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1A2D" w14:textId="77777777" w:rsidR="002A636C" w:rsidRPr="00467A3D" w:rsidRDefault="00C22D0C" w:rsidP="002A636C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Opis predmetu zákazky -</w:t>
      </w:r>
      <w:r w:rsidR="00EE209B">
        <w:rPr>
          <w:rFonts w:ascii="Arial Narrow" w:hAnsi="Arial Narrow"/>
          <w:b/>
          <w:sz w:val="28"/>
          <w:szCs w:val="28"/>
        </w:rPr>
        <w:t xml:space="preserve"> Vlastný návrh</w:t>
      </w:r>
      <w:r w:rsidR="002A636C" w:rsidRPr="00467A3D">
        <w:rPr>
          <w:rFonts w:ascii="Arial Narrow" w:hAnsi="Arial Narrow"/>
          <w:b/>
          <w:sz w:val="28"/>
          <w:szCs w:val="28"/>
        </w:rPr>
        <w:t xml:space="preserve"> plnenia</w:t>
      </w:r>
    </w:p>
    <w:p w14:paraId="1089240A" w14:textId="77777777" w:rsidR="00E36325" w:rsidRPr="005D154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7838587D" w14:textId="71C0A641" w:rsidR="00E36325" w:rsidRPr="00D97568" w:rsidRDefault="00E36325" w:rsidP="00D97568">
      <w:pPr>
        <w:spacing w:before="120"/>
        <w:ind w:left="357"/>
        <w:jc w:val="both"/>
        <w:rPr>
          <w:bCs/>
          <w:sz w:val="24"/>
          <w:szCs w:val="24"/>
        </w:rPr>
      </w:pPr>
      <w:r w:rsidRPr="00420EA0">
        <w:rPr>
          <w:rFonts w:ascii="Arial Narrow" w:hAnsi="Arial Narrow"/>
          <w:b/>
          <w:sz w:val="22"/>
        </w:rPr>
        <w:t>Názov predmetu zákazky:</w:t>
      </w:r>
      <w:r w:rsidRPr="00420EA0">
        <w:rPr>
          <w:rFonts w:ascii="Arial Narrow" w:hAnsi="Arial Narrow"/>
          <w:sz w:val="22"/>
        </w:rPr>
        <w:t xml:space="preserve">  </w:t>
      </w:r>
      <w:r w:rsidR="007F1F94" w:rsidRPr="00E200EB">
        <w:rPr>
          <w:rFonts w:ascii="Arial Narrow" w:hAnsi="Arial Narrow"/>
          <w:sz w:val="22"/>
          <w:szCs w:val="22"/>
          <w:u w:val="single"/>
          <w:lang w:val="x-none"/>
        </w:rPr>
        <w:t>Subskripcia</w:t>
      </w:r>
      <w:r w:rsidR="005F595F" w:rsidRPr="00E200EB">
        <w:rPr>
          <w:rFonts w:ascii="Arial Narrow" w:hAnsi="Arial Narrow"/>
          <w:sz w:val="22"/>
          <w:szCs w:val="22"/>
          <w:u w:val="single"/>
        </w:rPr>
        <w:t xml:space="preserve"> OS Linux</w:t>
      </w:r>
      <w:r w:rsidR="007F1F94" w:rsidRPr="00E200EB">
        <w:rPr>
          <w:rFonts w:ascii="Arial Narrow" w:hAnsi="Arial Narrow"/>
          <w:sz w:val="22"/>
          <w:szCs w:val="22"/>
          <w:u w:val="single"/>
          <w:lang w:val="x-none"/>
        </w:rPr>
        <w:t xml:space="preserve"> pre projekt ESISPZ </w:t>
      </w:r>
      <w:r w:rsidR="007F1F94" w:rsidRPr="00E200EB">
        <w:rPr>
          <w:rFonts w:ascii="Arial Narrow" w:hAnsi="Arial Narrow"/>
          <w:sz w:val="22"/>
          <w:szCs w:val="22"/>
          <w:u w:val="single"/>
        </w:rPr>
        <w:t xml:space="preserve"> </w:t>
      </w:r>
      <w:r w:rsidR="005812E9" w:rsidRPr="00E200EB">
        <w:rPr>
          <w:rFonts w:ascii="Arial Narrow" w:hAnsi="Arial Narrow"/>
          <w:sz w:val="22"/>
          <w:u w:val="single"/>
        </w:rPr>
        <w:t xml:space="preserve">(ID zákazky </w:t>
      </w:r>
      <w:r w:rsidR="007F1F94" w:rsidRPr="00E200EB">
        <w:rPr>
          <w:rFonts w:ascii="Arial Narrow" w:hAnsi="Arial Narrow"/>
          <w:sz w:val="22"/>
          <w:u w:val="single"/>
        </w:rPr>
        <w:t>57507</w:t>
      </w:r>
      <w:r w:rsidR="005812E9" w:rsidRPr="00E200EB">
        <w:rPr>
          <w:rFonts w:ascii="Arial Narrow" w:hAnsi="Arial Narrow"/>
          <w:sz w:val="22"/>
          <w:u w:val="single"/>
        </w:rPr>
        <w:t>)</w:t>
      </w:r>
      <w:r w:rsidR="005812E9">
        <w:rPr>
          <w:rFonts w:ascii="Arial Narrow" w:hAnsi="Arial Narrow"/>
          <w:sz w:val="22"/>
        </w:rPr>
        <w:t xml:space="preserve">  </w:t>
      </w:r>
    </w:p>
    <w:p w14:paraId="24A7B0D8" w14:textId="77777777" w:rsidR="00E36325" w:rsidRPr="00420EA0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503804A4" w14:textId="53033533" w:rsidR="00D00D50" w:rsidRPr="00D00D50" w:rsidRDefault="00D00D50" w:rsidP="00C22D0C">
      <w:pPr>
        <w:pStyle w:val="Odsekzoznamu"/>
        <w:numPr>
          <w:ilvl w:val="0"/>
          <w:numId w:val="7"/>
        </w:numPr>
        <w:tabs>
          <w:tab w:val="left" w:pos="708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D00D50">
        <w:rPr>
          <w:rFonts w:ascii="Arial Narrow" w:hAnsi="Arial Narrow"/>
          <w:iCs/>
          <w:color w:val="000000"/>
          <w:sz w:val="22"/>
          <w:szCs w:val="22"/>
        </w:rPr>
        <w:t xml:space="preserve">Predmetom </w:t>
      </w:r>
      <w:r w:rsidR="001E292D" w:rsidRPr="001E292D">
        <w:rPr>
          <w:rFonts w:ascii="Arial Narrow" w:hAnsi="Arial Narrow"/>
          <w:iCs/>
          <w:color w:val="000000"/>
          <w:sz w:val="22"/>
          <w:szCs w:val="22"/>
        </w:rPr>
        <w:t>zákazky je obstaranie subskripcií Red Hat Enterprise Linux Server na blade servery a súvisiace služby, na zabezpečenie pokračovania kompatibilného softvéru na integrovanom prostredí MV SR.</w:t>
      </w:r>
    </w:p>
    <w:p w14:paraId="1016EDEF" w14:textId="77777777" w:rsidR="00420EA0" w:rsidRPr="00420EA0" w:rsidRDefault="00420EA0" w:rsidP="00420EA0">
      <w:pPr>
        <w:pStyle w:val="Odsekzoznamu"/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AB2A1F2" w14:textId="77777777" w:rsidR="00F4677C" w:rsidRPr="00147091" w:rsidRDefault="009624C9" w:rsidP="003C317C">
      <w:pPr>
        <w:pStyle w:val="Zkladntext2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rFonts w:ascii="Arial Narrow" w:hAnsi="Arial Narrow"/>
          <w:sz w:val="22"/>
          <w:szCs w:val="22"/>
          <w:lang w:val="sk-SK"/>
        </w:rPr>
      </w:pPr>
      <w:r w:rsidRPr="00420EA0">
        <w:rPr>
          <w:rFonts w:ascii="Arial Narrow" w:hAnsi="Arial Narrow"/>
          <w:b/>
          <w:sz w:val="22"/>
          <w:szCs w:val="22"/>
        </w:rPr>
        <w:t>Hlavný kód CPV:</w:t>
      </w:r>
    </w:p>
    <w:p w14:paraId="71A49939" w14:textId="6A7CB0D7" w:rsidR="00B0167F" w:rsidRDefault="0058367E" w:rsidP="00FE3558">
      <w:pPr>
        <w:ind w:left="142"/>
        <w:jc w:val="both"/>
        <w:rPr>
          <w:rFonts w:ascii="Arial Narrow" w:hAnsi="Arial Narrow"/>
          <w:iCs/>
          <w:color w:val="000000"/>
          <w:sz w:val="22"/>
          <w:szCs w:val="22"/>
          <w:lang w:val="x-none"/>
        </w:rPr>
      </w:pPr>
      <w:r w:rsidRPr="00147091">
        <w:rPr>
          <w:rFonts w:ascii="Arial Narrow" w:hAnsi="Arial Narrow"/>
          <w:sz w:val="22"/>
          <w:szCs w:val="22"/>
        </w:rPr>
        <w:t xml:space="preserve">           </w:t>
      </w:r>
      <w:r w:rsidR="00FE3558" w:rsidRPr="00FE3558">
        <w:rPr>
          <w:rFonts w:ascii="Arial Narrow" w:hAnsi="Arial Narrow"/>
          <w:iCs/>
          <w:color w:val="000000"/>
          <w:sz w:val="22"/>
          <w:szCs w:val="22"/>
          <w:lang w:val="x-none"/>
        </w:rPr>
        <w:t xml:space="preserve">48000000-8 </w:t>
      </w:r>
      <w:r w:rsidR="00FE3558" w:rsidRPr="00FE3558">
        <w:rPr>
          <w:rFonts w:ascii="Arial Narrow" w:hAnsi="Arial Narrow"/>
          <w:iCs/>
          <w:color w:val="000000"/>
          <w:sz w:val="22"/>
          <w:szCs w:val="22"/>
          <w:lang w:val="x-none"/>
        </w:rPr>
        <w:tab/>
        <w:t>Softvérové balíky a informačné systémy</w:t>
      </w:r>
    </w:p>
    <w:p w14:paraId="5E600CF1" w14:textId="37119535" w:rsidR="00BE2743" w:rsidRPr="005F595F" w:rsidRDefault="005F595F" w:rsidP="00BE2743">
      <w:pPr>
        <w:tabs>
          <w:tab w:val="left" w:pos="426"/>
        </w:tabs>
        <w:ind w:left="708"/>
        <w:jc w:val="both"/>
        <w:rPr>
          <w:b/>
          <w:bCs/>
        </w:rPr>
      </w:pPr>
      <w:r w:rsidRPr="005F595F">
        <w:rPr>
          <w:rFonts w:ascii="Arial Narrow" w:hAnsi="Arial Narrow"/>
          <w:b/>
          <w:bCs/>
          <w:iCs/>
          <w:color w:val="000000"/>
          <w:sz w:val="22"/>
          <w:szCs w:val="22"/>
        </w:rPr>
        <w:t>V</w:t>
      </w:r>
      <w:r w:rsidR="00BE2743" w:rsidRPr="005F595F">
        <w:rPr>
          <w:rFonts w:ascii="Arial Narrow" w:hAnsi="Arial Narrow"/>
          <w:b/>
          <w:bCs/>
          <w:iCs/>
          <w:color w:val="000000"/>
          <w:sz w:val="22"/>
          <w:szCs w:val="22"/>
        </w:rPr>
        <w:t>ed</w:t>
      </w:r>
      <w:r w:rsidRPr="005F595F">
        <w:rPr>
          <w:rFonts w:ascii="Arial Narrow" w:hAnsi="Arial Narrow"/>
          <w:b/>
          <w:bCs/>
          <w:iCs/>
          <w:color w:val="000000"/>
          <w:sz w:val="22"/>
          <w:szCs w:val="22"/>
        </w:rPr>
        <w:t>ľajší CPV kód :</w:t>
      </w:r>
      <w:r w:rsidR="00BE2743" w:rsidRPr="005F595F">
        <w:rPr>
          <w:rFonts w:ascii="Arial Narrow" w:hAnsi="Arial Narrow"/>
          <w:b/>
          <w:bCs/>
          <w:iCs/>
          <w:color w:val="000000"/>
          <w:sz w:val="22"/>
          <w:szCs w:val="22"/>
          <w:lang w:val="x-none"/>
        </w:rPr>
        <w:tab/>
      </w:r>
    </w:p>
    <w:p w14:paraId="29533FE4" w14:textId="47C69064" w:rsidR="00BE2743" w:rsidRPr="00FE3558" w:rsidRDefault="00BE2743" w:rsidP="00BE2743">
      <w:pPr>
        <w:tabs>
          <w:tab w:val="left" w:pos="709"/>
        </w:tabs>
        <w:ind w:left="142"/>
        <w:jc w:val="both"/>
        <w:rPr>
          <w:rFonts w:ascii="Arial Narrow" w:hAnsi="Arial Narrow"/>
          <w:iCs/>
          <w:color w:val="000000"/>
          <w:sz w:val="22"/>
          <w:szCs w:val="22"/>
          <w:lang w:val="x-none"/>
        </w:rPr>
      </w:pPr>
      <w:r>
        <w:rPr>
          <w:rFonts w:ascii="Arial Narrow" w:hAnsi="Arial Narrow"/>
          <w:iCs/>
          <w:color w:val="000000"/>
          <w:sz w:val="22"/>
          <w:szCs w:val="22"/>
          <w:lang w:val="x-none"/>
        </w:rPr>
        <w:tab/>
      </w:r>
      <w:r w:rsidRPr="00BE2743">
        <w:rPr>
          <w:rFonts w:ascii="Arial Narrow" w:hAnsi="Arial Narrow"/>
          <w:iCs/>
          <w:color w:val="000000"/>
          <w:sz w:val="22"/>
          <w:szCs w:val="22"/>
          <w:lang w:val="x-none"/>
        </w:rPr>
        <w:t>72000000-5 Služby informačných technológií: konzultácie, vývoj softvéru, internet a podpora</w:t>
      </w:r>
    </w:p>
    <w:p w14:paraId="7CB48C8C" w14:textId="77777777" w:rsidR="008803E7" w:rsidRPr="00FE3558" w:rsidRDefault="008803E7" w:rsidP="0058367E">
      <w:pPr>
        <w:jc w:val="both"/>
        <w:rPr>
          <w:rFonts w:ascii="Arial Narrow" w:hAnsi="Arial Narrow"/>
          <w:iCs/>
          <w:color w:val="000000"/>
          <w:sz w:val="22"/>
          <w:szCs w:val="22"/>
          <w:lang w:val="x-none"/>
        </w:rPr>
      </w:pPr>
    </w:p>
    <w:p w14:paraId="3580E2AD" w14:textId="77777777" w:rsidR="00821BB0" w:rsidRPr="00537099" w:rsidRDefault="003D0BF0" w:rsidP="00821BB0">
      <w:pPr>
        <w:tabs>
          <w:tab w:val="clear" w:pos="2160"/>
          <w:tab w:val="clear" w:pos="2880"/>
          <w:tab w:val="clear" w:pos="4500"/>
          <w:tab w:val="left" w:pos="284"/>
        </w:tabs>
        <w:spacing w:after="60" w:line="264" w:lineRule="auto"/>
        <w:ind w:left="709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3.</w:t>
      </w:r>
      <w:r w:rsidR="00864F3E" w:rsidRPr="00537099">
        <w:rPr>
          <w:rFonts w:ascii="Arial Narrow" w:hAnsi="Arial Narrow" w:cs="Arial"/>
          <w:sz w:val="22"/>
          <w:szCs w:val="22"/>
        </w:rPr>
        <w:tab/>
      </w:r>
      <w:r w:rsidR="00821BB0" w:rsidRPr="004C6C94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 slovenskom alebo českom jazyku, záručné listy, iné doklady podľa druhu tovaru.</w:t>
      </w:r>
    </w:p>
    <w:p w14:paraId="2C84DE97" w14:textId="77777777" w:rsidR="00821BB0" w:rsidRPr="009533EC" w:rsidRDefault="00821BB0" w:rsidP="00864F3E">
      <w:pPr>
        <w:tabs>
          <w:tab w:val="clear" w:pos="2160"/>
          <w:tab w:val="clear" w:pos="2880"/>
          <w:tab w:val="clear" w:pos="4500"/>
        </w:tabs>
        <w:spacing w:after="60" w:line="264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005C153C" w14:textId="77777777" w:rsidR="00864F3E" w:rsidRPr="00ED63C9" w:rsidRDefault="003D0BF0" w:rsidP="00864F3E">
      <w:pPr>
        <w:tabs>
          <w:tab w:val="clear" w:pos="2160"/>
          <w:tab w:val="clear" w:pos="2880"/>
          <w:tab w:val="clear" w:pos="4500"/>
          <w:tab w:val="left" w:pos="709"/>
        </w:tabs>
        <w:spacing w:after="60" w:line="264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4</w:t>
      </w:r>
      <w:r w:rsidR="00864F3E">
        <w:rPr>
          <w:rFonts w:ascii="Arial Narrow" w:hAnsi="Arial Narrow" w:cs="Arial"/>
          <w:b/>
          <w:sz w:val="22"/>
          <w:szCs w:val="22"/>
        </w:rPr>
        <w:t>.</w:t>
      </w:r>
      <w:r w:rsidR="00864F3E">
        <w:rPr>
          <w:rFonts w:ascii="Arial Narrow" w:hAnsi="Arial Narrow" w:cs="Arial"/>
          <w:b/>
          <w:sz w:val="22"/>
          <w:szCs w:val="22"/>
        </w:rPr>
        <w:tab/>
      </w:r>
      <w:r w:rsidR="00864F3E" w:rsidRPr="00ED63C9">
        <w:rPr>
          <w:rFonts w:ascii="Arial Narrow" w:hAnsi="Arial Narrow" w:cs="Arial"/>
          <w:b/>
          <w:sz w:val="22"/>
          <w:szCs w:val="22"/>
        </w:rPr>
        <w:t xml:space="preserve">Lehota </w:t>
      </w:r>
      <w:r w:rsidR="008B60C5">
        <w:rPr>
          <w:rFonts w:ascii="Arial Narrow" w:hAnsi="Arial Narrow" w:cs="Arial"/>
          <w:b/>
          <w:sz w:val="22"/>
          <w:szCs w:val="22"/>
        </w:rPr>
        <w:t>dodania</w:t>
      </w:r>
      <w:r w:rsidR="00864F3E" w:rsidRPr="00ED63C9">
        <w:rPr>
          <w:rFonts w:ascii="Arial Narrow" w:hAnsi="Arial Narrow" w:cs="Arial"/>
          <w:b/>
          <w:sz w:val="22"/>
          <w:szCs w:val="22"/>
        </w:rPr>
        <w:t xml:space="preserve"> je:</w:t>
      </w:r>
    </w:p>
    <w:p w14:paraId="67A7521F" w14:textId="4B92D53D" w:rsidR="00864F3E" w:rsidRPr="009533EC" w:rsidRDefault="00864F3E" w:rsidP="00864F3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ind w:left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0D50">
        <w:rPr>
          <w:rFonts w:ascii="Arial Narrow" w:hAnsi="Arial Narrow" w:cs="Arial"/>
          <w:sz w:val="22"/>
          <w:szCs w:val="22"/>
        </w:rPr>
        <w:t xml:space="preserve">do </w:t>
      </w:r>
      <w:r w:rsidR="00BA5888">
        <w:rPr>
          <w:rFonts w:ascii="Arial Narrow" w:hAnsi="Arial Narrow" w:cs="Arial"/>
          <w:sz w:val="22"/>
          <w:szCs w:val="22"/>
        </w:rPr>
        <w:t>7</w:t>
      </w:r>
      <w:r w:rsidR="004E4FCA">
        <w:rPr>
          <w:rFonts w:ascii="Arial Narrow" w:hAnsi="Arial Narrow" w:cs="Arial"/>
          <w:sz w:val="22"/>
          <w:szCs w:val="22"/>
        </w:rPr>
        <w:t xml:space="preserve"> </w:t>
      </w:r>
      <w:r w:rsidR="000B3037">
        <w:rPr>
          <w:rFonts w:ascii="Arial Narrow" w:hAnsi="Arial Narrow" w:cs="Arial"/>
          <w:sz w:val="22"/>
          <w:szCs w:val="22"/>
        </w:rPr>
        <w:t>dní</w:t>
      </w:r>
      <w:r w:rsidRPr="009533EC">
        <w:rPr>
          <w:rFonts w:ascii="Arial Narrow" w:hAnsi="Arial Narrow" w:cs="Arial"/>
          <w:sz w:val="22"/>
          <w:szCs w:val="22"/>
        </w:rPr>
        <w:t xml:space="preserve"> od</w:t>
      </w:r>
      <w:r w:rsidR="0088249F">
        <w:rPr>
          <w:rFonts w:ascii="Arial Narrow" w:hAnsi="Arial Narrow" w:cs="Arial"/>
          <w:sz w:val="22"/>
          <w:szCs w:val="22"/>
        </w:rPr>
        <w:t>o dňa</w:t>
      </w:r>
      <w:r w:rsidRPr="009533EC">
        <w:rPr>
          <w:rFonts w:ascii="Arial Narrow" w:hAnsi="Arial Narrow" w:cs="Arial"/>
          <w:sz w:val="22"/>
          <w:szCs w:val="22"/>
        </w:rPr>
        <w:t xml:space="preserve"> nadobudnutia účinnosti zmluvy.   </w:t>
      </w:r>
    </w:p>
    <w:p w14:paraId="1906595D" w14:textId="77777777" w:rsidR="002C7BC9" w:rsidRPr="009533EC" w:rsidRDefault="002C7BC9" w:rsidP="00864F3E">
      <w:pPr>
        <w:pStyle w:val="Default"/>
        <w:jc w:val="both"/>
        <w:rPr>
          <w:rFonts w:ascii="Arial Narrow" w:hAnsi="Arial Narrow"/>
        </w:rPr>
      </w:pPr>
    </w:p>
    <w:p w14:paraId="239F0E71" w14:textId="77777777" w:rsidR="00864F3E" w:rsidRPr="00ED63C9" w:rsidRDefault="003D0BF0" w:rsidP="00864F3E">
      <w:pPr>
        <w:tabs>
          <w:tab w:val="clear" w:pos="2160"/>
          <w:tab w:val="clear" w:pos="2880"/>
          <w:tab w:val="clear" w:pos="4500"/>
        </w:tabs>
        <w:ind w:left="360" w:hanging="218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8B60C5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363650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color w:val="000000"/>
          <w:sz w:val="22"/>
          <w:szCs w:val="22"/>
        </w:rPr>
        <w:t>5</w:t>
      </w:r>
      <w:r w:rsidR="00864F3E">
        <w:rPr>
          <w:rFonts w:ascii="Arial Narrow" w:hAnsi="Arial Narrow"/>
          <w:b/>
          <w:color w:val="000000"/>
          <w:sz w:val="22"/>
          <w:szCs w:val="22"/>
        </w:rPr>
        <w:t>.</w:t>
      </w:r>
      <w:r w:rsidR="00864F3E">
        <w:rPr>
          <w:rFonts w:ascii="Arial Narrow" w:hAnsi="Arial Narrow"/>
          <w:b/>
          <w:color w:val="000000"/>
          <w:sz w:val="22"/>
          <w:szCs w:val="22"/>
        </w:rPr>
        <w:tab/>
      </w:r>
      <w:r w:rsidR="00864F3E" w:rsidRPr="009506A3">
        <w:rPr>
          <w:rFonts w:ascii="Arial Narrow" w:hAnsi="Arial Narrow"/>
          <w:b/>
          <w:color w:val="000000"/>
          <w:sz w:val="22"/>
          <w:szCs w:val="22"/>
        </w:rPr>
        <w:t>Miestom dodania je:</w:t>
      </w:r>
    </w:p>
    <w:p w14:paraId="27F9CDBC" w14:textId="77777777" w:rsidR="009506A3" w:rsidRDefault="009506A3" w:rsidP="009506A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  <w:lang w:eastAsia="x-none"/>
        </w:rPr>
        <w:tab/>
      </w:r>
      <w:r w:rsidRPr="009506A3">
        <w:rPr>
          <w:rFonts w:ascii="Arial Narrow" w:hAnsi="Arial Narrow" w:cs="Arial"/>
          <w:sz w:val="22"/>
          <w:szCs w:val="22"/>
          <w:lang w:eastAsia="x-none"/>
        </w:rPr>
        <w:t xml:space="preserve">Sekcia informatiky, telekomunikácií a bezpečnosti, odbor systémov a komunikácií, Timravy 17, 974 86  </w:t>
      </w:r>
      <w:r>
        <w:rPr>
          <w:rFonts w:ascii="Arial Narrow" w:hAnsi="Arial Narrow" w:cs="Arial"/>
          <w:sz w:val="22"/>
          <w:szCs w:val="22"/>
          <w:lang w:eastAsia="x-none"/>
        </w:rPr>
        <w:tab/>
      </w:r>
      <w:r w:rsidRPr="009506A3">
        <w:rPr>
          <w:rFonts w:ascii="Arial Narrow" w:hAnsi="Arial Narrow" w:cs="Arial"/>
          <w:sz w:val="22"/>
          <w:szCs w:val="22"/>
          <w:lang w:eastAsia="x-none"/>
        </w:rPr>
        <w:t>Banská Bystrica.</w:t>
      </w:r>
    </w:p>
    <w:p w14:paraId="6B52BDBF" w14:textId="77777777" w:rsidR="001A7EE5" w:rsidRDefault="003C7CD8" w:rsidP="009506A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  <w:lang w:eastAsia="x-none"/>
        </w:rPr>
        <w:tab/>
      </w:r>
    </w:p>
    <w:p w14:paraId="44F98A82" w14:textId="60463D33" w:rsidR="003C7CD8" w:rsidRPr="009506A3" w:rsidRDefault="001A7EE5" w:rsidP="009506A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  <w:lang w:eastAsia="x-none"/>
        </w:rPr>
        <w:tab/>
      </w:r>
      <w:r w:rsidR="003C7CD8" w:rsidRPr="001A7EE5">
        <w:rPr>
          <w:rFonts w:ascii="Arial Narrow" w:hAnsi="Arial Narrow" w:cs="Arial"/>
          <w:b/>
          <w:bCs/>
          <w:sz w:val="22"/>
          <w:szCs w:val="22"/>
          <w:lang w:eastAsia="x-none"/>
        </w:rPr>
        <w:t>Doba poskytovania</w:t>
      </w:r>
      <w:r w:rsidR="003C7CD8">
        <w:rPr>
          <w:rFonts w:ascii="Arial Narrow" w:hAnsi="Arial Narrow" w:cs="Arial"/>
          <w:sz w:val="22"/>
          <w:szCs w:val="22"/>
          <w:lang w:eastAsia="x-none"/>
        </w:rPr>
        <w:t xml:space="preserve"> subskripcie/licencie je </w:t>
      </w:r>
      <w:r w:rsidR="003C7CD8" w:rsidRPr="003C7CD8">
        <w:rPr>
          <w:rFonts w:ascii="Arial Narrow" w:hAnsi="Arial Narrow" w:cs="Arial"/>
          <w:b/>
          <w:bCs/>
          <w:sz w:val="22"/>
          <w:szCs w:val="22"/>
          <w:lang w:eastAsia="x-none"/>
        </w:rPr>
        <w:t>3 roky</w:t>
      </w:r>
    </w:p>
    <w:p w14:paraId="3556601E" w14:textId="77777777" w:rsidR="009817E4" w:rsidRPr="001D0727" w:rsidRDefault="009817E4" w:rsidP="001D0727">
      <w:pPr>
        <w:pStyle w:val="Odsekzoznamu"/>
        <w:tabs>
          <w:tab w:val="clear" w:pos="2160"/>
          <w:tab w:val="clear" w:pos="2880"/>
          <w:tab w:val="clear" w:pos="4500"/>
        </w:tabs>
        <w:ind w:left="709" w:firstLine="1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71544010" w14:textId="77777777" w:rsidR="009D2E2E" w:rsidRDefault="003D0BF0" w:rsidP="00C249C4">
      <w:pPr>
        <w:pStyle w:val="Odsekzoznamu"/>
        <w:tabs>
          <w:tab w:val="clear" w:pos="2160"/>
          <w:tab w:val="left" w:pos="709"/>
        </w:tabs>
        <w:ind w:left="709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r w:rsidR="008B60C5">
        <w:rPr>
          <w:rFonts w:ascii="Arial Narrow" w:hAnsi="Arial Narrow" w:cs="Arial"/>
          <w:b/>
          <w:sz w:val="22"/>
          <w:szCs w:val="22"/>
        </w:rPr>
        <w:t xml:space="preserve">  </w:t>
      </w:r>
      <w:r>
        <w:rPr>
          <w:rFonts w:ascii="Arial Narrow" w:hAnsi="Arial Narrow" w:cs="Arial"/>
          <w:bCs/>
          <w:sz w:val="22"/>
          <w:szCs w:val="22"/>
          <w:lang w:val="sk-SK"/>
        </w:rPr>
        <w:t>6</w:t>
      </w:r>
      <w:r w:rsidR="00864F3E">
        <w:rPr>
          <w:rFonts w:ascii="Arial Narrow" w:hAnsi="Arial Narrow" w:cs="Arial"/>
          <w:b/>
          <w:sz w:val="22"/>
          <w:szCs w:val="22"/>
        </w:rPr>
        <w:t>.</w:t>
      </w:r>
      <w:r w:rsidR="00EA02A4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r w:rsidR="00EA02A4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EA02A4" w:rsidRPr="003C7CD8">
        <w:rPr>
          <w:rFonts w:ascii="Arial Narrow" w:hAnsi="Arial Narrow" w:cs="Calibri"/>
          <w:b/>
          <w:bCs/>
          <w:sz w:val="22"/>
          <w:szCs w:val="22"/>
        </w:rPr>
        <w:t>Technické požiadavky</w:t>
      </w:r>
      <w:r w:rsidR="00EA02A4" w:rsidRPr="009506A3">
        <w:rPr>
          <w:rFonts w:ascii="Arial Narrow" w:hAnsi="Arial Narrow" w:cs="Calibri"/>
          <w:sz w:val="22"/>
          <w:szCs w:val="22"/>
        </w:rPr>
        <w:t xml:space="preserve"> sa odvolávajú na konkrétneho výrobcu pretože si to vyžaduje predmet zákazky</w:t>
      </w:r>
      <w:r w:rsidR="009D2E2E">
        <w:rPr>
          <w:rFonts w:ascii="Arial Narrow" w:hAnsi="Arial Narrow" w:cs="Calibri"/>
          <w:sz w:val="22"/>
          <w:szCs w:val="22"/>
          <w:lang w:val="sk-SK"/>
        </w:rPr>
        <w:t xml:space="preserve"> z dôvodu zachovania kompatibility systému</w:t>
      </w:r>
      <w:r w:rsidR="00EA02A4" w:rsidRPr="009506A3">
        <w:rPr>
          <w:rFonts w:ascii="Arial Narrow" w:hAnsi="Arial Narrow" w:cs="Calibri"/>
          <w:sz w:val="22"/>
          <w:szCs w:val="22"/>
        </w:rPr>
        <w:t xml:space="preserve">. </w:t>
      </w:r>
    </w:p>
    <w:p w14:paraId="4DB228ED" w14:textId="482A9CF3" w:rsidR="00EA02A4" w:rsidRPr="00C249C4" w:rsidRDefault="009D2E2E" w:rsidP="00C249C4">
      <w:pPr>
        <w:pStyle w:val="Odsekzoznamu"/>
        <w:tabs>
          <w:tab w:val="clear" w:pos="2160"/>
          <w:tab w:val="left" w:pos="709"/>
        </w:tabs>
        <w:ind w:left="709" w:hanging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Cs/>
          <w:sz w:val="22"/>
          <w:szCs w:val="22"/>
          <w:lang w:val="sk-SK"/>
        </w:rPr>
        <w:tab/>
      </w:r>
      <w:r w:rsidR="00EA02A4" w:rsidRPr="009506A3">
        <w:rPr>
          <w:rFonts w:ascii="Arial Narrow" w:hAnsi="Arial Narrow"/>
          <w:sz w:val="22"/>
          <w:szCs w:val="22"/>
        </w:rPr>
        <w:t>Verejný obstarávateľ umožňuje uchádzačom ponúknuť aj ekvivalent</w:t>
      </w:r>
      <w:r w:rsidR="001E292D">
        <w:rPr>
          <w:rFonts w:ascii="Arial Narrow" w:hAnsi="Arial Narrow"/>
          <w:sz w:val="22"/>
          <w:szCs w:val="22"/>
          <w:lang w:val="sk-SK"/>
        </w:rPr>
        <w:t xml:space="preserve"> v porovnateľnej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="001E292D">
        <w:rPr>
          <w:rFonts w:ascii="Arial Narrow" w:hAnsi="Arial Narrow"/>
          <w:sz w:val="22"/>
          <w:szCs w:val="22"/>
          <w:lang w:val="sk-SK"/>
        </w:rPr>
        <w:t xml:space="preserve"> vyššej kvalite</w:t>
      </w:r>
      <w:r>
        <w:rPr>
          <w:rFonts w:ascii="Arial Narrow" w:hAnsi="Arial Narrow"/>
          <w:sz w:val="22"/>
          <w:szCs w:val="22"/>
          <w:lang w:val="sk-SK"/>
        </w:rPr>
        <w:t xml:space="preserve"> (kvalita znamená rovnaké alebo vyššie/viac funkcionalít systému)</w:t>
      </w:r>
      <w:r w:rsidR="00EA02A4" w:rsidRPr="009506A3">
        <w:rPr>
          <w:rFonts w:ascii="Arial Narrow" w:hAnsi="Arial Narrow"/>
          <w:sz w:val="22"/>
          <w:szCs w:val="22"/>
        </w:rPr>
        <w:t xml:space="preserve"> k </w:t>
      </w:r>
      <w:r w:rsidR="00EA02A4" w:rsidRPr="009506A3">
        <w:rPr>
          <w:rFonts w:ascii="Arial Narrow" w:hAnsi="Arial Narrow"/>
          <w:sz w:val="22"/>
          <w:szCs w:val="22"/>
          <w:lang w:val="sk-SK"/>
        </w:rPr>
        <w:t>nižšie</w:t>
      </w:r>
      <w:r w:rsidR="00EA02A4" w:rsidRPr="009506A3">
        <w:rPr>
          <w:rFonts w:ascii="Arial Narrow" w:hAnsi="Arial Narrow"/>
          <w:sz w:val="22"/>
          <w:szCs w:val="22"/>
        </w:rPr>
        <w:t xml:space="preserve"> uveden</w:t>
      </w:r>
      <w:r w:rsidR="00C249C4" w:rsidRPr="009506A3">
        <w:rPr>
          <w:rFonts w:ascii="Arial Narrow" w:hAnsi="Arial Narrow"/>
          <w:sz w:val="22"/>
          <w:szCs w:val="22"/>
          <w:lang w:val="sk-SK"/>
        </w:rPr>
        <w:t>ým</w:t>
      </w:r>
      <w:r w:rsidR="00EA02A4" w:rsidRPr="009506A3">
        <w:rPr>
          <w:rFonts w:ascii="Arial Narrow" w:hAnsi="Arial Narrow"/>
          <w:sz w:val="22"/>
          <w:szCs w:val="22"/>
        </w:rPr>
        <w:t xml:space="preserve"> licenci</w:t>
      </w:r>
      <w:r w:rsidR="00C249C4" w:rsidRPr="009506A3">
        <w:rPr>
          <w:rFonts w:ascii="Arial Narrow" w:hAnsi="Arial Narrow"/>
          <w:sz w:val="22"/>
          <w:szCs w:val="22"/>
          <w:lang w:val="sk-SK"/>
        </w:rPr>
        <w:t>ám</w:t>
      </w:r>
      <w:r w:rsidR="00EA02A4" w:rsidRPr="00C249C4">
        <w:rPr>
          <w:rFonts w:ascii="Arial Narrow" w:hAnsi="Arial Narrow"/>
          <w:sz w:val="22"/>
          <w:szCs w:val="22"/>
        </w:rPr>
        <w:t>.</w:t>
      </w:r>
      <w:r w:rsidR="00EA02A4" w:rsidRPr="00C249C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6D8F79F" w14:textId="77777777" w:rsidR="00EA02A4" w:rsidRPr="00C249C4" w:rsidRDefault="00EA02A4" w:rsidP="00EA02A4">
      <w:pPr>
        <w:pStyle w:val="Odsekzoznamu"/>
        <w:ind w:left="570"/>
        <w:jc w:val="both"/>
        <w:rPr>
          <w:rFonts w:ascii="Arial Narrow" w:hAnsi="Arial Narrow"/>
          <w:sz w:val="22"/>
          <w:szCs w:val="22"/>
          <w:lang w:val="sk-SK"/>
        </w:rPr>
      </w:pPr>
    </w:p>
    <w:p w14:paraId="0CA05B58" w14:textId="77777777" w:rsidR="00EA02A4" w:rsidRPr="00C249C4" w:rsidRDefault="00EA02A4" w:rsidP="00C249C4">
      <w:pPr>
        <w:pStyle w:val="Odsekzoznamu"/>
        <w:ind w:left="709"/>
        <w:jc w:val="both"/>
        <w:rPr>
          <w:rFonts w:ascii="Arial Narrow" w:hAnsi="Arial Narrow" w:cs="Calibri"/>
          <w:color w:val="212121"/>
          <w:sz w:val="22"/>
          <w:szCs w:val="22"/>
          <w:lang w:eastAsia="en-GB"/>
        </w:rPr>
      </w:pPr>
      <w:r w:rsidRPr="00C249C4">
        <w:rPr>
          <w:rFonts w:ascii="Arial Narrow" w:hAnsi="Arial Narrow" w:cs="Calibri"/>
          <w:color w:val="212121"/>
          <w:sz w:val="22"/>
          <w:szCs w:val="22"/>
          <w:lang w:eastAsia="en-GB"/>
        </w:rPr>
        <w:t xml:space="preserve">V zmysle § 42 ods. 3  </w:t>
      </w:r>
      <w:r w:rsidRPr="00C249C4">
        <w:rPr>
          <w:rFonts w:ascii="Arial Narrow" w:hAnsi="Arial Narrow"/>
          <w:sz w:val="22"/>
          <w:szCs w:val="22"/>
        </w:rPr>
        <w:t xml:space="preserve">zákona č. 343/2015 Z. z. o verejnom obstarávaní a o zmene a doplnení niektorých zákonov v znení neskorších predpisov </w:t>
      </w:r>
      <w:r w:rsidRPr="00C249C4">
        <w:rPr>
          <w:rFonts w:ascii="Arial Narrow" w:hAnsi="Arial Narrow" w:cs="Calibri"/>
          <w:color w:val="212121"/>
          <w:sz w:val="22"/>
          <w:szCs w:val="22"/>
          <w:lang w:eastAsia="en-GB"/>
        </w:rPr>
        <w:t>(ďalej len „zákon“) sa odkaz na konkrétneho výrobcu doplňuje slovom „ekvivalent“.</w:t>
      </w:r>
    </w:p>
    <w:p w14:paraId="7EDCE481" w14:textId="77777777" w:rsidR="00EA02A4" w:rsidRPr="00C249C4" w:rsidRDefault="00EA02A4" w:rsidP="00EA02A4">
      <w:pPr>
        <w:pStyle w:val="Odsekzoznamu"/>
        <w:ind w:left="570"/>
        <w:jc w:val="both"/>
        <w:rPr>
          <w:rFonts w:ascii="Arial Narrow" w:hAnsi="Arial Narrow" w:cs="Calibri"/>
          <w:color w:val="212121"/>
          <w:sz w:val="22"/>
          <w:szCs w:val="22"/>
          <w:lang w:eastAsia="en-GB"/>
        </w:rPr>
      </w:pPr>
    </w:p>
    <w:p w14:paraId="7B372923" w14:textId="77777777" w:rsidR="00EA02A4" w:rsidRPr="00C249C4" w:rsidRDefault="00EA02A4" w:rsidP="00C249C4">
      <w:pPr>
        <w:pStyle w:val="Odsekzoznamu"/>
        <w:ind w:left="709"/>
        <w:jc w:val="both"/>
        <w:rPr>
          <w:rFonts w:ascii="Arial Narrow" w:hAnsi="Arial Narrow" w:cs="Calibri"/>
          <w:color w:val="212121"/>
          <w:sz w:val="22"/>
          <w:szCs w:val="22"/>
          <w:lang w:eastAsia="en-GB"/>
        </w:rPr>
      </w:pPr>
      <w:r w:rsidRPr="00C249C4">
        <w:rPr>
          <w:rFonts w:ascii="Arial Narrow" w:hAnsi="Arial Narrow"/>
          <w:sz w:val="22"/>
          <w:szCs w:val="22"/>
        </w:rPr>
        <w:t>V prípade, že by sa záujemca/uchádzač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</w:t>
      </w:r>
      <w:r w:rsidRPr="00C249C4">
        <w:rPr>
          <w:rFonts w:ascii="Arial Narrow" w:hAnsi="Arial Narrow"/>
          <w:sz w:val="22"/>
          <w:szCs w:val="22"/>
          <w:lang w:val="sk-SK"/>
        </w:rPr>
        <w:t>.</w:t>
      </w:r>
    </w:p>
    <w:p w14:paraId="0E3222B9" w14:textId="77777777" w:rsidR="00EA02A4" w:rsidRPr="00C249C4" w:rsidRDefault="00EA02A4" w:rsidP="00EA02A4">
      <w:pPr>
        <w:pStyle w:val="Odsekzoznamu"/>
        <w:ind w:left="570"/>
        <w:jc w:val="both"/>
        <w:rPr>
          <w:rFonts w:ascii="Arial Narrow" w:hAnsi="Arial Narrow"/>
          <w:sz w:val="22"/>
          <w:szCs w:val="22"/>
          <w:lang w:val="sk-SK"/>
        </w:rPr>
      </w:pPr>
    </w:p>
    <w:p w14:paraId="346AC230" w14:textId="77777777" w:rsidR="00EA02A4" w:rsidRPr="00C249C4" w:rsidRDefault="00EA02A4" w:rsidP="00C249C4">
      <w:pPr>
        <w:pStyle w:val="Odsekzoznamu"/>
        <w:ind w:left="709"/>
        <w:jc w:val="both"/>
        <w:rPr>
          <w:rFonts w:ascii="Arial Narrow" w:hAnsi="Arial Narrow"/>
          <w:sz w:val="22"/>
          <w:szCs w:val="22"/>
        </w:rPr>
      </w:pPr>
      <w:r w:rsidRPr="00C249C4">
        <w:rPr>
          <w:rFonts w:ascii="Arial Narrow" w:hAnsi="Arial Narrow"/>
          <w:sz w:val="22"/>
          <w:szCs w:val="22"/>
          <w:lang w:val="sk-SK"/>
        </w:rPr>
        <w:t>Ekvivalent</w:t>
      </w:r>
      <w:r w:rsidRPr="00C249C4">
        <w:rPr>
          <w:rFonts w:ascii="Arial Narrow" w:hAnsi="Arial Narrow"/>
          <w:sz w:val="22"/>
          <w:szCs w:val="22"/>
        </w:rPr>
        <w:t xml:space="preserve"> predstavuje spoločné riešenie pre produkčné a zároveň testovacie prostredie. Verejný obstarávateľ vyžaduje, aby uchádzač ponúkajúci ekvivalent, už vo svojej ponuke predložil dôkaz o</w:t>
      </w:r>
      <w:r w:rsidRPr="00C249C4">
        <w:rPr>
          <w:rFonts w:ascii="Arial Narrow" w:hAnsi="Arial Narrow"/>
          <w:sz w:val="22"/>
          <w:szCs w:val="22"/>
          <w:lang w:val="sk-SK"/>
        </w:rPr>
        <w:t xml:space="preserve"> </w:t>
      </w:r>
      <w:r w:rsidRPr="00C249C4">
        <w:rPr>
          <w:rFonts w:ascii="Arial Narrow" w:hAnsi="Arial Narrow"/>
          <w:sz w:val="22"/>
          <w:szCs w:val="22"/>
        </w:rPr>
        <w:t>ekvivalentnosti (rovnocennosti) ním navrhovanej ponuky (riešenia) s predmetom zákazky.</w:t>
      </w:r>
    </w:p>
    <w:p w14:paraId="7EA88101" w14:textId="77777777" w:rsidR="00EA02A4" w:rsidRDefault="00EA02A4" w:rsidP="0066175F">
      <w:pPr>
        <w:tabs>
          <w:tab w:val="clear" w:pos="2160"/>
          <w:tab w:val="clear" w:pos="2880"/>
          <w:tab w:val="clear" w:pos="4500"/>
        </w:tabs>
        <w:spacing w:after="60" w:line="264" w:lineRule="auto"/>
        <w:ind w:left="405" w:hanging="263"/>
        <w:jc w:val="both"/>
        <w:rPr>
          <w:rFonts w:ascii="Arial Narrow" w:hAnsi="Arial Narrow" w:cs="Arial"/>
          <w:b/>
          <w:sz w:val="22"/>
          <w:szCs w:val="22"/>
        </w:rPr>
      </w:pPr>
    </w:p>
    <w:p w14:paraId="2169EDD7" w14:textId="77777777" w:rsidR="0066175F" w:rsidRPr="0066175F" w:rsidRDefault="00EA02A4" w:rsidP="0066175F">
      <w:pPr>
        <w:tabs>
          <w:tab w:val="clear" w:pos="2160"/>
          <w:tab w:val="clear" w:pos="2880"/>
          <w:tab w:val="clear" w:pos="4500"/>
        </w:tabs>
        <w:spacing w:after="60" w:line="264" w:lineRule="auto"/>
        <w:ind w:left="405" w:hanging="263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3D0BF0">
        <w:rPr>
          <w:rFonts w:ascii="Arial Narrow" w:hAnsi="Arial Narrow" w:cs="Arial"/>
          <w:bCs/>
          <w:sz w:val="22"/>
          <w:szCs w:val="22"/>
        </w:rPr>
        <w:t>7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="00864F3E" w:rsidRPr="00ED63C9">
        <w:rPr>
          <w:rFonts w:ascii="Arial Narrow" w:hAnsi="Arial Narrow" w:cs="Arial"/>
          <w:b/>
          <w:sz w:val="22"/>
          <w:szCs w:val="22"/>
        </w:rPr>
        <w:t>Technická špecifikácia predmetu zákazky:</w:t>
      </w:r>
    </w:p>
    <w:p w14:paraId="77D608ED" w14:textId="77777777" w:rsidR="00363650" w:rsidRDefault="00864F3E" w:rsidP="008B60C5">
      <w:pPr>
        <w:tabs>
          <w:tab w:val="clear" w:pos="2160"/>
          <w:tab w:val="clear" w:pos="2880"/>
          <w:tab w:val="left" w:pos="3119"/>
        </w:tabs>
        <w:ind w:left="709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533EC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6921524C" w14:textId="77777777" w:rsidR="001D0727" w:rsidRPr="009533EC" w:rsidRDefault="001D0727" w:rsidP="00864F3E">
      <w:pPr>
        <w:tabs>
          <w:tab w:val="clear" w:pos="2160"/>
          <w:tab w:val="clear" w:pos="2880"/>
          <w:tab w:val="left" w:pos="3119"/>
        </w:tabs>
        <w:ind w:left="709"/>
        <w:rPr>
          <w:rFonts w:ascii="Arial Narrow" w:hAnsi="Arial Narrow" w:cs="Arial"/>
          <w:color w:val="000000"/>
          <w:sz w:val="22"/>
          <w:szCs w:val="22"/>
        </w:rPr>
      </w:pPr>
    </w:p>
    <w:p w14:paraId="3E5F2485" w14:textId="77777777" w:rsidR="00864F3E" w:rsidRDefault="00864F3E" w:rsidP="00FC4B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6308E645" w14:textId="77777777" w:rsidR="003D0BF0" w:rsidRDefault="003D0BF0" w:rsidP="00FC4B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6776CABE" w14:textId="77777777" w:rsidR="003D0BF0" w:rsidRDefault="003D0BF0" w:rsidP="00FC4B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534CC785" w14:textId="77777777" w:rsidR="003D0BF0" w:rsidRDefault="003D0BF0" w:rsidP="00FC4B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38F13C1" w14:textId="77777777" w:rsidR="003D0BF0" w:rsidRDefault="003D0BF0" w:rsidP="00FC4B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62F5B62B" w14:textId="77777777" w:rsidR="00C249C4" w:rsidRDefault="00C249C4" w:rsidP="00FC4B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075A6E69" w14:textId="77777777" w:rsidR="00C249C4" w:rsidRPr="00420EA0" w:rsidRDefault="00C249C4" w:rsidP="00FC4B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334A5D01" w14:textId="77777777" w:rsidR="00103C41" w:rsidRPr="00267778" w:rsidRDefault="00103C41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41"/>
        <w:gridCol w:w="1668"/>
        <w:gridCol w:w="2795"/>
        <w:gridCol w:w="2793"/>
      </w:tblGrid>
      <w:tr w:rsidR="00FF26BF" w:rsidRPr="00945732" w14:paraId="1FBF720B" w14:textId="29EE9082" w:rsidTr="00FF26BF">
        <w:trPr>
          <w:trHeight w:val="2111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DEC54E" w14:textId="77777777" w:rsidR="00FF26BF" w:rsidRPr="00945732" w:rsidRDefault="00FF26BF" w:rsidP="00E9050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7DAB4A" w14:textId="77777777" w:rsidR="00FF26BF" w:rsidRPr="00945732" w:rsidRDefault="00FF26BF" w:rsidP="00E905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4A20F8F1" w14:textId="1165D1D2" w:rsidR="00FF26BF" w:rsidRDefault="00FF26BF" w:rsidP="00E9050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(doplní uchádzač)</w:t>
            </w:r>
          </w:p>
          <w:p w14:paraId="072350DF" w14:textId="77777777" w:rsidR="00FF26BF" w:rsidRDefault="00FF26BF" w:rsidP="00FF26BF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(uchádzač doplní len prázdne biele polia</w:t>
            </w:r>
          </w:p>
          <w:p w14:paraId="6DFB2531" w14:textId="368018C9" w:rsidR="00FF26BF" w:rsidRPr="00945732" w:rsidRDefault="00FF26BF" w:rsidP="00FF26B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N/A = neaplikuje sa)</w:t>
            </w:r>
          </w:p>
          <w:p w14:paraId="56CEBB5D" w14:textId="77777777" w:rsidR="00FF26BF" w:rsidRPr="00945732" w:rsidRDefault="00FF26BF" w:rsidP="00E9050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3F6D4A5" w14:textId="77777777" w:rsidR="00FF26BF" w:rsidRPr="00945732" w:rsidRDefault="00FF26BF" w:rsidP="00E9050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02A8B11" w14:textId="3F48B36E" w:rsidR="00FF26BF" w:rsidRPr="00945732" w:rsidRDefault="00FF26BF" w:rsidP="00E905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F26BF" w:rsidRPr="00945732" w14:paraId="338CE52B" w14:textId="3B25DBB9" w:rsidTr="00FF26BF">
        <w:trPr>
          <w:trHeight w:val="511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E86C38D" w14:textId="158E5DE7" w:rsidR="00FF26BF" w:rsidRPr="00945732" w:rsidRDefault="00FF26BF" w:rsidP="00E9050A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Položka č. 1 –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24FE6" w:rsidRPr="00024FE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Subskripcia Red Hat Enterprise OS Linux  (alebo ekvivalent)</w:t>
            </w:r>
          </w:p>
        </w:tc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81C5C4" w14:textId="790D53C5" w:rsidR="00FF26BF" w:rsidRPr="00945732" w:rsidRDefault="00FF26BF" w:rsidP="00FF26BF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slovom).</w:t>
            </w:r>
          </w:p>
        </w:tc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402317" w14:textId="24A09E60" w:rsidR="00FF26BF" w:rsidRDefault="00FF26BF" w:rsidP="00FF26BF">
            <w:pPr>
              <w:jc w:val="center"/>
              <w:rPr>
                <w:rFonts w:ascii="Arial Narrow" w:hAnsi="Arial Narrow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Uchádzač uvedie Áno/Nie.</w:t>
            </w:r>
          </w:p>
          <w:p w14:paraId="366B2C2A" w14:textId="77777777" w:rsidR="00FF26BF" w:rsidRPr="004251E4" w:rsidRDefault="00FF26BF" w:rsidP="00FF26B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F26BF" w:rsidRPr="00945732" w14:paraId="7A27B151" w14:textId="488A0692" w:rsidTr="00FF26BF">
        <w:trPr>
          <w:trHeight w:val="347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ADA" w14:textId="77777777" w:rsidR="00FF26BF" w:rsidRPr="00945732" w:rsidRDefault="00FF26BF" w:rsidP="00E9050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AEF" w14:textId="77777777" w:rsidR="00FF26BF" w:rsidRPr="00945732" w:rsidRDefault="00FF26BF" w:rsidP="00E9050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8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3A42" w14:textId="77777777" w:rsidR="00FF26BF" w:rsidRPr="00945732" w:rsidRDefault="00FF26BF" w:rsidP="00E9050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B88" w14:textId="77777777" w:rsidR="00FF26BF" w:rsidRPr="00945732" w:rsidRDefault="00FF26BF" w:rsidP="00E9050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3EA21230" w14:textId="76009134" w:rsidTr="00FF26BF">
        <w:trPr>
          <w:trHeight w:val="361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6B3B" w14:textId="77777777" w:rsidR="00FF26BF" w:rsidRPr="00945732" w:rsidRDefault="00FF26BF" w:rsidP="00FF26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F007" w14:textId="207264D6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F8163" w14:textId="2C82E7E2" w:rsidR="00FF26BF" w:rsidRPr="00945732" w:rsidRDefault="00FF26BF" w:rsidP="00FF26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                N/A</w:t>
            </w:r>
          </w:p>
        </w:tc>
      </w:tr>
      <w:tr w:rsidR="00FF26BF" w:rsidRPr="00945732" w14:paraId="33BAE60B" w14:textId="49A3726E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683" w14:textId="60EB6D13" w:rsidR="00FF26BF" w:rsidRPr="00945732" w:rsidRDefault="00FF26BF" w:rsidP="00FF26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E292D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Red Hat Enterprise Linux Server na blade servery</w:t>
            </w:r>
            <w:r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alebo ekvivalent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B02A" w14:textId="5F932A00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9BA08" w14:textId="3506A530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F26BF" w:rsidRPr="00945732" w14:paraId="250E3FD0" w14:textId="5912971A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02FA" w14:textId="77777777" w:rsidR="00FF26BF" w:rsidRPr="00D45EC2" w:rsidRDefault="00FF26BF" w:rsidP="00FF26B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45EC2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Požaduje sa uviesť link na webovú stránku  s fotografiou a technickou špecifikáciou ponúkaného zariadenia, napr. link na technický alebo katalógový list: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E60B" w14:textId="2BBF2E0C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BA440" w14:textId="5AFC055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FF26BF" w:rsidRPr="00945732" w14:paraId="6AADED74" w14:textId="401902FE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0CB7" w14:textId="6D2A2E81" w:rsidR="00FF26BF" w:rsidRPr="00B3554F" w:rsidRDefault="00FF26BF" w:rsidP="00FF26BF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355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Nástroj na správu systémov IT infraštruktúry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877F0" w14:textId="3CA3B651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498A7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021999A9" w14:textId="51B0F1FE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5FA" w14:textId="5957C7FF" w:rsidR="00FF26BF" w:rsidRPr="00B3554F" w:rsidRDefault="00FF26BF" w:rsidP="00FF26BF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355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Možnosť nasadenia na fyzické hardvérové systémy, na virtuálne počítače alebo v cloude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BB2DC" w14:textId="5FE98CB9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08760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3D3400A3" w14:textId="22962925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BA5B" w14:textId="67248086" w:rsidR="00FF26BF" w:rsidRPr="00B3554F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355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GUI, CLI a API prístup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FF26D" w14:textId="1DC87D6F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53DEA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67301F87" w14:textId="4515332B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4C00" w14:textId="48EB9F92" w:rsidR="00FF26BF" w:rsidRPr="00B3554F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Napĺňa štandard NIST, FIPS-2 pre použitie v  organizáciách a je defaultnou voľbou: </w:t>
            </w:r>
            <w:hyperlink r:id="rId8" w:history="1">
              <w:r w:rsidRPr="00B3554F">
                <w:rPr>
                  <w:rStyle w:val="Hypertextovprepojenie"/>
                  <w:rFonts w:ascii="Arial Narrow" w:eastAsia="Calibri" w:hAnsi="Arial Narrow"/>
                  <w:sz w:val="22"/>
                  <w:szCs w:val="22"/>
                  <w:lang w:eastAsia="en-US"/>
                </w:rPr>
                <w:t>https://www.redhat.com/en/about/press-releases/red-hat-completes-fips-140-2-re-certification-red-hat-enterprise-linux-7</w:t>
              </w:r>
            </w:hyperlink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2AC12" w14:textId="6F961EB6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8C785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6157B4E5" w14:textId="3DEB1D6C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E41" w14:textId="42F680C6" w:rsidR="00FF26BF" w:rsidRPr="00B3554F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Aplikuje bezpečnostný princip "mandatory access controls" vyvinutý pre použitie v štátnych organizáciách: </w:t>
            </w:r>
            <w:hyperlink r:id="rId9" w:history="1">
              <w:r w:rsidRPr="00B3554F">
                <w:rPr>
                  <w:rStyle w:val="Hypertextovprepojenie"/>
                  <w:rFonts w:ascii="Arial Narrow" w:eastAsia="Calibri" w:hAnsi="Arial Narrow"/>
                  <w:sz w:val="22"/>
                  <w:szCs w:val="22"/>
                  <w:lang w:eastAsia="en-US"/>
                </w:rPr>
                <w:t>https://www.nsa.gov/research/selinux/</w:t>
              </w:r>
            </w:hyperlink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E21EA" w14:textId="7CF3044D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4857B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5726865B" w14:textId="1711CA4E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599" w14:textId="59CBBC3F" w:rsidR="00FF26BF" w:rsidRPr="00B3554F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Spĺňa STIG (Security Technical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Implementation Guide) 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7B2E4" w14:textId="11F8EDC5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C750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5F090B8A" w14:textId="070D0BA7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66F6" w14:textId="49652418" w:rsidR="00FF26BF" w:rsidRPr="00B3554F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Nástroj pro management musí plne podporovať OpenSCAP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DF8A8" w14:textId="6D2516E3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4B301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1D45295B" w14:textId="6FD3DCB7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52C" w14:textId="7122F705" w:rsidR="00FF26BF" w:rsidRPr="00B3554F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Nástroj pro management musí plne podporovať rôzne configuration </w:t>
            </w:r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lastRenderedPageBreak/>
              <w:t>management nástroje minimálne Ansible a Puppet alebo iné ekvivalentné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C0E80" w14:textId="7451C126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750E4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03347FFB" w14:textId="527710C5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81D" w14:textId="6B2B4A8A" w:rsidR="00FF26BF" w:rsidRPr="00B3554F" w:rsidRDefault="00FF26BF" w:rsidP="00FF26BF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 w:rsidRPr="00B3554F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  <w:t>Bezplatne</w:t>
            </w:r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poskytovaný nástroj pre hromadnú správu systémov, životného cyklu aplikácií a doručovaného obsahu, automatizáciu nasadzovania systémov a ich konfigurácií, automatické zisťovanie a správa nových systémov, správa subskripcií (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napr. </w:t>
            </w:r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Satellite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alebo ekvivalent</w:t>
            </w:r>
            <w:r w:rsidRPr="00B3554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2CB78" w14:textId="7F6BBE12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B3C85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0DE6467D" w14:textId="5BDD83D2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EE0" w14:textId="79AA5AF9" w:rsidR="00FF26BF" w:rsidRPr="00FF0173" w:rsidRDefault="00FF26BF" w:rsidP="00FF26BF">
            <w:pPr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</w:pPr>
            <w:r w:rsidRPr="00FF0173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  <w:t>Bezplatne</w:t>
            </w:r>
            <w:r w:rsidRPr="00FF0173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poskytovaný nástroj s prediktívnou analýzou a proaktívnym monitoringom systémov s identifikáciou zraniteľností, rizík, súladu s legislatívou a so zásadami best practices, s možnosťou automatického zotavenia sa a aplikácie odporúčaní analytika (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napr. </w:t>
            </w:r>
            <w:r w:rsidRPr="00FF0173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Insights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alebo ekvivalent</w:t>
            </w:r>
            <w:r w:rsidRPr="00FF0173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6F309" w14:textId="42EBFC86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6F065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0A02F38F" w14:textId="77113C1D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85A" w14:textId="77F13E74" w:rsidR="00FF26BF" w:rsidRPr="00796291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FF0173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  <w:t>Bezplatne</w:t>
            </w:r>
            <w:r w:rsidRPr="00FF0173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poskytovan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é a</w:t>
            </w:r>
            <w:r w:rsidRPr="00796291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ktualizácie systému počas prevádzky, vrátane jadra OS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E0F05" w14:textId="1BA5F41A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C142D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63D87EE0" w14:textId="7ADEF50F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368" w14:textId="34A4AD26" w:rsidR="00FF26BF" w:rsidRPr="0055640E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5640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Plná podpora pre OpenStack platformy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F673F" w14:textId="48925293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C443F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2C757AB0" w14:textId="12831236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5F3" w14:textId="0B518CEE" w:rsidR="00FF26BF" w:rsidRPr="0055640E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5640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Plná podpora pre Ansible platformy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6AF71" w14:textId="72437678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559E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4AA5C180" w14:textId="43076A7C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7F3" w14:textId="6E033A67" w:rsidR="00FF26BF" w:rsidRPr="00140996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0996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Viacjazyčné jazykové prostredie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6D493" w14:textId="55322892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CF9F5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74E40D07" w14:textId="515DD67D" w:rsidTr="00FF26BF">
        <w:trPr>
          <w:trHeight w:val="300"/>
        </w:trPr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E7A" w14:textId="77777777" w:rsidR="00FF26BF" w:rsidRPr="00184361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  <w:t>Doba poskytovania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02B5" w14:textId="3B14B641" w:rsidR="00FF26BF" w:rsidRPr="001A7EE5" w:rsidRDefault="00FF26BF" w:rsidP="00FF26B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 roky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F1D4F" w14:textId="54AE86E4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52E1" w14:textId="77777777" w:rsidR="00FF26BF" w:rsidRPr="00945732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26BF" w:rsidRPr="00945732" w14:paraId="1CDCC28B" w14:textId="794A3091" w:rsidTr="00FF26BF">
        <w:trPr>
          <w:trHeight w:val="300"/>
        </w:trPr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2DF" w14:textId="0674FC72" w:rsidR="00FF26BF" w:rsidRPr="0075711F" w:rsidRDefault="00FF26BF" w:rsidP="00FF26B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5711F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Podpora, aktualizácie a bezpečnostné update po dobu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poskytovania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1EBB7" w14:textId="2124D8F9" w:rsidR="00FF26BF" w:rsidRPr="002C5D91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x-non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618AC" w14:textId="77777777" w:rsidR="00FF26BF" w:rsidRPr="002C5D91" w:rsidRDefault="00FF26BF" w:rsidP="00FF26B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x-none"/>
              </w:rPr>
            </w:pPr>
          </w:p>
        </w:tc>
      </w:tr>
    </w:tbl>
    <w:p w14:paraId="5C201A06" w14:textId="77777777" w:rsidR="00FA77E9" w:rsidRDefault="00FA77E9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5693359D" w14:textId="77777777" w:rsidR="001025DA" w:rsidRPr="00267778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267778">
        <w:rPr>
          <w:rFonts w:ascii="Arial Narrow" w:hAnsi="Arial Narrow"/>
          <w:i/>
          <w:color w:val="000000"/>
          <w:sz w:val="22"/>
          <w:szCs w:val="22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RPr="00267778" w:rsidSect="008B60C5">
      <w:headerReference w:type="default" r:id="rId10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4F26" w14:textId="77777777" w:rsidR="00DE1A11" w:rsidRDefault="00DE1A11" w:rsidP="006E6235">
      <w:r>
        <w:separator/>
      </w:r>
    </w:p>
  </w:endnote>
  <w:endnote w:type="continuationSeparator" w:id="0">
    <w:p w14:paraId="1E7E0D89" w14:textId="77777777" w:rsidR="00DE1A11" w:rsidRDefault="00DE1A11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7A98" w14:textId="77777777" w:rsidR="00DE1A11" w:rsidRDefault="00DE1A11" w:rsidP="006E6235">
      <w:r>
        <w:separator/>
      </w:r>
    </w:p>
  </w:footnote>
  <w:footnote w:type="continuationSeparator" w:id="0">
    <w:p w14:paraId="26402D89" w14:textId="77777777" w:rsidR="00DE1A11" w:rsidRDefault="00DE1A11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2CFE" w14:textId="77777777" w:rsidR="001A77CE" w:rsidRPr="009705BE" w:rsidRDefault="001A77CE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="003C2EDC">
      <w:rPr>
        <w:rFonts w:ascii="Arial Narrow" w:hAnsi="Arial Narrow"/>
        <w:sz w:val="18"/>
        <w:szCs w:val="18"/>
      </w:rPr>
      <w:t xml:space="preserve"> -</w:t>
    </w:r>
    <w:r w:rsidR="00EE209B">
      <w:rPr>
        <w:rFonts w:ascii="Arial Narrow" w:hAnsi="Arial Narrow"/>
        <w:sz w:val="18"/>
        <w:szCs w:val="18"/>
      </w:rPr>
      <w:t xml:space="preserve"> Vlastn</w:t>
    </w:r>
    <w:r w:rsidR="00EE209B">
      <w:rPr>
        <w:rFonts w:ascii="Arial Narrow" w:hAnsi="Arial Narrow"/>
        <w:sz w:val="18"/>
        <w:szCs w:val="18"/>
        <w:lang w:val="sk-SK"/>
      </w:rPr>
      <w:t>ý</w:t>
    </w:r>
    <w:r w:rsidR="00EE209B">
      <w:rPr>
        <w:rFonts w:ascii="Arial Narrow" w:hAnsi="Arial Narrow"/>
        <w:sz w:val="18"/>
        <w:szCs w:val="18"/>
      </w:rPr>
      <w:t xml:space="preserve"> návrh</w:t>
    </w:r>
    <w:r w:rsidRPr="00467A3D">
      <w:rPr>
        <w:rFonts w:ascii="Arial Narrow" w:hAnsi="Arial Narrow"/>
        <w:sz w:val="18"/>
        <w:szCs w:val="18"/>
      </w:rPr>
      <w:t xml:space="preserve"> plnenia</w:t>
    </w:r>
  </w:p>
  <w:p w14:paraId="364ACD9D" w14:textId="77777777" w:rsidR="001A77CE" w:rsidRDefault="001A77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6F5256D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A73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7B114E"/>
    <w:multiLevelType w:val="hybridMultilevel"/>
    <w:tmpl w:val="60D65862"/>
    <w:lvl w:ilvl="0" w:tplc="C840B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A946CBD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6CF4470"/>
    <w:multiLevelType w:val="multilevel"/>
    <w:tmpl w:val="6E74D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1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220B"/>
    <w:rsid w:val="00002477"/>
    <w:rsid w:val="00003781"/>
    <w:rsid w:val="00005554"/>
    <w:rsid w:val="0000767C"/>
    <w:rsid w:val="00014024"/>
    <w:rsid w:val="00014256"/>
    <w:rsid w:val="000173AD"/>
    <w:rsid w:val="00017898"/>
    <w:rsid w:val="00020F5A"/>
    <w:rsid w:val="00022909"/>
    <w:rsid w:val="00023D4D"/>
    <w:rsid w:val="00024FE6"/>
    <w:rsid w:val="00032F83"/>
    <w:rsid w:val="000331E5"/>
    <w:rsid w:val="00034986"/>
    <w:rsid w:val="00037F14"/>
    <w:rsid w:val="00041529"/>
    <w:rsid w:val="000462BC"/>
    <w:rsid w:val="00046904"/>
    <w:rsid w:val="00047122"/>
    <w:rsid w:val="000509DB"/>
    <w:rsid w:val="00053455"/>
    <w:rsid w:val="000541D6"/>
    <w:rsid w:val="00057628"/>
    <w:rsid w:val="0005793C"/>
    <w:rsid w:val="00057C3F"/>
    <w:rsid w:val="000605E5"/>
    <w:rsid w:val="00060BE9"/>
    <w:rsid w:val="000623EA"/>
    <w:rsid w:val="00065185"/>
    <w:rsid w:val="00066C4C"/>
    <w:rsid w:val="000707B6"/>
    <w:rsid w:val="00077BD9"/>
    <w:rsid w:val="00082F8F"/>
    <w:rsid w:val="00087DD8"/>
    <w:rsid w:val="0009117B"/>
    <w:rsid w:val="000935DC"/>
    <w:rsid w:val="00094B0B"/>
    <w:rsid w:val="00096247"/>
    <w:rsid w:val="000A1B45"/>
    <w:rsid w:val="000A4A3A"/>
    <w:rsid w:val="000A644D"/>
    <w:rsid w:val="000A68ED"/>
    <w:rsid w:val="000A7A23"/>
    <w:rsid w:val="000B189B"/>
    <w:rsid w:val="000B1B43"/>
    <w:rsid w:val="000B3037"/>
    <w:rsid w:val="000B56DD"/>
    <w:rsid w:val="000C22C0"/>
    <w:rsid w:val="000C35E6"/>
    <w:rsid w:val="000C64A9"/>
    <w:rsid w:val="000D0414"/>
    <w:rsid w:val="000D4C84"/>
    <w:rsid w:val="000E18C6"/>
    <w:rsid w:val="000E2F2D"/>
    <w:rsid w:val="000E49D1"/>
    <w:rsid w:val="000E5D46"/>
    <w:rsid w:val="000E63B6"/>
    <w:rsid w:val="000F04CF"/>
    <w:rsid w:val="000F0D0F"/>
    <w:rsid w:val="000F1466"/>
    <w:rsid w:val="000F28BD"/>
    <w:rsid w:val="000F5A54"/>
    <w:rsid w:val="00101575"/>
    <w:rsid w:val="001025DA"/>
    <w:rsid w:val="001035E7"/>
    <w:rsid w:val="00103C41"/>
    <w:rsid w:val="00110388"/>
    <w:rsid w:val="00110DCF"/>
    <w:rsid w:val="0011477B"/>
    <w:rsid w:val="00120BF6"/>
    <w:rsid w:val="0012669D"/>
    <w:rsid w:val="00130CFA"/>
    <w:rsid w:val="001310A1"/>
    <w:rsid w:val="001314C8"/>
    <w:rsid w:val="00136CC8"/>
    <w:rsid w:val="00140996"/>
    <w:rsid w:val="001417F0"/>
    <w:rsid w:val="00144AD6"/>
    <w:rsid w:val="00145836"/>
    <w:rsid w:val="00147091"/>
    <w:rsid w:val="00153E4C"/>
    <w:rsid w:val="00154C42"/>
    <w:rsid w:val="00156EC5"/>
    <w:rsid w:val="00160EF4"/>
    <w:rsid w:val="00167487"/>
    <w:rsid w:val="001706B2"/>
    <w:rsid w:val="001720D2"/>
    <w:rsid w:val="001728D1"/>
    <w:rsid w:val="00173DF0"/>
    <w:rsid w:val="001741EB"/>
    <w:rsid w:val="001759D8"/>
    <w:rsid w:val="001870C2"/>
    <w:rsid w:val="00191309"/>
    <w:rsid w:val="00191BE7"/>
    <w:rsid w:val="00193F7D"/>
    <w:rsid w:val="001968E4"/>
    <w:rsid w:val="00196F49"/>
    <w:rsid w:val="001A07DF"/>
    <w:rsid w:val="001A0AF9"/>
    <w:rsid w:val="001A1D1B"/>
    <w:rsid w:val="001A1F7E"/>
    <w:rsid w:val="001A6F95"/>
    <w:rsid w:val="001A77CE"/>
    <w:rsid w:val="001A7EE5"/>
    <w:rsid w:val="001B01D3"/>
    <w:rsid w:val="001B2B22"/>
    <w:rsid w:val="001B4C5B"/>
    <w:rsid w:val="001B5406"/>
    <w:rsid w:val="001B6B14"/>
    <w:rsid w:val="001C094E"/>
    <w:rsid w:val="001C2515"/>
    <w:rsid w:val="001C7E2D"/>
    <w:rsid w:val="001D058A"/>
    <w:rsid w:val="001D0727"/>
    <w:rsid w:val="001D4821"/>
    <w:rsid w:val="001E15F0"/>
    <w:rsid w:val="001E292D"/>
    <w:rsid w:val="001E6CFB"/>
    <w:rsid w:val="001F668A"/>
    <w:rsid w:val="00204368"/>
    <w:rsid w:val="002046ED"/>
    <w:rsid w:val="002142ED"/>
    <w:rsid w:val="00214A40"/>
    <w:rsid w:val="002168BD"/>
    <w:rsid w:val="00221CB0"/>
    <w:rsid w:val="00223453"/>
    <w:rsid w:val="00227662"/>
    <w:rsid w:val="00227C6A"/>
    <w:rsid w:val="00231855"/>
    <w:rsid w:val="00231B1D"/>
    <w:rsid w:val="00237593"/>
    <w:rsid w:val="00247491"/>
    <w:rsid w:val="00253B27"/>
    <w:rsid w:val="002546A4"/>
    <w:rsid w:val="002565F0"/>
    <w:rsid w:val="00261318"/>
    <w:rsid w:val="0026182F"/>
    <w:rsid w:val="002660E0"/>
    <w:rsid w:val="002666D3"/>
    <w:rsid w:val="00267034"/>
    <w:rsid w:val="00267778"/>
    <w:rsid w:val="0027306C"/>
    <w:rsid w:val="00273564"/>
    <w:rsid w:val="00273D94"/>
    <w:rsid w:val="00274077"/>
    <w:rsid w:val="0027517E"/>
    <w:rsid w:val="002761BF"/>
    <w:rsid w:val="0027766D"/>
    <w:rsid w:val="00284A65"/>
    <w:rsid w:val="0028685B"/>
    <w:rsid w:val="00287334"/>
    <w:rsid w:val="002878ED"/>
    <w:rsid w:val="00287E51"/>
    <w:rsid w:val="00287FA7"/>
    <w:rsid w:val="0029076C"/>
    <w:rsid w:val="00290D33"/>
    <w:rsid w:val="002918D8"/>
    <w:rsid w:val="00294459"/>
    <w:rsid w:val="00294F87"/>
    <w:rsid w:val="00297997"/>
    <w:rsid w:val="00297CE7"/>
    <w:rsid w:val="002A03A0"/>
    <w:rsid w:val="002A05ED"/>
    <w:rsid w:val="002A5C4C"/>
    <w:rsid w:val="002A636C"/>
    <w:rsid w:val="002B0C85"/>
    <w:rsid w:val="002B16B4"/>
    <w:rsid w:val="002B3C9A"/>
    <w:rsid w:val="002C4461"/>
    <w:rsid w:val="002C450C"/>
    <w:rsid w:val="002C5D91"/>
    <w:rsid w:val="002C666B"/>
    <w:rsid w:val="002C7BC9"/>
    <w:rsid w:val="002D6379"/>
    <w:rsid w:val="002D6C36"/>
    <w:rsid w:val="002E2C9D"/>
    <w:rsid w:val="002E558E"/>
    <w:rsid w:val="002F18A7"/>
    <w:rsid w:val="002F578A"/>
    <w:rsid w:val="002F5EC3"/>
    <w:rsid w:val="002F64E9"/>
    <w:rsid w:val="002F7406"/>
    <w:rsid w:val="00300B6B"/>
    <w:rsid w:val="0030727D"/>
    <w:rsid w:val="00310BFB"/>
    <w:rsid w:val="003148C1"/>
    <w:rsid w:val="00317796"/>
    <w:rsid w:val="0032118F"/>
    <w:rsid w:val="00326981"/>
    <w:rsid w:val="00332786"/>
    <w:rsid w:val="0033733E"/>
    <w:rsid w:val="0034246B"/>
    <w:rsid w:val="00350C62"/>
    <w:rsid w:val="00351832"/>
    <w:rsid w:val="003519FD"/>
    <w:rsid w:val="00351B0D"/>
    <w:rsid w:val="003539C8"/>
    <w:rsid w:val="0036148B"/>
    <w:rsid w:val="00362675"/>
    <w:rsid w:val="00363650"/>
    <w:rsid w:val="00363E6B"/>
    <w:rsid w:val="00364B3C"/>
    <w:rsid w:val="003741A0"/>
    <w:rsid w:val="00380FFE"/>
    <w:rsid w:val="00385B6E"/>
    <w:rsid w:val="00386FA2"/>
    <w:rsid w:val="00394B07"/>
    <w:rsid w:val="003A4449"/>
    <w:rsid w:val="003A55C3"/>
    <w:rsid w:val="003A6802"/>
    <w:rsid w:val="003B06AC"/>
    <w:rsid w:val="003B3DFB"/>
    <w:rsid w:val="003B3E1D"/>
    <w:rsid w:val="003B7BA7"/>
    <w:rsid w:val="003C1217"/>
    <w:rsid w:val="003C156F"/>
    <w:rsid w:val="003C2EDC"/>
    <w:rsid w:val="003C317C"/>
    <w:rsid w:val="003C3C08"/>
    <w:rsid w:val="003C7CD8"/>
    <w:rsid w:val="003D0BF0"/>
    <w:rsid w:val="003D0FBD"/>
    <w:rsid w:val="003D1B32"/>
    <w:rsid w:val="003D2F55"/>
    <w:rsid w:val="003D7909"/>
    <w:rsid w:val="004003BF"/>
    <w:rsid w:val="0040428D"/>
    <w:rsid w:val="004051D1"/>
    <w:rsid w:val="00405579"/>
    <w:rsid w:val="0041042C"/>
    <w:rsid w:val="004116F3"/>
    <w:rsid w:val="00412593"/>
    <w:rsid w:val="004135CF"/>
    <w:rsid w:val="00416047"/>
    <w:rsid w:val="00417FB1"/>
    <w:rsid w:val="00420286"/>
    <w:rsid w:val="004205C9"/>
    <w:rsid w:val="004209D8"/>
    <w:rsid w:val="00420EA0"/>
    <w:rsid w:val="004251E4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47C2C"/>
    <w:rsid w:val="00450251"/>
    <w:rsid w:val="0045658F"/>
    <w:rsid w:val="00456D0C"/>
    <w:rsid w:val="00456E57"/>
    <w:rsid w:val="0045773B"/>
    <w:rsid w:val="004671F2"/>
    <w:rsid w:val="004673F4"/>
    <w:rsid w:val="004710C3"/>
    <w:rsid w:val="004719DF"/>
    <w:rsid w:val="004732A9"/>
    <w:rsid w:val="004738F4"/>
    <w:rsid w:val="00474B79"/>
    <w:rsid w:val="004819EC"/>
    <w:rsid w:val="004850A8"/>
    <w:rsid w:val="00485F33"/>
    <w:rsid w:val="00486893"/>
    <w:rsid w:val="004905AA"/>
    <w:rsid w:val="00492621"/>
    <w:rsid w:val="00494C41"/>
    <w:rsid w:val="00495B3D"/>
    <w:rsid w:val="004977F9"/>
    <w:rsid w:val="004A03A3"/>
    <w:rsid w:val="004A288B"/>
    <w:rsid w:val="004A3E44"/>
    <w:rsid w:val="004A497C"/>
    <w:rsid w:val="004A7B26"/>
    <w:rsid w:val="004C10CF"/>
    <w:rsid w:val="004C286C"/>
    <w:rsid w:val="004C42D2"/>
    <w:rsid w:val="004C4DB5"/>
    <w:rsid w:val="004C6C94"/>
    <w:rsid w:val="004D283B"/>
    <w:rsid w:val="004D361F"/>
    <w:rsid w:val="004D37DE"/>
    <w:rsid w:val="004D4114"/>
    <w:rsid w:val="004D6686"/>
    <w:rsid w:val="004D7571"/>
    <w:rsid w:val="004E24AE"/>
    <w:rsid w:val="004E2562"/>
    <w:rsid w:val="004E42B4"/>
    <w:rsid w:val="004E4FCA"/>
    <w:rsid w:val="004F0D9E"/>
    <w:rsid w:val="004F1B98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253C8"/>
    <w:rsid w:val="00531F90"/>
    <w:rsid w:val="00534358"/>
    <w:rsid w:val="00537099"/>
    <w:rsid w:val="0053727C"/>
    <w:rsid w:val="0054359B"/>
    <w:rsid w:val="00543852"/>
    <w:rsid w:val="00545155"/>
    <w:rsid w:val="005501CA"/>
    <w:rsid w:val="00551550"/>
    <w:rsid w:val="00553934"/>
    <w:rsid w:val="00554EC0"/>
    <w:rsid w:val="0055640E"/>
    <w:rsid w:val="00561758"/>
    <w:rsid w:val="0056275E"/>
    <w:rsid w:val="00565125"/>
    <w:rsid w:val="0057053F"/>
    <w:rsid w:val="005712BC"/>
    <w:rsid w:val="00572020"/>
    <w:rsid w:val="005761F9"/>
    <w:rsid w:val="00577102"/>
    <w:rsid w:val="005812E9"/>
    <w:rsid w:val="00581759"/>
    <w:rsid w:val="00582B65"/>
    <w:rsid w:val="00582DCF"/>
    <w:rsid w:val="0058367E"/>
    <w:rsid w:val="00584057"/>
    <w:rsid w:val="00591E2C"/>
    <w:rsid w:val="00592949"/>
    <w:rsid w:val="005A368F"/>
    <w:rsid w:val="005B35AC"/>
    <w:rsid w:val="005B394C"/>
    <w:rsid w:val="005C0C92"/>
    <w:rsid w:val="005C1F76"/>
    <w:rsid w:val="005C3F57"/>
    <w:rsid w:val="005C47AE"/>
    <w:rsid w:val="005C506E"/>
    <w:rsid w:val="005C562D"/>
    <w:rsid w:val="005C6837"/>
    <w:rsid w:val="005D1541"/>
    <w:rsid w:val="005D450F"/>
    <w:rsid w:val="005E3779"/>
    <w:rsid w:val="005E3C5C"/>
    <w:rsid w:val="005E4798"/>
    <w:rsid w:val="005F0DEE"/>
    <w:rsid w:val="005F420D"/>
    <w:rsid w:val="005F4AD5"/>
    <w:rsid w:val="005F595F"/>
    <w:rsid w:val="005F5C58"/>
    <w:rsid w:val="00602851"/>
    <w:rsid w:val="00602A33"/>
    <w:rsid w:val="00603968"/>
    <w:rsid w:val="006056F6"/>
    <w:rsid w:val="00613A8C"/>
    <w:rsid w:val="00620377"/>
    <w:rsid w:val="006208A8"/>
    <w:rsid w:val="006220BB"/>
    <w:rsid w:val="00623B35"/>
    <w:rsid w:val="00626CF0"/>
    <w:rsid w:val="006345AF"/>
    <w:rsid w:val="00634BA5"/>
    <w:rsid w:val="006367A9"/>
    <w:rsid w:val="00641960"/>
    <w:rsid w:val="006428AD"/>
    <w:rsid w:val="00643AAC"/>
    <w:rsid w:val="006458F5"/>
    <w:rsid w:val="006459FE"/>
    <w:rsid w:val="00645D7C"/>
    <w:rsid w:val="006463D4"/>
    <w:rsid w:val="00650B2A"/>
    <w:rsid w:val="006574B0"/>
    <w:rsid w:val="0066175F"/>
    <w:rsid w:val="0066597C"/>
    <w:rsid w:val="006710D7"/>
    <w:rsid w:val="00671521"/>
    <w:rsid w:val="006744A0"/>
    <w:rsid w:val="00675C28"/>
    <w:rsid w:val="00675EC6"/>
    <w:rsid w:val="00680DCA"/>
    <w:rsid w:val="00682932"/>
    <w:rsid w:val="00684DA4"/>
    <w:rsid w:val="00685453"/>
    <w:rsid w:val="00693809"/>
    <w:rsid w:val="00693CAA"/>
    <w:rsid w:val="00693E11"/>
    <w:rsid w:val="00694833"/>
    <w:rsid w:val="006A093E"/>
    <w:rsid w:val="006B19B5"/>
    <w:rsid w:val="006C25A5"/>
    <w:rsid w:val="006C30F1"/>
    <w:rsid w:val="006D5B69"/>
    <w:rsid w:val="006E6235"/>
    <w:rsid w:val="006E757E"/>
    <w:rsid w:val="006F1081"/>
    <w:rsid w:val="006F18C9"/>
    <w:rsid w:val="006F1D8A"/>
    <w:rsid w:val="006F6171"/>
    <w:rsid w:val="00701D18"/>
    <w:rsid w:val="0070379A"/>
    <w:rsid w:val="007038C7"/>
    <w:rsid w:val="00706122"/>
    <w:rsid w:val="0070680D"/>
    <w:rsid w:val="007079F2"/>
    <w:rsid w:val="007131DE"/>
    <w:rsid w:val="007168CB"/>
    <w:rsid w:val="0071765A"/>
    <w:rsid w:val="00722396"/>
    <w:rsid w:val="007301F2"/>
    <w:rsid w:val="00730E5B"/>
    <w:rsid w:val="00734EA2"/>
    <w:rsid w:val="00736D47"/>
    <w:rsid w:val="00737FAA"/>
    <w:rsid w:val="00746021"/>
    <w:rsid w:val="00753316"/>
    <w:rsid w:val="007535DA"/>
    <w:rsid w:val="00753C28"/>
    <w:rsid w:val="0075711F"/>
    <w:rsid w:val="00762D69"/>
    <w:rsid w:val="00767AB0"/>
    <w:rsid w:val="0077096A"/>
    <w:rsid w:val="00773D93"/>
    <w:rsid w:val="0077426B"/>
    <w:rsid w:val="0077619F"/>
    <w:rsid w:val="00777901"/>
    <w:rsid w:val="00781891"/>
    <w:rsid w:val="00785A4B"/>
    <w:rsid w:val="0079048A"/>
    <w:rsid w:val="00796291"/>
    <w:rsid w:val="00797816"/>
    <w:rsid w:val="007A0586"/>
    <w:rsid w:val="007A7762"/>
    <w:rsid w:val="007B0538"/>
    <w:rsid w:val="007B1C98"/>
    <w:rsid w:val="007B390F"/>
    <w:rsid w:val="007B453C"/>
    <w:rsid w:val="007B4810"/>
    <w:rsid w:val="007B577E"/>
    <w:rsid w:val="007C141D"/>
    <w:rsid w:val="007C7F2F"/>
    <w:rsid w:val="007D35F4"/>
    <w:rsid w:val="007E2863"/>
    <w:rsid w:val="007E382C"/>
    <w:rsid w:val="007E3FF7"/>
    <w:rsid w:val="007E5819"/>
    <w:rsid w:val="007E78E8"/>
    <w:rsid w:val="007F1F94"/>
    <w:rsid w:val="007F2775"/>
    <w:rsid w:val="007F32BF"/>
    <w:rsid w:val="007F7EC5"/>
    <w:rsid w:val="0080184D"/>
    <w:rsid w:val="00811C1E"/>
    <w:rsid w:val="00811CA1"/>
    <w:rsid w:val="0081240C"/>
    <w:rsid w:val="008137AF"/>
    <w:rsid w:val="0081546B"/>
    <w:rsid w:val="00817ECD"/>
    <w:rsid w:val="00821BB0"/>
    <w:rsid w:val="00822B3F"/>
    <w:rsid w:val="008231A2"/>
    <w:rsid w:val="0082545E"/>
    <w:rsid w:val="008307FC"/>
    <w:rsid w:val="008312A4"/>
    <w:rsid w:val="008317A5"/>
    <w:rsid w:val="00832A25"/>
    <w:rsid w:val="00834FE2"/>
    <w:rsid w:val="00841B13"/>
    <w:rsid w:val="008453DC"/>
    <w:rsid w:val="00846F8B"/>
    <w:rsid w:val="00851F28"/>
    <w:rsid w:val="008577C6"/>
    <w:rsid w:val="00864F3E"/>
    <w:rsid w:val="00866950"/>
    <w:rsid w:val="0086745F"/>
    <w:rsid w:val="00871C6E"/>
    <w:rsid w:val="008734F2"/>
    <w:rsid w:val="0087713E"/>
    <w:rsid w:val="00877804"/>
    <w:rsid w:val="008803E7"/>
    <w:rsid w:val="008808C4"/>
    <w:rsid w:val="0088249F"/>
    <w:rsid w:val="00883CD1"/>
    <w:rsid w:val="00884E51"/>
    <w:rsid w:val="008901B0"/>
    <w:rsid w:val="008904A8"/>
    <w:rsid w:val="00893F4D"/>
    <w:rsid w:val="0089417B"/>
    <w:rsid w:val="0089705F"/>
    <w:rsid w:val="008A058C"/>
    <w:rsid w:val="008A1288"/>
    <w:rsid w:val="008A3759"/>
    <w:rsid w:val="008A597D"/>
    <w:rsid w:val="008A5D8A"/>
    <w:rsid w:val="008B0251"/>
    <w:rsid w:val="008B135F"/>
    <w:rsid w:val="008B250C"/>
    <w:rsid w:val="008B60C5"/>
    <w:rsid w:val="008C11F3"/>
    <w:rsid w:val="008C420E"/>
    <w:rsid w:val="008C48CA"/>
    <w:rsid w:val="008D0D35"/>
    <w:rsid w:val="008D47A8"/>
    <w:rsid w:val="008D534E"/>
    <w:rsid w:val="008D621C"/>
    <w:rsid w:val="008E1AA4"/>
    <w:rsid w:val="008E30D2"/>
    <w:rsid w:val="008E40D1"/>
    <w:rsid w:val="008E4FE2"/>
    <w:rsid w:val="008E5017"/>
    <w:rsid w:val="008F049F"/>
    <w:rsid w:val="00912498"/>
    <w:rsid w:val="0091435F"/>
    <w:rsid w:val="009150F1"/>
    <w:rsid w:val="0092116C"/>
    <w:rsid w:val="009244B7"/>
    <w:rsid w:val="00927C7E"/>
    <w:rsid w:val="00930F80"/>
    <w:rsid w:val="0093755F"/>
    <w:rsid w:val="009429E7"/>
    <w:rsid w:val="0094396C"/>
    <w:rsid w:val="00944E40"/>
    <w:rsid w:val="0094567A"/>
    <w:rsid w:val="00945A60"/>
    <w:rsid w:val="00945EA5"/>
    <w:rsid w:val="009500B6"/>
    <w:rsid w:val="009506A3"/>
    <w:rsid w:val="0095154B"/>
    <w:rsid w:val="009515D4"/>
    <w:rsid w:val="00955F9C"/>
    <w:rsid w:val="00956129"/>
    <w:rsid w:val="009618AD"/>
    <w:rsid w:val="00961B60"/>
    <w:rsid w:val="009624C9"/>
    <w:rsid w:val="00964845"/>
    <w:rsid w:val="00970C2D"/>
    <w:rsid w:val="00970C30"/>
    <w:rsid w:val="00973437"/>
    <w:rsid w:val="00977C19"/>
    <w:rsid w:val="009817E4"/>
    <w:rsid w:val="00983050"/>
    <w:rsid w:val="00991BA8"/>
    <w:rsid w:val="00995E31"/>
    <w:rsid w:val="009A2140"/>
    <w:rsid w:val="009A512F"/>
    <w:rsid w:val="009A57B2"/>
    <w:rsid w:val="009A5F82"/>
    <w:rsid w:val="009A6BF9"/>
    <w:rsid w:val="009B06D1"/>
    <w:rsid w:val="009B0B9B"/>
    <w:rsid w:val="009B21B3"/>
    <w:rsid w:val="009B4615"/>
    <w:rsid w:val="009B7559"/>
    <w:rsid w:val="009C3D2C"/>
    <w:rsid w:val="009D2E2E"/>
    <w:rsid w:val="009D3D55"/>
    <w:rsid w:val="009D52D0"/>
    <w:rsid w:val="009D56F3"/>
    <w:rsid w:val="009E1DAD"/>
    <w:rsid w:val="009E25CC"/>
    <w:rsid w:val="009E5CC7"/>
    <w:rsid w:val="009E5D1A"/>
    <w:rsid w:val="009E7BD2"/>
    <w:rsid w:val="009F3601"/>
    <w:rsid w:val="00A04E8D"/>
    <w:rsid w:val="00A04F38"/>
    <w:rsid w:val="00A054F6"/>
    <w:rsid w:val="00A05506"/>
    <w:rsid w:val="00A100B5"/>
    <w:rsid w:val="00A10F16"/>
    <w:rsid w:val="00A24FFA"/>
    <w:rsid w:val="00A277A0"/>
    <w:rsid w:val="00A30B8A"/>
    <w:rsid w:val="00A43F39"/>
    <w:rsid w:val="00A449C3"/>
    <w:rsid w:val="00A46465"/>
    <w:rsid w:val="00A500AC"/>
    <w:rsid w:val="00A5294D"/>
    <w:rsid w:val="00A556EC"/>
    <w:rsid w:val="00A55CBC"/>
    <w:rsid w:val="00A57C22"/>
    <w:rsid w:val="00A634A9"/>
    <w:rsid w:val="00A65A42"/>
    <w:rsid w:val="00A71150"/>
    <w:rsid w:val="00A7173B"/>
    <w:rsid w:val="00A72A12"/>
    <w:rsid w:val="00A74AF9"/>
    <w:rsid w:val="00A76134"/>
    <w:rsid w:val="00A778D1"/>
    <w:rsid w:val="00A8189E"/>
    <w:rsid w:val="00A819D0"/>
    <w:rsid w:val="00A82F42"/>
    <w:rsid w:val="00A86FA1"/>
    <w:rsid w:val="00A87791"/>
    <w:rsid w:val="00A91F55"/>
    <w:rsid w:val="00A9253F"/>
    <w:rsid w:val="00A95243"/>
    <w:rsid w:val="00AA3BDD"/>
    <w:rsid w:val="00AA5611"/>
    <w:rsid w:val="00AA5719"/>
    <w:rsid w:val="00AA7BFC"/>
    <w:rsid w:val="00AB04D2"/>
    <w:rsid w:val="00AB0DD5"/>
    <w:rsid w:val="00AB2BE8"/>
    <w:rsid w:val="00AC03B9"/>
    <w:rsid w:val="00AC0623"/>
    <w:rsid w:val="00AC1C39"/>
    <w:rsid w:val="00AC3B41"/>
    <w:rsid w:val="00AC59AF"/>
    <w:rsid w:val="00AC5EA7"/>
    <w:rsid w:val="00AC67C2"/>
    <w:rsid w:val="00AD0A6C"/>
    <w:rsid w:val="00AD44DF"/>
    <w:rsid w:val="00AD4707"/>
    <w:rsid w:val="00AD735D"/>
    <w:rsid w:val="00AE03DA"/>
    <w:rsid w:val="00AE2568"/>
    <w:rsid w:val="00AE2FEB"/>
    <w:rsid w:val="00AE5FC1"/>
    <w:rsid w:val="00AF024F"/>
    <w:rsid w:val="00AF4AC7"/>
    <w:rsid w:val="00AF4D8C"/>
    <w:rsid w:val="00B0167F"/>
    <w:rsid w:val="00B0545E"/>
    <w:rsid w:val="00B104DE"/>
    <w:rsid w:val="00B117B3"/>
    <w:rsid w:val="00B11B1D"/>
    <w:rsid w:val="00B13BF6"/>
    <w:rsid w:val="00B15A9D"/>
    <w:rsid w:val="00B17727"/>
    <w:rsid w:val="00B21F8C"/>
    <w:rsid w:val="00B233FF"/>
    <w:rsid w:val="00B235BD"/>
    <w:rsid w:val="00B26B58"/>
    <w:rsid w:val="00B3554F"/>
    <w:rsid w:val="00B35A87"/>
    <w:rsid w:val="00B4174E"/>
    <w:rsid w:val="00B44723"/>
    <w:rsid w:val="00B4610B"/>
    <w:rsid w:val="00B54FA5"/>
    <w:rsid w:val="00B56DA0"/>
    <w:rsid w:val="00B60143"/>
    <w:rsid w:val="00B62575"/>
    <w:rsid w:val="00B70E77"/>
    <w:rsid w:val="00B7419C"/>
    <w:rsid w:val="00B74A77"/>
    <w:rsid w:val="00B80369"/>
    <w:rsid w:val="00B84977"/>
    <w:rsid w:val="00B8756D"/>
    <w:rsid w:val="00B90334"/>
    <w:rsid w:val="00B90836"/>
    <w:rsid w:val="00B91742"/>
    <w:rsid w:val="00B94038"/>
    <w:rsid w:val="00B95039"/>
    <w:rsid w:val="00BA080B"/>
    <w:rsid w:val="00BA1C4B"/>
    <w:rsid w:val="00BA2865"/>
    <w:rsid w:val="00BA35DA"/>
    <w:rsid w:val="00BA3842"/>
    <w:rsid w:val="00BA5443"/>
    <w:rsid w:val="00BA5888"/>
    <w:rsid w:val="00BB1536"/>
    <w:rsid w:val="00BB427D"/>
    <w:rsid w:val="00BB4C58"/>
    <w:rsid w:val="00BC0109"/>
    <w:rsid w:val="00BC0581"/>
    <w:rsid w:val="00BC57BD"/>
    <w:rsid w:val="00BD1E45"/>
    <w:rsid w:val="00BD55F5"/>
    <w:rsid w:val="00BD61F2"/>
    <w:rsid w:val="00BD7EC9"/>
    <w:rsid w:val="00BE0E8D"/>
    <w:rsid w:val="00BE0FD9"/>
    <w:rsid w:val="00BE2743"/>
    <w:rsid w:val="00BE4FBE"/>
    <w:rsid w:val="00BE5671"/>
    <w:rsid w:val="00BF017B"/>
    <w:rsid w:val="00BF0AE1"/>
    <w:rsid w:val="00BF5B17"/>
    <w:rsid w:val="00C01274"/>
    <w:rsid w:val="00C01B1C"/>
    <w:rsid w:val="00C04DC7"/>
    <w:rsid w:val="00C10BDE"/>
    <w:rsid w:val="00C11040"/>
    <w:rsid w:val="00C11B1A"/>
    <w:rsid w:val="00C22720"/>
    <w:rsid w:val="00C2286A"/>
    <w:rsid w:val="00C22D0C"/>
    <w:rsid w:val="00C249C4"/>
    <w:rsid w:val="00C33275"/>
    <w:rsid w:val="00C33744"/>
    <w:rsid w:val="00C350A9"/>
    <w:rsid w:val="00C5250F"/>
    <w:rsid w:val="00C53779"/>
    <w:rsid w:val="00C55288"/>
    <w:rsid w:val="00C61439"/>
    <w:rsid w:val="00C61F97"/>
    <w:rsid w:val="00C70BF4"/>
    <w:rsid w:val="00C715DD"/>
    <w:rsid w:val="00C72BC1"/>
    <w:rsid w:val="00C72DCD"/>
    <w:rsid w:val="00C83D2A"/>
    <w:rsid w:val="00C84572"/>
    <w:rsid w:val="00C85957"/>
    <w:rsid w:val="00C85C72"/>
    <w:rsid w:val="00C86DD4"/>
    <w:rsid w:val="00C904FE"/>
    <w:rsid w:val="00C96F5A"/>
    <w:rsid w:val="00CA0813"/>
    <w:rsid w:val="00CA1ED4"/>
    <w:rsid w:val="00CA2E8A"/>
    <w:rsid w:val="00CA4271"/>
    <w:rsid w:val="00CA795B"/>
    <w:rsid w:val="00CC0A54"/>
    <w:rsid w:val="00CC0C11"/>
    <w:rsid w:val="00CC610C"/>
    <w:rsid w:val="00CC6D20"/>
    <w:rsid w:val="00CD57A7"/>
    <w:rsid w:val="00CD5CBD"/>
    <w:rsid w:val="00CD7148"/>
    <w:rsid w:val="00CE13E9"/>
    <w:rsid w:val="00CE528C"/>
    <w:rsid w:val="00CF01E0"/>
    <w:rsid w:val="00D00D50"/>
    <w:rsid w:val="00D01075"/>
    <w:rsid w:val="00D0381E"/>
    <w:rsid w:val="00D03B15"/>
    <w:rsid w:val="00D11129"/>
    <w:rsid w:val="00D1553F"/>
    <w:rsid w:val="00D166C8"/>
    <w:rsid w:val="00D17141"/>
    <w:rsid w:val="00D20360"/>
    <w:rsid w:val="00D20AAB"/>
    <w:rsid w:val="00D22A25"/>
    <w:rsid w:val="00D22AD9"/>
    <w:rsid w:val="00D30FA4"/>
    <w:rsid w:val="00D32400"/>
    <w:rsid w:val="00D41596"/>
    <w:rsid w:val="00D42C37"/>
    <w:rsid w:val="00D45347"/>
    <w:rsid w:val="00D45EC2"/>
    <w:rsid w:val="00D468FC"/>
    <w:rsid w:val="00D5257C"/>
    <w:rsid w:val="00D52E84"/>
    <w:rsid w:val="00D5473D"/>
    <w:rsid w:val="00D576E1"/>
    <w:rsid w:val="00D71594"/>
    <w:rsid w:val="00D72C89"/>
    <w:rsid w:val="00D75E17"/>
    <w:rsid w:val="00D9150A"/>
    <w:rsid w:val="00D938CF"/>
    <w:rsid w:val="00D94942"/>
    <w:rsid w:val="00D96AED"/>
    <w:rsid w:val="00D97568"/>
    <w:rsid w:val="00D9790F"/>
    <w:rsid w:val="00DA05EA"/>
    <w:rsid w:val="00DA16AF"/>
    <w:rsid w:val="00DA171B"/>
    <w:rsid w:val="00DA2828"/>
    <w:rsid w:val="00DA299C"/>
    <w:rsid w:val="00DA58D5"/>
    <w:rsid w:val="00DA7BC4"/>
    <w:rsid w:val="00DB27EC"/>
    <w:rsid w:val="00DB4BD1"/>
    <w:rsid w:val="00DB4DE5"/>
    <w:rsid w:val="00DB4E19"/>
    <w:rsid w:val="00DC2586"/>
    <w:rsid w:val="00DC31D5"/>
    <w:rsid w:val="00DC6722"/>
    <w:rsid w:val="00DC7266"/>
    <w:rsid w:val="00DC734B"/>
    <w:rsid w:val="00DC7745"/>
    <w:rsid w:val="00DC7FA1"/>
    <w:rsid w:val="00DD26EE"/>
    <w:rsid w:val="00DD2E3E"/>
    <w:rsid w:val="00DD34CD"/>
    <w:rsid w:val="00DD5DFA"/>
    <w:rsid w:val="00DD6700"/>
    <w:rsid w:val="00DD6D73"/>
    <w:rsid w:val="00DE1A11"/>
    <w:rsid w:val="00DE1EF5"/>
    <w:rsid w:val="00DE230D"/>
    <w:rsid w:val="00DE4117"/>
    <w:rsid w:val="00DE4C50"/>
    <w:rsid w:val="00DE4F72"/>
    <w:rsid w:val="00DE6451"/>
    <w:rsid w:val="00DF78B7"/>
    <w:rsid w:val="00E0209E"/>
    <w:rsid w:val="00E05266"/>
    <w:rsid w:val="00E0570A"/>
    <w:rsid w:val="00E06590"/>
    <w:rsid w:val="00E0735C"/>
    <w:rsid w:val="00E1263A"/>
    <w:rsid w:val="00E1300F"/>
    <w:rsid w:val="00E13733"/>
    <w:rsid w:val="00E152F8"/>
    <w:rsid w:val="00E17226"/>
    <w:rsid w:val="00E1765A"/>
    <w:rsid w:val="00E200EB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CF"/>
    <w:rsid w:val="00E572D5"/>
    <w:rsid w:val="00E6153C"/>
    <w:rsid w:val="00E638D7"/>
    <w:rsid w:val="00E65441"/>
    <w:rsid w:val="00E6638A"/>
    <w:rsid w:val="00E66EA5"/>
    <w:rsid w:val="00E6724B"/>
    <w:rsid w:val="00E74C02"/>
    <w:rsid w:val="00E75784"/>
    <w:rsid w:val="00E776FF"/>
    <w:rsid w:val="00E80F47"/>
    <w:rsid w:val="00E84B28"/>
    <w:rsid w:val="00E85453"/>
    <w:rsid w:val="00E9050A"/>
    <w:rsid w:val="00E91262"/>
    <w:rsid w:val="00E91AD8"/>
    <w:rsid w:val="00E9268A"/>
    <w:rsid w:val="00E93267"/>
    <w:rsid w:val="00E95E5E"/>
    <w:rsid w:val="00E977E3"/>
    <w:rsid w:val="00EA02A4"/>
    <w:rsid w:val="00EA1188"/>
    <w:rsid w:val="00EA6134"/>
    <w:rsid w:val="00EB056A"/>
    <w:rsid w:val="00EB2D91"/>
    <w:rsid w:val="00EB45C1"/>
    <w:rsid w:val="00EC2048"/>
    <w:rsid w:val="00EC4D47"/>
    <w:rsid w:val="00ED2F52"/>
    <w:rsid w:val="00ED3F12"/>
    <w:rsid w:val="00ED5FB4"/>
    <w:rsid w:val="00ED72DF"/>
    <w:rsid w:val="00EE040D"/>
    <w:rsid w:val="00EE1EFC"/>
    <w:rsid w:val="00EE1F2C"/>
    <w:rsid w:val="00EE209B"/>
    <w:rsid w:val="00EE2CAF"/>
    <w:rsid w:val="00EF0B84"/>
    <w:rsid w:val="00EF1320"/>
    <w:rsid w:val="00F0274A"/>
    <w:rsid w:val="00F02F8D"/>
    <w:rsid w:val="00F05442"/>
    <w:rsid w:val="00F167DD"/>
    <w:rsid w:val="00F17129"/>
    <w:rsid w:val="00F216F1"/>
    <w:rsid w:val="00F23EDC"/>
    <w:rsid w:val="00F26090"/>
    <w:rsid w:val="00F27C16"/>
    <w:rsid w:val="00F27F49"/>
    <w:rsid w:val="00F325DC"/>
    <w:rsid w:val="00F3394F"/>
    <w:rsid w:val="00F37090"/>
    <w:rsid w:val="00F4234B"/>
    <w:rsid w:val="00F432CD"/>
    <w:rsid w:val="00F4377E"/>
    <w:rsid w:val="00F4559B"/>
    <w:rsid w:val="00F4677C"/>
    <w:rsid w:val="00F47423"/>
    <w:rsid w:val="00F50D9F"/>
    <w:rsid w:val="00F54915"/>
    <w:rsid w:val="00F65324"/>
    <w:rsid w:val="00F7679F"/>
    <w:rsid w:val="00F76979"/>
    <w:rsid w:val="00F825A4"/>
    <w:rsid w:val="00F82DBC"/>
    <w:rsid w:val="00F9296D"/>
    <w:rsid w:val="00F937D8"/>
    <w:rsid w:val="00F942F0"/>
    <w:rsid w:val="00FA2A04"/>
    <w:rsid w:val="00FA5325"/>
    <w:rsid w:val="00FA77E9"/>
    <w:rsid w:val="00FB0193"/>
    <w:rsid w:val="00FB1455"/>
    <w:rsid w:val="00FB1D89"/>
    <w:rsid w:val="00FC2417"/>
    <w:rsid w:val="00FC2E5E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E3558"/>
    <w:rsid w:val="00FF0173"/>
    <w:rsid w:val="00FF04A2"/>
    <w:rsid w:val="00FF16CE"/>
    <w:rsid w:val="00FF2632"/>
    <w:rsid w:val="00FF26BF"/>
    <w:rsid w:val="00FF3F13"/>
    <w:rsid w:val="00FF46B4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7D75"/>
  <w15:chartTrackingRefBased/>
  <w15:docId w15:val="{32DC03B4-73B8-4FAF-B2CD-A55E869C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 2,Lista 1,Odsek zoznamu2,ODRAZKY PRVA UROVEN,body,lp1,Bullet List,FooterText,numbered,Paragraphe de liste1,Bullet Number,lp11,List Paragraph11,Bullet 1,Use Case List Paragraph,List Paragraph1,Nad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p11 Char,List Paragraph11 Char,Bullet 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864F3E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864F3E"/>
    <w:rPr>
      <w:rFonts w:ascii="Times New Roman" w:hAnsi="Times New Roman"/>
      <w:szCs w:val="22"/>
      <w:lang w:eastAsia="en-US" w:bidi="en-US"/>
    </w:rPr>
  </w:style>
  <w:style w:type="character" w:customStyle="1" w:styleId="In">
    <w:name w:val="Iné_"/>
    <w:link w:val="In0"/>
    <w:locked/>
    <w:rsid w:val="002B16B4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In0">
    <w:name w:val="Iné"/>
    <w:basedOn w:val="Normlny"/>
    <w:link w:val="In"/>
    <w:rsid w:val="002B16B4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Arial Narrow" w:eastAsia="Arial Narrow" w:hAnsi="Arial Narrow" w:cs="Arial Narrow"/>
      <w:sz w:val="22"/>
      <w:szCs w:val="22"/>
      <w:lang w:eastAsia="sk-SK"/>
    </w:rPr>
  </w:style>
  <w:style w:type="character" w:customStyle="1" w:styleId="Zkladntext0">
    <w:name w:val="Základný text_"/>
    <w:link w:val="Zkladntext1"/>
    <w:rsid w:val="00420EA0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420EA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60" w:line="264" w:lineRule="auto"/>
    </w:pPr>
    <w:rPr>
      <w:rFonts w:ascii="Arial Narrow" w:eastAsia="Arial Narrow" w:hAnsi="Arial Narrow" w:cs="Arial Narrow"/>
      <w:sz w:val="22"/>
      <w:szCs w:val="22"/>
      <w:lang w:eastAsia="sk-SK"/>
    </w:rPr>
  </w:style>
  <w:style w:type="paragraph" w:customStyle="1" w:styleId="Zkladntext2">
    <w:name w:val="Základný text2"/>
    <w:basedOn w:val="Normlny"/>
    <w:rsid w:val="00420EA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Times New Roman" w:hAnsi="Times New Roman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2118F"/>
  </w:style>
  <w:style w:type="character" w:customStyle="1" w:styleId="TextpoznmkypodiarouChar">
    <w:name w:val="Text poznámky pod čiarou Char"/>
    <w:link w:val="Textpoznmkypodiarou"/>
    <w:uiPriority w:val="99"/>
    <w:semiHidden/>
    <w:rsid w:val="0032118F"/>
    <w:rPr>
      <w:rFonts w:ascii="Arial" w:eastAsia="Times New Roman" w:hAnsi="Arial"/>
      <w:lang w:eastAsia="cs-CZ"/>
    </w:rPr>
  </w:style>
  <w:style w:type="character" w:styleId="Odkaznapoznmkupodiarou">
    <w:name w:val="footnote reference"/>
    <w:uiPriority w:val="99"/>
    <w:semiHidden/>
    <w:unhideWhenUsed/>
    <w:rsid w:val="0032118F"/>
    <w:rPr>
      <w:vertAlign w:val="superscript"/>
    </w:rPr>
  </w:style>
  <w:style w:type="character" w:styleId="Nevyrieenzmienka">
    <w:name w:val="Unresolved Mention"/>
    <w:uiPriority w:val="99"/>
    <w:semiHidden/>
    <w:unhideWhenUsed/>
    <w:rsid w:val="001B6B14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1B6B1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hat.com/en/about/press-releases/red-hat-completes-fips-140-2-re-certification-red-hat-enterprise-linux-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a.gov/research/selinux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FAC8-53FF-4EEF-AEC9-0D93100F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cp:lastModifiedBy>Michaela Pukanová</cp:lastModifiedBy>
  <cp:revision>3</cp:revision>
  <cp:lastPrinted>2019-10-14T11:20:00Z</cp:lastPrinted>
  <dcterms:created xsi:type="dcterms:W3CDTF">2024-08-07T14:21:00Z</dcterms:created>
  <dcterms:modified xsi:type="dcterms:W3CDTF">2024-08-14T08:55:00Z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*COO.2176.101.9.130295*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COO.2176.101.9.130295</vt:lpwstr>
  </property>
  <property fmtid="{D5CDD505-2E9C-101B-9397-08002B2CF9AE}" pid="349" name="FSC#FSCFOLIO@1.1001:docpropproject">
    <vt:lpwstr/>
  </property>
</Properties>
</file>