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1EDC0E0"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 xml:space="preserve">Všeobecné podmienky k Servisnej zmluve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3D563414" w14:textId="6470F4B7" w:rsidR="00334C83" w:rsidRPr="00E01AB7" w:rsidRDefault="00334C83" w:rsidP="00FF3FF3">
      <w:pPr>
        <w:jc w:val="both"/>
        <w:rPr>
          <w:rFonts w:ascii="Cambria" w:hAnsi="Cambria"/>
          <w:sz w:val="22"/>
          <w:szCs w:val="22"/>
        </w:rPr>
      </w:pPr>
      <w:r w:rsidRPr="00E01AB7">
        <w:rPr>
          <w:rFonts w:ascii="Cambria" w:hAnsi="Cambria"/>
          <w:b/>
          <w:bCs/>
          <w:sz w:val="22"/>
          <w:szCs w:val="22"/>
        </w:rPr>
        <w:t>A</w:t>
      </w:r>
      <w:r w:rsidRPr="00E01AB7">
        <w:rPr>
          <w:rFonts w:ascii="Cambria" w:hAnsi="Cambria"/>
          <w:sz w:val="22"/>
          <w:szCs w:val="22"/>
        </w:rPr>
        <w:t xml:space="preserve">. </w:t>
      </w:r>
      <w:r w:rsidR="00FF3FF3" w:rsidRPr="00E01AB7">
        <w:rPr>
          <w:rFonts w:ascii="Cambria" w:hAnsi="Cambria"/>
          <w:sz w:val="22"/>
          <w:szCs w:val="22"/>
        </w:rPr>
        <w:t>Tieto všeobecné podmienky tvoria ako Príloha č. 1 neoddeliteľnú súčasť Servisnej zmluvy (ďalej len „</w:t>
      </w:r>
      <w:r w:rsidR="00E065DF" w:rsidRPr="00E01AB7">
        <w:rPr>
          <w:rFonts w:ascii="Cambria" w:hAnsi="Cambria"/>
          <w:sz w:val="22"/>
          <w:szCs w:val="22"/>
        </w:rPr>
        <w:t>S</w:t>
      </w:r>
      <w:r w:rsidR="00FF3FF3" w:rsidRPr="00E01AB7">
        <w:rPr>
          <w:rFonts w:ascii="Cambria" w:hAnsi="Cambria"/>
          <w:sz w:val="22"/>
          <w:szCs w:val="22"/>
        </w:rPr>
        <w:t>ervisná zmluva“).</w:t>
      </w:r>
    </w:p>
    <w:p w14:paraId="5C690DFC" w14:textId="77777777" w:rsidR="00177B63" w:rsidRPr="00E01AB7" w:rsidRDefault="00177B63" w:rsidP="00FF3FF3">
      <w:pPr>
        <w:jc w:val="both"/>
        <w:rPr>
          <w:rFonts w:ascii="Cambria" w:hAnsi="Cambria"/>
          <w:sz w:val="22"/>
          <w:szCs w:val="22"/>
        </w:rPr>
      </w:pPr>
    </w:p>
    <w:p w14:paraId="04ECA5E9" w14:textId="454A5FE7"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Servisnej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474A93B1"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F014AC" w:rsidRPr="00E01AB7">
        <w:rPr>
          <w:rFonts w:ascii="Cambria" w:hAnsi="Cambria"/>
          <w:sz w:val="22"/>
          <w:szCs w:val="22"/>
        </w:rPr>
        <w:t>S</w:t>
      </w:r>
      <w:r w:rsidR="00FF3FF3" w:rsidRPr="00E01AB7">
        <w:rPr>
          <w:rFonts w:ascii="Cambria" w:hAnsi="Cambria"/>
          <w:sz w:val="22"/>
          <w:szCs w:val="22"/>
        </w:rPr>
        <w:t>ervisnej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44A5214F" w:rsidR="00371634" w:rsidRPr="00F668F1" w:rsidRDefault="00A7521D" w:rsidP="00AA783F">
      <w:pPr>
        <w:pStyle w:val="BodyTextIndent"/>
        <w:numPr>
          <w:ilvl w:val="0"/>
          <w:numId w:val="5"/>
        </w:numPr>
        <w:tabs>
          <w:tab w:val="num" w:pos="1253"/>
        </w:tabs>
        <w:jc w:val="both"/>
        <w:rPr>
          <w:rFonts w:ascii="Cambria" w:hAnsi="Cambria"/>
          <w:sz w:val="22"/>
          <w:szCs w:val="22"/>
        </w:rPr>
      </w:pPr>
      <w:r w:rsidRPr="008A4AEA">
        <w:rPr>
          <w:rFonts w:ascii="Cambria" w:hAnsi="Cambria"/>
          <w:sz w:val="22"/>
          <w:szCs w:val="22"/>
        </w:rPr>
        <w:t xml:space="preserve">V prípade </w:t>
      </w:r>
      <w:r w:rsidRPr="00F668F1">
        <w:rPr>
          <w:rFonts w:ascii="Cambria" w:hAnsi="Cambria"/>
          <w:sz w:val="22"/>
          <w:szCs w:val="22"/>
        </w:rPr>
        <w:t xml:space="preserve">ak podľa zmluvy </w:t>
      </w:r>
      <w:r w:rsidR="00516726">
        <w:rPr>
          <w:rFonts w:ascii="Cambria" w:hAnsi="Cambria"/>
          <w:sz w:val="22"/>
          <w:szCs w:val="22"/>
        </w:rPr>
        <w:t>o dielo</w:t>
      </w:r>
      <w:r w:rsidRPr="00F668F1">
        <w:rPr>
          <w:rFonts w:ascii="Cambria" w:hAnsi="Cambria"/>
          <w:sz w:val="22"/>
          <w:szCs w:val="22"/>
        </w:rPr>
        <w:t xml:space="preserve"> alebo inde v Servisnej zmluve nie je upravené inak, tak platí, že o</w:t>
      </w:r>
      <w:r w:rsidR="00371634" w:rsidRPr="00F668F1">
        <w:rPr>
          <w:rFonts w:ascii="Cambria" w:hAnsi="Cambria"/>
          <w:sz w:val="22"/>
          <w:szCs w:val="22"/>
        </w:rPr>
        <w:t xml:space="preserve">bjednávateľ bezodkladne </w:t>
      </w:r>
      <w:r w:rsidR="00691A6B" w:rsidRPr="00F668F1">
        <w:rPr>
          <w:rFonts w:ascii="Cambria" w:hAnsi="Cambria"/>
          <w:sz w:val="22"/>
          <w:szCs w:val="22"/>
        </w:rPr>
        <w:t>odovzdá</w:t>
      </w:r>
      <w:r w:rsidR="00371634" w:rsidRPr="00F668F1">
        <w:rPr>
          <w:rFonts w:ascii="Cambria" w:hAnsi="Cambria"/>
          <w:sz w:val="22"/>
          <w:szCs w:val="22"/>
        </w:rPr>
        <w:t xml:space="preserve">, po dodaní </w:t>
      </w:r>
      <w:r w:rsidR="00691A6B" w:rsidRPr="00F668F1">
        <w:rPr>
          <w:rFonts w:ascii="Cambria" w:hAnsi="Cambria"/>
          <w:sz w:val="22"/>
          <w:szCs w:val="22"/>
        </w:rPr>
        <w:t>Integračnej platformy</w:t>
      </w:r>
      <w:r w:rsidR="00371634" w:rsidRPr="00F668F1">
        <w:rPr>
          <w:rFonts w:ascii="Cambria" w:hAnsi="Cambria"/>
          <w:sz w:val="22"/>
          <w:szCs w:val="22"/>
        </w:rPr>
        <w:t xml:space="preserve"> podľa zmluvy </w:t>
      </w:r>
      <w:r w:rsidR="00516726">
        <w:rPr>
          <w:rFonts w:ascii="Cambria" w:hAnsi="Cambria"/>
          <w:sz w:val="22"/>
          <w:szCs w:val="22"/>
        </w:rPr>
        <w:t xml:space="preserve">o dielo </w:t>
      </w:r>
      <w:r w:rsidR="00371634" w:rsidRPr="00F668F1">
        <w:rPr>
          <w:rFonts w:ascii="Cambria" w:hAnsi="Cambria"/>
          <w:sz w:val="22"/>
          <w:szCs w:val="22"/>
        </w:rPr>
        <w:t>a uzatvorení tejto Servisnej zmluvy poskytovateľovi</w:t>
      </w:r>
      <w:r w:rsidR="00E51336" w:rsidRPr="00F668F1">
        <w:rPr>
          <w:rFonts w:ascii="Cambria" w:hAnsi="Cambria"/>
          <w:sz w:val="22"/>
          <w:szCs w:val="22"/>
        </w:rPr>
        <w:t>,</w:t>
      </w:r>
      <w:r w:rsidR="006F6921" w:rsidRPr="00F668F1">
        <w:rPr>
          <w:rFonts w:ascii="Cambria" w:hAnsi="Cambria"/>
          <w:sz w:val="22"/>
          <w:szCs w:val="22"/>
        </w:rPr>
        <w:t xml:space="preserve"> </w:t>
      </w:r>
      <w:r w:rsidR="00691A6B" w:rsidRPr="00F668F1">
        <w:rPr>
          <w:rFonts w:ascii="Cambria" w:hAnsi="Cambria"/>
          <w:sz w:val="22"/>
          <w:szCs w:val="22"/>
        </w:rPr>
        <w:t xml:space="preserve">kontrolu nad </w:t>
      </w:r>
      <w:r w:rsidR="00371634" w:rsidRPr="00F668F1">
        <w:rPr>
          <w:rFonts w:ascii="Cambria" w:hAnsi="Cambria"/>
          <w:sz w:val="22"/>
          <w:szCs w:val="22"/>
        </w:rPr>
        <w:t>funkčn</w:t>
      </w:r>
      <w:r w:rsidR="00691A6B" w:rsidRPr="00F668F1">
        <w:rPr>
          <w:rFonts w:ascii="Cambria" w:hAnsi="Cambria"/>
          <w:sz w:val="22"/>
          <w:szCs w:val="22"/>
        </w:rPr>
        <w:t>ým</w:t>
      </w:r>
      <w:r w:rsidR="007E3498" w:rsidRPr="00F668F1">
        <w:rPr>
          <w:rFonts w:ascii="Cambria" w:hAnsi="Cambria"/>
          <w:sz w:val="22"/>
          <w:szCs w:val="22"/>
        </w:rPr>
        <w:t xml:space="preserve"> </w:t>
      </w:r>
      <w:r w:rsidR="00371634" w:rsidRPr="00F668F1">
        <w:rPr>
          <w:rFonts w:ascii="Cambria" w:hAnsi="Cambria"/>
          <w:sz w:val="22"/>
          <w:szCs w:val="22"/>
        </w:rPr>
        <w:t>vývojov</w:t>
      </w:r>
      <w:r w:rsidR="00691A6B" w:rsidRPr="00F668F1">
        <w:rPr>
          <w:rFonts w:ascii="Cambria" w:hAnsi="Cambria"/>
          <w:sz w:val="22"/>
          <w:szCs w:val="22"/>
        </w:rPr>
        <w:t>ým</w:t>
      </w:r>
      <w:r w:rsidR="00371634" w:rsidRPr="00F668F1">
        <w:rPr>
          <w:rFonts w:ascii="Cambria" w:hAnsi="Cambria"/>
          <w:sz w:val="22"/>
          <w:szCs w:val="22"/>
        </w:rPr>
        <w:t xml:space="preserve"> prostred</w:t>
      </w:r>
      <w:r w:rsidR="00691A6B" w:rsidRPr="00F668F1">
        <w:rPr>
          <w:rFonts w:ascii="Cambria" w:hAnsi="Cambria"/>
          <w:sz w:val="22"/>
          <w:szCs w:val="22"/>
        </w:rPr>
        <w:t>ím</w:t>
      </w:r>
      <w:r w:rsidR="00371634" w:rsidRPr="00F668F1">
        <w:rPr>
          <w:rFonts w:ascii="Cambria" w:hAnsi="Cambria"/>
          <w:sz w:val="22"/>
          <w:szCs w:val="22"/>
        </w:rPr>
        <w:t xml:space="preserve"> dodan</w:t>
      </w:r>
      <w:r w:rsidR="00691A6B" w:rsidRPr="00F668F1">
        <w:rPr>
          <w:rFonts w:ascii="Cambria" w:hAnsi="Cambria"/>
          <w:sz w:val="22"/>
          <w:szCs w:val="22"/>
        </w:rPr>
        <w:t>ej Integračnej platformy</w:t>
      </w:r>
      <w:r w:rsidR="00371634" w:rsidRPr="00F668F1">
        <w:rPr>
          <w:rFonts w:ascii="Cambria" w:hAnsi="Cambria"/>
          <w:sz w:val="22"/>
          <w:szCs w:val="22"/>
        </w:rPr>
        <w:t>, a to na základe písomného preberacieho protokolu.</w:t>
      </w:r>
    </w:p>
    <w:p w14:paraId="310DE4EA" w14:textId="7320DB72" w:rsidR="00371634" w:rsidRPr="00691A6B" w:rsidRDefault="00371634" w:rsidP="00AA783F">
      <w:pPr>
        <w:pStyle w:val="BodyTextIndent"/>
        <w:numPr>
          <w:ilvl w:val="0"/>
          <w:numId w:val="5"/>
        </w:numPr>
        <w:tabs>
          <w:tab w:val="num" w:pos="1253"/>
        </w:tabs>
        <w:jc w:val="both"/>
        <w:rPr>
          <w:rFonts w:ascii="Cambria" w:hAnsi="Cambria"/>
          <w:sz w:val="22"/>
          <w:szCs w:val="22"/>
        </w:rPr>
      </w:pPr>
      <w:r w:rsidRPr="00691A6B">
        <w:rPr>
          <w:rFonts w:ascii="Cambria" w:hAnsi="Cambria"/>
          <w:sz w:val="22"/>
          <w:szCs w:val="22"/>
        </w:rPr>
        <w:t xml:space="preserve">Poskytovateľ zároveň umožní objednávateľovi prístup na verziu vývojovej časti </w:t>
      </w:r>
      <w:r w:rsidR="00691A6B" w:rsidRPr="00691A6B">
        <w:rPr>
          <w:rFonts w:ascii="Cambria" w:hAnsi="Cambria"/>
          <w:sz w:val="22"/>
          <w:szCs w:val="22"/>
        </w:rPr>
        <w:t xml:space="preserve">dodanej Integračnej platformy </w:t>
      </w:r>
      <w:r w:rsidRPr="00691A6B">
        <w:rPr>
          <w:rFonts w:ascii="Cambria" w:hAnsi="Cambria"/>
          <w:sz w:val="22"/>
          <w:szCs w:val="22"/>
        </w:rPr>
        <w:t xml:space="preserve">určenú len na čítanie („read only“), z ktorej nie je možné vstupovať do žiadneho z prostredí </w:t>
      </w:r>
      <w:r w:rsidR="00691A6B" w:rsidRPr="00691A6B">
        <w:rPr>
          <w:rFonts w:ascii="Cambria" w:hAnsi="Cambria"/>
          <w:sz w:val="22"/>
          <w:szCs w:val="22"/>
        </w:rPr>
        <w:t>dodanej Integračnej platformy</w:t>
      </w:r>
      <w:r w:rsidRPr="00691A6B">
        <w:rPr>
          <w:rFonts w:ascii="Cambria" w:hAnsi="Cambria"/>
          <w:sz w:val="22"/>
          <w:szCs w:val="22"/>
        </w:rPr>
        <w:t>.</w:t>
      </w:r>
    </w:p>
    <w:p w14:paraId="7D13ADD6" w14:textId="77777777" w:rsidR="00371634" w:rsidRPr="00691A6B" w:rsidRDefault="00371634" w:rsidP="00AA783F">
      <w:pPr>
        <w:pStyle w:val="BodyTextIndent"/>
        <w:numPr>
          <w:ilvl w:val="0"/>
          <w:numId w:val="5"/>
        </w:numPr>
        <w:tabs>
          <w:tab w:val="num" w:pos="1253"/>
        </w:tabs>
        <w:jc w:val="both"/>
        <w:rPr>
          <w:rFonts w:ascii="Cambria" w:hAnsi="Cambria"/>
          <w:sz w:val="22"/>
          <w:szCs w:val="22"/>
        </w:rPr>
      </w:pPr>
      <w:r w:rsidRPr="00691A6B">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319B3D89" w:rsidR="00371634" w:rsidRPr="00691A6B" w:rsidRDefault="00371634" w:rsidP="00AA783F">
      <w:pPr>
        <w:pStyle w:val="BodyTextIndent"/>
        <w:numPr>
          <w:ilvl w:val="0"/>
          <w:numId w:val="5"/>
        </w:numPr>
        <w:tabs>
          <w:tab w:val="num" w:pos="1253"/>
        </w:tabs>
        <w:jc w:val="both"/>
        <w:rPr>
          <w:rFonts w:ascii="Cambria" w:hAnsi="Cambria"/>
          <w:sz w:val="22"/>
          <w:szCs w:val="22"/>
        </w:rPr>
      </w:pPr>
      <w:r w:rsidRPr="00691A6B">
        <w:rPr>
          <w:rFonts w:ascii="Cambria" w:hAnsi="Cambria"/>
          <w:sz w:val="22"/>
          <w:szCs w:val="22"/>
        </w:rPr>
        <w:t xml:space="preserve">Úplný zdrojový kód sa skladá zo zdrojového kódu každého počítačového programu tvoriaceho </w:t>
      </w:r>
      <w:r w:rsidR="00691A6B" w:rsidRPr="00691A6B">
        <w:rPr>
          <w:rFonts w:ascii="Cambria" w:hAnsi="Cambria"/>
          <w:sz w:val="22"/>
          <w:szCs w:val="22"/>
        </w:rPr>
        <w:t>dodanú Integračn</w:t>
      </w:r>
      <w:r w:rsidR="00691A6B">
        <w:rPr>
          <w:rFonts w:ascii="Cambria" w:hAnsi="Cambria"/>
          <w:sz w:val="22"/>
          <w:szCs w:val="22"/>
        </w:rPr>
        <w:t>ú</w:t>
      </w:r>
      <w:r w:rsidR="00691A6B" w:rsidRPr="00691A6B">
        <w:rPr>
          <w:rFonts w:ascii="Cambria" w:hAnsi="Cambria"/>
          <w:sz w:val="22"/>
          <w:szCs w:val="22"/>
        </w:rPr>
        <w:t xml:space="preserve"> platform</w:t>
      </w:r>
      <w:r w:rsidR="00691A6B">
        <w:rPr>
          <w:rFonts w:ascii="Cambria" w:hAnsi="Cambria"/>
          <w:sz w:val="22"/>
          <w:szCs w:val="22"/>
        </w:rPr>
        <w:t>u</w:t>
      </w:r>
      <w:r w:rsidRPr="00691A6B">
        <w:rPr>
          <w:rFonts w:ascii="Cambria" w:hAnsi="Cambria"/>
          <w:sz w:val="22"/>
          <w:szCs w:val="22"/>
        </w:rPr>
        <w:t>, ktor</w:t>
      </w:r>
      <w:r w:rsidR="00691A6B">
        <w:rPr>
          <w:rFonts w:ascii="Cambria" w:hAnsi="Cambria"/>
          <w:sz w:val="22"/>
          <w:szCs w:val="22"/>
        </w:rPr>
        <w:t>á</w:t>
      </w:r>
      <w:r w:rsidRPr="00691A6B">
        <w:rPr>
          <w:rFonts w:ascii="Cambria" w:hAnsi="Cambria"/>
          <w:sz w:val="22"/>
          <w:szCs w:val="22"/>
        </w:rPr>
        <w:t xml:space="preserve"> bol</w:t>
      </w:r>
      <w:r w:rsidR="00691A6B">
        <w:rPr>
          <w:rFonts w:ascii="Cambria" w:hAnsi="Cambria"/>
          <w:sz w:val="22"/>
          <w:szCs w:val="22"/>
        </w:rPr>
        <w:t>a</w:t>
      </w:r>
      <w:r w:rsidRPr="00691A6B">
        <w:rPr>
          <w:rFonts w:ascii="Cambria" w:hAnsi="Cambria"/>
          <w:sz w:val="22"/>
          <w:szCs w:val="22"/>
        </w:rPr>
        <w:t xml:space="preserve"> poskytovateľom vytvoren</w:t>
      </w:r>
      <w:r w:rsidR="00691A6B">
        <w:rPr>
          <w:rFonts w:ascii="Cambria" w:hAnsi="Cambria"/>
          <w:sz w:val="22"/>
          <w:szCs w:val="22"/>
        </w:rPr>
        <w:t>á</w:t>
      </w:r>
      <w:r w:rsidRPr="00691A6B">
        <w:rPr>
          <w:rFonts w:ascii="Cambria" w:hAnsi="Cambria"/>
          <w:sz w:val="22"/>
          <w:szCs w:val="22"/>
        </w:rPr>
        <w:t xml:space="preserve"> pri plnení podľa zmluvy </w:t>
      </w:r>
      <w:r w:rsidR="00516726">
        <w:rPr>
          <w:rFonts w:ascii="Cambria" w:hAnsi="Cambria"/>
          <w:sz w:val="22"/>
          <w:szCs w:val="22"/>
        </w:rPr>
        <w:t xml:space="preserve">o dielo </w:t>
      </w:r>
      <w:r w:rsidRPr="00691A6B">
        <w:rPr>
          <w:rFonts w:ascii="Cambria" w:hAnsi="Cambria"/>
          <w:sz w:val="22"/>
          <w:szCs w:val="22"/>
        </w:rPr>
        <w:t xml:space="preserve">(ďalej ako „vytvorený zdrojový kód“) a zo zdrojového kódu každého počítačového programu vytvoreného nezávisle od diela dodaného zmluvou </w:t>
      </w:r>
      <w:r w:rsidR="00516726">
        <w:rPr>
          <w:rFonts w:ascii="Cambria" w:hAnsi="Cambria"/>
          <w:sz w:val="22"/>
          <w:szCs w:val="22"/>
        </w:rPr>
        <w:t xml:space="preserve">o dielo </w:t>
      </w:r>
      <w:r w:rsidRPr="00691A6B">
        <w:rPr>
          <w:rFonts w:ascii="Cambria" w:hAnsi="Cambria"/>
          <w:sz w:val="22"/>
          <w:szCs w:val="22"/>
        </w:rPr>
        <w:t xml:space="preserve">(ďalej ako „preexistentný zdrojový kód“). </w:t>
      </w:r>
    </w:p>
    <w:p w14:paraId="76B2B525" w14:textId="38D4716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Servisné služby v rámci plnenia Servisnej zmluvy môžu zahŕňať poskytovateľove vytvorenie</w:t>
      </w:r>
      <w:r w:rsidR="00691A6B">
        <w:rPr>
          <w:rFonts w:ascii="Cambria" w:hAnsi="Cambria"/>
          <w:sz w:val="22"/>
          <w:szCs w:val="22"/>
        </w:rPr>
        <w:t xml:space="preserve"> </w:t>
      </w:r>
      <w:r w:rsidRPr="00E01AB7">
        <w:rPr>
          <w:rFonts w:ascii="Cambria" w:hAnsi="Cambria"/>
          <w:sz w:val="22"/>
          <w:szCs w:val="22"/>
        </w:rPr>
        <w:t>vopred definovaného, a od zvyšku dodan</w:t>
      </w:r>
      <w:r w:rsidR="00B8472E">
        <w:rPr>
          <w:rFonts w:ascii="Cambria" w:hAnsi="Cambria"/>
          <w:sz w:val="22"/>
          <w:szCs w:val="22"/>
        </w:rPr>
        <w:t>ej Integračnej platformy</w:t>
      </w:r>
      <w:r w:rsidRPr="00E01AB7">
        <w:rPr>
          <w:rFonts w:ascii="Cambria" w:hAnsi="Cambria"/>
          <w:sz w:val="22"/>
          <w:szCs w:val="22"/>
        </w:rPr>
        <w:t>, oddeliteľného, modulu (časť), ktorý je bez úpravy použiteľný aj tretími osobami, aj na iné alebo podobné účely, ako je účel vyplývajúci z tejto Servisnej zmluvy (ďalej ako „Modul“)</w:t>
      </w:r>
      <w:r w:rsidR="00B8472E">
        <w:rPr>
          <w:rFonts w:ascii="Cambria" w:hAnsi="Cambria"/>
          <w:sz w:val="22"/>
          <w:szCs w:val="22"/>
        </w:rPr>
        <w:t>.</w:t>
      </w:r>
    </w:p>
    <w:p w14:paraId="40DC3FC2" w14:textId="3891E758" w:rsidR="00371634" w:rsidRPr="00B8472E"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Zdrojový kód musí byť v podobe, ktorá zaručuje možnosť overenia, že je kompletný a v správnej verzii, </w:t>
      </w:r>
      <w:r w:rsidRPr="00B8472E">
        <w:rPr>
          <w:rFonts w:ascii="Cambria" w:hAnsi="Cambria"/>
          <w:sz w:val="22"/>
          <w:szCs w:val="22"/>
        </w:rPr>
        <w:t xml:space="preserve">tzn. umožňujúcej kompiláciu, inštaláciu, spustenie a overenie funkcionality, a to vrátane kompletnej dokumentácie zdrojového kódu (napr. interfejsov a pod.) takejto časti </w:t>
      </w:r>
      <w:r w:rsidR="00691A6B" w:rsidRPr="00B8472E">
        <w:rPr>
          <w:rFonts w:ascii="Cambria" w:hAnsi="Cambria"/>
          <w:sz w:val="22"/>
          <w:szCs w:val="22"/>
        </w:rPr>
        <w:t>dodanej Integračnej platformy</w:t>
      </w:r>
      <w:r w:rsidRPr="00B8472E">
        <w:rPr>
          <w:rFonts w:ascii="Cambria" w:hAnsi="Cambria"/>
          <w:sz w:val="22"/>
          <w:szCs w:val="22"/>
        </w:rPr>
        <w:t xml:space="preserve">. </w:t>
      </w:r>
      <w:r w:rsidR="001B49B0" w:rsidRPr="00B8472E">
        <w:rPr>
          <w:rFonts w:ascii="Cambria" w:hAnsi="Cambria"/>
          <w:sz w:val="22"/>
          <w:szCs w:val="22"/>
        </w:rPr>
        <w:t>Zdrojový kód dodaný poskytovateľom musí byť bez obfuskácie.</w:t>
      </w:r>
    </w:p>
    <w:p w14:paraId="3831461A" w14:textId="0136008A" w:rsidR="00371634" w:rsidRPr="00B8472E" w:rsidRDefault="00371634" w:rsidP="00AA783F">
      <w:pPr>
        <w:pStyle w:val="BodyTextIndent"/>
        <w:numPr>
          <w:ilvl w:val="0"/>
          <w:numId w:val="5"/>
        </w:numPr>
        <w:tabs>
          <w:tab w:val="num" w:pos="1253"/>
        </w:tabs>
        <w:jc w:val="both"/>
        <w:rPr>
          <w:rFonts w:ascii="Cambria" w:hAnsi="Cambria"/>
          <w:sz w:val="22"/>
          <w:szCs w:val="22"/>
        </w:rPr>
      </w:pPr>
      <w:r w:rsidRPr="00B8472E">
        <w:rPr>
          <w:rFonts w:ascii="Cambria" w:hAnsi="Cambria"/>
          <w:sz w:val="22"/>
          <w:szCs w:val="22"/>
        </w:rPr>
        <w:t xml:space="preserve">Povinnosti poskytovateľa uvedené v tomto článku Servisnej zmluvy sa primerane použijú aj pre akékoľvek opravy, zmeny, doplnenia, upgrade alebo update zdrojového kódu jednotlivého čiastkového plnenia tvoriaceho </w:t>
      </w:r>
      <w:r w:rsidR="00691A6B" w:rsidRPr="00B8472E">
        <w:rPr>
          <w:rFonts w:ascii="Cambria" w:hAnsi="Cambria"/>
          <w:sz w:val="22"/>
          <w:szCs w:val="22"/>
        </w:rPr>
        <w:t>dodanú Integračnú platformu</w:t>
      </w:r>
      <w:r w:rsidRPr="00B8472E">
        <w:rPr>
          <w:rFonts w:ascii="Cambria" w:hAnsi="Cambria"/>
          <w:sz w:val="22"/>
          <w:szCs w:val="22"/>
        </w:rPr>
        <w:t>,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2B338426"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Servisn</w:t>
      </w:r>
      <w:r w:rsidR="003F6D91" w:rsidRPr="00E01AB7">
        <w:rPr>
          <w:rFonts w:ascii="Cambria" w:hAnsi="Cambria"/>
          <w:sz w:val="22"/>
          <w:szCs w:val="22"/>
        </w:rPr>
        <w:t>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79E6311F"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966D96" w:rsidRPr="00E01AB7">
        <w:rPr>
          <w:rFonts w:ascii="Cambria" w:hAnsi="Cambria"/>
          <w:sz w:val="22"/>
          <w:szCs w:val="22"/>
        </w:rPr>
        <w:t>Servisn</w:t>
      </w:r>
      <w:r w:rsidR="00F265B1" w:rsidRPr="00E01AB7">
        <w:rPr>
          <w:rFonts w:ascii="Cambria" w:hAnsi="Cambria"/>
          <w:sz w:val="22"/>
          <w:szCs w:val="22"/>
        </w:rPr>
        <w:t>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27EF4312"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Vady poskytnutia Servisných služieb sa delia do nasledovných skupín:</w:t>
      </w:r>
    </w:p>
    <w:p w14:paraId="20ECD033" w14:textId="7027E003"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 xml:space="preserve">a) za zásadné vady sa považuje, ak sa výsledok poskytnutých Servisných služieb alebo primárne časti vytvoreného výsledku nedajú využívať pre pôvodne plánovaný účel definovaný v Servisnej zmluve alebo spôsobujú </w:t>
      </w:r>
      <w:r w:rsidRPr="00F813DE">
        <w:rPr>
          <w:rFonts w:ascii="Cambria" w:hAnsi="Cambria"/>
          <w:sz w:val="22"/>
          <w:szCs w:val="22"/>
        </w:rPr>
        <w:t xml:space="preserve">nepoužiteľnosť </w:t>
      </w:r>
      <w:r w:rsidR="00691A6B" w:rsidRPr="00F813DE">
        <w:rPr>
          <w:rFonts w:ascii="Cambria" w:hAnsi="Cambria"/>
          <w:sz w:val="22"/>
          <w:szCs w:val="22"/>
        </w:rPr>
        <w:t xml:space="preserve">dodanej Integračnej platformy </w:t>
      </w:r>
      <w:r w:rsidRPr="00F813DE">
        <w:rPr>
          <w:rFonts w:ascii="Cambria" w:hAnsi="Cambria"/>
          <w:sz w:val="22"/>
          <w:szCs w:val="22"/>
        </w:rPr>
        <w:t>na stanovený</w:t>
      </w:r>
      <w:r w:rsidRPr="00E01AB7">
        <w:rPr>
          <w:rFonts w:ascii="Cambria" w:hAnsi="Cambria"/>
          <w:sz w:val="22"/>
          <w:szCs w:val="22"/>
        </w:rPr>
        <w:t xml:space="preserve"> účel;</w:t>
      </w:r>
    </w:p>
    <w:p w14:paraId="37FBF305"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 prípade výskytu zásadných vád k akceptácii Servisných služieb nedochádza a zmluvné strany sa zaväzujú určiť ďalší postup vzájomnou dohodou.</w:t>
      </w:r>
    </w:p>
    <w:p w14:paraId="2B307D2E" w14:textId="7AEAF1D8"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lastRenderedPageBreak/>
        <w:t>Postup akceptácie jednotlivých Servisných služieb je upravený v príslušnej prílohe Servisnej zmluvy.</w:t>
      </w:r>
      <w:r w:rsidR="00C125A6">
        <w:rPr>
          <w:rFonts w:ascii="Cambria" w:hAnsi="Cambria"/>
          <w:sz w:val="22"/>
          <w:szCs w:val="22"/>
        </w:rPr>
        <w:t xml:space="preserve"> </w:t>
      </w:r>
      <w:r w:rsidR="00C125A6" w:rsidRPr="00E01AB7">
        <w:rPr>
          <w:rFonts w:ascii="Cambria" w:hAnsi="Cambria"/>
          <w:sz w:val="22"/>
          <w:szCs w:val="22"/>
        </w:rPr>
        <w:t xml:space="preserve">Postup akceptácie jednotlivých Servisných služieb </w:t>
      </w:r>
      <w:r w:rsidR="00C125A6">
        <w:rPr>
          <w:rFonts w:ascii="Cambria" w:hAnsi="Cambria"/>
          <w:sz w:val="22"/>
          <w:szCs w:val="22"/>
        </w:rPr>
        <w:t xml:space="preserve">dohodnú zástupcovia Objednávateľa a Poskytovateľa v súlade s </w:t>
      </w:r>
      <w:r w:rsidR="00C125A6" w:rsidRPr="00E01AB7">
        <w:rPr>
          <w:rFonts w:ascii="Cambria" w:hAnsi="Cambria"/>
          <w:sz w:val="22"/>
          <w:szCs w:val="22"/>
        </w:rPr>
        <w:t>príloh</w:t>
      </w:r>
      <w:r w:rsidR="00C125A6">
        <w:rPr>
          <w:rFonts w:ascii="Cambria" w:hAnsi="Cambria"/>
          <w:sz w:val="22"/>
          <w:szCs w:val="22"/>
        </w:rPr>
        <w:t>ami</w:t>
      </w:r>
      <w:r w:rsidR="00C125A6" w:rsidRPr="00E01AB7">
        <w:rPr>
          <w:rFonts w:ascii="Cambria" w:hAnsi="Cambria"/>
          <w:sz w:val="22"/>
          <w:szCs w:val="22"/>
        </w:rPr>
        <w:t xml:space="preserve"> Servisnej zmluvy</w:t>
      </w:r>
    </w:p>
    <w:p w14:paraId="5D430258" w14:textId="0CB12345"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B01D97" w:rsidRPr="00E01AB7">
        <w:rPr>
          <w:rFonts w:ascii="Cambria" w:hAnsi="Cambria"/>
          <w:sz w:val="22"/>
          <w:szCs w:val="22"/>
        </w:rPr>
        <w:t>Servisných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Servisnej 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Servisnej služby</w:t>
      </w:r>
      <w:r w:rsidR="00540D54" w:rsidRPr="00E01AB7">
        <w:rPr>
          <w:rFonts w:ascii="Cambria" w:hAnsi="Cambria"/>
          <w:sz w:val="22"/>
          <w:szCs w:val="22"/>
        </w:rPr>
        <w:t xml:space="preserve">. </w:t>
      </w:r>
    </w:p>
    <w:p w14:paraId="35CFC3BD" w14:textId="7709EAEF"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1E6A19" w:rsidRPr="00E01AB7">
        <w:rPr>
          <w:rFonts w:ascii="Cambria" w:hAnsi="Cambria"/>
          <w:sz w:val="22"/>
          <w:szCs w:val="22"/>
        </w:rPr>
        <w:t>Servisných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Servisnej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77777777"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Servisná služba nie je zaťažená právami tretích osôb.</w:t>
      </w:r>
    </w:p>
    <w:p w14:paraId="135FA5DD" w14:textId="77777777"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0C621FA7" w:rsidR="00583BAA" w:rsidRPr="00336E09"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zodpovedá za to, že Servisné služby poskytnuté na základe tejto Servisnej zmluvy budú mať vlastnosti a funkcionalitu požadovanú objednávateľom, budú poskytnuté v dohodnutom čase a ich poskytnutím nebude ohrozená </w:t>
      </w:r>
      <w:r w:rsidRPr="00336E09">
        <w:rPr>
          <w:rFonts w:ascii="Cambria" w:hAnsi="Cambria"/>
          <w:sz w:val="22"/>
          <w:szCs w:val="22"/>
        </w:rPr>
        <w:t xml:space="preserve">prevádzka </w:t>
      </w:r>
      <w:r w:rsidR="00837BA2" w:rsidRPr="00336E09">
        <w:rPr>
          <w:rFonts w:ascii="Cambria" w:hAnsi="Cambria"/>
          <w:sz w:val="22"/>
          <w:szCs w:val="22"/>
        </w:rPr>
        <w:t>dodanej Integračnej platformy</w:t>
      </w:r>
      <w:r w:rsidRPr="00336E09">
        <w:rPr>
          <w:rFonts w:ascii="Cambria" w:hAnsi="Cambria"/>
          <w:sz w:val="22"/>
          <w:szCs w:val="22"/>
        </w:rPr>
        <w:t>.</w:t>
      </w:r>
    </w:p>
    <w:p w14:paraId="5136C47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5AA78E1" w14:textId="28744872" w:rsidR="004D1245" w:rsidRPr="004D1245" w:rsidRDefault="00583BAA" w:rsidP="000B0390">
      <w:pPr>
        <w:pStyle w:val="BodyTextIndent"/>
        <w:numPr>
          <w:ilvl w:val="0"/>
          <w:numId w:val="21"/>
        </w:numPr>
        <w:jc w:val="both"/>
        <w:rPr>
          <w:rFonts w:ascii="Cambria" w:hAnsi="Cambria"/>
          <w:color w:val="FF0000"/>
          <w:sz w:val="22"/>
          <w:szCs w:val="22"/>
        </w:rPr>
      </w:pPr>
      <w:r w:rsidRPr="004D1245">
        <w:rPr>
          <w:rFonts w:ascii="Cambria" w:hAnsi="Cambria"/>
          <w:sz w:val="22"/>
          <w:szCs w:val="22"/>
        </w:rPr>
        <w:t>Objednávateľ je oprávnený požadovať od poskytovateľa bezplatné a bezodkladné odstránenie vady na ktorú sa vzťahuje záruka podľa tejto Servisnej zmluvy. Lehota na odstránenie vady sa stanovuje na 7 pracovných dní odo dňa ich písomného uplatnenia. Na uplatnenia tohto nároku 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58CAC312"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664BDF48"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Za účelom odstránenia pochybností sa stanovuje, že treba rozlišovať medzi:</w:t>
      </w:r>
    </w:p>
    <w:p w14:paraId="07C1ADF8" w14:textId="77FB2AF3"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a) </w:t>
      </w:r>
      <w:r w:rsidRPr="00336E09">
        <w:rPr>
          <w:rFonts w:ascii="Cambria" w:hAnsi="Cambria"/>
          <w:sz w:val="22"/>
          <w:szCs w:val="22"/>
        </w:rPr>
        <w:t xml:space="preserve">vadou </w:t>
      </w:r>
      <w:r w:rsidR="00837BA2" w:rsidRPr="00336E09">
        <w:rPr>
          <w:rFonts w:ascii="Cambria" w:hAnsi="Cambria"/>
          <w:sz w:val="22"/>
          <w:szCs w:val="22"/>
        </w:rPr>
        <w:t xml:space="preserve">dodanej Integračnej platformy </w:t>
      </w:r>
      <w:r w:rsidRPr="00336E09">
        <w:rPr>
          <w:rFonts w:ascii="Cambria" w:hAnsi="Cambria"/>
          <w:sz w:val="22"/>
          <w:szCs w:val="22"/>
        </w:rPr>
        <w:t>(diela), ktorá</w:t>
      </w:r>
      <w:r w:rsidRPr="00E01AB7">
        <w:rPr>
          <w:rFonts w:ascii="Cambria" w:hAnsi="Cambria"/>
          <w:sz w:val="22"/>
          <w:szCs w:val="22"/>
        </w:rPr>
        <w:t xml:space="preserve"> bola spôsobená nezávisle od poskytnutých Servisných služieb v zmysle tejto Servisnej zmluvy, na ktorú sa vzťahuje záručná doba v zmysle zmluvy o dielo a práva a povinnosti zmluvných strán sa budú riadiť zmluvou o dielo; </w:t>
      </w:r>
    </w:p>
    <w:p w14:paraId="2C3BAA48" w14:textId="7640591A"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b) vadou Servisných služieb spôsobenou neposkytnutím Servisných služieb podľa tejto Servisnej zmluvy riadne (napr. vada </w:t>
      </w:r>
      <w:r w:rsidR="00336E09">
        <w:rPr>
          <w:rFonts w:ascii="Cambria" w:hAnsi="Cambria"/>
          <w:sz w:val="22"/>
          <w:szCs w:val="22"/>
        </w:rPr>
        <w:t xml:space="preserve">Servisnej </w:t>
      </w:r>
      <w:r w:rsidRPr="00E01AB7">
        <w:rPr>
          <w:rFonts w:ascii="Cambria" w:hAnsi="Cambria"/>
          <w:sz w:val="22"/>
          <w:szCs w:val="22"/>
        </w:rPr>
        <w:t>služby spôsobí nefunkčnosť dodan</w:t>
      </w:r>
      <w:r w:rsidR="00336E09">
        <w:rPr>
          <w:rFonts w:ascii="Cambria" w:hAnsi="Cambria"/>
          <w:sz w:val="22"/>
          <w:szCs w:val="22"/>
        </w:rPr>
        <w:t xml:space="preserve">ej </w:t>
      </w:r>
      <w:r w:rsidR="000B7C7F">
        <w:rPr>
          <w:rFonts w:ascii="Cambria" w:hAnsi="Cambria"/>
          <w:sz w:val="22"/>
          <w:szCs w:val="22"/>
        </w:rPr>
        <w:t>Integračnej platformy</w:t>
      </w:r>
      <w:r w:rsidRPr="00E01AB7">
        <w:rPr>
          <w:rFonts w:ascii="Cambria" w:hAnsi="Cambria"/>
          <w:sz w:val="22"/>
          <w:szCs w:val="22"/>
        </w:rPr>
        <w:t xml:space="preserve"> alebo iného diela zodpovedajúcu vade úrovne a alebo b), a v takom prípade sa budú práva a povinnosti zmluvných strán v súvislosti s takou vadou riadiť touto Servisnou zmluvou.</w:t>
      </w:r>
    </w:p>
    <w:p w14:paraId="080065ED" w14:textId="77777777" w:rsidR="00583BAA"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zo zmluvy o dielo a záručná doba z tejto Servisnej zmluvy majú rozdielny právny základ a ich plynutie je rozdielne.</w:t>
      </w:r>
    </w:p>
    <w:p w14:paraId="7522D6EF" w14:textId="77777777" w:rsidR="000B7C7F" w:rsidRPr="00E01AB7" w:rsidRDefault="000B7C7F" w:rsidP="00D8626C">
      <w:pPr>
        <w:pStyle w:val="BodyTextIndent"/>
        <w:ind w:left="0" w:firstLine="0"/>
        <w:jc w:val="both"/>
        <w:rPr>
          <w:rFonts w:ascii="Cambria" w:hAnsi="Cambria"/>
          <w:sz w:val="22"/>
          <w:szCs w:val="22"/>
        </w:rPr>
      </w:pPr>
    </w:p>
    <w:p w14:paraId="7A302507" w14:textId="37067B9A"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29DFA509"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lastRenderedPageBreak/>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 xml:space="preserve">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w:t>
      </w:r>
      <w:r w:rsidRPr="00870F5A">
        <w:rPr>
          <w:rFonts w:ascii="Cambria" w:hAnsi="Cambria"/>
          <w:sz w:val="22"/>
          <w:szCs w:val="22"/>
        </w:rPr>
        <w:t>písomne oznámiť objednávateľovi 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Servisnej zmluvy; </w:t>
      </w:r>
    </w:p>
    <w:p w14:paraId="766F733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Servisnej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617E1718"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45C6F71F"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Servisnej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617FE78C"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 xml:space="preserve">Objednávateľ umožní poskytovateľovi vzdialený </w:t>
      </w:r>
      <w:r w:rsidRPr="00B90115">
        <w:rPr>
          <w:rFonts w:ascii="Cambria" w:hAnsi="Cambria"/>
          <w:sz w:val="22"/>
          <w:szCs w:val="22"/>
        </w:rPr>
        <w:t>prístup k </w:t>
      </w:r>
      <w:r w:rsidR="00837BA2" w:rsidRPr="00B90115">
        <w:rPr>
          <w:rFonts w:ascii="Cambria" w:hAnsi="Cambria"/>
          <w:sz w:val="22"/>
          <w:szCs w:val="22"/>
        </w:rPr>
        <w:t>dodanej Integračnej platformy</w:t>
      </w:r>
      <w:r w:rsidR="00837BA2" w:rsidRPr="00B90115">
        <w:rPr>
          <w:rFonts w:ascii="Cambria" w:hAnsi="Cambria" w:cs="Arial"/>
          <w:sz w:val="22"/>
          <w:szCs w:val="22"/>
        </w:rPr>
        <w:t xml:space="preserve"> </w:t>
      </w:r>
      <w:r w:rsidRPr="00B90115">
        <w:rPr>
          <w:rFonts w:ascii="Cambria" w:hAnsi="Cambria" w:cs="Arial"/>
          <w:sz w:val="22"/>
          <w:szCs w:val="22"/>
        </w:rPr>
        <w:t xml:space="preserve">s využitím </w:t>
      </w:r>
      <w:r w:rsidRPr="00B90115">
        <w:rPr>
          <w:rFonts w:ascii="Cambria" w:hAnsi="Cambria"/>
          <w:sz w:val="22"/>
          <w:szCs w:val="22"/>
        </w:rPr>
        <w:t>systému pre vzdialený prístup</w:t>
      </w:r>
      <w:r w:rsidRPr="00B90115" w:rsidDel="00EC72E3">
        <w:rPr>
          <w:rFonts w:ascii="Cambria" w:hAnsi="Cambria"/>
          <w:sz w:val="22"/>
          <w:szCs w:val="22"/>
        </w:rPr>
        <w:t xml:space="preserve"> </w:t>
      </w:r>
      <w:r w:rsidRPr="00B90115">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Servisnej zmluvy. </w:t>
      </w:r>
    </w:p>
    <w:p w14:paraId="722657AB" w14:textId="2947384B"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výlučne na realizáciu Servisných služieb poskytovaných poskytovateľovom na základe tejto Servisnej zmluvy.</w:t>
      </w:r>
    </w:p>
    <w:p w14:paraId="43FE42D1" w14:textId="77777777"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w:t>
      </w:r>
      <w:r w:rsidRPr="00E01AB7">
        <w:rPr>
          <w:rFonts w:ascii="Cambria" w:hAnsi="Cambria"/>
          <w:sz w:val="22"/>
          <w:szCs w:val="22"/>
        </w:rPr>
        <w:lastRenderedPageBreak/>
        <w:t xml:space="preserve">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679FEA8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poskytuje Servisné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Servisnej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bodu 10. až 16. tohto článku,</w:t>
      </w:r>
    </w:p>
    <w:p w14:paraId="23CDF4AE" w14:textId="75686C0D"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b) požiadať kontaktnú osobu objednávateľ</w:t>
      </w:r>
      <w:r w:rsidR="00A05D57">
        <w:rPr>
          <w:rFonts w:ascii="Cambria" w:hAnsi="Cambria"/>
          <w:sz w:val="22"/>
          <w:szCs w:val="22"/>
        </w:rPr>
        <w:t>a</w:t>
      </w:r>
      <w:r w:rsidRPr="00E01AB7">
        <w:rPr>
          <w:rFonts w:ascii="Cambria" w:hAnsi="Cambria"/>
          <w:sz w:val="22"/>
          <w:szCs w:val="22"/>
        </w:rPr>
        <w:t xml:space="preserve">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nárokovateľný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77777777" w:rsidR="000B2E6D" w:rsidRPr="00E01AB7" w:rsidRDefault="000B2E6D" w:rsidP="000B2E6D">
      <w:pPr>
        <w:pStyle w:val="ListParagraph"/>
        <w:numPr>
          <w:ilvl w:val="0"/>
          <w:numId w:val="8"/>
        </w:numPr>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01AB7" w:rsidRDefault="000B2E6D" w:rsidP="000B2E6D">
      <w:pPr>
        <w:pStyle w:val="ListParagraph"/>
        <w:numPr>
          <w:ilvl w:val="0"/>
          <w:numId w:val="8"/>
        </w:numPr>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0B2E6D">
      <w:pPr>
        <w:pStyle w:val="ListParagraph"/>
        <w:numPr>
          <w:ilvl w:val="0"/>
          <w:numId w:val="8"/>
        </w:numPr>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01AB7" w:rsidRDefault="00C062D2" w:rsidP="00D8626C">
      <w:pPr>
        <w:pStyle w:val="BodyTextIndent"/>
        <w:ind w:left="0" w:firstLine="0"/>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281CD9FB" w:rsidR="00341889" w:rsidRPr="00B90115"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Servisnej zmluvy zaväzuje dodržiavať </w:t>
      </w:r>
      <w:r w:rsidR="00A31ECA" w:rsidRPr="00E01AB7">
        <w:rPr>
          <w:rFonts w:ascii="Cambria" w:hAnsi="Cambria"/>
          <w:sz w:val="22"/>
          <w:szCs w:val="22"/>
        </w:rPr>
        <w:t xml:space="preserve">pri </w:t>
      </w:r>
      <w:r w:rsidR="00A31ECA" w:rsidRPr="00B90115">
        <w:rPr>
          <w:rFonts w:ascii="Cambria" w:hAnsi="Cambria"/>
          <w:sz w:val="22"/>
          <w:szCs w:val="22"/>
        </w:rPr>
        <w:t xml:space="preserve">podpore prevádzky </w:t>
      </w:r>
      <w:r w:rsidR="00837BA2" w:rsidRPr="00B90115">
        <w:rPr>
          <w:rFonts w:ascii="Cambria" w:hAnsi="Cambria"/>
          <w:sz w:val="22"/>
          <w:szCs w:val="22"/>
        </w:rPr>
        <w:t xml:space="preserve">dodanej Integračnej platformy </w:t>
      </w:r>
      <w:r w:rsidRPr="00B90115">
        <w:rPr>
          <w:rFonts w:ascii="Cambria" w:hAnsi="Cambria"/>
          <w:sz w:val="22"/>
          <w:szCs w:val="22"/>
        </w:rPr>
        <w:t>bezpečnostnú politiku objednávateľa</w:t>
      </w:r>
      <w:r w:rsidR="008970ED" w:rsidRPr="00B90115">
        <w:rPr>
          <w:rFonts w:ascii="Cambria" w:hAnsi="Cambria"/>
          <w:sz w:val="22"/>
          <w:szCs w:val="22"/>
        </w:rPr>
        <w:t xml:space="preserve"> a</w:t>
      </w:r>
      <w:r w:rsidRPr="00B90115">
        <w:rPr>
          <w:rFonts w:ascii="Cambria" w:hAnsi="Cambria"/>
          <w:sz w:val="22"/>
          <w:szCs w:val="22"/>
        </w:rPr>
        <w:t xml:space="preserve"> objednávateľom vydané </w:t>
      </w:r>
      <w:r w:rsidR="00A31ECA" w:rsidRPr="00B90115">
        <w:rPr>
          <w:rFonts w:ascii="Cambria" w:hAnsi="Cambria"/>
          <w:sz w:val="22"/>
          <w:szCs w:val="22"/>
        </w:rPr>
        <w:t xml:space="preserve">platné </w:t>
      </w:r>
      <w:r w:rsidRPr="00B90115">
        <w:rPr>
          <w:rFonts w:ascii="Cambria" w:hAnsi="Cambria"/>
          <w:sz w:val="22"/>
          <w:szCs w:val="22"/>
        </w:rPr>
        <w:t>bezpečnostné smernice a</w:t>
      </w:r>
      <w:r w:rsidR="008970ED" w:rsidRPr="00B90115">
        <w:rPr>
          <w:rFonts w:ascii="Cambria" w:hAnsi="Cambria"/>
          <w:sz w:val="22"/>
          <w:szCs w:val="22"/>
        </w:rPr>
        <w:t> </w:t>
      </w:r>
      <w:r w:rsidRPr="00B90115">
        <w:rPr>
          <w:rFonts w:ascii="Cambria" w:hAnsi="Cambria"/>
          <w:sz w:val="22"/>
          <w:szCs w:val="22"/>
        </w:rPr>
        <w:t>štandardy</w:t>
      </w:r>
      <w:r w:rsidR="008970ED" w:rsidRPr="00B90115">
        <w:rPr>
          <w:rFonts w:ascii="Cambria" w:hAnsi="Cambria"/>
          <w:sz w:val="22"/>
          <w:szCs w:val="22"/>
        </w:rPr>
        <w:t>.</w:t>
      </w:r>
    </w:p>
    <w:p w14:paraId="22B6203F" w14:textId="5E48BC9C" w:rsidR="002F3104" w:rsidRPr="00B90115" w:rsidRDefault="00341889" w:rsidP="006112A9">
      <w:pPr>
        <w:pStyle w:val="BodyTextIndent"/>
        <w:numPr>
          <w:ilvl w:val="0"/>
          <w:numId w:val="9"/>
        </w:numPr>
        <w:tabs>
          <w:tab w:val="num" w:pos="1253"/>
        </w:tabs>
        <w:jc w:val="both"/>
        <w:rPr>
          <w:rFonts w:ascii="Cambria" w:hAnsi="Cambria"/>
          <w:sz w:val="22"/>
          <w:szCs w:val="22"/>
        </w:rPr>
      </w:pPr>
      <w:r w:rsidRPr="00B90115">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B90115">
        <w:rPr>
          <w:rFonts w:ascii="Cambria" w:hAnsi="Cambria"/>
          <w:sz w:val="22"/>
          <w:szCs w:val="22"/>
        </w:rPr>
        <w:t xml:space="preserve">tohto článku </w:t>
      </w:r>
      <w:r w:rsidRPr="00B90115">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B90115">
        <w:rPr>
          <w:rFonts w:ascii="Cambria" w:hAnsi="Cambria"/>
          <w:sz w:val="22"/>
          <w:szCs w:val="22"/>
        </w:rPr>
        <w:t>subdodávateľov</w:t>
      </w:r>
      <w:r w:rsidRPr="00B90115">
        <w:rPr>
          <w:rFonts w:ascii="Cambria" w:hAnsi="Cambria"/>
          <w:sz w:val="22"/>
          <w:szCs w:val="22"/>
        </w:rPr>
        <w:t xml:space="preserve"> s</w:t>
      </w:r>
      <w:r w:rsidR="00A31ECA" w:rsidRPr="00B90115">
        <w:rPr>
          <w:rFonts w:ascii="Cambria" w:hAnsi="Cambria"/>
          <w:sz w:val="22"/>
          <w:szCs w:val="22"/>
        </w:rPr>
        <w:t xml:space="preserve"> platnými </w:t>
      </w:r>
      <w:r w:rsidRPr="00B90115">
        <w:rPr>
          <w:rFonts w:ascii="Cambria" w:hAnsi="Cambria"/>
          <w:sz w:val="22"/>
          <w:szCs w:val="22"/>
        </w:rPr>
        <w:t xml:space="preserve">bezpečnostnými </w:t>
      </w:r>
      <w:r w:rsidR="00255D76" w:rsidRPr="00B90115">
        <w:rPr>
          <w:rFonts w:ascii="Cambria" w:hAnsi="Cambria"/>
          <w:sz w:val="22"/>
          <w:szCs w:val="22"/>
        </w:rPr>
        <w:t>štandardmi</w:t>
      </w:r>
      <w:r w:rsidR="00A31ECA" w:rsidRPr="00B90115">
        <w:rPr>
          <w:rFonts w:ascii="Cambria" w:hAnsi="Cambria"/>
          <w:sz w:val="22"/>
          <w:szCs w:val="22"/>
        </w:rPr>
        <w:t xml:space="preserve"> objednávateľa</w:t>
      </w:r>
      <w:r w:rsidRPr="00B90115">
        <w:rPr>
          <w:rFonts w:ascii="Cambria" w:hAnsi="Cambria"/>
          <w:sz w:val="22"/>
          <w:szCs w:val="22"/>
        </w:rPr>
        <w:t>, a to podľa vzoru objednávateľa, ak poskytovateľovi takýto vzor poskytne.</w:t>
      </w:r>
    </w:p>
    <w:p w14:paraId="4295E2EE" w14:textId="4F8584E1" w:rsidR="00A31ECA" w:rsidRPr="00B90115" w:rsidRDefault="00341889" w:rsidP="00BE01AC">
      <w:pPr>
        <w:pStyle w:val="BodyTextIndent"/>
        <w:numPr>
          <w:ilvl w:val="0"/>
          <w:numId w:val="9"/>
        </w:numPr>
        <w:tabs>
          <w:tab w:val="num" w:pos="1253"/>
        </w:tabs>
        <w:jc w:val="both"/>
        <w:rPr>
          <w:rFonts w:ascii="Cambria" w:hAnsi="Cambria"/>
          <w:sz w:val="22"/>
          <w:szCs w:val="22"/>
        </w:rPr>
      </w:pPr>
      <w:r w:rsidRPr="00B90115">
        <w:rPr>
          <w:rFonts w:ascii="Cambria" w:hAnsi="Cambria"/>
          <w:sz w:val="22"/>
          <w:szCs w:val="22"/>
        </w:rPr>
        <w:t xml:space="preserve">Poskytovateľ sa zaväzuje </w:t>
      </w:r>
      <w:r w:rsidR="00A31ECA" w:rsidRPr="00B90115">
        <w:rPr>
          <w:rFonts w:ascii="Cambria" w:hAnsi="Cambria"/>
          <w:sz w:val="22"/>
          <w:szCs w:val="22"/>
        </w:rPr>
        <w:t xml:space="preserve">v priebehu trvania podpory prevádzky priebežne </w:t>
      </w:r>
      <w:r w:rsidR="0039348B" w:rsidRPr="00B90115">
        <w:rPr>
          <w:rFonts w:ascii="Cambria" w:hAnsi="Cambria"/>
          <w:sz w:val="22"/>
          <w:szCs w:val="22"/>
        </w:rPr>
        <w:t>sledovať a vyhodnocovať</w:t>
      </w:r>
      <w:r w:rsidR="00A31ECA" w:rsidRPr="00B90115">
        <w:rPr>
          <w:rFonts w:ascii="Cambria" w:hAnsi="Cambria"/>
          <w:sz w:val="22"/>
          <w:szCs w:val="22"/>
        </w:rPr>
        <w:t xml:space="preserve"> </w:t>
      </w:r>
      <w:r w:rsidRPr="00B90115">
        <w:rPr>
          <w:rFonts w:ascii="Cambria" w:hAnsi="Cambria"/>
          <w:sz w:val="22"/>
          <w:szCs w:val="22"/>
        </w:rPr>
        <w:t xml:space="preserve">bezpečnosť a odolnosť </w:t>
      </w:r>
      <w:r w:rsidR="00837BA2" w:rsidRPr="00B90115">
        <w:rPr>
          <w:rFonts w:ascii="Cambria" w:hAnsi="Cambria"/>
          <w:sz w:val="22"/>
          <w:szCs w:val="22"/>
        </w:rPr>
        <w:t xml:space="preserve">dodanej Integračnej platformy </w:t>
      </w:r>
      <w:r w:rsidRPr="00B90115">
        <w:rPr>
          <w:rFonts w:ascii="Cambria" w:hAnsi="Cambria"/>
          <w:sz w:val="22"/>
          <w:szCs w:val="22"/>
        </w:rPr>
        <w:t>voči aktuálne známym typom útokov</w:t>
      </w:r>
      <w:r w:rsidR="00A31ECA" w:rsidRPr="00B90115">
        <w:rPr>
          <w:rFonts w:ascii="Cambria" w:hAnsi="Cambria"/>
          <w:sz w:val="22"/>
          <w:szCs w:val="22"/>
        </w:rPr>
        <w:t xml:space="preserve">, resp. poskytovať súčinnosť objednávateľovi pri </w:t>
      </w:r>
      <w:r w:rsidR="00302EEF" w:rsidRPr="00B90115">
        <w:rPr>
          <w:rFonts w:ascii="Cambria" w:hAnsi="Cambria"/>
          <w:sz w:val="22"/>
          <w:szCs w:val="22"/>
        </w:rPr>
        <w:t>zaisťovaní bezpečnosti odolnosti</w:t>
      </w:r>
      <w:r w:rsidR="00A31ECA" w:rsidRPr="00B90115">
        <w:rPr>
          <w:rFonts w:ascii="Cambria" w:hAnsi="Cambria"/>
          <w:sz w:val="22"/>
          <w:szCs w:val="22"/>
        </w:rPr>
        <w:t>.</w:t>
      </w:r>
    </w:p>
    <w:p w14:paraId="4D78E5E1" w14:textId="2FD74518" w:rsidR="00341889" w:rsidRPr="00E01AB7" w:rsidRDefault="00302EEF" w:rsidP="00BE01AC">
      <w:pPr>
        <w:pStyle w:val="BodyTextIndent"/>
        <w:numPr>
          <w:ilvl w:val="0"/>
          <w:numId w:val="9"/>
        </w:numPr>
        <w:tabs>
          <w:tab w:val="num" w:pos="1253"/>
        </w:tabs>
        <w:jc w:val="both"/>
        <w:rPr>
          <w:rFonts w:ascii="Cambria" w:hAnsi="Cambria"/>
          <w:sz w:val="22"/>
          <w:szCs w:val="22"/>
        </w:rPr>
      </w:pPr>
      <w:r w:rsidRPr="00B90115">
        <w:rPr>
          <w:rFonts w:ascii="Cambria" w:hAnsi="Cambria"/>
          <w:sz w:val="22"/>
          <w:szCs w:val="22"/>
        </w:rPr>
        <w:t xml:space="preserve">Poskytovateľ sa zaväzuje v priebehu trvania podpory prevádzky </w:t>
      </w:r>
      <w:r w:rsidR="00341889" w:rsidRPr="00B90115">
        <w:rPr>
          <w:rFonts w:ascii="Cambria" w:hAnsi="Cambria"/>
          <w:sz w:val="22"/>
          <w:szCs w:val="22"/>
        </w:rPr>
        <w:t xml:space="preserve">pred odovzdaním akejkoľvek zmeny </w:t>
      </w:r>
      <w:r w:rsidR="00837BA2" w:rsidRPr="00B90115">
        <w:rPr>
          <w:rFonts w:ascii="Cambria" w:hAnsi="Cambria"/>
          <w:sz w:val="22"/>
          <w:szCs w:val="22"/>
        </w:rPr>
        <w:t xml:space="preserve">dodanej Integračnej platformy </w:t>
      </w:r>
      <w:r w:rsidR="00341889" w:rsidRPr="00B90115">
        <w:rPr>
          <w:rFonts w:ascii="Cambria" w:hAnsi="Cambria"/>
          <w:sz w:val="22"/>
          <w:szCs w:val="22"/>
        </w:rPr>
        <w:t>vykonať testovanie na prítomnosť známych zraniteľnosti. V prípade zistenia zraniteľností sa poskytovateľ zaväzuje tieto zraniteľnosti odstrániť, vykonať opätovné testovanie a zdokumentovaný</w:t>
      </w:r>
      <w:r w:rsidR="00341889" w:rsidRPr="00E01AB7">
        <w:rPr>
          <w:rFonts w:ascii="Cambria" w:hAnsi="Cambria"/>
          <w:sz w:val="22"/>
          <w:szCs w:val="22"/>
        </w:rPr>
        <w:t xml:space="preserve">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061B7A2F"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 poskytnúť NBS</w:t>
      </w:r>
      <w:r w:rsidRPr="00E01AB7">
        <w:rPr>
          <w:rFonts w:ascii="Cambria" w:hAnsi="Cambria"/>
          <w:sz w:val="22"/>
          <w:szCs w:val="22"/>
        </w:rPr>
        <w:t>.</w:t>
      </w:r>
    </w:p>
    <w:p w14:paraId="28E3BB01" w14:textId="45D55B92"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w:t>
      </w:r>
      <w:r w:rsidR="00C16721" w:rsidRPr="00E01AB7" w:rsidDel="00C16721">
        <w:rPr>
          <w:rFonts w:ascii="Cambria" w:hAnsi="Cambria"/>
          <w:sz w:val="22"/>
          <w:szCs w:val="22"/>
        </w:rPr>
        <w:t xml:space="preserve"> </w:t>
      </w:r>
      <w:r w:rsidR="00B22A06" w:rsidRPr="00E01AB7">
        <w:rPr>
          <w:rFonts w:ascii="Cambria" w:hAnsi="Cambria"/>
          <w:sz w:val="22"/>
          <w:szCs w:val="22"/>
        </w:rPr>
        <w:t>pre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“best practices”,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3EC693B9" w:rsidR="00265048" w:rsidRPr="00B90115"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 xml:space="preserve">oskytovateľ sa zaväzuje dodržiavať </w:t>
      </w:r>
      <w:r w:rsidR="00265048" w:rsidRPr="00B90115">
        <w:rPr>
          <w:rFonts w:ascii="Cambria" w:hAnsi="Cambria"/>
          <w:sz w:val="22"/>
          <w:szCs w:val="22"/>
        </w:rPr>
        <w:t>štandardy</w:t>
      </w:r>
      <w:r w:rsidR="00FB739C" w:rsidRPr="00B90115">
        <w:rPr>
          <w:rFonts w:ascii="Cambria" w:hAnsi="Cambria"/>
          <w:sz w:val="22"/>
          <w:szCs w:val="22"/>
        </w:rPr>
        <w:t xml:space="preserve"> </w:t>
      </w:r>
      <w:r w:rsidR="00265048" w:rsidRPr="00B90115">
        <w:rPr>
          <w:rFonts w:ascii="Cambria" w:hAnsi="Cambria"/>
          <w:sz w:val="22"/>
          <w:szCs w:val="22"/>
        </w:rPr>
        <w:t>stanovené objednávateľom a zakomponovať ich do svojich pravidiel bezpečného vývoja</w:t>
      </w:r>
      <w:r w:rsidRPr="00B90115">
        <w:rPr>
          <w:rFonts w:ascii="Cambria" w:hAnsi="Cambria"/>
          <w:sz w:val="22"/>
          <w:szCs w:val="22"/>
        </w:rPr>
        <w:t xml:space="preserve"> aplikácií</w:t>
      </w:r>
      <w:r w:rsidR="00265048" w:rsidRPr="00B90115">
        <w:rPr>
          <w:rFonts w:ascii="Cambria" w:hAnsi="Cambria"/>
          <w:sz w:val="22"/>
          <w:szCs w:val="22"/>
        </w:rPr>
        <w:t xml:space="preserve"> pre </w:t>
      </w:r>
      <w:r w:rsidR="00837BA2" w:rsidRPr="00B90115">
        <w:rPr>
          <w:rFonts w:ascii="Cambria" w:hAnsi="Cambria"/>
          <w:sz w:val="22"/>
          <w:szCs w:val="22"/>
        </w:rPr>
        <w:t xml:space="preserve">dodanú Integračnú platformu </w:t>
      </w:r>
      <w:r w:rsidR="002D2324" w:rsidRPr="00B90115">
        <w:rPr>
          <w:rFonts w:ascii="Cambria" w:hAnsi="Cambria"/>
          <w:sz w:val="22"/>
          <w:szCs w:val="22"/>
        </w:rPr>
        <w:t xml:space="preserve">a </w:t>
      </w:r>
      <w:r w:rsidR="00265048" w:rsidRPr="00B90115">
        <w:rPr>
          <w:rFonts w:ascii="Cambria" w:hAnsi="Cambria"/>
          <w:sz w:val="22"/>
          <w:szCs w:val="22"/>
        </w:rPr>
        <w:t xml:space="preserve">zmeny </w:t>
      </w:r>
      <w:r w:rsidR="00837BA2" w:rsidRPr="00B90115">
        <w:rPr>
          <w:rFonts w:ascii="Cambria" w:hAnsi="Cambria"/>
          <w:sz w:val="22"/>
          <w:szCs w:val="22"/>
        </w:rPr>
        <w:t xml:space="preserve">dodanej Integračnej platformy </w:t>
      </w:r>
      <w:r w:rsidR="00265048" w:rsidRPr="00B90115">
        <w:rPr>
          <w:rFonts w:ascii="Cambria" w:hAnsi="Cambria"/>
          <w:sz w:val="22"/>
          <w:szCs w:val="22"/>
        </w:rPr>
        <w:t>poskytované pre </w:t>
      </w:r>
      <w:r w:rsidR="002D2324" w:rsidRPr="00B90115">
        <w:rPr>
          <w:rFonts w:ascii="Cambria" w:hAnsi="Cambria"/>
          <w:sz w:val="22"/>
          <w:szCs w:val="22"/>
        </w:rPr>
        <w:t>objednávateľa</w:t>
      </w:r>
      <w:r w:rsidR="00265048" w:rsidRPr="00B90115">
        <w:rPr>
          <w:rFonts w:ascii="Cambria" w:hAnsi="Cambria"/>
          <w:sz w:val="22"/>
          <w:szCs w:val="22"/>
        </w:rPr>
        <w:t>. </w:t>
      </w:r>
    </w:p>
    <w:p w14:paraId="4BA2CC4C" w14:textId="1CDB359C" w:rsidR="00941F4D" w:rsidRPr="00E01AB7" w:rsidRDefault="00941F4D" w:rsidP="00941F4D">
      <w:pPr>
        <w:pStyle w:val="BodyTextIndent"/>
        <w:numPr>
          <w:ilvl w:val="0"/>
          <w:numId w:val="9"/>
        </w:numPr>
        <w:tabs>
          <w:tab w:val="num" w:pos="1253"/>
        </w:tabs>
        <w:jc w:val="both"/>
        <w:rPr>
          <w:rFonts w:ascii="Cambria" w:hAnsi="Cambria"/>
          <w:sz w:val="22"/>
          <w:szCs w:val="22"/>
        </w:rPr>
      </w:pPr>
      <w:r w:rsidRPr="00B90115">
        <w:rPr>
          <w:rFonts w:ascii="Cambria" w:hAnsi="Cambria"/>
          <w:sz w:val="22"/>
          <w:szCs w:val="22"/>
        </w:rPr>
        <w:t xml:space="preserve">Ak odovzdávané dielo/zmena </w:t>
      </w:r>
      <w:r w:rsidR="00837BA2" w:rsidRPr="00B90115">
        <w:rPr>
          <w:rFonts w:ascii="Cambria" w:hAnsi="Cambria"/>
          <w:sz w:val="22"/>
          <w:szCs w:val="22"/>
        </w:rPr>
        <w:t xml:space="preserve">dodanej Integračnej platformy </w:t>
      </w:r>
      <w:r w:rsidRPr="00B90115">
        <w:rPr>
          <w:rFonts w:ascii="Cambria" w:hAnsi="Cambria"/>
          <w:sz w:val="22"/>
          <w:szCs w:val="22"/>
        </w:rPr>
        <w:t>obsahuje bezpečnostné nedostatky</w:t>
      </w:r>
      <w:r w:rsidR="0039348B" w:rsidRPr="00B90115">
        <w:rPr>
          <w:rFonts w:ascii="Cambria" w:hAnsi="Cambria"/>
          <w:sz w:val="22"/>
          <w:szCs w:val="22"/>
        </w:rPr>
        <w:t xml:space="preserve">, ktoré sú klasifikované </w:t>
      </w:r>
      <w:r w:rsidR="006A09BD" w:rsidRPr="00B90115">
        <w:rPr>
          <w:rFonts w:ascii="Cambria" w:hAnsi="Cambria"/>
          <w:sz w:val="22"/>
          <w:szCs w:val="22"/>
        </w:rPr>
        <w:t>objednávateľom</w:t>
      </w:r>
      <w:r w:rsidRPr="00B90115">
        <w:rPr>
          <w:rFonts w:ascii="Cambria" w:hAnsi="Cambria"/>
          <w:sz w:val="22"/>
          <w:szCs w:val="22"/>
        </w:rPr>
        <w:t xml:space="preserve"> </w:t>
      </w:r>
      <w:r w:rsidR="0039348B" w:rsidRPr="00B90115">
        <w:rPr>
          <w:rFonts w:ascii="Cambria" w:hAnsi="Cambria"/>
          <w:sz w:val="22"/>
          <w:szCs w:val="22"/>
        </w:rPr>
        <w:t xml:space="preserve">ako </w:t>
      </w:r>
      <w:r w:rsidRPr="00B90115">
        <w:rPr>
          <w:rFonts w:ascii="Cambria" w:hAnsi="Cambria"/>
          <w:sz w:val="22"/>
          <w:szCs w:val="22"/>
        </w:rPr>
        <w:t>zá</w:t>
      </w:r>
      <w:r w:rsidR="00FB739C" w:rsidRPr="00B90115">
        <w:rPr>
          <w:rFonts w:ascii="Cambria" w:hAnsi="Cambria"/>
          <w:sz w:val="22"/>
          <w:szCs w:val="22"/>
        </w:rPr>
        <w:t xml:space="preserve">sadný </w:t>
      </w:r>
      <w:r w:rsidRPr="00B90115">
        <w:rPr>
          <w:rFonts w:ascii="Cambria" w:hAnsi="Cambria"/>
          <w:sz w:val="22"/>
          <w:szCs w:val="22"/>
        </w:rPr>
        <w:t>bezpečnostný incident</w:t>
      </w:r>
      <w:r w:rsidR="0039348B" w:rsidRPr="00B90115">
        <w:rPr>
          <w:rFonts w:ascii="Cambria" w:hAnsi="Cambria"/>
          <w:sz w:val="22"/>
          <w:szCs w:val="22"/>
        </w:rPr>
        <w:t>, tak toto</w:t>
      </w:r>
      <w:r w:rsidR="00FB739C" w:rsidRPr="00B90115">
        <w:rPr>
          <w:rFonts w:ascii="Cambria" w:hAnsi="Cambria"/>
          <w:sz w:val="22"/>
          <w:szCs w:val="22"/>
        </w:rPr>
        <w:t> dielo/zmena nebude prevzaté do prevádzky objednávateľa, kým nebudú</w:t>
      </w:r>
      <w:r w:rsidR="00FB739C" w:rsidRPr="00E01AB7">
        <w:rPr>
          <w:rFonts w:ascii="Cambria" w:hAnsi="Cambria"/>
          <w:sz w:val="22"/>
          <w:szCs w:val="22"/>
        </w:rPr>
        <w:t xml:space="preserve">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2B1DB76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E01AB7" w:rsidRDefault="00254156" w:rsidP="00254156">
      <w:pPr>
        <w:pStyle w:val="ListParagraph"/>
        <w:numPr>
          <w:ilvl w:val="0"/>
          <w:numId w:val="16"/>
        </w:numPr>
        <w:jc w:val="both"/>
        <w:rPr>
          <w:rFonts w:ascii="Cambria" w:hAnsi="Cambria"/>
        </w:rPr>
      </w:pPr>
      <w:r w:rsidRPr="00E01AB7">
        <w:rPr>
          <w:rFonts w:ascii="Cambria" w:hAnsi="Cambria"/>
        </w:rPr>
        <w:t>Poskytovateľ sa zaväzuje:</w:t>
      </w:r>
    </w:p>
    <w:p w14:paraId="6317A8E7" w14:textId="686C46DB" w:rsidR="00254156" w:rsidRPr="00D43AA5"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dodržiavať a prijať zodpovedajúce </w:t>
      </w:r>
      <w:r w:rsidRPr="008A4AEA">
        <w:rPr>
          <w:rFonts w:ascii="Cambria" w:hAnsi="Cambria"/>
        </w:rPr>
        <w:t>technické, organizačné a iné opatrenia potrebné na ochranu dôverných informácií v rozsahu ako</w:t>
      </w:r>
      <w:r w:rsidR="008A4AEA">
        <w:rPr>
          <w:rFonts w:ascii="Cambria" w:hAnsi="Cambria"/>
        </w:rPr>
        <w:t xml:space="preserve"> je primerane obvyklé</w:t>
      </w:r>
      <w:r w:rsidRPr="008A4AEA">
        <w:rPr>
          <w:rFonts w:ascii="Cambria" w:hAnsi="Cambria"/>
        </w:rPr>
        <w:t xml:space="preserve"> za účelom</w:t>
      </w:r>
      <w:r w:rsidRPr="00D43AA5">
        <w:rPr>
          <w:rFonts w:ascii="Cambria" w:hAnsi="Cambria"/>
        </w:rPr>
        <w:t xml:space="preserve"> zabezpečenia neoprávneného p</w:t>
      </w:r>
      <w:r w:rsidRPr="00D43AA5">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28D06AFD" w:rsidR="00254156" w:rsidRPr="00D43AA5" w:rsidRDefault="00254156" w:rsidP="00254156">
      <w:pPr>
        <w:pStyle w:val="ListParagraph"/>
        <w:ind w:left="436"/>
        <w:rPr>
          <w:rFonts w:ascii="Cambria" w:hAnsi="Cambria"/>
        </w:rPr>
      </w:pPr>
      <w:r w:rsidRPr="00D43AA5">
        <w:rPr>
          <w:rFonts w:ascii="Cambria" w:hAnsi="Cambria"/>
        </w:rPr>
        <w:t xml:space="preserve">- </w:t>
      </w:r>
      <w:r w:rsidRPr="00D43AA5">
        <w:rPr>
          <w:rFonts w:ascii="Cambria" w:hAnsi="Cambria"/>
        </w:rPr>
        <w:tab/>
        <w:t xml:space="preserve">dôverné informácie </w:t>
      </w:r>
      <w:r w:rsidR="00B01ECB">
        <w:rPr>
          <w:rFonts w:ascii="Cambria" w:hAnsi="Cambria"/>
        </w:rPr>
        <w:t xml:space="preserve">uchovávať </w:t>
      </w:r>
      <w:r w:rsidR="00A05D57">
        <w:rPr>
          <w:rFonts w:ascii="Cambria" w:hAnsi="Cambria"/>
        </w:rPr>
        <w:t>oddelene</w:t>
      </w:r>
      <w:r w:rsidRPr="00D43AA5">
        <w:rPr>
          <w:rFonts w:ascii="Cambria" w:hAnsi="Cambria"/>
        </w:rPr>
        <w:t xml:space="preserve"> od iných dôverných informácií, ktorými disponuje, aby sa predišlo ich zmiešaniu alebo zámene,</w:t>
      </w:r>
    </w:p>
    <w:p w14:paraId="25AF9000" w14:textId="77777777" w:rsidR="00254156" w:rsidRPr="00E01AB7" w:rsidRDefault="00254156" w:rsidP="00254156">
      <w:pPr>
        <w:pStyle w:val="ListParagraph"/>
        <w:spacing w:after="0"/>
        <w:ind w:left="436"/>
        <w:jc w:val="both"/>
        <w:rPr>
          <w:rFonts w:ascii="Cambria" w:hAnsi="Cambria"/>
        </w:rPr>
      </w:pPr>
      <w:r w:rsidRPr="00D43AA5">
        <w:rPr>
          <w:rFonts w:ascii="Cambria" w:hAnsi="Cambria"/>
        </w:rPr>
        <w:t xml:space="preserve">- </w:t>
      </w:r>
      <w:r w:rsidRPr="00D43AA5">
        <w:rPr>
          <w:rFonts w:ascii="Cambria" w:hAnsi="Cambria"/>
        </w:rPr>
        <w:tab/>
        <w:t>bezodkladne oznámiť objednávateľovi každú neoprávnenú manipuláciu s dôvernými informáciami a zabezpečiť obnovu všetkých opatrení na ochranu</w:t>
      </w:r>
      <w:r w:rsidRPr="00E01AB7">
        <w:rPr>
          <w:rFonts w:ascii="Cambria" w:hAnsi="Cambria"/>
        </w:rPr>
        <w:t xml:space="preserve"> dôverných informácií v zmysle tejto Servisnej zmluvy.</w:t>
      </w:r>
    </w:p>
    <w:p w14:paraId="5B34209F"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 xml:space="preserve">ľ je oprávnený využívať dôverné informácie iba pre účely plnenia Servisnej zmluvy a po jej skončení nesmie bez akéhokoľvek časového obmedzenia použiť dôverné informácie na </w:t>
      </w:r>
      <w:r w:rsidRPr="00E01AB7">
        <w:rPr>
          <w:rFonts w:ascii="Cambria" w:hAnsi="Cambria"/>
          <w:sz w:val="22"/>
          <w:szCs w:val="22"/>
        </w:rPr>
        <w:lastRenderedPageBreak/>
        <w:t>akýkoľvek účel. Likvidáciu dôverných informácií zabezpečí poskytovateľ v súlade s článkom IX bod 18 všeobecných podmienok.</w:t>
      </w:r>
    </w:p>
    <w:p w14:paraId="79D45EAE" w14:textId="7777777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213C9CBF"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môže poskytnúť dôverné informácie inej osobe 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0D1C98C2" w:rsidR="00254156" w:rsidRPr="00184864"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V prípade, že bude u poskytovateľa inštalované vývojové prostredie </w:t>
      </w:r>
      <w:r w:rsidR="00184864">
        <w:rPr>
          <w:rFonts w:ascii="Cambria" w:hAnsi="Cambria"/>
          <w:sz w:val="22"/>
          <w:szCs w:val="22"/>
        </w:rPr>
        <w:t>dodanej Integračnej platformy</w:t>
      </w:r>
      <w:r w:rsidR="00FE32E9">
        <w:rPr>
          <w:rFonts w:ascii="Cambria" w:hAnsi="Cambria"/>
          <w:sz w:val="22"/>
          <w:szCs w:val="22"/>
        </w:rPr>
        <w:t>,</w:t>
      </w:r>
      <w:r w:rsidR="00184864">
        <w:rPr>
          <w:rFonts w:ascii="Cambria" w:hAnsi="Cambria"/>
          <w:sz w:val="22"/>
          <w:szCs w:val="22"/>
        </w:rPr>
        <w:t xml:space="preserve"> </w:t>
      </w:r>
      <w:r w:rsidRPr="00E01AB7">
        <w:rPr>
          <w:rFonts w:ascii="Cambria" w:hAnsi="Cambria"/>
          <w:sz w:val="22"/>
          <w:szCs w:val="22"/>
        </w:rPr>
        <w:t xml:space="preserve">smie byť toto využívané len pre vykonanie činností pre zabezpečenie </w:t>
      </w:r>
      <w:r w:rsidRPr="00184864">
        <w:rPr>
          <w:rFonts w:ascii="Cambria" w:hAnsi="Cambria"/>
          <w:sz w:val="22"/>
          <w:szCs w:val="22"/>
        </w:rPr>
        <w:t xml:space="preserve">poskytovania Servisných služieb pre objednávateľa. Poskytovateľ nie je oprávnený používať inštalované prostredia </w:t>
      </w:r>
      <w:r w:rsidR="00837BA2" w:rsidRPr="00184864">
        <w:rPr>
          <w:rFonts w:ascii="Cambria" w:hAnsi="Cambria"/>
          <w:sz w:val="22"/>
          <w:szCs w:val="22"/>
        </w:rPr>
        <w:t xml:space="preserve">dodanej Integračnej platformy </w:t>
      </w:r>
      <w:r w:rsidRPr="00184864">
        <w:rPr>
          <w:rFonts w:ascii="Cambria" w:hAnsi="Cambria"/>
          <w:sz w:val="22"/>
          <w:szCs w:val="22"/>
        </w:rPr>
        <w:t xml:space="preserve">pre prevádzku výpočtového strediska, teda za účelom spracovania dát tretích strán a/alebo osôb, napr. tým, že dovolí tretej strane a/alebo osobe užívanie </w:t>
      </w:r>
      <w:r w:rsidR="00837BA2" w:rsidRPr="00184864">
        <w:rPr>
          <w:rFonts w:ascii="Cambria" w:hAnsi="Cambria"/>
          <w:sz w:val="22"/>
          <w:szCs w:val="22"/>
        </w:rPr>
        <w:t xml:space="preserve">dodanej Integračnej platformy </w:t>
      </w:r>
      <w:r w:rsidRPr="00184864">
        <w:rPr>
          <w:rFonts w:ascii="Cambria" w:hAnsi="Cambria"/>
          <w:sz w:val="22"/>
          <w:szCs w:val="22"/>
        </w:rPr>
        <w:t xml:space="preserve">akýmkoľvek technickým spôsobom, alebo tým, že využije alebo umožní využitie </w:t>
      </w:r>
      <w:r w:rsidR="00837BA2" w:rsidRPr="00184864">
        <w:rPr>
          <w:rFonts w:ascii="Cambria" w:hAnsi="Cambria"/>
          <w:sz w:val="22"/>
          <w:szCs w:val="22"/>
        </w:rPr>
        <w:t xml:space="preserve">dodanej Integračnej platformy </w:t>
      </w:r>
      <w:r w:rsidRPr="00184864">
        <w:rPr>
          <w:rFonts w:ascii="Cambria" w:hAnsi="Cambria"/>
          <w:sz w:val="22"/>
          <w:szCs w:val="22"/>
        </w:rPr>
        <w:t>pre účely tretej strany a/alebo osoby.</w:t>
      </w:r>
    </w:p>
    <w:p w14:paraId="455A8E3D" w14:textId="77777777" w:rsidR="00254156" w:rsidRPr="00E01AB7" w:rsidRDefault="00254156" w:rsidP="00254156">
      <w:pPr>
        <w:pStyle w:val="BodyTextIndent"/>
        <w:numPr>
          <w:ilvl w:val="0"/>
          <w:numId w:val="16"/>
        </w:numPr>
        <w:jc w:val="both"/>
        <w:rPr>
          <w:rFonts w:ascii="Cambria" w:hAnsi="Cambria"/>
          <w:sz w:val="22"/>
          <w:szCs w:val="22"/>
        </w:rPr>
      </w:pPr>
      <w:r w:rsidRPr="00184864">
        <w:rPr>
          <w:rFonts w:ascii="Cambria" w:hAnsi="Cambria"/>
          <w:sz w:val="22"/>
          <w:szCs w:val="22"/>
        </w:rPr>
        <w:t>Zmluvné strany písomne zaviažu svojich zamestnancov, iné strany a osoby</w:t>
      </w:r>
      <w:r w:rsidRPr="00E01AB7">
        <w:rPr>
          <w:rFonts w:ascii="Cambria" w:hAnsi="Cambria"/>
          <w:sz w:val="22"/>
          <w:szCs w:val="22"/>
        </w:rPr>
        <w:t>, ktoré budú pracovať na základe Servisnej zmluvy a týchto podmienok, na dodržiavanie povinností podľa tohto článku všeobecných podmienok.</w:t>
      </w:r>
    </w:p>
    <w:p w14:paraId="3E0F9952"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nasl.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1ED64734"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Pr="00E01AB7">
        <w:rPr>
          <w:rFonts w:ascii="Cambria" w:hAnsi="Cambria"/>
          <w:sz w:val="22"/>
          <w:szCs w:val="22"/>
        </w:rPr>
        <w:t>S</w:t>
      </w:r>
      <w:r w:rsidR="007E3DFF" w:rsidRPr="00E01AB7">
        <w:rPr>
          <w:rFonts w:ascii="Cambria" w:hAnsi="Cambria"/>
          <w:sz w:val="22"/>
          <w:szCs w:val="22"/>
        </w:rPr>
        <w:t>ervisných služieb</w:t>
      </w:r>
    </w:p>
    <w:p w14:paraId="58FD2DC0" w14:textId="68DF116C" w:rsidR="007E3DFF" w:rsidRPr="00E01AB7" w:rsidRDefault="0009571F" w:rsidP="002A1AD2">
      <w:pPr>
        <w:pStyle w:val="BodyTextIndent"/>
        <w:numPr>
          <w:ilvl w:val="0"/>
          <w:numId w:val="17"/>
        </w:numPr>
        <w:jc w:val="both"/>
        <w:rPr>
          <w:rFonts w:ascii="Cambria" w:hAnsi="Cambria"/>
          <w:sz w:val="22"/>
          <w:szCs w:val="22"/>
        </w:rPr>
      </w:pPr>
      <w:r w:rsidRPr="000B7C7F">
        <w:rPr>
          <w:rFonts w:ascii="Cambria" w:hAnsi="Cambria"/>
          <w:sz w:val="22"/>
          <w:szCs w:val="22"/>
        </w:rPr>
        <w:t>Poskytovate</w:t>
      </w:r>
      <w:r w:rsidR="007E3DFF" w:rsidRPr="000B7C7F">
        <w:rPr>
          <w:rFonts w:ascii="Cambria" w:hAnsi="Cambria"/>
          <w:sz w:val="22"/>
          <w:szCs w:val="22"/>
        </w:rPr>
        <w:t xml:space="preserve">ľ a objednávateľ sa dohodli, že pre účely poskytovania </w:t>
      </w:r>
      <w:r w:rsidR="006457EA" w:rsidRPr="000B7C7F">
        <w:rPr>
          <w:rFonts w:ascii="Cambria" w:hAnsi="Cambria"/>
          <w:sz w:val="22"/>
          <w:szCs w:val="22"/>
        </w:rPr>
        <w:t xml:space="preserve">servisných služieb </w:t>
      </w:r>
      <w:r w:rsidR="007E3DFF" w:rsidRPr="000B7C7F">
        <w:rPr>
          <w:rFonts w:ascii="Cambria" w:hAnsi="Cambria"/>
          <w:sz w:val="22"/>
          <w:szCs w:val="22"/>
        </w:rPr>
        <w:t xml:space="preserve">bude využívaný </w:t>
      </w:r>
      <w:r w:rsidR="009D6578" w:rsidRPr="000B7C7F">
        <w:rPr>
          <w:rFonts w:ascii="Cambria" w:hAnsi="Cambria"/>
          <w:sz w:val="22"/>
          <w:szCs w:val="22"/>
        </w:rPr>
        <w:t>informačný</w:t>
      </w:r>
      <w:r w:rsidR="007E3DFF" w:rsidRPr="000B7C7F">
        <w:rPr>
          <w:rFonts w:ascii="Cambria" w:hAnsi="Cambria"/>
          <w:sz w:val="22"/>
          <w:szCs w:val="22"/>
        </w:rPr>
        <w:t xml:space="preserve"> systém na </w:t>
      </w:r>
      <w:r w:rsidR="008D6D70" w:rsidRPr="000B7C7F">
        <w:rPr>
          <w:rFonts w:ascii="Cambria" w:hAnsi="Cambria"/>
          <w:sz w:val="22"/>
          <w:szCs w:val="22"/>
        </w:rPr>
        <w:t>evidenciu</w:t>
      </w:r>
      <w:r w:rsidR="008D6D70" w:rsidRPr="00E01AB7">
        <w:rPr>
          <w:rFonts w:ascii="Cambria" w:hAnsi="Cambria"/>
          <w:sz w:val="22"/>
          <w:szCs w:val="22"/>
        </w:rPr>
        <w:t xml:space="preserve">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6A66E6E5"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servisných služieb. </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lastRenderedPageBreak/>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6E47B431"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Servisnej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Servisnej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poskytovanie Servisných služieb a  za prípadné škody, náklady a únik dôverných informácií spôsobený treťou stranou, ako by plnil tieto záväzky sám.</w:t>
      </w:r>
    </w:p>
    <w:p w14:paraId="10486E9C" w14:textId="79070622"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53479E34"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V prípade, ak poskytovateľ poruší svoju povinnosť </w:t>
      </w:r>
      <w:r w:rsidRPr="00BD4346">
        <w:rPr>
          <w:rFonts w:ascii="Cambria" w:hAnsi="Cambria"/>
          <w:sz w:val="22"/>
          <w:szCs w:val="22"/>
        </w:rPr>
        <w:t xml:space="preserve">podľa bodu </w:t>
      </w:r>
      <w:r w:rsidR="00184864" w:rsidRPr="00BD4346">
        <w:rPr>
          <w:rFonts w:ascii="Cambria" w:hAnsi="Cambria"/>
          <w:sz w:val="22"/>
          <w:szCs w:val="22"/>
        </w:rPr>
        <w:t>2</w:t>
      </w:r>
      <w:r w:rsidRPr="00BD4346">
        <w:rPr>
          <w:rFonts w:ascii="Cambria" w:hAnsi="Cambria"/>
          <w:sz w:val="22"/>
          <w:szCs w:val="22"/>
        </w:rPr>
        <w:t xml:space="preserve"> tohto článku </w:t>
      </w:r>
      <w:r w:rsidR="002D6418" w:rsidRPr="00BD4346">
        <w:rPr>
          <w:rFonts w:ascii="Cambria" w:hAnsi="Cambria"/>
          <w:sz w:val="22"/>
          <w:szCs w:val="22"/>
        </w:rPr>
        <w:t>všeobecných podmienok Servisnej</w:t>
      </w:r>
      <w:r w:rsidRPr="00BD4346">
        <w:rPr>
          <w:rFonts w:ascii="Cambria" w:hAnsi="Cambria"/>
          <w:sz w:val="22"/>
          <w:szCs w:val="22"/>
        </w:rPr>
        <w:t xml:space="preserve"> zmluvy a kontrolný orgán uloží objednávateľovi pokutu za</w:t>
      </w:r>
      <w:r w:rsidRPr="00E01AB7">
        <w:rPr>
          <w:rFonts w:ascii="Cambria" w:hAnsi="Cambria"/>
          <w:sz w:val="22"/>
          <w:szCs w:val="22"/>
        </w:rPr>
        <w:t xml:space="preserve">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2F048799" w:rsidR="00E90CA4" w:rsidRPr="00237885" w:rsidRDefault="00BD4346" w:rsidP="00E90CA4">
      <w:pPr>
        <w:pStyle w:val="BodyTextIndent"/>
        <w:numPr>
          <w:ilvl w:val="0"/>
          <w:numId w:val="20"/>
        </w:numPr>
        <w:jc w:val="both"/>
        <w:rPr>
          <w:rFonts w:ascii="Cambria" w:hAnsi="Cambria"/>
          <w:sz w:val="22"/>
          <w:szCs w:val="22"/>
        </w:rPr>
      </w:pPr>
      <w:r>
        <w:rPr>
          <w:rFonts w:ascii="Cambria" w:hAnsi="Cambria"/>
          <w:sz w:val="22"/>
          <w:szCs w:val="22"/>
        </w:rPr>
        <w:t>Poskytovateľ</w:t>
      </w:r>
      <w:r w:rsidRPr="00EA5165">
        <w:rPr>
          <w:rFonts w:ascii="Cambria" w:hAnsi="Cambria"/>
          <w:sz w:val="22"/>
          <w:szCs w:val="22"/>
        </w:rPr>
        <w:t xml:space="preserve"> sa zaväzuje, že viacerí používatelia </w:t>
      </w:r>
      <w:r>
        <w:rPr>
          <w:rFonts w:ascii="Cambria" w:hAnsi="Cambria"/>
          <w:sz w:val="22"/>
          <w:szCs w:val="22"/>
        </w:rPr>
        <w:t>poskytovateľa</w:t>
      </w:r>
      <w:r w:rsidRPr="00EA5165">
        <w:rPr>
          <w:rFonts w:ascii="Cambria" w:hAnsi="Cambria"/>
          <w:sz w:val="22"/>
          <w:szCs w:val="22"/>
        </w:rPr>
        <w:t xml:space="preserve"> nebudú pristupovať do testovacieho a produkčného prostredia dodaného na základe zmluvy </w:t>
      </w:r>
      <w:r>
        <w:rPr>
          <w:rFonts w:ascii="Cambria" w:hAnsi="Cambria"/>
          <w:sz w:val="22"/>
          <w:szCs w:val="22"/>
        </w:rPr>
        <w:t xml:space="preserve">o dielo </w:t>
      </w:r>
      <w:r w:rsidRPr="00EA5165">
        <w:rPr>
          <w:rFonts w:ascii="Cambria" w:hAnsi="Cambria"/>
          <w:sz w:val="22"/>
          <w:szCs w:val="22"/>
        </w:rPr>
        <w:t>pod jedným identifikačným názvom</w:t>
      </w:r>
      <w:r>
        <w:rPr>
          <w:rFonts w:ascii="Cambria" w:hAnsi="Cambria"/>
          <w:sz w:val="22"/>
          <w:szCs w:val="22"/>
        </w:rPr>
        <w:t>.</w:t>
      </w:r>
    </w:p>
    <w:p w14:paraId="23B358C5" w14:textId="72BE624A"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6845727"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Poskytovateľ </w:t>
      </w:r>
      <w:r w:rsidR="00570EAF">
        <w:rPr>
          <w:rFonts w:ascii="Cambria" w:hAnsi="Cambria"/>
          <w:sz w:val="22"/>
          <w:szCs w:val="22"/>
        </w:rPr>
        <w:t>je povinný</w:t>
      </w:r>
      <w:r w:rsidRPr="00E01AB7">
        <w:rPr>
          <w:rFonts w:ascii="Cambria" w:hAnsi="Cambria"/>
          <w:sz w:val="22"/>
          <w:szCs w:val="22"/>
        </w:rPr>
        <w:t xml:space="preserv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w:t>
      </w:r>
      <w:r w:rsidR="006A5996">
        <w:rPr>
          <w:rFonts w:ascii="Cambria" w:hAnsi="Cambria"/>
          <w:sz w:val="22"/>
          <w:szCs w:val="22"/>
        </w:rPr>
        <w:t>a</w:t>
      </w:r>
      <w:r w:rsidRPr="00E01AB7">
        <w:rPr>
          <w:rFonts w:ascii="Cambria" w:hAnsi="Cambria"/>
          <w:sz w:val="22"/>
          <w:szCs w:val="22"/>
        </w:rPr>
        <w:t xml:space="preserve"> č. 315/2016 Z. z. vzniká, pričom za jej splnenie zodpovedá poskytovateľ.</w:t>
      </w:r>
      <w:r w:rsidR="00570EAF">
        <w:rPr>
          <w:rFonts w:ascii="Cambria" w:hAnsi="Cambria"/>
          <w:sz w:val="22"/>
          <w:szCs w:val="22"/>
        </w:rPr>
        <w:t xml:space="preserve"> </w:t>
      </w:r>
      <w:r w:rsidR="006A5996">
        <w:rPr>
          <w:rFonts w:ascii="Cambria" w:hAnsi="Cambria"/>
          <w:sz w:val="22"/>
          <w:szCs w:val="22"/>
        </w:rPr>
        <w:t xml:space="preserve">Nesplnenie týchto povinností poskytovateľom alebo subdodávateľom </w:t>
      </w:r>
      <w:r w:rsidR="00570EAF">
        <w:rPr>
          <w:rFonts w:ascii="Cambria" w:hAnsi="Cambria"/>
          <w:sz w:val="22"/>
          <w:szCs w:val="22"/>
        </w:rPr>
        <w:t>sa považuje sa</w:t>
      </w:r>
      <w:r w:rsidR="00570EAF" w:rsidRPr="00454E0F">
        <w:rPr>
          <w:rFonts w:ascii="Cambria" w:hAnsi="Cambria"/>
          <w:sz w:val="22"/>
          <w:szCs w:val="22"/>
        </w:rPr>
        <w:t xml:space="preserve"> podstatn</w:t>
      </w:r>
      <w:r w:rsidR="00570EAF">
        <w:rPr>
          <w:rFonts w:ascii="Cambria" w:hAnsi="Cambria"/>
          <w:sz w:val="22"/>
          <w:szCs w:val="22"/>
        </w:rPr>
        <w:t>é</w:t>
      </w:r>
      <w:r w:rsidR="00570EAF" w:rsidRPr="00454E0F">
        <w:rPr>
          <w:rFonts w:ascii="Cambria" w:hAnsi="Cambria"/>
          <w:sz w:val="22"/>
          <w:szCs w:val="22"/>
        </w:rPr>
        <w:t xml:space="preserve"> porušen</w:t>
      </w:r>
      <w:r w:rsidR="00570EAF">
        <w:rPr>
          <w:rFonts w:ascii="Cambria" w:hAnsi="Cambria"/>
          <w:sz w:val="22"/>
          <w:szCs w:val="22"/>
        </w:rPr>
        <w:t>ie</w:t>
      </w:r>
      <w:r w:rsidR="00570EAF" w:rsidRPr="00454E0F">
        <w:rPr>
          <w:rFonts w:ascii="Cambria" w:hAnsi="Cambria"/>
          <w:sz w:val="22"/>
          <w:szCs w:val="22"/>
        </w:rPr>
        <w:t xml:space="preserve"> tejto </w:t>
      </w:r>
      <w:r w:rsidR="00AA2E39">
        <w:rPr>
          <w:rFonts w:ascii="Cambria" w:hAnsi="Cambria"/>
          <w:sz w:val="22"/>
          <w:szCs w:val="22"/>
        </w:rPr>
        <w:t xml:space="preserve">Servisnej </w:t>
      </w:r>
      <w:r w:rsidR="00570EAF" w:rsidRPr="00454E0F">
        <w:rPr>
          <w:rFonts w:ascii="Cambria" w:hAnsi="Cambria"/>
          <w:sz w:val="22"/>
          <w:szCs w:val="22"/>
        </w:rPr>
        <w:t xml:space="preserve">zmluvy zo strany </w:t>
      </w:r>
      <w:r w:rsidR="006A5996">
        <w:rPr>
          <w:rFonts w:ascii="Cambria" w:hAnsi="Cambria"/>
          <w:sz w:val="22"/>
          <w:szCs w:val="22"/>
        </w:rPr>
        <w:t>poskytovateľa</w:t>
      </w:r>
      <w:r w:rsidR="00570EAF" w:rsidRPr="00454E0F">
        <w:rPr>
          <w:rFonts w:ascii="Cambria" w:hAnsi="Cambria"/>
          <w:sz w:val="22"/>
          <w:szCs w:val="22"/>
        </w:rPr>
        <w:t>.</w:t>
      </w:r>
    </w:p>
    <w:p w14:paraId="12FE7343" w14:textId="037FF38E" w:rsidR="00166E58"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lastRenderedPageBreak/>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w:t>
      </w:r>
      <w:r w:rsidR="003D32C3" w:rsidRPr="00E01AB7">
        <w:rPr>
          <w:rFonts w:ascii="Cambria" w:hAnsi="Cambria"/>
          <w:sz w:val="22"/>
          <w:szCs w:val="22"/>
        </w:rPr>
        <w:t>Servisnej</w:t>
      </w:r>
      <w:r w:rsidRPr="00E01AB7">
        <w:rPr>
          <w:rFonts w:ascii="Cambria" w:hAnsi="Cambria"/>
          <w:sz w:val="22"/>
          <w:szCs w:val="22"/>
        </w:rPr>
        <w:t xml:space="preserve"> </w:t>
      </w:r>
      <w:r w:rsidR="006A5996">
        <w:rPr>
          <w:rFonts w:ascii="Cambria" w:hAnsi="Cambria"/>
          <w:sz w:val="22"/>
          <w:szCs w:val="22"/>
        </w:rPr>
        <w:t xml:space="preserve">zmluvy </w:t>
      </w:r>
      <w:r w:rsidRPr="00E01AB7">
        <w:rPr>
          <w:rFonts w:ascii="Cambria" w:hAnsi="Cambria"/>
          <w:sz w:val="22"/>
          <w:szCs w:val="22"/>
        </w:rPr>
        <w:t xml:space="preserve">do troch pracovných dní odo dňa uskutočnenia tejto zmeny. </w:t>
      </w:r>
    </w:p>
    <w:p w14:paraId="757986A1" w14:textId="006B1D85" w:rsidR="00BC41DE" w:rsidRDefault="00703D43" w:rsidP="0099689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je poskytovateľ povinný písomne oznámiť objednávateľovi údaje o navrhovanom subdodávateľovi  v rozsahu podľa bodu </w:t>
      </w:r>
      <w:r w:rsidR="00166E58">
        <w:rPr>
          <w:rFonts w:ascii="Cambria" w:hAnsi="Cambria"/>
          <w:sz w:val="22"/>
          <w:szCs w:val="22"/>
        </w:rPr>
        <w:t>11</w:t>
      </w:r>
      <w:r w:rsidR="00166E58" w:rsidRPr="00E01AB7">
        <w:rPr>
          <w:rFonts w:ascii="Cambria" w:hAnsi="Cambria"/>
          <w:sz w:val="22"/>
          <w:szCs w:val="22"/>
        </w:rPr>
        <w:t xml:space="preserve"> </w:t>
      </w:r>
      <w:r w:rsidRPr="00E01AB7">
        <w:rPr>
          <w:rFonts w:ascii="Cambria" w:hAnsi="Cambria"/>
          <w:sz w:val="22"/>
          <w:szCs w:val="22"/>
        </w:rPr>
        <w:t>tohto článku, najmenej štyri pracovné dni pred jeho plánovaným využitím.</w:t>
      </w:r>
      <w:r w:rsidR="00996891">
        <w:rPr>
          <w:rFonts w:ascii="Cambria" w:hAnsi="Cambria"/>
          <w:sz w:val="22"/>
          <w:szCs w:val="22"/>
        </w:rPr>
        <w:t xml:space="preserve"> </w:t>
      </w:r>
    </w:p>
    <w:p w14:paraId="212E958C" w14:textId="1E1DBA1C" w:rsidR="00703D43" w:rsidRPr="00996891" w:rsidRDefault="00703D43" w:rsidP="00BC41DE">
      <w:pPr>
        <w:pStyle w:val="BodyTextIndent"/>
        <w:ind w:left="436" w:firstLine="0"/>
        <w:jc w:val="both"/>
        <w:rPr>
          <w:rFonts w:ascii="Cambria" w:hAnsi="Cambria"/>
          <w:sz w:val="22"/>
          <w:szCs w:val="22"/>
        </w:rPr>
      </w:pPr>
      <w:r w:rsidRPr="00996891">
        <w:rPr>
          <w:rFonts w:ascii="Cambria" w:hAnsi="Cambria"/>
          <w:sz w:val="22"/>
          <w:szCs w:val="22"/>
        </w:rPr>
        <w:t>Počas trvania tejto Servisnej zmluvy je poskytovateľ oprávnený zmeniť subdodávateľa uvedeného v</w:t>
      </w:r>
      <w:r w:rsidR="00922CE0" w:rsidRPr="00996891">
        <w:rPr>
          <w:rFonts w:ascii="Cambria" w:hAnsi="Cambria"/>
          <w:sz w:val="22"/>
          <w:szCs w:val="22"/>
        </w:rPr>
        <w:t> príslušnej prílohe</w:t>
      </w:r>
      <w:r w:rsidRPr="00996891">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42D32A62" w:rsidR="00703D43" w:rsidRDefault="00703D43" w:rsidP="00922CE0">
      <w:pPr>
        <w:pStyle w:val="BodyTextIndent"/>
        <w:numPr>
          <w:ilvl w:val="0"/>
          <w:numId w:val="20"/>
        </w:numPr>
        <w:tabs>
          <w:tab w:val="num" w:pos="1253"/>
        </w:tabs>
        <w:jc w:val="both"/>
        <w:rPr>
          <w:rFonts w:ascii="Cambria" w:hAnsi="Cambria"/>
          <w:sz w:val="22"/>
          <w:szCs w:val="22"/>
        </w:rPr>
      </w:pPr>
      <w:r w:rsidRPr="00D8626C">
        <w:rPr>
          <w:rFonts w:ascii="Cambria" w:hAnsi="Cambria"/>
          <w:sz w:val="22"/>
          <w:szCs w:val="22"/>
        </w:rPr>
        <w:t xml:space="preserve">Za účelom preukázania splnenia povinnosti v zmysle bodu </w:t>
      </w:r>
      <w:r w:rsidR="00BD4346" w:rsidRPr="00D8626C">
        <w:rPr>
          <w:rFonts w:ascii="Cambria" w:hAnsi="Cambria"/>
          <w:sz w:val="22"/>
          <w:szCs w:val="22"/>
        </w:rPr>
        <w:t>11</w:t>
      </w:r>
      <w:r w:rsidRPr="00D8626C">
        <w:rPr>
          <w:rFonts w:ascii="Cambria" w:hAnsi="Cambria"/>
          <w:sz w:val="22"/>
          <w:szCs w:val="22"/>
        </w:rPr>
        <w:t xml:space="preserve"> tohto článku </w:t>
      </w:r>
      <w:r w:rsidR="00BD4346" w:rsidRPr="00D8626C">
        <w:rPr>
          <w:rFonts w:ascii="Cambria" w:hAnsi="Cambria"/>
          <w:sz w:val="22"/>
          <w:szCs w:val="22"/>
        </w:rPr>
        <w:t>Všeobecných podmienok</w:t>
      </w:r>
      <w:r w:rsidRPr="00D8626C">
        <w:rPr>
          <w:rFonts w:ascii="Cambria" w:hAnsi="Cambria"/>
          <w:sz w:val="22"/>
          <w:szCs w:val="22"/>
        </w:rPr>
        <w:t xml:space="preserve"> je poskytovateľ povinný kedykoľvek na výzvu objednávateľa bezodkladne, najneskôr však do troch pracovných dní, predložiť objednávateľovi všetky zmluvy so subdodávateľmi identifikovanými v</w:t>
      </w:r>
      <w:r w:rsidR="00922CE0" w:rsidRPr="00D8626C">
        <w:rPr>
          <w:rFonts w:ascii="Cambria" w:hAnsi="Cambria"/>
          <w:sz w:val="22"/>
          <w:szCs w:val="22"/>
        </w:rPr>
        <w:t> príslušnej prílohe tejto Servisnej zmluvy</w:t>
      </w:r>
      <w:r w:rsidRPr="00D8626C">
        <w:rPr>
          <w:rFonts w:ascii="Cambria" w:hAnsi="Cambria"/>
          <w:sz w:val="22"/>
          <w:szCs w:val="22"/>
        </w:rPr>
        <w:t xml:space="preserve">, resp. následne doplnenými/ zmenenými postupom podľa bodu </w:t>
      </w:r>
      <w:r w:rsidR="00922CE0" w:rsidRPr="00D8626C">
        <w:rPr>
          <w:rFonts w:ascii="Cambria" w:hAnsi="Cambria"/>
          <w:sz w:val="22"/>
          <w:szCs w:val="22"/>
        </w:rPr>
        <w:t>1</w:t>
      </w:r>
      <w:r w:rsidR="00BD4346" w:rsidRPr="00D8626C">
        <w:rPr>
          <w:rFonts w:ascii="Cambria" w:hAnsi="Cambria"/>
          <w:sz w:val="22"/>
          <w:szCs w:val="22"/>
        </w:rPr>
        <w:t>2</w:t>
      </w:r>
      <w:r w:rsidRPr="00D8626C">
        <w:rPr>
          <w:rFonts w:ascii="Cambria" w:hAnsi="Cambria"/>
          <w:sz w:val="22"/>
          <w:szCs w:val="22"/>
        </w:rPr>
        <w:t xml:space="preserve"> tohto článku </w:t>
      </w:r>
      <w:r w:rsidR="00BD4346" w:rsidRPr="00D8626C">
        <w:rPr>
          <w:rFonts w:ascii="Cambria" w:hAnsi="Cambria"/>
          <w:sz w:val="22"/>
          <w:szCs w:val="22"/>
        </w:rPr>
        <w:t xml:space="preserve">Všeobecných podmienok </w:t>
      </w:r>
      <w:r w:rsidRPr="00D8626C">
        <w:rPr>
          <w:rFonts w:ascii="Cambria" w:hAnsi="Cambria"/>
          <w:sz w:val="22"/>
          <w:szCs w:val="22"/>
        </w:rPr>
        <w:t>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1A52CF8B" w14:textId="60BBF948" w:rsidR="0028241A" w:rsidRPr="0028241A" w:rsidRDefault="0028241A" w:rsidP="0028241A">
      <w:pPr>
        <w:pStyle w:val="BodyTextIndent"/>
        <w:numPr>
          <w:ilvl w:val="0"/>
          <w:numId w:val="20"/>
        </w:numPr>
        <w:tabs>
          <w:tab w:val="num" w:pos="1253"/>
        </w:tabs>
        <w:jc w:val="both"/>
        <w:rPr>
          <w:rFonts w:ascii="Cambria" w:hAnsi="Cambria"/>
          <w:sz w:val="22"/>
          <w:szCs w:val="22"/>
        </w:rPr>
      </w:pPr>
      <w:r w:rsidRPr="009C68EA">
        <w:rPr>
          <w:rFonts w:ascii="Cambria" w:hAnsi="Cambria"/>
          <w:sz w:val="22"/>
          <w:szCs w:val="22"/>
        </w:rPr>
        <w:t xml:space="preserve">Pre zamedzenie pochybností, v prípade aktualizácie Prílohy č. </w:t>
      </w:r>
      <w:r w:rsidR="00B4271D">
        <w:rPr>
          <w:rFonts w:ascii="Cambria" w:hAnsi="Cambria"/>
          <w:sz w:val="22"/>
          <w:szCs w:val="22"/>
        </w:rPr>
        <w:t>5</w:t>
      </w:r>
      <w:r w:rsidRPr="009C68EA">
        <w:rPr>
          <w:rFonts w:ascii="Cambria" w:hAnsi="Cambria"/>
          <w:sz w:val="22"/>
          <w:szCs w:val="22"/>
        </w:rPr>
        <w:t xml:space="preserve"> tejto </w:t>
      </w:r>
      <w:r w:rsidR="00B4271D">
        <w:rPr>
          <w:rFonts w:ascii="Cambria" w:hAnsi="Cambria"/>
          <w:sz w:val="22"/>
          <w:szCs w:val="22"/>
        </w:rPr>
        <w:t xml:space="preserve">Servisnej </w:t>
      </w:r>
      <w:r w:rsidRPr="009C68EA">
        <w:rPr>
          <w:rFonts w:ascii="Cambria" w:hAnsi="Cambria"/>
          <w:sz w:val="22"/>
          <w:szCs w:val="22"/>
        </w:rPr>
        <w:t xml:space="preserve">zmluvy, t. j. zmeny </w:t>
      </w:r>
      <w:r>
        <w:rPr>
          <w:rFonts w:ascii="Cambria" w:hAnsi="Cambria"/>
          <w:sz w:val="22"/>
          <w:szCs w:val="22"/>
        </w:rPr>
        <w:t>subdodávateľa</w:t>
      </w:r>
      <w:r w:rsidRPr="009C68EA">
        <w:rPr>
          <w:rFonts w:ascii="Cambria" w:hAnsi="Cambria"/>
          <w:sz w:val="22"/>
          <w:szCs w:val="22"/>
        </w:rPr>
        <w:t xml:space="preserve"> </w:t>
      </w:r>
      <w:r w:rsidR="00B4271D">
        <w:rPr>
          <w:rFonts w:ascii="Cambria" w:hAnsi="Cambria"/>
          <w:sz w:val="22"/>
          <w:szCs w:val="22"/>
        </w:rPr>
        <w:t>poskytovateľa</w:t>
      </w:r>
      <w:r w:rsidRPr="009C68EA">
        <w:rPr>
          <w:rFonts w:ascii="Cambria" w:hAnsi="Cambria"/>
          <w:sz w:val="22"/>
          <w:szCs w:val="22"/>
        </w:rPr>
        <w:t xml:space="preserve"> uvedeného v </w:t>
      </w:r>
      <w:r w:rsidR="00B4271D">
        <w:rPr>
          <w:rFonts w:ascii="Cambria" w:hAnsi="Cambria"/>
          <w:sz w:val="22"/>
          <w:szCs w:val="22"/>
        </w:rPr>
        <w:t>P</w:t>
      </w:r>
      <w:r w:rsidRPr="009C68EA">
        <w:rPr>
          <w:rFonts w:ascii="Cambria" w:hAnsi="Cambria"/>
          <w:sz w:val="22"/>
          <w:szCs w:val="22"/>
        </w:rPr>
        <w:t xml:space="preserve">rílohe č. </w:t>
      </w:r>
      <w:r w:rsidR="00B4271D">
        <w:rPr>
          <w:rFonts w:ascii="Cambria" w:hAnsi="Cambria"/>
          <w:sz w:val="22"/>
          <w:szCs w:val="22"/>
        </w:rPr>
        <w:t>5</w:t>
      </w:r>
      <w:r w:rsidRPr="009C68EA">
        <w:rPr>
          <w:rFonts w:ascii="Cambria" w:hAnsi="Cambria"/>
          <w:sz w:val="22"/>
          <w:szCs w:val="22"/>
        </w:rPr>
        <w:t xml:space="preserve"> tejto </w:t>
      </w:r>
      <w:r w:rsidR="00B4271D">
        <w:rPr>
          <w:rFonts w:ascii="Cambria" w:hAnsi="Cambria"/>
          <w:sz w:val="22"/>
          <w:szCs w:val="22"/>
        </w:rPr>
        <w:t xml:space="preserve">Servisnej </w:t>
      </w:r>
      <w:r w:rsidRPr="009C68EA">
        <w:rPr>
          <w:rFonts w:ascii="Cambria" w:hAnsi="Cambria"/>
          <w:sz w:val="22"/>
          <w:szCs w:val="22"/>
        </w:rPr>
        <w:t xml:space="preserve">zmluvy nie je potrebné vyhotoviť dodatok k tejto </w:t>
      </w:r>
      <w:r w:rsidR="00B4271D">
        <w:rPr>
          <w:rFonts w:ascii="Cambria" w:hAnsi="Cambria"/>
          <w:sz w:val="22"/>
          <w:szCs w:val="22"/>
        </w:rPr>
        <w:t xml:space="preserve">Servisnej </w:t>
      </w:r>
      <w:r w:rsidRPr="009C68EA">
        <w:rPr>
          <w:rFonts w:ascii="Cambria" w:hAnsi="Cambria"/>
          <w:sz w:val="22"/>
          <w:szCs w:val="22"/>
        </w:rPr>
        <w:t>zmluve.</w:t>
      </w:r>
    </w:p>
    <w:p w14:paraId="3ACA374C" w14:textId="0F91F84B" w:rsidR="00541729" w:rsidRPr="00541729" w:rsidRDefault="00541729" w:rsidP="00541729">
      <w:pPr>
        <w:pStyle w:val="BodyText2"/>
        <w:numPr>
          <w:ilvl w:val="0"/>
          <w:numId w:val="20"/>
        </w:numPr>
        <w:tabs>
          <w:tab w:val="left" w:pos="426"/>
        </w:tabs>
        <w:suppressAutoHyphens/>
        <w:overflowPunct w:val="0"/>
        <w:autoSpaceDE w:val="0"/>
        <w:spacing w:before="120"/>
        <w:ind w:right="6"/>
        <w:textAlignment w:val="baseline"/>
        <w:rPr>
          <w:rFonts w:ascii="Cambria" w:hAnsi="Cambria"/>
          <w:sz w:val="22"/>
          <w:szCs w:val="22"/>
        </w:rPr>
      </w:pPr>
      <w:r w:rsidRPr="00B76785">
        <w:rPr>
          <w:rFonts w:ascii="Cambria" w:hAnsi="Cambria"/>
          <w:sz w:val="22"/>
          <w:szCs w:val="22"/>
        </w:rPr>
        <w:t xml:space="preserve">V prípade, ak poskytovateľ poruší svoj záväzok byť počas celej doby plnenia tejto zmluvy zapísaný v registri partnerov verejného sektora podľa bodu </w:t>
      </w:r>
      <w:r>
        <w:rPr>
          <w:rFonts w:ascii="Cambria" w:hAnsi="Cambria"/>
          <w:sz w:val="22"/>
          <w:szCs w:val="22"/>
        </w:rPr>
        <w:t>10</w:t>
      </w:r>
      <w:r w:rsidRPr="00B76785">
        <w:rPr>
          <w:rFonts w:ascii="Cambria" w:hAnsi="Cambria"/>
          <w:sz w:val="22"/>
          <w:szCs w:val="22"/>
        </w:rPr>
        <w:t xml:space="preserve"> tohto článku </w:t>
      </w:r>
      <w:r>
        <w:rPr>
          <w:rFonts w:ascii="Cambria" w:hAnsi="Cambria"/>
          <w:sz w:val="22"/>
          <w:szCs w:val="22"/>
        </w:rPr>
        <w:t>Všeobecných podmienok</w:t>
      </w:r>
      <w:r w:rsidRPr="00B76785">
        <w:rPr>
          <w:rFonts w:ascii="Cambria" w:hAnsi="Cambria"/>
          <w:sz w:val="22"/>
          <w:szCs w:val="22"/>
        </w:rPr>
        <w:t xml:space="preserve">, ak má túto povinnosť podľa zákona o registri partnerov, má objednávateľ právo na zmluvnú pokutu od poskytovateľa vo výške </w:t>
      </w:r>
      <w:r>
        <w:rPr>
          <w:rFonts w:ascii="Cambria" w:hAnsi="Cambria"/>
          <w:sz w:val="22"/>
          <w:szCs w:val="22"/>
        </w:rPr>
        <w:t>3</w:t>
      </w:r>
      <w:r w:rsidRPr="00B76785">
        <w:rPr>
          <w:rFonts w:ascii="Cambria" w:hAnsi="Cambria"/>
          <w:sz w:val="22"/>
          <w:szCs w:val="22"/>
        </w:rPr>
        <w:t xml:space="preserve">000,- eur </w:t>
      </w:r>
      <w:r>
        <w:rPr>
          <w:rFonts w:ascii="Cambria" w:hAnsi="Cambria"/>
          <w:sz w:val="22"/>
          <w:szCs w:val="22"/>
        </w:rPr>
        <w:t>bez DPH</w:t>
      </w:r>
      <w:r w:rsidRPr="00B76785">
        <w:rPr>
          <w:rFonts w:ascii="Cambria" w:hAnsi="Cambria"/>
          <w:sz w:val="22"/>
          <w:szCs w:val="22"/>
        </w:rPr>
        <w:t>.</w:t>
      </w:r>
    </w:p>
    <w:p w14:paraId="55D57704" w14:textId="7B48EED7" w:rsidR="00703D43" w:rsidRPr="00D8626C" w:rsidRDefault="00703D43" w:rsidP="00922CE0">
      <w:pPr>
        <w:pStyle w:val="BodyTextIndent"/>
        <w:numPr>
          <w:ilvl w:val="0"/>
          <w:numId w:val="20"/>
        </w:numPr>
        <w:tabs>
          <w:tab w:val="num" w:pos="1253"/>
        </w:tabs>
        <w:jc w:val="both"/>
        <w:rPr>
          <w:rFonts w:ascii="Cambria" w:hAnsi="Cambria"/>
          <w:sz w:val="22"/>
          <w:szCs w:val="22"/>
        </w:rPr>
      </w:pPr>
      <w:r w:rsidRPr="00D8626C">
        <w:rPr>
          <w:rFonts w:ascii="Cambria" w:hAnsi="Cambria"/>
          <w:sz w:val="22"/>
          <w:szCs w:val="22"/>
        </w:rPr>
        <w:t xml:space="preserve">V prípade, ak poskytovateľ poruší povinnosť v zmysle bodu </w:t>
      </w:r>
      <w:r w:rsidR="00BB0599" w:rsidRPr="00D8626C">
        <w:rPr>
          <w:rFonts w:ascii="Cambria" w:hAnsi="Cambria"/>
          <w:sz w:val="22"/>
          <w:szCs w:val="22"/>
        </w:rPr>
        <w:t>1</w:t>
      </w:r>
      <w:r w:rsidR="00166E58">
        <w:rPr>
          <w:rFonts w:ascii="Cambria" w:hAnsi="Cambria"/>
          <w:sz w:val="22"/>
          <w:szCs w:val="22"/>
        </w:rPr>
        <w:t>0</w:t>
      </w:r>
      <w:r w:rsidRPr="00D8626C">
        <w:rPr>
          <w:rFonts w:ascii="Cambria" w:hAnsi="Cambria"/>
          <w:sz w:val="22"/>
          <w:szCs w:val="22"/>
        </w:rPr>
        <w:t xml:space="preserve"> tohto článku</w:t>
      </w:r>
      <w:r w:rsidR="00BD4346" w:rsidRPr="00D8626C">
        <w:rPr>
          <w:rFonts w:ascii="Cambria" w:hAnsi="Cambria"/>
          <w:sz w:val="22"/>
          <w:szCs w:val="22"/>
        </w:rPr>
        <w:t xml:space="preserve"> Všeobecných podmienok</w:t>
      </w:r>
      <w:r w:rsidRPr="00D8626C">
        <w:rPr>
          <w:rFonts w:ascii="Cambria" w:hAnsi="Cambria"/>
          <w:sz w:val="22"/>
          <w:szCs w:val="22"/>
        </w:rPr>
        <w:t>,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p>
    <w:p w14:paraId="3B9672B6" w14:textId="508B1CC2" w:rsidR="00703D43" w:rsidRPr="00D8626C" w:rsidRDefault="00703D43" w:rsidP="00922CE0">
      <w:pPr>
        <w:pStyle w:val="BodyTextIndent"/>
        <w:numPr>
          <w:ilvl w:val="0"/>
          <w:numId w:val="20"/>
        </w:numPr>
        <w:tabs>
          <w:tab w:val="num" w:pos="1253"/>
        </w:tabs>
        <w:jc w:val="both"/>
        <w:rPr>
          <w:rFonts w:ascii="Cambria" w:hAnsi="Cambria"/>
          <w:sz w:val="22"/>
          <w:szCs w:val="22"/>
        </w:rPr>
      </w:pPr>
      <w:r w:rsidRPr="00D8626C">
        <w:rPr>
          <w:rFonts w:ascii="Cambria" w:hAnsi="Cambria"/>
          <w:sz w:val="22"/>
          <w:szCs w:val="22"/>
        </w:rPr>
        <w:t xml:space="preserve">V prípade omeškania poskytovateľa so splnením záväzku (povinnosti) v zmysle bodu </w:t>
      </w:r>
      <w:r w:rsidR="00922CE0" w:rsidRPr="00D8626C">
        <w:rPr>
          <w:rFonts w:ascii="Cambria" w:hAnsi="Cambria"/>
          <w:sz w:val="22"/>
          <w:szCs w:val="22"/>
        </w:rPr>
        <w:t>1</w:t>
      </w:r>
      <w:r w:rsidR="00BC41DE">
        <w:rPr>
          <w:rFonts w:ascii="Cambria" w:hAnsi="Cambria"/>
          <w:sz w:val="22"/>
          <w:szCs w:val="22"/>
        </w:rPr>
        <w:t>2</w:t>
      </w:r>
      <w:r w:rsidRPr="00D8626C">
        <w:rPr>
          <w:rFonts w:ascii="Cambria" w:hAnsi="Cambria"/>
          <w:sz w:val="22"/>
          <w:szCs w:val="22"/>
        </w:rPr>
        <w:t xml:space="preserve"> tohto článku </w:t>
      </w:r>
      <w:r w:rsidR="00BD4346" w:rsidRPr="00D8626C">
        <w:rPr>
          <w:rFonts w:ascii="Cambria" w:hAnsi="Cambria"/>
          <w:sz w:val="22"/>
          <w:szCs w:val="22"/>
        </w:rPr>
        <w:t>Všeobecných podmienok</w:t>
      </w:r>
      <w:r w:rsidRPr="00D8626C">
        <w:rPr>
          <w:rFonts w:ascii="Cambria" w:hAnsi="Cambria"/>
          <w:sz w:val="22"/>
          <w:szCs w:val="22"/>
        </w:rPr>
        <w:t>, má objednávateľ právo na zmluvnú pokutu vo výške 1</w:t>
      </w:r>
      <w:r w:rsidR="00FE2A26" w:rsidRPr="00D8626C">
        <w:rPr>
          <w:rFonts w:ascii="Cambria" w:hAnsi="Cambria"/>
          <w:sz w:val="22"/>
          <w:szCs w:val="22"/>
        </w:rPr>
        <w:t>.</w:t>
      </w:r>
      <w:r w:rsidRPr="00D8626C">
        <w:rPr>
          <w:rFonts w:ascii="Cambria" w:hAnsi="Cambria"/>
          <w:sz w:val="22"/>
          <w:szCs w:val="22"/>
        </w:rPr>
        <w:t xml:space="preserve">000,- eur bez DPH, a to za každý aj začatý deň omeškania. </w:t>
      </w:r>
    </w:p>
    <w:p w14:paraId="59C0AE45" w14:textId="77777777" w:rsidR="00254156" w:rsidRPr="00E01AB7" w:rsidRDefault="00254156" w:rsidP="00254156">
      <w:pPr>
        <w:pStyle w:val="BodyTextIndent"/>
        <w:numPr>
          <w:ilvl w:val="0"/>
          <w:numId w:val="20"/>
        </w:numPr>
        <w:jc w:val="both"/>
        <w:rPr>
          <w:rFonts w:ascii="Cambria" w:hAnsi="Cambria"/>
          <w:sz w:val="22"/>
          <w:szCs w:val="22"/>
        </w:rPr>
      </w:pPr>
      <w:r w:rsidRPr="00D8626C">
        <w:rPr>
          <w:rFonts w:ascii="Cambria" w:hAnsi="Cambria"/>
          <w:sz w:val="22"/>
          <w:szCs w:val="22"/>
        </w:rPr>
        <w:t>Poskytovateľ sa môže odvolávať na objednávateľa vo svojich verejných materiáloch v tom zmysle, že ide o zákazníka poskytovateľa s písomným súhlasom objednávateľa a nesmie</w:t>
      </w:r>
      <w:r w:rsidRPr="00E01AB7">
        <w:rPr>
          <w:rFonts w:ascii="Cambria" w:hAnsi="Cambria"/>
          <w:sz w:val="22"/>
          <w:szCs w:val="22"/>
        </w:rPr>
        <w:t xml:space="preserv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240D267B" w:rsidR="00254156" w:rsidRPr="00CD4330"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w:t>
      </w:r>
      <w:r w:rsidR="00CD4330">
        <w:rPr>
          <w:rFonts w:ascii="Cambria" w:hAnsi="Cambria"/>
          <w:sz w:val="22"/>
          <w:szCs w:val="22"/>
        </w:rPr>
        <w:t xml:space="preserve"> o</w:t>
      </w:r>
      <w:r w:rsidRPr="00E01AB7">
        <w:rPr>
          <w:rFonts w:ascii="Cambria" w:hAnsi="Cambria"/>
          <w:sz w:val="22"/>
          <w:szCs w:val="22"/>
        </w:rPr>
        <w:t xml:space="preserve">statné náležitosti </w:t>
      </w:r>
      <w:r w:rsidRPr="00CD4330">
        <w:rPr>
          <w:rFonts w:ascii="Cambria" w:hAnsi="Cambria"/>
          <w:sz w:val="22"/>
          <w:szCs w:val="22"/>
        </w:rPr>
        <w:t>patriace k </w:t>
      </w:r>
      <w:r w:rsidR="00837BA2" w:rsidRPr="00CD4330">
        <w:rPr>
          <w:rFonts w:ascii="Cambria" w:hAnsi="Cambria"/>
          <w:sz w:val="22"/>
          <w:szCs w:val="22"/>
        </w:rPr>
        <w:t>dodanej Integračnej platformy</w:t>
      </w:r>
      <w:r w:rsidRPr="00CD4330">
        <w:rPr>
          <w:rFonts w:ascii="Cambria" w:hAnsi="Cambria"/>
          <w:sz w:val="22"/>
          <w:szCs w:val="22"/>
        </w:rPr>
        <w:t>, ktoré boli poskytnuté od objednávateľa.</w:t>
      </w:r>
    </w:p>
    <w:p w14:paraId="7E683137" w14:textId="77777777" w:rsidR="00703D43" w:rsidRPr="00E01AB7" w:rsidRDefault="00703D43" w:rsidP="00922CE0">
      <w:pPr>
        <w:pStyle w:val="BodyTextIndent"/>
        <w:ind w:left="436" w:firstLine="0"/>
        <w:jc w:val="both"/>
        <w:rPr>
          <w:rFonts w:ascii="Cambria" w:hAnsi="Cambria"/>
          <w:sz w:val="22"/>
          <w:szCs w:val="22"/>
        </w:rPr>
      </w:pP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lastRenderedPageBreak/>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040F74C1" w14:textId="41453B42" w:rsidR="00AA2E39" w:rsidRPr="00C6663D" w:rsidRDefault="00AA2E39" w:rsidP="00AA2E39">
      <w:pPr>
        <w:numPr>
          <w:ilvl w:val="0"/>
          <w:numId w:val="10"/>
        </w:numPr>
        <w:tabs>
          <w:tab w:val="left" w:pos="567"/>
        </w:tabs>
        <w:jc w:val="both"/>
        <w:rPr>
          <w:rFonts w:ascii="Cambria" w:hAnsi="Cambria" w:cs="Arial"/>
          <w:sz w:val="22"/>
          <w:szCs w:val="22"/>
          <w:lang w:eastAsia="sk-SK"/>
        </w:rPr>
      </w:pPr>
      <w:r w:rsidRPr="00C6663D">
        <w:rPr>
          <w:rFonts w:ascii="Cambria" w:hAnsi="Cambria" w:cs="Arial"/>
          <w:spacing w:val="-1"/>
          <w:sz w:val="22"/>
          <w:szCs w:val="22"/>
        </w:rPr>
        <w:t xml:space="preserve">Zmluvné pokuty podľa </w:t>
      </w:r>
      <w:r>
        <w:rPr>
          <w:rFonts w:ascii="Cambria" w:hAnsi="Cambria" w:cs="Arial"/>
          <w:spacing w:val="-1"/>
          <w:sz w:val="22"/>
          <w:szCs w:val="22"/>
        </w:rPr>
        <w:t xml:space="preserve">Servisnej </w:t>
      </w:r>
      <w:r w:rsidRPr="00C6663D">
        <w:rPr>
          <w:rFonts w:ascii="Cambria" w:hAnsi="Cambria" w:cs="Arial"/>
          <w:spacing w:val="-1"/>
          <w:sz w:val="22"/>
          <w:szCs w:val="22"/>
        </w:rPr>
        <w:t xml:space="preserve">zmluvy sú splatné do </w:t>
      </w:r>
      <w:r>
        <w:rPr>
          <w:rFonts w:ascii="Cambria" w:hAnsi="Cambria" w:cs="Arial"/>
          <w:spacing w:val="-1"/>
          <w:sz w:val="22"/>
          <w:szCs w:val="22"/>
        </w:rPr>
        <w:t>30</w:t>
      </w:r>
      <w:r w:rsidRPr="00C6663D">
        <w:rPr>
          <w:rFonts w:ascii="Cambria" w:hAnsi="Cambria" w:cs="Arial"/>
          <w:spacing w:val="-1"/>
          <w:sz w:val="22"/>
          <w:szCs w:val="22"/>
        </w:rPr>
        <w:t xml:space="preserve"> dní odo dňa doručenia faktúry druhej zmluvnej strane</w:t>
      </w:r>
      <w:r>
        <w:rPr>
          <w:rFonts w:ascii="Cambria" w:hAnsi="Cambria" w:cs="Arial"/>
          <w:spacing w:val="-1"/>
          <w:sz w:val="22"/>
          <w:szCs w:val="22"/>
        </w:rPr>
        <w:t>, ak v týchto Všeobecných podmienkach alebo v Servisnej zmluve nie je uvedené inak</w:t>
      </w:r>
      <w:r w:rsidRPr="00C6663D">
        <w:rPr>
          <w:rFonts w:ascii="Arial" w:hAnsi="Arial" w:cs="Arial"/>
          <w:spacing w:val="-1"/>
        </w:rPr>
        <w:t>.</w:t>
      </w:r>
      <w:r w:rsidRPr="00611960">
        <w:rPr>
          <w:rFonts w:ascii="Cambria" w:hAnsi="Cambria" w:cs="Arial"/>
          <w:spacing w:val="-1"/>
          <w:sz w:val="22"/>
          <w:szCs w:val="22"/>
        </w:rPr>
        <w:t xml:space="preserve"> </w:t>
      </w:r>
    </w:p>
    <w:p w14:paraId="179422E4" w14:textId="77777777" w:rsidR="00254156" w:rsidRPr="00E01AB7" w:rsidRDefault="00254156" w:rsidP="00D8626C">
      <w:pPr>
        <w:pStyle w:val="BodyTextIndent"/>
        <w:ind w:left="0" w:firstLine="0"/>
        <w:jc w:val="both"/>
        <w:rPr>
          <w:rFonts w:ascii="Cambria" w:hAnsi="Cambria"/>
          <w:sz w:val="22"/>
          <w:szCs w:val="22"/>
        </w:rPr>
      </w:pP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CBAE475"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0235ED" w:rsidRPr="00E01AB7">
        <w:rPr>
          <w:rFonts w:ascii="Cambria" w:hAnsi="Cambria"/>
          <w:sz w:val="22"/>
          <w:szCs w:val="22"/>
        </w:rPr>
        <w:t>S</w:t>
      </w:r>
      <w:r w:rsidRPr="00E01AB7">
        <w:rPr>
          <w:rFonts w:ascii="Cambria" w:hAnsi="Cambria"/>
          <w:sz w:val="22"/>
          <w:szCs w:val="22"/>
        </w:rPr>
        <w:t>ervisné služby</w:t>
      </w:r>
    </w:p>
    <w:p w14:paraId="6C20394D" w14:textId="77777777" w:rsidR="008E348E" w:rsidRPr="00E01AB7" w:rsidRDefault="008E348E" w:rsidP="008E348E">
      <w:pPr>
        <w:jc w:val="center"/>
        <w:rPr>
          <w:rFonts w:ascii="Cambria" w:hAnsi="Cambria"/>
          <w:b/>
          <w:sz w:val="22"/>
          <w:szCs w:val="22"/>
        </w:rPr>
      </w:pPr>
    </w:p>
    <w:p w14:paraId="2B432F97" w14:textId="2482039E" w:rsidR="00164DBE" w:rsidRPr="00844FE5"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w:t>
      </w:r>
      <w:r w:rsidR="00F64D55" w:rsidRPr="00844FE5">
        <w:rPr>
          <w:rFonts w:ascii="Cambria" w:hAnsi="Cambria"/>
          <w:sz w:val="22"/>
          <w:szCs w:val="22"/>
        </w:rPr>
        <w:t xml:space="preserve">každého ročného výročia účinnosti </w:t>
      </w:r>
      <w:r w:rsidR="008F1B8D" w:rsidRPr="00844FE5">
        <w:rPr>
          <w:rFonts w:ascii="Cambria" w:hAnsi="Cambria"/>
          <w:sz w:val="22"/>
          <w:szCs w:val="22"/>
        </w:rPr>
        <w:t>S</w:t>
      </w:r>
      <w:r w:rsidR="008E348E" w:rsidRPr="00844FE5">
        <w:rPr>
          <w:rFonts w:ascii="Cambria" w:hAnsi="Cambria"/>
          <w:sz w:val="22"/>
          <w:szCs w:val="22"/>
        </w:rPr>
        <w:t xml:space="preserve">ervisnej zmluvy objednávateľovi preukázateľne dokladovať, že pre tie časti </w:t>
      </w:r>
      <w:r w:rsidR="00837BA2" w:rsidRPr="00844FE5">
        <w:rPr>
          <w:rFonts w:ascii="Cambria" w:hAnsi="Cambria"/>
          <w:sz w:val="22"/>
          <w:szCs w:val="22"/>
        </w:rPr>
        <w:t>dodanej Integračnej platformy</w:t>
      </w:r>
      <w:r w:rsidR="008E348E" w:rsidRPr="00844FE5">
        <w:rPr>
          <w:rFonts w:ascii="Cambria" w:hAnsi="Cambria"/>
          <w:sz w:val="22"/>
          <w:szCs w:val="22"/>
        </w:rPr>
        <w:t xml:space="preserve">, pre ktoré je poskytovanie </w:t>
      </w:r>
      <w:r w:rsidR="002C53B7" w:rsidRPr="00844FE5">
        <w:rPr>
          <w:rFonts w:ascii="Cambria" w:hAnsi="Cambria"/>
          <w:sz w:val="22"/>
          <w:szCs w:val="22"/>
        </w:rPr>
        <w:t>S</w:t>
      </w:r>
      <w:r w:rsidR="008E348E" w:rsidRPr="00844FE5">
        <w:rPr>
          <w:rFonts w:ascii="Cambria" w:hAnsi="Cambria"/>
          <w:sz w:val="22"/>
          <w:szCs w:val="22"/>
        </w:rPr>
        <w:t xml:space="preserve">ervisných služieb viazané na poskytnutie </w:t>
      </w:r>
      <w:r w:rsidR="00487216" w:rsidRPr="00844FE5">
        <w:rPr>
          <w:rFonts w:ascii="Cambria" w:hAnsi="Cambria"/>
          <w:sz w:val="22"/>
          <w:szCs w:val="22"/>
        </w:rPr>
        <w:t>S</w:t>
      </w:r>
      <w:r w:rsidR="008E348E" w:rsidRPr="00844FE5">
        <w:rPr>
          <w:rFonts w:ascii="Cambria" w:hAnsi="Cambria"/>
          <w:sz w:val="22"/>
          <w:szCs w:val="22"/>
        </w:rPr>
        <w:t xml:space="preserve">ervisných služieb treťou stranou, má zabezpečené poskytovanie </w:t>
      </w:r>
      <w:r w:rsidR="00BD7527" w:rsidRPr="00844FE5">
        <w:rPr>
          <w:rFonts w:ascii="Cambria" w:hAnsi="Cambria"/>
          <w:sz w:val="22"/>
          <w:szCs w:val="22"/>
        </w:rPr>
        <w:t>S</w:t>
      </w:r>
      <w:r w:rsidR="008E348E" w:rsidRPr="00844FE5">
        <w:rPr>
          <w:rFonts w:ascii="Cambria" w:hAnsi="Cambria"/>
          <w:sz w:val="22"/>
          <w:szCs w:val="22"/>
        </w:rPr>
        <w:t xml:space="preserve">ervisných služieb od tretej strany za takých podmienok, aby bol schopný poskytovať servisné služby objednávateľovi v súlade s touto </w:t>
      </w:r>
      <w:r w:rsidR="00ED2222" w:rsidRPr="00844FE5">
        <w:rPr>
          <w:rFonts w:ascii="Cambria" w:hAnsi="Cambria"/>
          <w:sz w:val="22"/>
          <w:szCs w:val="22"/>
        </w:rPr>
        <w:t xml:space="preserve">Servisnou </w:t>
      </w:r>
      <w:r w:rsidR="008E348E" w:rsidRPr="00844FE5">
        <w:rPr>
          <w:rFonts w:ascii="Cambria" w:hAnsi="Cambria"/>
          <w:sz w:val="22"/>
          <w:szCs w:val="22"/>
        </w:rPr>
        <w:t>zmluvou.</w:t>
      </w:r>
      <w:r w:rsidR="00164DBE" w:rsidRPr="00844FE5">
        <w:rPr>
          <w:rFonts w:ascii="Cambria" w:hAnsi="Cambria"/>
          <w:sz w:val="22"/>
          <w:szCs w:val="22"/>
        </w:rPr>
        <w:t xml:space="preserve"> </w:t>
      </w:r>
      <w:r w:rsidR="008439BC" w:rsidRPr="00844FE5">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844FE5">
        <w:rPr>
          <w:rFonts w:ascii="Cambria" w:hAnsi="Cambria"/>
          <w:sz w:val="22"/>
          <w:szCs w:val="22"/>
        </w:rPr>
        <w:t>.</w:t>
      </w:r>
      <w:r w:rsidR="008439BC" w:rsidRPr="00844FE5">
        <w:rPr>
          <w:rFonts w:ascii="Cambria" w:hAnsi="Cambria"/>
          <w:sz w:val="22"/>
          <w:szCs w:val="22"/>
        </w:rPr>
        <w:t>500</w:t>
      </w:r>
      <w:r w:rsidR="00187825" w:rsidRPr="00844FE5">
        <w:rPr>
          <w:rFonts w:ascii="Cambria" w:hAnsi="Cambria"/>
          <w:sz w:val="22"/>
          <w:szCs w:val="22"/>
        </w:rPr>
        <w:t>,-</w:t>
      </w:r>
      <w:r w:rsidR="008439BC" w:rsidRPr="00844FE5">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E01AB7" w:rsidRDefault="008E348E" w:rsidP="00BE01AC">
      <w:pPr>
        <w:pStyle w:val="BodyTextIndent"/>
        <w:numPr>
          <w:ilvl w:val="0"/>
          <w:numId w:val="12"/>
        </w:numPr>
        <w:jc w:val="both"/>
        <w:rPr>
          <w:rFonts w:ascii="Cambria" w:hAnsi="Cambria"/>
          <w:sz w:val="22"/>
          <w:szCs w:val="22"/>
        </w:rPr>
      </w:pPr>
      <w:r w:rsidRPr="00844FE5">
        <w:rPr>
          <w:rFonts w:ascii="Cambria" w:hAnsi="Cambria"/>
          <w:sz w:val="22"/>
          <w:szCs w:val="22"/>
        </w:rPr>
        <w:t>Za preukázateľné dokladovanie objednávateľ bude môcť</w:t>
      </w:r>
      <w:r w:rsidRPr="00E01AB7">
        <w:rPr>
          <w:rFonts w:ascii="Cambria" w:hAnsi="Cambria"/>
          <w:sz w:val="22"/>
          <w:szCs w:val="22"/>
        </w:rPr>
        <w:t xml:space="preserve">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servisných služieb treťou stranou, doklad o vykonaní úhrady za poskytnutie servisných služieb treťou stranou, a pod. </w:t>
      </w:r>
    </w:p>
    <w:p w14:paraId="30CFAAD7" w14:textId="4F6CAB45" w:rsidR="00793169" w:rsidRPr="00844FE5"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w:t>
      </w:r>
      <w:r w:rsidRPr="00844FE5">
        <w:rPr>
          <w:rFonts w:ascii="Cambria" w:hAnsi="Cambria"/>
          <w:sz w:val="22"/>
          <w:szCs w:val="22"/>
        </w:rPr>
        <w:t xml:space="preserve">oprávnený priebežne požadovať od </w:t>
      </w:r>
      <w:r w:rsidR="0009571F" w:rsidRPr="00844FE5">
        <w:rPr>
          <w:rFonts w:ascii="Cambria" w:hAnsi="Cambria"/>
          <w:sz w:val="22"/>
          <w:szCs w:val="22"/>
        </w:rPr>
        <w:t>poskytovate</w:t>
      </w:r>
      <w:r w:rsidR="00A016C4" w:rsidRPr="00844FE5">
        <w:rPr>
          <w:rFonts w:ascii="Cambria" w:hAnsi="Cambria"/>
          <w:sz w:val="22"/>
          <w:szCs w:val="22"/>
        </w:rPr>
        <w:t xml:space="preserve">ľa </w:t>
      </w:r>
      <w:r w:rsidRPr="00844FE5">
        <w:rPr>
          <w:rFonts w:ascii="Cambria" w:hAnsi="Cambria"/>
          <w:sz w:val="22"/>
          <w:szCs w:val="22"/>
        </w:rPr>
        <w:t xml:space="preserve">dokladovanie v zmysle </w:t>
      </w:r>
      <w:r w:rsidR="00F64D55" w:rsidRPr="00844FE5">
        <w:rPr>
          <w:rFonts w:ascii="Cambria" w:hAnsi="Cambria"/>
          <w:sz w:val="22"/>
          <w:szCs w:val="22"/>
        </w:rPr>
        <w:t xml:space="preserve">bodu </w:t>
      </w:r>
      <w:r w:rsidR="00812E85" w:rsidRPr="00844FE5">
        <w:rPr>
          <w:rFonts w:ascii="Cambria" w:hAnsi="Cambria"/>
          <w:sz w:val="22"/>
          <w:szCs w:val="22"/>
        </w:rPr>
        <w:t>1</w:t>
      </w:r>
      <w:r w:rsidRPr="00844FE5">
        <w:rPr>
          <w:rFonts w:ascii="Cambria" w:hAnsi="Cambria"/>
          <w:sz w:val="22"/>
          <w:szCs w:val="22"/>
        </w:rPr>
        <w:t xml:space="preserve"> a</w:t>
      </w:r>
      <w:r w:rsidR="00F64D55" w:rsidRPr="00844FE5">
        <w:rPr>
          <w:rFonts w:ascii="Cambria" w:hAnsi="Cambria"/>
          <w:sz w:val="22"/>
          <w:szCs w:val="22"/>
        </w:rPr>
        <w:t xml:space="preserve"> bodu </w:t>
      </w:r>
      <w:r w:rsidRPr="00844FE5">
        <w:rPr>
          <w:rFonts w:ascii="Cambria" w:hAnsi="Cambria"/>
          <w:sz w:val="22"/>
          <w:szCs w:val="22"/>
        </w:rPr>
        <w:t xml:space="preserve">2 tohto </w:t>
      </w:r>
      <w:r w:rsidR="00A016C4" w:rsidRPr="00844FE5">
        <w:rPr>
          <w:rFonts w:ascii="Cambria" w:hAnsi="Cambria"/>
          <w:sz w:val="22"/>
          <w:szCs w:val="22"/>
        </w:rPr>
        <w:t>článku</w:t>
      </w:r>
      <w:r w:rsidRPr="00844FE5">
        <w:rPr>
          <w:rFonts w:ascii="Cambria" w:hAnsi="Cambria"/>
          <w:sz w:val="22"/>
          <w:szCs w:val="22"/>
        </w:rPr>
        <w:t xml:space="preserve"> </w:t>
      </w:r>
      <w:r w:rsidR="004E2CC4" w:rsidRPr="00844FE5">
        <w:rPr>
          <w:rFonts w:ascii="Cambria" w:hAnsi="Cambria"/>
          <w:sz w:val="22"/>
          <w:szCs w:val="22"/>
        </w:rPr>
        <w:t>všeobecných podmienok</w:t>
      </w:r>
      <w:r w:rsidR="00F64D55" w:rsidRPr="00844FE5">
        <w:rPr>
          <w:rFonts w:ascii="Cambria" w:hAnsi="Cambria"/>
          <w:sz w:val="22"/>
          <w:szCs w:val="22"/>
        </w:rPr>
        <w:t xml:space="preserve"> </w:t>
      </w:r>
      <w:r w:rsidRPr="00844FE5">
        <w:rPr>
          <w:rFonts w:ascii="Cambria" w:hAnsi="Cambria"/>
          <w:sz w:val="22"/>
          <w:szCs w:val="22"/>
        </w:rPr>
        <w:t xml:space="preserve">pre vybranú časť </w:t>
      </w:r>
      <w:r w:rsidR="00837BA2" w:rsidRPr="00844FE5">
        <w:rPr>
          <w:rFonts w:ascii="Cambria" w:hAnsi="Cambria"/>
          <w:sz w:val="22"/>
          <w:szCs w:val="22"/>
        </w:rPr>
        <w:t>dodanej Integračnej platformy</w:t>
      </w:r>
      <w:r w:rsidRPr="00844FE5">
        <w:rPr>
          <w:rFonts w:ascii="Cambria" w:hAnsi="Cambria"/>
          <w:sz w:val="22"/>
          <w:szCs w:val="22"/>
        </w:rPr>
        <w:t xml:space="preserve"> a </w:t>
      </w:r>
      <w:r w:rsidR="00B268B1" w:rsidRPr="00844FE5">
        <w:rPr>
          <w:rFonts w:ascii="Cambria" w:hAnsi="Cambria"/>
          <w:sz w:val="22"/>
          <w:szCs w:val="22"/>
        </w:rPr>
        <w:t>poskytovateľ</w:t>
      </w:r>
      <w:r w:rsidR="00A016C4" w:rsidRPr="00844FE5">
        <w:rPr>
          <w:rFonts w:ascii="Cambria" w:hAnsi="Cambria"/>
          <w:sz w:val="22"/>
          <w:szCs w:val="22"/>
        </w:rPr>
        <w:t xml:space="preserve"> </w:t>
      </w:r>
      <w:r w:rsidRPr="00844FE5">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28328166" w14:textId="3D7F2B62" w:rsidR="00FD0B90" w:rsidRPr="00844FE5" w:rsidRDefault="00FD0B90" w:rsidP="00844FE5">
      <w:pPr>
        <w:pStyle w:val="Heading1"/>
        <w:rPr>
          <w:rFonts w:ascii="Cambria" w:hAnsi="Cambria" w:cs="Arial"/>
          <w:sz w:val="22"/>
          <w:szCs w:val="22"/>
        </w:rPr>
      </w:pPr>
      <w:r w:rsidRPr="002F644C">
        <w:rPr>
          <w:rFonts w:ascii="Cambria" w:hAnsi="Cambria" w:cs="Arial"/>
          <w:sz w:val="22"/>
          <w:szCs w:val="22"/>
        </w:rPr>
        <w:t>Ochrana osobných údajov</w:t>
      </w:r>
    </w:p>
    <w:p w14:paraId="07B868DF" w14:textId="7416355D" w:rsidR="000B7C7F" w:rsidRDefault="00FD0B90" w:rsidP="006845D7">
      <w:pPr>
        <w:pStyle w:val="BodyTextIndent"/>
        <w:spacing w:before="120" w:after="120"/>
        <w:ind w:left="360" w:firstLine="0"/>
        <w:jc w:val="both"/>
        <w:rPr>
          <w:rFonts w:ascii="Cambria" w:hAnsi="Cambria"/>
          <w:sz w:val="22"/>
          <w:szCs w:val="22"/>
        </w:rPr>
      </w:pPr>
      <w:r w:rsidRPr="002F644C">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2F644C">
        <w:rPr>
          <w:rFonts w:ascii="Cambria" w:hAnsi="Cambria"/>
          <w:b/>
          <w:bCs/>
          <w:sz w:val="22"/>
          <w:szCs w:val="22"/>
        </w:rPr>
        <w:t>uzatvoriť zmluvu</w:t>
      </w:r>
      <w:r w:rsidRPr="002F644C">
        <w:rPr>
          <w:rFonts w:ascii="Cambria" w:hAnsi="Cambria"/>
          <w:sz w:val="22"/>
          <w:szCs w:val="22"/>
        </w:rPr>
        <w:t xml:space="preserve"> </w:t>
      </w:r>
      <w:r w:rsidR="00170B43">
        <w:rPr>
          <w:rFonts w:ascii="Cambria" w:hAnsi="Cambria"/>
          <w:sz w:val="22"/>
          <w:szCs w:val="22"/>
        </w:rPr>
        <w:t>podľa Článku</w:t>
      </w:r>
      <w:r w:rsidRPr="002F644C">
        <w:rPr>
          <w:rFonts w:ascii="Cambria" w:hAnsi="Cambria"/>
          <w:sz w:val="22"/>
          <w:szCs w:val="22"/>
        </w:rPr>
        <w:t xml:space="preserve"> 28</w:t>
      </w:r>
      <w:r w:rsidR="00170B43">
        <w:rPr>
          <w:rFonts w:ascii="Cambria" w:hAnsi="Cambria"/>
          <w:sz w:val="22"/>
          <w:szCs w:val="22"/>
        </w:rPr>
        <w:t xml:space="preserve"> všeobecného nariadenia o ochrane osobných údajov</w:t>
      </w:r>
      <w:r w:rsidRPr="002F644C">
        <w:rPr>
          <w:rFonts w:ascii="Cambria" w:hAnsi="Cambria"/>
          <w:sz w:val="22"/>
          <w:szCs w:val="22"/>
        </w:rPr>
        <w:t>.</w:t>
      </w:r>
    </w:p>
    <w:p w14:paraId="0B63CFFA" w14:textId="77777777" w:rsidR="006845D7" w:rsidRPr="002F644C" w:rsidRDefault="006845D7" w:rsidP="006845D7">
      <w:pPr>
        <w:pStyle w:val="BodyTextIndent"/>
        <w:ind w:left="360" w:firstLine="0"/>
        <w:jc w:val="both"/>
        <w:rPr>
          <w:rFonts w:ascii="Cambria" w:hAnsi="Cambria"/>
          <w:sz w:val="22"/>
          <w:szCs w:val="22"/>
        </w:rPr>
      </w:pP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3A3926F7"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Servisnej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78A82888"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ľ zodpovedá objednávateľovi za škody spojené s predmetom Ser</w:t>
      </w:r>
      <w:r w:rsidR="00CE152B" w:rsidRPr="00E01AB7">
        <w:rPr>
          <w:rFonts w:ascii="Cambria" w:hAnsi="Cambria"/>
          <w:sz w:val="22"/>
          <w:szCs w:val="22"/>
        </w:rPr>
        <w:t>visnej zmluvy a jeho dodávkou, a</w:t>
      </w:r>
      <w:r w:rsidR="007E3DFF" w:rsidRPr="00E01AB7">
        <w:rPr>
          <w:rFonts w:ascii="Cambria" w:hAnsi="Cambria"/>
          <w:sz w:val="22"/>
          <w:szCs w:val="22"/>
        </w:rPr>
        <w:t> to:</w:t>
      </w:r>
    </w:p>
    <w:p w14:paraId="70CB7F3E" w14:textId="6AED3ED2"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zniknuté v dôsledku toho, že chod a funkčnosť dodan</w:t>
      </w:r>
      <w:r w:rsidR="00184864">
        <w:rPr>
          <w:rFonts w:ascii="Cambria" w:hAnsi="Cambria"/>
          <w:sz w:val="22"/>
          <w:szCs w:val="22"/>
        </w:rPr>
        <w:t xml:space="preserve">ej Informačnej platformy </w:t>
      </w:r>
      <w:r w:rsidR="007E3DFF" w:rsidRPr="00E01AB7">
        <w:rPr>
          <w:rFonts w:ascii="Cambria" w:hAnsi="Cambria"/>
          <w:sz w:val="22"/>
          <w:szCs w:val="22"/>
        </w:rPr>
        <w:t xml:space="preserve">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184864" w:rsidRPr="00E01AB7">
        <w:rPr>
          <w:rFonts w:ascii="Cambria" w:hAnsi="Cambria"/>
          <w:sz w:val="22"/>
          <w:szCs w:val="22"/>
        </w:rPr>
        <w:t>dodan</w:t>
      </w:r>
      <w:r w:rsidR="00184864">
        <w:rPr>
          <w:rFonts w:ascii="Cambria" w:hAnsi="Cambria"/>
          <w:sz w:val="22"/>
          <w:szCs w:val="22"/>
        </w:rPr>
        <w:t xml:space="preserve">ej Informačnej platformy </w:t>
      </w:r>
      <w:r w:rsidR="007E3DFF" w:rsidRPr="00E01AB7">
        <w:rPr>
          <w:rFonts w:ascii="Cambria" w:hAnsi="Cambria"/>
          <w:sz w:val="22"/>
          <w:szCs w:val="22"/>
        </w:rPr>
        <w:t>uvedenému v sprievodnej dokumentáci</w:t>
      </w:r>
      <w:r w:rsidR="006A5996">
        <w:rPr>
          <w:rFonts w:ascii="Cambria" w:hAnsi="Cambria"/>
          <w:sz w:val="22"/>
          <w:szCs w:val="22"/>
        </w:rPr>
        <w:t>i</w:t>
      </w:r>
      <w:r w:rsidR="007E3DFF" w:rsidRPr="00E01AB7">
        <w:rPr>
          <w:rFonts w:ascii="Cambria" w:hAnsi="Cambria"/>
          <w:sz w:val="22"/>
          <w:szCs w:val="22"/>
        </w:rPr>
        <w:t xml:space="preserve"> </w:t>
      </w:r>
      <w:r w:rsidR="00184864">
        <w:rPr>
          <w:rFonts w:ascii="Cambria" w:hAnsi="Cambria"/>
          <w:sz w:val="22"/>
          <w:szCs w:val="22"/>
        </w:rPr>
        <w:t xml:space="preserve">k </w:t>
      </w:r>
      <w:r w:rsidR="00184864" w:rsidRPr="00E01AB7">
        <w:rPr>
          <w:rFonts w:ascii="Cambria" w:hAnsi="Cambria"/>
          <w:sz w:val="22"/>
          <w:szCs w:val="22"/>
        </w:rPr>
        <w:lastRenderedPageBreak/>
        <w:t>dodan</w:t>
      </w:r>
      <w:r w:rsidR="00184864">
        <w:rPr>
          <w:rFonts w:ascii="Cambria" w:hAnsi="Cambria"/>
          <w:sz w:val="22"/>
          <w:szCs w:val="22"/>
        </w:rPr>
        <w:t>ej Informačnej platforme</w:t>
      </w:r>
      <w:r w:rsidR="007E3DFF" w:rsidRPr="00E01AB7">
        <w:rPr>
          <w:rFonts w:ascii="Cambria" w:hAnsi="Cambria"/>
          <w:sz w:val="22"/>
          <w:szCs w:val="22"/>
        </w:rPr>
        <w:t xml:space="preserve">,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Servisnej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77777777"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Servisnej zmluvy</w:t>
      </w:r>
      <w:r w:rsidRPr="00E01AB7">
        <w:rPr>
          <w:rFonts w:ascii="Cambria" w:hAnsi="Cambria"/>
          <w:sz w:val="22"/>
          <w:szCs w:val="22"/>
        </w:rPr>
        <w:t>,</w:t>
      </w:r>
    </w:p>
    <w:p w14:paraId="5654B040" w14:textId="06EB7B36"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Servisnej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64F4710D"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Servisnej </w:t>
      </w:r>
      <w:r w:rsidR="007E3DFF" w:rsidRPr="00E01AB7">
        <w:rPr>
          <w:rFonts w:ascii="Cambria" w:hAnsi="Cambria"/>
          <w:sz w:val="22"/>
          <w:szCs w:val="22"/>
        </w:rPr>
        <w:t>zmluvy</w:t>
      </w:r>
    </w:p>
    <w:p w14:paraId="0D53B499" w14:textId="0AB7BEE2" w:rsidR="00623410" w:rsidRPr="00E01AB7" w:rsidRDefault="00623410" w:rsidP="003226EC">
      <w:pPr>
        <w:pStyle w:val="BodyTextIndent"/>
        <w:numPr>
          <w:ilvl w:val="0"/>
          <w:numId w:val="13"/>
        </w:numPr>
        <w:jc w:val="both"/>
        <w:rPr>
          <w:rFonts w:ascii="Cambria" w:hAnsi="Cambria"/>
          <w:sz w:val="22"/>
          <w:szCs w:val="22"/>
        </w:rPr>
      </w:pPr>
      <w:r w:rsidRPr="00E01AB7">
        <w:rPr>
          <w:rFonts w:ascii="Cambria" w:hAnsi="Cambria"/>
          <w:sz w:val="22"/>
          <w:szCs w:val="22"/>
        </w:rPr>
        <w:t>Servisná zmluvy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4F2FCEDC"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874848" w:rsidRPr="00E01AB7">
        <w:rPr>
          <w:rFonts w:ascii="Cambria" w:hAnsi="Cambria"/>
          <w:sz w:val="22"/>
          <w:szCs w:val="22"/>
        </w:rPr>
        <w:t>Servisnej</w:t>
      </w:r>
      <w:r w:rsidRPr="00E01AB7">
        <w:rPr>
          <w:rFonts w:ascii="Cambria" w:hAnsi="Cambria"/>
          <w:sz w:val="22"/>
          <w:szCs w:val="22"/>
        </w:rPr>
        <w:t xml:space="preserve"> </w:t>
      </w:r>
      <w:r w:rsidR="00DB5F37" w:rsidRPr="00E01AB7">
        <w:rPr>
          <w:rFonts w:ascii="Cambria" w:hAnsi="Cambria"/>
          <w:sz w:val="22"/>
          <w:szCs w:val="22"/>
        </w:rPr>
        <w:t>z</w:t>
      </w:r>
      <w:r w:rsidRPr="00E01AB7">
        <w:rPr>
          <w:rFonts w:ascii="Cambria" w:hAnsi="Cambria"/>
          <w:sz w:val="22"/>
          <w:szCs w:val="22"/>
        </w:rPr>
        <w:t>mluvy,</w:t>
      </w:r>
    </w:p>
    <w:p w14:paraId="1BE48A85" w14:textId="32113BAD"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d)</w:t>
      </w:r>
      <w:r w:rsidRPr="00E01AB7">
        <w:rPr>
          <w:rFonts w:ascii="Cambria" w:hAnsi="Cambria"/>
          <w:sz w:val="22"/>
          <w:szCs w:val="22"/>
        </w:rPr>
        <w:tab/>
        <w:t xml:space="preserve">výpoveďou zo strany </w:t>
      </w:r>
      <w:r w:rsidR="00605434" w:rsidRPr="00E01AB7">
        <w:rPr>
          <w:rFonts w:ascii="Cambria" w:hAnsi="Cambria"/>
          <w:sz w:val="22"/>
          <w:szCs w:val="22"/>
        </w:rPr>
        <w:t>o</w:t>
      </w:r>
      <w:r w:rsidRPr="00E01AB7">
        <w:rPr>
          <w:rFonts w:ascii="Cambria" w:hAnsi="Cambria"/>
          <w:sz w:val="22"/>
          <w:szCs w:val="22"/>
        </w:rPr>
        <w:t xml:space="preserve">bjednávateľa aj bez uvedenia dôvodu s </w:t>
      </w:r>
      <w:r w:rsidR="00866CC4" w:rsidRPr="00E01AB7">
        <w:rPr>
          <w:rFonts w:ascii="Cambria" w:hAnsi="Cambria"/>
          <w:sz w:val="22"/>
          <w:szCs w:val="22"/>
        </w:rPr>
        <w:t>trojmesačnou</w:t>
      </w:r>
      <w:r w:rsidRPr="00E01AB7">
        <w:rPr>
          <w:rFonts w:ascii="Cambria" w:hAnsi="Cambria"/>
          <w:sz w:val="22"/>
          <w:szCs w:val="22"/>
        </w:rPr>
        <w:t xml:space="preserve"> </w:t>
      </w:r>
      <w:r w:rsidR="00A34621" w:rsidRPr="00E01AB7">
        <w:rPr>
          <w:rFonts w:ascii="Cambria" w:hAnsi="Cambria"/>
          <w:sz w:val="22"/>
          <w:szCs w:val="22"/>
        </w:rPr>
        <w:tab/>
      </w:r>
      <w:r w:rsidRPr="00E01AB7">
        <w:rPr>
          <w:rFonts w:ascii="Cambria" w:hAnsi="Cambria"/>
          <w:sz w:val="22"/>
          <w:szCs w:val="22"/>
        </w:rPr>
        <w:t xml:space="preserve">výpovednou lehotou, pričom výpovedná lehota začína plynúť prvým dňom mesiaca </w:t>
      </w:r>
      <w:r w:rsidR="00A34621" w:rsidRPr="00E01AB7">
        <w:rPr>
          <w:rFonts w:ascii="Cambria" w:hAnsi="Cambria"/>
          <w:sz w:val="22"/>
          <w:szCs w:val="22"/>
        </w:rPr>
        <w:tab/>
      </w:r>
      <w:r w:rsidRPr="00E01AB7">
        <w:rPr>
          <w:rFonts w:ascii="Cambria" w:hAnsi="Cambria"/>
          <w:sz w:val="22"/>
          <w:szCs w:val="22"/>
        </w:rPr>
        <w:t xml:space="preserve">nasledujúceho po mesiaci, v ktorom bola </w:t>
      </w:r>
      <w:r w:rsidR="00866CC4" w:rsidRPr="00E01AB7">
        <w:rPr>
          <w:rFonts w:ascii="Cambria" w:hAnsi="Cambria"/>
          <w:sz w:val="22"/>
          <w:szCs w:val="22"/>
        </w:rPr>
        <w:t xml:space="preserve">písomná </w:t>
      </w:r>
      <w:r w:rsidRPr="00E01AB7">
        <w:rPr>
          <w:rFonts w:ascii="Cambria" w:hAnsi="Cambria"/>
          <w:sz w:val="22"/>
          <w:szCs w:val="22"/>
        </w:rPr>
        <w:t xml:space="preserve">výpoveď riadne doručená </w:t>
      </w:r>
      <w:r w:rsidR="00BB3F15" w:rsidRPr="00E01AB7">
        <w:rPr>
          <w:rFonts w:ascii="Cambria" w:hAnsi="Cambria"/>
          <w:sz w:val="22"/>
          <w:szCs w:val="22"/>
        </w:rPr>
        <w:tab/>
      </w:r>
      <w:r w:rsidR="00701859" w:rsidRPr="00E01AB7">
        <w:rPr>
          <w:rFonts w:ascii="Cambria" w:hAnsi="Cambria"/>
          <w:sz w:val="22"/>
          <w:szCs w:val="22"/>
        </w:rPr>
        <w:t>p</w:t>
      </w:r>
      <w:r w:rsidRPr="00E01AB7">
        <w:rPr>
          <w:rFonts w:ascii="Cambria" w:hAnsi="Cambria"/>
          <w:sz w:val="22"/>
          <w:szCs w:val="22"/>
        </w:rPr>
        <w:t>oskytovateľovi.</w:t>
      </w:r>
      <w:r w:rsidR="00BB3F15" w:rsidRPr="00E01AB7">
        <w:rPr>
          <w:rFonts w:ascii="Cambria" w:hAnsi="Cambria"/>
          <w:sz w:val="22"/>
          <w:szCs w:val="22"/>
        </w:rPr>
        <w:t xml:space="preserve"> V tomto prípade je poskytovateľ povinný objednávateľovi po dobu </w:t>
      </w:r>
      <w:r w:rsidR="00BB3F15" w:rsidRPr="00E01AB7">
        <w:rPr>
          <w:rFonts w:ascii="Cambria" w:hAnsi="Cambria"/>
          <w:sz w:val="22"/>
          <w:szCs w:val="22"/>
        </w:rPr>
        <w:tab/>
        <w:t>troch mesiacov od doručenia písomnej výpovede plniť záväzky plynúce z</w:t>
      </w:r>
      <w:r w:rsidR="00415752" w:rsidRPr="00E01AB7">
        <w:rPr>
          <w:rFonts w:ascii="Cambria" w:hAnsi="Cambria"/>
          <w:sz w:val="22"/>
          <w:szCs w:val="22"/>
        </w:rPr>
        <w:t>o</w:t>
      </w:r>
      <w:r w:rsidR="00BB3F15" w:rsidRPr="00E01AB7">
        <w:rPr>
          <w:rFonts w:ascii="Cambria" w:hAnsi="Cambria"/>
          <w:sz w:val="22"/>
          <w:szCs w:val="22"/>
        </w:rPr>
        <w:t xml:space="preserve"> Servisnej </w:t>
      </w:r>
      <w:r w:rsidR="00BB3F15" w:rsidRPr="00E01AB7">
        <w:rPr>
          <w:rFonts w:ascii="Cambria" w:hAnsi="Cambria"/>
          <w:sz w:val="22"/>
          <w:szCs w:val="22"/>
        </w:rPr>
        <w:tab/>
        <w:t xml:space="preserve">zmluvy. V prípade porušenia tejto povinnosti je poskytovateľ povinný nahradiť škody, </w:t>
      </w:r>
      <w:r w:rsidR="00BB3F15" w:rsidRPr="00E01AB7">
        <w:rPr>
          <w:rFonts w:ascii="Cambria" w:hAnsi="Cambria"/>
          <w:sz w:val="22"/>
          <w:szCs w:val="22"/>
        </w:rPr>
        <w:tab/>
        <w:t>ktoré by objednávateľovi vznikli neplnením povinností vyplývajúcich z tejto zmluvy.</w:t>
      </w:r>
    </w:p>
    <w:p w14:paraId="29A2C2F8" w14:textId="37BA9ED3"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443C5" w:rsidRPr="00E01AB7">
        <w:rPr>
          <w:rFonts w:ascii="Cambria" w:hAnsi="Cambria"/>
          <w:sz w:val="22"/>
          <w:szCs w:val="22"/>
        </w:rPr>
        <w:t>Servisnej</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w:t>
      </w:r>
      <w:r w:rsidR="009101F2" w:rsidRPr="00E01AB7">
        <w:rPr>
          <w:rFonts w:ascii="Cambria" w:hAnsi="Cambria"/>
          <w:sz w:val="22"/>
          <w:szCs w:val="22"/>
        </w:rPr>
        <w:t>Servisnej</w:t>
      </w:r>
      <w:r w:rsidRPr="00E01AB7">
        <w:rPr>
          <w:rFonts w:ascii="Cambria" w:hAnsi="Cambria"/>
          <w:sz w:val="22"/>
          <w:szCs w:val="22"/>
        </w:rPr>
        <w:t xml:space="preserve">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Servisná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Servisnej</w:t>
      </w:r>
      <w:r w:rsidRPr="00E01AB7">
        <w:rPr>
          <w:rFonts w:ascii="Cambria" w:hAnsi="Cambria"/>
          <w:sz w:val="22"/>
          <w:szCs w:val="22"/>
        </w:rPr>
        <w:t xml:space="preserve">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4D13742A"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Servisnej zmluvy sa považuje každé porušenie Servisnej zmluvy, okrem porušení Servisnej zmluvy </w:t>
      </w:r>
      <w:r w:rsidR="006773F6" w:rsidRPr="00E01AB7">
        <w:rPr>
          <w:rFonts w:ascii="Cambria" w:hAnsi="Cambria"/>
          <w:sz w:val="22"/>
          <w:szCs w:val="22"/>
        </w:rPr>
        <w:t>upravených</w:t>
      </w:r>
      <w:r w:rsidRPr="00E01AB7">
        <w:rPr>
          <w:rFonts w:ascii="Cambria" w:hAnsi="Cambria"/>
          <w:sz w:val="22"/>
          <w:szCs w:val="22"/>
        </w:rPr>
        <w:t xml:space="preserve"> v Servisnej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E01AB7">
        <w:rPr>
          <w:rFonts w:ascii="Cambria" w:hAnsi="Cambria"/>
          <w:sz w:val="22"/>
          <w:szCs w:val="22"/>
        </w:rPr>
        <w:t>.</w:t>
      </w:r>
    </w:p>
    <w:p w14:paraId="5E51D1DF" w14:textId="4A215004" w:rsidR="00A34621"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Servisnej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Servisnej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Servisnej 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Servisnej</w:t>
      </w:r>
      <w:r w:rsidRPr="00E01AB7">
        <w:rPr>
          <w:rFonts w:ascii="Cambria" w:hAnsi="Cambria"/>
          <w:sz w:val="22"/>
          <w:szCs w:val="22"/>
        </w:rPr>
        <w:t xml:space="preserve"> </w:t>
      </w:r>
      <w:r w:rsidR="004E29C0" w:rsidRPr="00E01AB7">
        <w:rPr>
          <w:rFonts w:ascii="Cambria" w:hAnsi="Cambria"/>
          <w:sz w:val="22"/>
          <w:szCs w:val="22"/>
        </w:rPr>
        <w:t>z</w:t>
      </w:r>
      <w:r w:rsidRPr="00E01AB7">
        <w:rPr>
          <w:rFonts w:ascii="Cambria" w:hAnsi="Cambria"/>
          <w:sz w:val="22"/>
          <w:szCs w:val="22"/>
        </w:rPr>
        <w:t>mluvy.</w:t>
      </w:r>
    </w:p>
    <w:p w14:paraId="63C8877D" w14:textId="77777777" w:rsidR="006845D7" w:rsidRPr="00E01AB7" w:rsidRDefault="006845D7" w:rsidP="006845D7">
      <w:pPr>
        <w:pStyle w:val="BodyTextIndent"/>
        <w:spacing w:after="120"/>
        <w:ind w:left="436" w:firstLine="0"/>
        <w:jc w:val="both"/>
        <w:rPr>
          <w:rFonts w:ascii="Cambria" w:hAnsi="Cambria"/>
          <w:sz w:val="22"/>
          <w:szCs w:val="22"/>
        </w:rPr>
      </w:pPr>
    </w:p>
    <w:p w14:paraId="4BA0D88A" w14:textId="15FFC56D"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B3A95" w:rsidRPr="00E01AB7">
        <w:rPr>
          <w:rFonts w:ascii="Cambria" w:hAnsi="Cambria"/>
          <w:sz w:val="22"/>
          <w:szCs w:val="22"/>
        </w:rPr>
        <w:t>I</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46ABD2E"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lastRenderedPageBreak/>
        <w:t>b) osobne do sídla druhej zmluvnej strany alebo</w:t>
      </w:r>
    </w:p>
    <w:p w14:paraId="51AB8DC5"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Servisná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w:t>
      </w:r>
      <w:r w:rsidR="007946F2" w:rsidRPr="00E01AB7">
        <w:rPr>
          <w:rFonts w:ascii="Cambria" w:hAnsi="Cambria"/>
          <w:sz w:val="22"/>
          <w:szCs w:val="22"/>
        </w:rPr>
        <w:t>S</w:t>
      </w:r>
      <w:r w:rsidR="008D4BEE" w:rsidRPr="00E01AB7">
        <w:rPr>
          <w:rFonts w:ascii="Cambria" w:hAnsi="Cambria"/>
          <w:sz w:val="22"/>
          <w:szCs w:val="22"/>
        </w:rPr>
        <w:t xml:space="preserve">ervisnej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50373BF6" w14:textId="56BC79A6" w:rsidR="007E3DFF" w:rsidRPr="000B7C7F" w:rsidRDefault="008A5DC9" w:rsidP="000B7C7F">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sectPr w:rsidR="007E3DFF" w:rsidRPr="000B7C7F" w:rsidSect="00B70BA8">
      <w:headerReference w:type="default" r:id="rId10"/>
      <w:footerReference w:type="default" r:id="rId11"/>
      <w:pgSz w:w="11906" w:h="16838"/>
      <w:pgMar w:top="1418" w:right="1134" w:bottom="1560" w:left="1134"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2D520" w14:textId="77777777" w:rsidR="00AF1DAC" w:rsidRDefault="00AF1DAC">
      <w:r>
        <w:separator/>
      </w:r>
    </w:p>
  </w:endnote>
  <w:endnote w:type="continuationSeparator" w:id="0">
    <w:p w14:paraId="72EEC12F" w14:textId="77777777" w:rsidR="00AF1DAC" w:rsidRDefault="00AF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3FDD55A4" w:rsidR="00C82BF1" w:rsidRPr="00B70BA8" w:rsidRDefault="00B70BA8" w:rsidP="00B70BA8">
    <w:pPr>
      <w:jc w:val="center"/>
      <w:rPr>
        <w:rFonts w:ascii="Cambria" w:hAnsi="Cambria" w:cstheme="minorHAnsi"/>
        <w:lang w:eastAsia="sk-SK"/>
      </w:rPr>
    </w:pPr>
    <w:r w:rsidRPr="00B70BA8">
      <w:rPr>
        <w:rFonts w:ascii="Cambria" w:hAnsi="Cambria" w:cstheme="minorHAnsi"/>
      </w:rPr>
      <w:t xml:space="preserve">Strana </w:t>
    </w:r>
    <w:r w:rsidRPr="00B70BA8">
      <w:rPr>
        <w:rFonts w:ascii="Cambria" w:hAnsi="Cambria" w:cstheme="minorHAnsi"/>
      </w:rPr>
      <w:fldChar w:fldCharType="begin"/>
    </w:r>
    <w:r w:rsidRPr="00B70BA8">
      <w:rPr>
        <w:rFonts w:ascii="Cambria" w:hAnsi="Cambria" w:cstheme="minorHAnsi"/>
      </w:rPr>
      <w:instrText xml:space="preserve"> PAGE  \* MERGEFORMAT </w:instrText>
    </w:r>
    <w:r w:rsidRPr="00B70BA8">
      <w:rPr>
        <w:rFonts w:ascii="Cambria" w:hAnsi="Cambria" w:cstheme="minorHAnsi"/>
      </w:rPr>
      <w:fldChar w:fldCharType="separate"/>
    </w:r>
    <w:r w:rsidRPr="00B70BA8">
      <w:rPr>
        <w:rFonts w:ascii="Cambria" w:hAnsi="Cambria" w:cstheme="minorHAnsi"/>
      </w:rPr>
      <w:t>1</w:t>
    </w:r>
    <w:r w:rsidRPr="00B70BA8">
      <w:rPr>
        <w:rFonts w:ascii="Cambria" w:hAnsi="Cambria" w:cstheme="minorHAnsi"/>
      </w:rPr>
      <w:fldChar w:fldCharType="end"/>
    </w:r>
    <w:r w:rsidRPr="00B70BA8">
      <w:rPr>
        <w:rFonts w:ascii="Cambria" w:hAnsi="Cambria" w:cstheme="minorHAnsi"/>
      </w:rPr>
      <w:t xml:space="preserve"> / </w:t>
    </w:r>
    <w:r w:rsidRPr="00B70BA8">
      <w:rPr>
        <w:rFonts w:ascii="Cambria" w:hAnsi="Cambria" w:cstheme="minorHAnsi"/>
      </w:rPr>
      <w:fldChar w:fldCharType="begin"/>
    </w:r>
    <w:r w:rsidRPr="00B70BA8">
      <w:rPr>
        <w:rFonts w:ascii="Cambria" w:hAnsi="Cambria" w:cstheme="minorHAnsi"/>
      </w:rPr>
      <w:instrText xml:space="preserve"> SECTIONPAGES  \* MERGEFORMAT </w:instrText>
    </w:r>
    <w:r w:rsidRPr="00B70BA8">
      <w:rPr>
        <w:rFonts w:ascii="Cambria" w:hAnsi="Cambria" w:cstheme="minorHAnsi"/>
      </w:rPr>
      <w:fldChar w:fldCharType="separate"/>
    </w:r>
    <w:r w:rsidR="00725289">
      <w:rPr>
        <w:rFonts w:ascii="Cambria" w:hAnsi="Cambria" w:cstheme="minorHAnsi"/>
        <w:noProof/>
      </w:rPr>
      <w:t>13</w:t>
    </w:r>
    <w:r w:rsidRPr="00B70BA8">
      <w:rPr>
        <w:rFonts w:ascii="Cambria" w:hAnsi="Cambria"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ADC33" w14:textId="77777777" w:rsidR="00AF1DAC" w:rsidRDefault="00AF1DAC">
      <w:r>
        <w:separator/>
      </w:r>
    </w:p>
  </w:footnote>
  <w:footnote w:type="continuationSeparator" w:id="0">
    <w:p w14:paraId="60D04DF6" w14:textId="77777777" w:rsidR="00AF1DAC" w:rsidRDefault="00AF1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209E" w14:textId="751FA107" w:rsidR="00B70BA8" w:rsidRPr="0054162D" w:rsidRDefault="00B70BA8" w:rsidP="00B70BA8">
    <w:pPr>
      <w:pStyle w:val="BodyText"/>
      <w:jc w:val="right"/>
      <w:rPr>
        <w:rFonts w:ascii="Cambria" w:hAnsi="Cambria"/>
        <w:i/>
        <w:iCs/>
        <w:sz w:val="22"/>
        <w:szCs w:val="22"/>
      </w:rPr>
    </w:pPr>
    <w:r w:rsidRPr="0054162D">
      <w:rPr>
        <w:rFonts w:ascii="Cambria" w:hAnsi="Cambria"/>
        <w:i/>
        <w:iCs/>
        <w:sz w:val="22"/>
        <w:szCs w:val="22"/>
      </w:rPr>
      <w:t>Príloha č.</w:t>
    </w:r>
    <w:r>
      <w:rPr>
        <w:rFonts w:ascii="Cambria" w:hAnsi="Cambria"/>
        <w:i/>
        <w:iCs/>
        <w:sz w:val="22"/>
        <w:szCs w:val="22"/>
      </w:rPr>
      <w:t xml:space="preserve"> 1</w:t>
    </w:r>
    <w:r w:rsidRPr="0054162D">
      <w:rPr>
        <w:rFonts w:ascii="Cambria" w:hAnsi="Cambria"/>
        <w:i/>
        <w:iCs/>
        <w:sz w:val="22"/>
        <w:szCs w:val="22"/>
      </w:rPr>
      <w:t xml:space="preserve"> k Servisnej zmluve č. </w:t>
    </w:r>
    <w:r w:rsidR="006E594C" w:rsidRPr="006E594C">
      <w:rPr>
        <w:rFonts w:ascii="Cambria" w:hAnsi="Cambria"/>
        <w:i/>
        <w:iCs/>
        <w:sz w:val="22"/>
        <w:szCs w:val="22"/>
      </w:rPr>
      <w:t>C-NBS1-000-097-137</w:t>
    </w:r>
  </w:p>
  <w:p w14:paraId="75F90943" w14:textId="77777777" w:rsidR="00B70BA8" w:rsidRDefault="00B70BA8" w:rsidP="00B70BA8">
    <w:pPr>
      <w:pStyle w:val="Header"/>
    </w:pPr>
    <w:r>
      <w:rPr>
        <w:noProof/>
        <w:lang w:val="en-US"/>
      </w:rPr>
      <mc:AlternateContent>
        <mc:Choice Requires="wps">
          <w:drawing>
            <wp:anchor distT="0" distB="0" distL="114300" distR="114300" simplePos="0" relativeHeight="251659264" behindDoc="0" locked="0" layoutInCell="1" allowOverlap="1" wp14:anchorId="11E9F0A8" wp14:editId="56C21680">
              <wp:simplePos x="0" y="0"/>
              <wp:positionH relativeFrom="column">
                <wp:posOffset>0</wp:posOffset>
              </wp:positionH>
              <wp:positionV relativeFrom="paragraph">
                <wp:posOffset>153035</wp:posOffset>
              </wp:positionV>
              <wp:extent cx="6172200" cy="0"/>
              <wp:effectExtent l="0" t="635" r="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D40E8"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05pt" to="486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51D637E4" w14:textId="77777777" w:rsidR="00B70BA8" w:rsidRDefault="00B70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1ACE1296"/>
    <w:multiLevelType w:val="multilevel"/>
    <w:tmpl w:val="0000004C"/>
    <w:lvl w:ilvl="0">
      <w:start w:val="1"/>
      <w:numFmt w:val="decimal"/>
      <w:lvlText w:val="%1)"/>
      <w:lvlJc w:val="left"/>
      <w:pPr>
        <w:tabs>
          <w:tab w:val="num" w:pos="1998"/>
        </w:tabs>
        <w:ind w:left="1998" w:hanging="360"/>
      </w:pPr>
      <w:rPr>
        <w:rFonts w:cs="Times New Roman"/>
      </w:rPr>
    </w:lvl>
    <w:lvl w:ilvl="1">
      <w:start w:val="1"/>
      <w:numFmt w:val="lowerLetter"/>
      <w:lvlText w:val="%2."/>
      <w:lvlJc w:val="left"/>
      <w:pPr>
        <w:tabs>
          <w:tab w:val="num" w:pos="1998"/>
        </w:tabs>
        <w:ind w:left="1998" w:hanging="360"/>
      </w:pPr>
      <w:rPr>
        <w:rFonts w:cs="Times New Roman"/>
      </w:rPr>
    </w:lvl>
    <w:lvl w:ilvl="2">
      <w:start w:val="1"/>
      <w:numFmt w:val="lowerRoman"/>
      <w:lvlText w:val="%3."/>
      <w:lvlJc w:val="left"/>
      <w:pPr>
        <w:tabs>
          <w:tab w:val="num" w:pos="2718"/>
        </w:tabs>
        <w:ind w:left="2718" w:hanging="180"/>
      </w:pPr>
      <w:rPr>
        <w:rFonts w:cs="Times New Roman"/>
      </w:rPr>
    </w:lvl>
    <w:lvl w:ilvl="3">
      <w:start w:val="1"/>
      <w:numFmt w:val="decimal"/>
      <w:lvlText w:val="%4."/>
      <w:lvlJc w:val="left"/>
      <w:pPr>
        <w:tabs>
          <w:tab w:val="num" w:pos="3438"/>
        </w:tabs>
        <w:ind w:left="3438" w:hanging="360"/>
      </w:pPr>
      <w:rPr>
        <w:rFonts w:cs="Times New Roman"/>
      </w:rPr>
    </w:lvl>
    <w:lvl w:ilvl="4">
      <w:start w:val="1"/>
      <w:numFmt w:val="lowerLetter"/>
      <w:lvlText w:val="%5."/>
      <w:lvlJc w:val="left"/>
      <w:pPr>
        <w:tabs>
          <w:tab w:val="num" w:pos="4158"/>
        </w:tabs>
        <w:ind w:left="4158" w:hanging="360"/>
      </w:pPr>
      <w:rPr>
        <w:rFonts w:cs="Times New Roman"/>
      </w:rPr>
    </w:lvl>
    <w:lvl w:ilvl="5">
      <w:start w:val="1"/>
      <w:numFmt w:val="lowerRoman"/>
      <w:lvlText w:val="%6."/>
      <w:lvlJc w:val="left"/>
      <w:pPr>
        <w:tabs>
          <w:tab w:val="num" w:pos="4878"/>
        </w:tabs>
        <w:ind w:left="4878" w:hanging="180"/>
      </w:pPr>
      <w:rPr>
        <w:rFonts w:cs="Times New Roman"/>
      </w:rPr>
    </w:lvl>
    <w:lvl w:ilvl="6">
      <w:start w:val="1"/>
      <w:numFmt w:val="decimal"/>
      <w:lvlText w:val="%7."/>
      <w:lvlJc w:val="left"/>
      <w:pPr>
        <w:tabs>
          <w:tab w:val="num" w:pos="5598"/>
        </w:tabs>
        <w:ind w:left="5598" w:hanging="360"/>
      </w:pPr>
      <w:rPr>
        <w:rFonts w:cs="Times New Roman"/>
      </w:rPr>
    </w:lvl>
    <w:lvl w:ilvl="7">
      <w:start w:val="1"/>
      <w:numFmt w:val="lowerLetter"/>
      <w:lvlText w:val="%8."/>
      <w:lvlJc w:val="left"/>
      <w:pPr>
        <w:tabs>
          <w:tab w:val="num" w:pos="6318"/>
        </w:tabs>
        <w:ind w:left="6318" w:hanging="360"/>
      </w:pPr>
      <w:rPr>
        <w:rFonts w:cs="Times New Roman"/>
      </w:rPr>
    </w:lvl>
    <w:lvl w:ilvl="8">
      <w:start w:val="1"/>
      <w:numFmt w:val="lowerRoman"/>
      <w:lvlText w:val="%9."/>
      <w:lvlJc w:val="left"/>
      <w:pPr>
        <w:tabs>
          <w:tab w:val="num" w:pos="7038"/>
        </w:tabs>
        <w:ind w:left="7038" w:hanging="180"/>
      </w:pPr>
      <w:rPr>
        <w:rFonts w:cs="Times New Roman"/>
      </w:rPr>
    </w:lvl>
  </w:abstractNum>
  <w:abstractNum w:abstractNumId="6"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3CCC2AAD"/>
    <w:multiLevelType w:val="hybridMultilevel"/>
    <w:tmpl w:val="BD4450BC"/>
    <w:lvl w:ilvl="0" w:tplc="8D4C29D4">
      <w:start w:val="1"/>
      <w:numFmt w:val="decimal"/>
      <w:lvlText w:val="%1."/>
      <w:lvlJc w:val="left"/>
      <w:pPr>
        <w:ind w:left="436" w:hanging="360"/>
      </w:pPr>
      <w:rPr>
        <w:b/>
        <w:bCs/>
        <w:color w:val="auto"/>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1"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2"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6803110F"/>
    <w:multiLevelType w:val="hybridMultilevel"/>
    <w:tmpl w:val="A1665030"/>
    <w:lvl w:ilvl="0" w:tplc="932436D4">
      <w:start w:val="1"/>
      <w:numFmt w:val="decimal"/>
      <w:lvlText w:val="%1."/>
      <w:lvlJc w:val="left"/>
      <w:pPr>
        <w:ind w:left="720" w:hanging="360"/>
      </w:pPr>
      <w:rPr>
        <w:rFonts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F1B1BF0"/>
    <w:multiLevelType w:val="hybridMultilevel"/>
    <w:tmpl w:val="E89653BA"/>
    <w:lvl w:ilvl="0" w:tplc="4E463A5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4"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75610219">
    <w:abstractNumId w:val="14"/>
  </w:num>
  <w:num w:numId="2" w16cid:durableId="956067034">
    <w:abstractNumId w:val="12"/>
  </w:num>
  <w:num w:numId="3" w16cid:durableId="2007980139">
    <w:abstractNumId w:val="24"/>
  </w:num>
  <w:num w:numId="4" w16cid:durableId="340450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2643499">
    <w:abstractNumId w:val="4"/>
  </w:num>
  <w:num w:numId="6" w16cid:durableId="636228307">
    <w:abstractNumId w:val="9"/>
  </w:num>
  <w:num w:numId="7" w16cid:durableId="1041511696">
    <w:abstractNumId w:val="10"/>
  </w:num>
  <w:num w:numId="8" w16cid:durableId="180895580">
    <w:abstractNumId w:val="0"/>
  </w:num>
  <w:num w:numId="9" w16cid:durableId="1051659916">
    <w:abstractNumId w:val="18"/>
  </w:num>
  <w:num w:numId="10" w16cid:durableId="1004864433">
    <w:abstractNumId w:val="23"/>
  </w:num>
  <w:num w:numId="11" w16cid:durableId="1085342470">
    <w:abstractNumId w:val="17"/>
  </w:num>
  <w:num w:numId="12" w16cid:durableId="997029884">
    <w:abstractNumId w:val="2"/>
  </w:num>
  <w:num w:numId="13" w16cid:durableId="1522477819">
    <w:abstractNumId w:val="16"/>
  </w:num>
  <w:num w:numId="14" w16cid:durableId="951280759">
    <w:abstractNumId w:val="7"/>
  </w:num>
  <w:num w:numId="15" w16cid:durableId="1798529181">
    <w:abstractNumId w:val="1"/>
  </w:num>
  <w:num w:numId="16" w16cid:durableId="2027514167">
    <w:abstractNumId w:val="13"/>
  </w:num>
  <w:num w:numId="17" w16cid:durableId="1980845352">
    <w:abstractNumId w:val="3"/>
  </w:num>
  <w:num w:numId="18" w16cid:durableId="11347612">
    <w:abstractNumId w:val="22"/>
  </w:num>
  <w:num w:numId="19" w16cid:durableId="839126153">
    <w:abstractNumId w:val="19"/>
  </w:num>
  <w:num w:numId="20" w16cid:durableId="1159271399">
    <w:abstractNumId w:val="15"/>
  </w:num>
  <w:num w:numId="21" w16cid:durableId="2062943682">
    <w:abstractNumId w:val="8"/>
  </w:num>
  <w:num w:numId="22" w16cid:durableId="1977224454">
    <w:abstractNumId w:val="6"/>
  </w:num>
  <w:num w:numId="23" w16cid:durableId="982857813">
    <w:abstractNumId w:val="21"/>
  </w:num>
  <w:num w:numId="24" w16cid:durableId="1180774820">
    <w:abstractNumId w:val="20"/>
  </w:num>
  <w:num w:numId="25" w16cid:durableId="49554059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05DC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56B4"/>
    <w:rsid w:val="00037107"/>
    <w:rsid w:val="00040D5D"/>
    <w:rsid w:val="0004258F"/>
    <w:rsid w:val="00042F41"/>
    <w:rsid w:val="00051326"/>
    <w:rsid w:val="00054847"/>
    <w:rsid w:val="00056725"/>
    <w:rsid w:val="000675F6"/>
    <w:rsid w:val="00067B05"/>
    <w:rsid w:val="0008058F"/>
    <w:rsid w:val="0008285D"/>
    <w:rsid w:val="00084A2B"/>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B7C7F"/>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2F73"/>
    <w:rsid w:val="001138A7"/>
    <w:rsid w:val="00113F71"/>
    <w:rsid w:val="00117BA6"/>
    <w:rsid w:val="00124045"/>
    <w:rsid w:val="00132305"/>
    <w:rsid w:val="00132E03"/>
    <w:rsid w:val="00133494"/>
    <w:rsid w:val="0014153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6E58"/>
    <w:rsid w:val="00167C44"/>
    <w:rsid w:val="00170B43"/>
    <w:rsid w:val="0017262A"/>
    <w:rsid w:val="00172911"/>
    <w:rsid w:val="00175B3C"/>
    <w:rsid w:val="00176C5E"/>
    <w:rsid w:val="00176F63"/>
    <w:rsid w:val="00176F7A"/>
    <w:rsid w:val="00177B63"/>
    <w:rsid w:val="00177E15"/>
    <w:rsid w:val="00181964"/>
    <w:rsid w:val="00182B04"/>
    <w:rsid w:val="00184864"/>
    <w:rsid w:val="00184DB3"/>
    <w:rsid w:val="00187825"/>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17CD5"/>
    <w:rsid w:val="00220EA9"/>
    <w:rsid w:val="00222917"/>
    <w:rsid w:val="002261F8"/>
    <w:rsid w:val="00227C04"/>
    <w:rsid w:val="00231086"/>
    <w:rsid w:val="00233B28"/>
    <w:rsid w:val="00234356"/>
    <w:rsid w:val="002367B0"/>
    <w:rsid w:val="00236ADA"/>
    <w:rsid w:val="00236BED"/>
    <w:rsid w:val="00237885"/>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677F1"/>
    <w:rsid w:val="002704F9"/>
    <w:rsid w:val="002714E2"/>
    <w:rsid w:val="00274F00"/>
    <w:rsid w:val="002801C0"/>
    <w:rsid w:val="00280DB9"/>
    <w:rsid w:val="0028241A"/>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26EC"/>
    <w:rsid w:val="003301D6"/>
    <w:rsid w:val="0033240E"/>
    <w:rsid w:val="00332725"/>
    <w:rsid w:val="00332B31"/>
    <w:rsid w:val="003336D8"/>
    <w:rsid w:val="00334C83"/>
    <w:rsid w:val="00335377"/>
    <w:rsid w:val="00336E09"/>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401E"/>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D68F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0602E"/>
    <w:rsid w:val="00411277"/>
    <w:rsid w:val="004119B6"/>
    <w:rsid w:val="00413BC1"/>
    <w:rsid w:val="00413C23"/>
    <w:rsid w:val="00415752"/>
    <w:rsid w:val="00430502"/>
    <w:rsid w:val="00431354"/>
    <w:rsid w:val="0043313E"/>
    <w:rsid w:val="0044345B"/>
    <w:rsid w:val="00443528"/>
    <w:rsid w:val="00446B9A"/>
    <w:rsid w:val="00450A01"/>
    <w:rsid w:val="00453396"/>
    <w:rsid w:val="00454496"/>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A14E2"/>
    <w:rsid w:val="004A1FB6"/>
    <w:rsid w:val="004A46C8"/>
    <w:rsid w:val="004A5663"/>
    <w:rsid w:val="004A56E7"/>
    <w:rsid w:val="004A6206"/>
    <w:rsid w:val="004B296B"/>
    <w:rsid w:val="004B3623"/>
    <w:rsid w:val="004B6A3E"/>
    <w:rsid w:val="004C3B82"/>
    <w:rsid w:val="004C5D01"/>
    <w:rsid w:val="004C6F87"/>
    <w:rsid w:val="004D0BBD"/>
    <w:rsid w:val="004D100A"/>
    <w:rsid w:val="004D112F"/>
    <w:rsid w:val="004D1245"/>
    <w:rsid w:val="004D27A2"/>
    <w:rsid w:val="004D2AAE"/>
    <w:rsid w:val="004D4C2E"/>
    <w:rsid w:val="004D5487"/>
    <w:rsid w:val="004E00CD"/>
    <w:rsid w:val="004E1CE0"/>
    <w:rsid w:val="004E1D46"/>
    <w:rsid w:val="004E29C0"/>
    <w:rsid w:val="004E2CC4"/>
    <w:rsid w:val="004E3321"/>
    <w:rsid w:val="004E47DA"/>
    <w:rsid w:val="004E7278"/>
    <w:rsid w:val="004F14F7"/>
    <w:rsid w:val="004F2E4B"/>
    <w:rsid w:val="004F5B16"/>
    <w:rsid w:val="00502CBF"/>
    <w:rsid w:val="00503FA1"/>
    <w:rsid w:val="00506623"/>
    <w:rsid w:val="005143E9"/>
    <w:rsid w:val="00515B8F"/>
    <w:rsid w:val="00516726"/>
    <w:rsid w:val="00524D9D"/>
    <w:rsid w:val="0052604F"/>
    <w:rsid w:val="005272C9"/>
    <w:rsid w:val="00533C7B"/>
    <w:rsid w:val="00533CAB"/>
    <w:rsid w:val="005364EF"/>
    <w:rsid w:val="00540D54"/>
    <w:rsid w:val="0054162D"/>
    <w:rsid w:val="00541729"/>
    <w:rsid w:val="0054235D"/>
    <w:rsid w:val="00544B30"/>
    <w:rsid w:val="00545BDD"/>
    <w:rsid w:val="00555769"/>
    <w:rsid w:val="00555DEA"/>
    <w:rsid w:val="00561655"/>
    <w:rsid w:val="00562E55"/>
    <w:rsid w:val="00563247"/>
    <w:rsid w:val="00563F30"/>
    <w:rsid w:val="005669DA"/>
    <w:rsid w:val="00570EAF"/>
    <w:rsid w:val="00572F10"/>
    <w:rsid w:val="00573A10"/>
    <w:rsid w:val="0057586A"/>
    <w:rsid w:val="00576154"/>
    <w:rsid w:val="005763E4"/>
    <w:rsid w:val="00576B8B"/>
    <w:rsid w:val="00577180"/>
    <w:rsid w:val="005776CF"/>
    <w:rsid w:val="00583BAA"/>
    <w:rsid w:val="00583E9B"/>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D03C0"/>
    <w:rsid w:val="005D4684"/>
    <w:rsid w:val="005D6103"/>
    <w:rsid w:val="005E1C8F"/>
    <w:rsid w:val="005E67AD"/>
    <w:rsid w:val="005E714F"/>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45D7"/>
    <w:rsid w:val="0068684B"/>
    <w:rsid w:val="00690CEB"/>
    <w:rsid w:val="00691A6B"/>
    <w:rsid w:val="00692F81"/>
    <w:rsid w:val="00693C3B"/>
    <w:rsid w:val="006A00DA"/>
    <w:rsid w:val="006A0371"/>
    <w:rsid w:val="006A09BD"/>
    <w:rsid w:val="006A10AA"/>
    <w:rsid w:val="006A4BF2"/>
    <w:rsid w:val="006A5996"/>
    <w:rsid w:val="006A6617"/>
    <w:rsid w:val="006C4FF3"/>
    <w:rsid w:val="006D3A7A"/>
    <w:rsid w:val="006D3E40"/>
    <w:rsid w:val="006D6CA5"/>
    <w:rsid w:val="006E54F3"/>
    <w:rsid w:val="006E594C"/>
    <w:rsid w:val="006F4C4C"/>
    <w:rsid w:val="006F4E09"/>
    <w:rsid w:val="006F5BF4"/>
    <w:rsid w:val="006F68DB"/>
    <w:rsid w:val="006F6921"/>
    <w:rsid w:val="00701859"/>
    <w:rsid w:val="00701F5C"/>
    <w:rsid w:val="00703D43"/>
    <w:rsid w:val="007045B8"/>
    <w:rsid w:val="00705740"/>
    <w:rsid w:val="0070603B"/>
    <w:rsid w:val="00706A6A"/>
    <w:rsid w:val="00714B84"/>
    <w:rsid w:val="007152E9"/>
    <w:rsid w:val="0071629F"/>
    <w:rsid w:val="00720BCB"/>
    <w:rsid w:val="00721DBF"/>
    <w:rsid w:val="007243EC"/>
    <w:rsid w:val="00725289"/>
    <w:rsid w:val="0072563E"/>
    <w:rsid w:val="00726618"/>
    <w:rsid w:val="00736707"/>
    <w:rsid w:val="00736A6D"/>
    <w:rsid w:val="00736A6F"/>
    <w:rsid w:val="007376F6"/>
    <w:rsid w:val="007402FD"/>
    <w:rsid w:val="00740D32"/>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57B54"/>
    <w:rsid w:val="0076077E"/>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498"/>
    <w:rsid w:val="007E3DFF"/>
    <w:rsid w:val="007E4CB0"/>
    <w:rsid w:val="007E537B"/>
    <w:rsid w:val="007F3766"/>
    <w:rsid w:val="007F3B65"/>
    <w:rsid w:val="007F6300"/>
    <w:rsid w:val="007F64AB"/>
    <w:rsid w:val="007F718C"/>
    <w:rsid w:val="007F7249"/>
    <w:rsid w:val="007F7F71"/>
    <w:rsid w:val="0080078A"/>
    <w:rsid w:val="00800DFF"/>
    <w:rsid w:val="00804095"/>
    <w:rsid w:val="008041F4"/>
    <w:rsid w:val="008078EC"/>
    <w:rsid w:val="00810778"/>
    <w:rsid w:val="0081084D"/>
    <w:rsid w:val="00810B45"/>
    <w:rsid w:val="00811CCE"/>
    <w:rsid w:val="0081288E"/>
    <w:rsid w:val="00812E85"/>
    <w:rsid w:val="00812EED"/>
    <w:rsid w:val="00813641"/>
    <w:rsid w:val="00817B8E"/>
    <w:rsid w:val="00826696"/>
    <w:rsid w:val="008278E5"/>
    <w:rsid w:val="008305AD"/>
    <w:rsid w:val="00833833"/>
    <w:rsid w:val="00837BA2"/>
    <w:rsid w:val="00841580"/>
    <w:rsid w:val="008439BC"/>
    <w:rsid w:val="00843C26"/>
    <w:rsid w:val="0084415B"/>
    <w:rsid w:val="008446CC"/>
    <w:rsid w:val="00844FE5"/>
    <w:rsid w:val="008475AE"/>
    <w:rsid w:val="00847869"/>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4AEA"/>
    <w:rsid w:val="008A5DC9"/>
    <w:rsid w:val="008A63CA"/>
    <w:rsid w:val="008A6D8C"/>
    <w:rsid w:val="008A7BEF"/>
    <w:rsid w:val="008B0050"/>
    <w:rsid w:val="008B1DEF"/>
    <w:rsid w:val="008B2CC0"/>
    <w:rsid w:val="008B3689"/>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96891"/>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54F0"/>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0ECB"/>
    <w:rsid w:val="00A016C4"/>
    <w:rsid w:val="00A05D57"/>
    <w:rsid w:val="00A066AD"/>
    <w:rsid w:val="00A07FF6"/>
    <w:rsid w:val="00A12420"/>
    <w:rsid w:val="00A129B4"/>
    <w:rsid w:val="00A13BC0"/>
    <w:rsid w:val="00A15BD0"/>
    <w:rsid w:val="00A15F55"/>
    <w:rsid w:val="00A17AD5"/>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0DE4"/>
    <w:rsid w:val="00A62D02"/>
    <w:rsid w:val="00A63BC5"/>
    <w:rsid w:val="00A63F2A"/>
    <w:rsid w:val="00A67F2F"/>
    <w:rsid w:val="00A723A0"/>
    <w:rsid w:val="00A73E5A"/>
    <w:rsid w:val="00A74CE6"/>
    <w:rsid w:val="00A7521D"/>
    <w:rsid w:val="00A75997"/>
    <w:rsid w:val="00A77BD0"/>
    <w:rsid w:val="00A815D0"/>
    <w:rsid w:val="00A851CF"/>
    <w:rsid w:val="00A86DF6"/>
    <w:rsid w:val="00A91B2E"/>
    <w:rsid w:val="00A92040"/>
    <w:rsid w:val="00A95388"/>
    <w:rsid w:val="00AA2354"/>
    <w:rsid w:val="00AA2E39"/>
    <w:rsid w:val="00AA4707"/>
    <w:rsid w:val="00AA783F"/>
    <w:rsid w:val="00AA7934"/>
    <w:rsid w:val="00AB24DD"/>
    <w:rsid w:val="00AB6A64"/>
    <w:rsid w:val="00AB6B4F"/>
    <w:rsid w:val="00AC01C6"/>
    <w:rsid w:val="00AC5407"/>
    <w:rsid w:val="00AC5870"/>
    <w:rsid w:val="00AC58EB"/>
    <w:rsid w:val="00AC6F8C"/>
    <w:rsid w:val="00AD07F0"/>
    <w:rsid w:val="00AD0910"/>
    <w:rsid w:val="00AD10B1"/>
    <w:rsid w:val="00AD11B0"/>
    <w:rsid w:val="00AD125B"/>
    <w:rsid w:val="00AD3830"/>
    <w:rsid w:val="00AD3EAE"/>
    <w:rsid w:val="00AD4630"/>
    <w:rsid w:val="00AD54B4"/>
    <w:rsid w:val="00AD5B70"/>
    <w:rsid w:val="00AD6620"/>
    <w:rsid w:val="00AE1559"/>
    <w:rsid w:val="00AE6066"/>
    <w:rsid w:val="00AF1C2A"/>
    <w:rsid w:val="00AF1DAC"/>
    <w:rsid w:val="00AF6145"/>
    <w:rsid w:val="00AF68A5"/>
    <w:rsid w:val="00AF6CCE"/>
    <w:rsid w:val="00AF6CF9"/>
    <w:rsid w:val="00AF747D"/>
    <w:rsid w:val="00AF78B1"/>
    <w:rsid w:val="00B01D97"/>
    <w:rsid w:val="00B01ECB"/>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26F89"/>
    <w:rsid w:val="00B303DB"/>
    <w:rsid w:val="00B36F59"/>
    <w:rsid w:val="00B36F95"/>
    <w:rsid w:val="00B421DF"/>
    <w:rsid w:val="00B423C7"/>
    <w:rsid w:val="00B4271D"/>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0BA8"/>
    <w:rsid w:val="00B713C6"/>
    <w:rsid w:val="00B72A1C"/>
    <w:rsid w:val="00B74C76"/>
    <w:rsid w:val="00B804F7"/>
    <w:rsid w:val="00B80EF1"/>
    <w:rsid w:val="00B81580"/>
    <w:rsid w:val="00B82D99"/>
    <w:rsid w:val="00B835B5"/>
    <w:rsid w:val="00B8472E"/>
    <w:rsid w:val="00B85B16"/>
    <w:rsid w:val="00B87BCB"/>
    <w:rsid w:val="00B90115"/>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320D"/>
    <w:rsid w:val="00BC41DE"/>
    <w:rsid w:val="00BC4B44"/>
    <w:rsid w:val="00BD035C"/>
    <w:rsid w:val="00BD0A3F"/>
    <w:rsid w:val="00BD2FCE"/>
    <w:rsid w:val="00BD4346"/>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2BE3"/>
    <w:rsid w:val="00C0414A"/>
    <w:rsid w:val="00C047E4"/>
    <w:rsid w:val="00C0549E"/>
    <w:rsid w:val="00C05C1C"/>
    <w:rsid w:val="00C062D2"/>
    <w:rsid w:val="00C07686"/>
    <w:rsid w:val="00C125A6"/>
    <w:rsid w:val="00C146E5"/>
    <w:rsid w:val="00C15B64"/>
    <w:rsid w:val="00C15F12"/>
    <w:rsid w:val="00C16721"/>
    <w:rsid w:val="00C24EE2"/>
    <w:rsid w:val="00C25DE8"/>
    <w:rsid w:val="00C26E90"/>
    <w:rsid w:val="00C315FF"/>
    <w:rsid w:val="00C3348A"/>
    <w:rsid w:val="00C35412"/>
    <w:rsid w:val="00C35620"/>
    <w:rsid w:val="00C40588"/>
    <w:rsid w:val="00C4121E"/>
    <w:rsid w:val="00C42946"/>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95E11"/>
    <w:rsid w:val="00CA05F8"/>
    <w:rsid w:val="00CA1DCA"/>
    <w:rsid w:val="00CA2DB6"/>
    <w:rsid w:val="00CA5AED"/>
    <w:rsid w:val="00CB1763"/>
    <w:rsid w:val="00CB32B0"/>
    <w:rsid w:val="00CB3F8E"/>
    <w:rsid w:val="00CB5D8C"/>
    <w:rsid w:val="00CB647D"/>
    <w:rsid w:val="00CB6594"/>
    <w:rsid w:val="00CC1354"/>
    <w:rsid w:val="00CC2461"/>
    <w:rsid w:val="00CC2A7F"/>
    <w:rsid w:val="00CC2AB6"/>
    <w:rsid w:val="00CD3FC1"/>
    <w:rsid w:val="00CD4330"/>
    <w:rsid w:val="00CD4C5A"/>
    <w:rsid w:val="00CD4D45"/>
    <w:rsid w:val="00CD5A2E"/>
    <w:rsid w:val="00CD66D5"/>
    <w:rsid w:val="00CE0AEE"/>
    <w:rsid w:val="00CE152B"/>
    <w:rsid w:val="00CE3698"/>
    <w:rsid w:val="00CE36B4"/>
    <w:rsid w:val="00CE77FF"/>
    <w:rsid w:val="00CF26EA"/>
    <w:rsid w:val="00CF724B"/>
    <w:rsid w:val="00CF7DD8"/>
    <w:rsid w:val="00D00153"/>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5411"/>
    <w:rsid w:val="00D8626C"/>
    <w:rsid w:val="00D879E1"/>
    <w:rsid w:val="00D955A2"/>
    <w:rsid w:val="00D96124"/>
    <w:rsid w:val="00D967B7"/>
    <w:rsid w:val="00DA209E"/>
    <w:rsid w:val="00DA2DFA"/>
    <w:rsid w:val="00DA3114"/>
    <w:rsid w:val="00DA3B2F"/>
    <w:rsid w:val="00DA3E6A"/>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23DD"/>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4723"/>
    <w:rsid w:val="00EA2475"/>
    <w:rsid w:val="00EA3E46"/>
    <w:rsid w:val="00EA6ADB"/>
    <w:rsid w:val="00EA7E0D"/>
    <w:rsid w:val="00EB160C"/>
    <w:rsid w:val="00EB2290"/>
    <w:rsid w:val="00EB22B7"/>
    <w:rsid w:val="00EB3CC5"/>
    <w:rsid w:val="00EB4BFC"/>
    <w:rsid w:val="00EB5C42"/>
    <w:rsid w:val="00EB7CD0"/>
    <w:rsid w:val="00EC7561"/>
    <w:rsid w:val="00ED0A4A"/>
    <w:rsid w:val="00ED1C40"/>
    <w:rsid w:val="00ED2222"/>
    <w:rsid w:val="00EE3843"/>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6482"/>
    <w:rsid w:val="00F3714B"/>
    <w:rsid w:val="00F423E0"/>
    <w:rsid w:val="00F4244B"/>
    <w:rsid w:val="00F47336"/>
    <w:rsid w:val="00F507F6"/>
    <w:rsid w:val="00F508F2"/>
    <w:rsid w:val="00F51A4A"/>
    <w:rsid w:val="00F56A62"/>
    <w:rsid w:val="00F616B1"/>
    <w:rsid w:val="00F64D55"/>
    <w:rsid w:val="00F66343"/>
    <w:rsid w:val="00F668F1"/>
    <w:rsid w:val="00F6694D"/>
    <w:rsid w:val="00F71309"/>
    <w:rsid w:val="00F71312"/>
    <w:rsid w:val="00F77758"/>
    <w:rsid w:val="00F813DE"/>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32E9"/>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61245275">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0A512D53-7840-4669-A7F9-661955E5B1CD" xsi:nil="true"/>
    <xd_ProgID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DMS)" ma:contentTypeID="0x010100F5CEA94C78EB42B7A3BD7D634CEE81BF0096B6FE87FF9C6A4D8F73473B2DDF9FEA" ma:contentTypeVersion="" ma:contentTypeDescription="" ma:contentTypeScope="" ma:versionID="01147390dd48e4167fa30c66edac7879">
  <xsd:schema xmlns:xsd="http://www.w3.org/2001/XMLSchema" xmlns:xs="http://www.w3.org/2001/XMLSchema" xmlns:p="http://schemas.microsoft.com/office/2006/metadata/properties" xmlns:ns1="http://schemas.microsoft.com/sharepoint/v3" xmlns:ns3="0A512D53-7840-4669-A7F9-661955E5B1CD" targetNamespace="http://schemas.microsoft.com/office/2006/metadata/properties" ma:root="true" ma:fieldsID="d02c3b7980170646852310e6901c72be" ns1:_="" ns3:_="">
    <xsd:import namespace="http://schemas.microsoft.com/sharepoint/v3"/>
    <xsd:import namespace="0A512D53-7840-4669-A7F9-661955E5B1CD"/>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A512D53-7840-4669-A7F9-661955E5B1CD"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 ds:uri="http://schemas.microsoft.com/sharepoint/v3"/>
    <ds:schemaRef ds:uri="0A512D53-7840-4669-A7F9-661955E5B1CD"/>
  </ds:schemaRefs>
</ds:datastoreItem>
</file>

<file path=customXml/itemProps2.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3.xml><?xml version="1.0" encoding="utf-8"?>
<ds:datastoreItem xmlns:ds="http://schemas.openxmlformats.org/officeDocument/2006/customXml" ds:itemID="{361F2F0D-7DF4-4407-9917-80D224DD5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A512D53-7840-4669-A7F9-661955E5B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Pages>
  <Words>5799</Words>
  <Characters>37337</Characters>
  <Application>Microsoft Office Word</Application>
  <DocSecurity>0</DocSecurity>
  <Lines>311</Lines>
  <Paragraphs>86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610_SZP_Servisna zmluva_Priloha 1(Vseobecne podmienky)_final.docx</vt:lpstr>
      <vt:lpstr>610_SZP_Servisna zmluva_Priloha 1(Vseobecne podmienky)_final.docx</vt:lpstr>
    </vt:vector>
  </TitlesOfParts>
  <Company>Fittich Alarm BB</Company>
  <LinksUpToDate>false</LinksUpToDate>
  <CharactersWithSpaces>43050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Servisná zmluva č. C-NBS1-000-097-137_Priloha 01_VOP_čistopis_pripMC.docx</dc:title>
  <dc:subject/>
  <dc:creator>NBS</dc:creator>
  <cp:keywords/>
  <cp:lastModifiedBy>Vršanská Daniela</cp:lastModifiedBy>
  <cp:revision>17</cp:revision>
  <cp:lastPrinted>2014-02-18T10:38:00Z</cp:lastPrinted>
  <dcterms:created xsi:type="dcterms:W3CDTF">2024-06-14T08:52:00Z</dcterms:created>
  <dcterms:modified xsi:type="dcterms:W3CDTF">2024-06-28T08:21:00Z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0x010100F5CEA94C78EB42B7A3BD7D634CEE81BF0096B6FE87FF9C6A4D8F73473B2DDF9FEA</vt:lpwstr>
  </property>
  <property fmtid="{D5CDD505-2E9C-101B-9397-08002B2CF9AE}" pid="3" name="_dlc_DocIdItemGuid">
    <vt:lpwstr>d5eaaa47-2977-4c5c-92c7-8d3ea5f5e7e3</vt:lpwstr>
  </property>
</Properties>
</file>