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37EB" w:rsidP="00F137EB" w:rsidRDefault="00F137EB" w14:paraId="0E850498" w14:textId="77777777">
      <w:pPr>
        <w:spacing w:after="120"/>
        <w:ind w:left="-142" w:right="-284"/>
        <w:jc w:val="center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</w:p>
    <w:p w:rsidRPr="00D31521" w:rsidR="00F137EB" w:rsidP="00F137EB" w:rsidRDefault="00F137EB" w14:paraId="54B73793" w14:textId="7EF16A39">
      <w:pPr>
        <w:spacing w:after="120"/>
        <w:ind w:left="-142" w:right="-284"/>
        <w:jc w:val="center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  <w:r w:rsidRPr="00D31521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 xml:space="preserve">Informácia o výsledku vyhodnotenia ponúk a poradie uchádzačov </w:t>
      </w:r>
    </w:p>
    <w:p w:rsidRPr="00025F07" w:rsidR="00F137EB" w:rsidP="00F137EB" w:rsidRDefault="00F137EB" w14:paraId="13DBDE91" w14:textId="77777777">
      <w:pPr>
        <w:spacing w:after="160"/>
        <w:ind w:right="-284"/>
        <w:jc w:val="center"/>
        <w:rPr>
          <w:rFonts w:ascii="Times New Roman" w:hAnsi="Times New Roman"/>
          <w:bCs/>
          <w:sz w:val="20"/>
          <w:szCs w:val="20"/>
        </w:rPr>
      </w:pPr>
      <w:r w:rsidRPr="00025F07">
        <w:rPr>
          <w:rFonts w:ascii="Times New Roman" w:hAnsi="Times New Roman"/>
          <w:bCs/>
          <w:sz w:val="20"/>
          <w:szCs w:val="20"/>
        </w:rPr>
        <w:t xml:space="preserve">v súlade s § 55 ods. 2 a 3 zákona č. 343/2015 Z. z. o verejnom obstarávaní a o zmene a doplnení niektorých zákonov v znení neskorších predpisov </w:t>
      </w:r>
      <w:r w:rsidRPr="00025F07">
        <w:rPr>
          <w:rFonts w:ascii="Times New Roman" w:hAnsi="Times New Roman"/>
          <w:color w:val="000000"/>
          <w:sz w:val="20"/>
          <w:szCs w:val="20"/>
        </w:rPr>
        <w:t>(ďalej len „zákon o verejnom obstarávaní“)</w:t>
      </w:r>
    </w:p>
    <w:p w:rsidR="00F137EB" w:rsidP="00F137EB" w:rsidRDefault="00F137EB" w14:paraId="74F6242F" w14:textId="77777777">
      <w:pPr>
        <w:spacing w:after="16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Pr="00EA76E7" w:rsidR="00F137EB" w:rsidP="00F137EB" w:rsidRDefault="00F137EB" w14:paraId="21D7122B" w14:textId="77777777">
      <w:pPr>
        <w:spacing w:after="16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</w:p>
    <w:p w:rsidRPr="00BC62FE" w:rsidR="00BC62FE" w:rsidP="00BC62FE" w:rsidRDefault="00F137EB" w14:paraId="2AAE7418" w14:textId="3B0AC87D">
      <w:pPr>
        <w:spacing w:after="160"/>
        <w:ind w:left="3540" w:right="-284" w:hanging="3540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50D687CD" w:rsidR="00F137EB">
        <w:rPr>
          <w:rFonts w:ascii="Times New Roman" w:hAnsi="Times New Roman"/>
          <w:b w:val="1"/>
          <w:bCs w:val="1"/>
          <w:sz w:val="24"/>
          <w:szCs w:val="24"/>
        </w:rPr>
        <w:t>Verejný obstarávateľ:</w:t>
      </w:r>
      <w:r>
        <w:tab/>
      </w:r>
      <w:r w:rsidRPr="50D687CD" w:rsidR="7BB9AE7F">
        <w:rPr>
          <w:rFonts w:ascii="Times New Roman" w:hAnsi="Times New Roman"/>
          <w:b w:val="1"/>
          <w:bCs w:val="1"/>
          <w:sz w:val="24"/>
          <w:szCs w:val="24"/>
        </w:rPr>
        <w:t>Správa telovýchovných a rekreačných zariadení hlavného mesta Slovenskej   republiky Bratislavy</w:t>
      </w:r>
    </w:p>
    <w:p w:rsidRPr="002062AB" w:rsidR="00F137EB" w:rsidP="0F444AB6" w:rsidRDefault="00F137EB" w14:paraId="66E22DB9" w14:textId="2485321F">
      <w:pPr>
        <w:spacing w:after="160"/>
        <w:ind w:right="-284"/>
        <w:jc w:val="both"/>
        <w:rPr>
          <w:rFonts w:eastAsia="Arial" w:cs="Arial"/>
          <w:b w:val="1"/>
          <w:bCs w:val="1"/>
        </w:rPr>
      </w:pPr>
      <w:r w:rsidRPr="0F444AB6" w:rsidR="00F137EB">
        <w:rPr>
          <w:rFonts w:ascii="Times New Roman" w:hAnsi="Times New Roman"/>
          <w:b w:val="1"/>
          <w:bCs w:val="1"/>
          <w:sz w:val="24"/>
          <w:szCs w:val="24"/>
        </w:rPr>
        <w:t>Názov</w:t>
      </w:r>
      <w:r w:rsidRPr="0F444AB6" w:rsidR="4203E9AD">
        <w:rPr>
          <w:rFonts w:ascii="Times New Roman" w:hAnsi="Times New Roman"/>
          <w:b w:val="1"/>
          <w:bCs w:val="1"/>
          <w:sz w:val="24"/>
          <w:szCs w:val="24"/>
        </w:rPr>
        <w:t xml:space="preserve"> zákazky</w:t>
      </w:r>
      <w:r w:rsidRPr="0F444AB6" w:rsidR="00F137EB">
        <w:rPr>
          <w:rFonts w:ascii="Times New Roman" w:hAnsi="Times New Roman"/>
          <w:b w:val="1"/>
          <w:bCs w:val="1"/>
          <w:sz w:val="24"/>
          <w:szCs w:val="24"/>
        </w:rPr>
        <w:t>:</w:t>
      </w:r>
      <w:r>
        <w:tab/>
      </w:r>
      <w:r w:rsidR="00BC62FE">
        <w:rPr/>
        <w:t xml:space="preserve">                      </w:t>
      </w:r>
      <w:r w:rsidRPr="0F444AB6" w:rsidR="0031F1E0">
        <w:rPr>
          <w:rFonts w:ascii="Open Sans" w:hAnsi="Open Sans" w:eastAsia="Open Sans" w:cs="Open Sans"/>
          <w:b w:val="1"/>
          <w:bCs w:val="1"/>
          <w:color w:val="333333"/>
          <w:sz w:val="19"/>
          <w:szCs w:val="19"/>
        </w:rPr>
        <w:t xml:space="preserve">Výzva č. 4 - </w:t>
      </w:r>
      <w:r w:rsidRPr="0F444AB6" w:rsidR="0031F1E0">
        <w:rPr>
          <w:rFonts w:ascii="Open Sans" w:hAnsi="Open Sans" w:eastAsia="Open Sans" w:cs="Open Sans"/>
          <w:b w:val="1"/>
          <w:bCs w:val="1"/>
          <w:color w:val="333333"/>
          <w:sz w:val="19"/>
          <w:szCs w:val="19"/>
        </w:rPr>
        <w:t>Pokládka</w:t>
      </w:r>
      <w:r w:rsidRPr="0F444AB6" w:rsidR="0031F1E0">
        <w:rPr>
          <w:rFonts w:ascii="Open Sans" w:hAnsi="Open Sans" w:eastAsia="Open Sans" w:cs="Open Sans"/>
          <w:b w:val="1"/>
          <w:bCs w:val="1"/>
          <w:color w:val="333333"/>
          <w:sz w:val="19"/>
          <w:szCs w:val="19"/>
        </w:rPr>
        <w:t xml:space="preserve"> novej dlažby na tribúne KP Pasienky - etapa III</w:t>
      </w:r>
    </w:p>
    <w:p w:rsidR="00F137EB" w:rsidP="00F25E87" w:rsidRDefault="00F137EB" w14:paraId="7AF72F16" w14:textId="2A39D49B">
      <w:pPr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  <w:r w:rsidRPr="002062AB">
        <w:rPr>
          <w:rFonts w:ascii="Times New Roman" w:hAnsi="Times New Roman"/>
          <w:b/>
          <w:bCs/>
          <w:sz w:val="24"/>
          <w:szCs w:val="24"/>
        </w:rPr>
        <w:t>Lehota na predkladanie ponúk:</w:t>
      </w:r>
      <w:r>
        <w:tab/>
      </w:r>
      <w:r w:rsidR="00343BC6">
        <w:rPr>
          <w:rFonts w:ascii="Times New Roman" w:hAnsi="Times New Roman"/>
          <w:sz w:val="24"/>
          <w:szCs w:val="24"/>
        </w:rPr>
        <w:t>06.08.2024</w:t>
      </w:r>
      <w:r w:rsidRPr="002062AB">
        <w:rPr>
          <w:rFonts w:ascii="Times New Roman" w:hAnsi="Times New Roman"/>
          <w:sz w:val="24"/>
          <w:szCs w:val="24"/>
        </w:rPr>
        <w:t xml:space="preserve"> 10:00:00</w:t>
      </w:r>
      <w:r w:rsidR="009955FF">
        <w:rPr>
          <w:rFonts w:ascii="Times New Roman" w:hAnsi="Times New Roman"/>
          <w:sz w:val="24"/>
          <w:szCs w:val="24"/>
        </w:rPr>
        <w:t xml:space="preserve"> hod.</w:t>
      </w:r>
    </w:p>
    <w:p w:rsidRPr="002062AB" w:rsidR="009955FF" w:rsidP="00F25E87" w:rsidRDefault="009955FF" w14:paraId="54599AC6" w14:textId="47755D62">
      <w:pPr>
        <w:spacing w:after="16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BC1923">
        <w:rPr>
          <w:rFonts w:ascii="Times New Roman" w:hAnsi="Times New Roman"/>
          <w:b/>
          <w:bCs/>
          <w:sz w:val="24"/>
          <w:szCs w:val="24"/>
        </w:rPr>
        <w:t>Otváranie ponúk: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06.08.2024 10:10:</w:t>
      </w:r>
      <w:r w:rsidR="00BC1923">
        <w:rPr>
          <w:rFonts w:ascii="Times New Roman" w:hAnsi="Times New Roman"/>
          <w:sz w:val="24"/>
          <w:szCs w:val="24"/>
        </w:rPr>
        <w:t xml:space="preserve">00 hod. </w:t>
      </w:r>
    </w:p>
    <w:p w:rsidRPr="003B77AD" w:rsidR="00F137EB" w:rsidP="00F25E87" w:rsidRDefault="00F137EB" w14:paraId="77D6511B" w14:textId="6CE7AD4C">
      <w:pPr>
        <w:spacing w:after="16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062AB">
        <w:rPr>
          <w:rFonts w:ascii="Times New Roman" w:hAnsi="Times New Roman"/>
          <w:b/>
          <w:sz w:val="24"/>
          <w:szCs w:val="24"/>
        </w:rPr>
        <w:t>Kritériá na hodnotenie ponúk:</w:t>
      </w:r>
      <w:r w:rsidRPr="002062AB">
        <w:t xml:space="preserve"> </w:t>
      </w:r>
      <w:r w:rsidRPr="002062AB">
        <w:tab/>
      </w:r>
      <w:r w:rsidR="00343BC6">
        <w:rPr>
          <w:rFonts w:ascii="Times New Roman" w:hAnsi="Times New Roman"/>
          <w:bCs/>
          <w:sz w:val="24"/>
          <w:szCs w:val="24"/>
        </w:rPr>
        <w:t>Najnižšia cena v EUR s DPH</w:t>
      </w:r>
    </w:p>
    <w:p w:rsidRPr="006C3738" w:rsidR="00F137EB" w:rsidP="00F25E87" w:rsidRDefault="00F137EB" w14:paraId="73F26B39" w14:textId="318E608C">
      <w:pPr>
        <w:spacing w:before="160" w:after="160"/>
        <w:ind w:left="3544" w:right="-284" w:hanging="3544"/>
        <w:jc w:val="both"/>
        <w:rPr>
          <w:rFonts w:ascii="Times New Roman" w:hAnsi="Times New Roman"/>
          <w:sz w:val="24"/>
          <w:szCs w:val="24"/>
          <w:shd w:val="clear" w:color="auto" w:fill="F6F6F6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Identifikácia úspešného: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C3738" w:rsidR="00F942DE">
        <w:rPr>
          <w:rFonts w:ascii="Times New Roman" w:hAnsi="Times New Roman"/>
          <w:sz w:val="24"/>
          <w:szCs w:val="24"/>
        </w:rPr>
        <w:t xml:space="preserve">PRO EXTERIÉR s.r.o., Rybničná 40, </w:t>
      </w:r>
      <w:r w:rsidRPr="006C3738" w:rsidR="006C3738">
        <w:rPr>
          <w:rFonts w:ascii="Times New Roman" w:hAnsi="Times New Roman"/>
          <w:sz w:val="24"/>
          <w:szCs w:val="24"/>
        </w:rPr>
        <w:t>831 06 Bratislava</w:t>
      </w:r>
    </w:p>
    <w:p w:rsidRPr="004F2D9F" w:rsidR="00F137EB" w:rsidP="00F25E87" w:rsidRDefault="00F137EB" w14:paraId="360851A2" w14:textId="340ABB43">
      <w:pPr>
        <w:pStyle w:val="Zarkazkladnhotextu"/>
        <w:spacing w:after="160"/>
        <w:ind w:left="1560" w:right="-284" w:hanging="15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Odôvodnenie: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I</w:t>
      </w:r>
      <w:r w:rsidRPr="00EA3443">
        <w:rPr>
          <w:rFonts w:ascii="Times New Roman" w:hAnsi="Times New Roman"/>
          <w:bCs/>
          <w:sz w:val="24"/>
          <w:szCs w:val="24"/>
        </w:rPr>
        <w:t>dentifikovan</w:t>
      </w:r>
      <w:r>
        <w:rPr>
          <w:rFonts w:ascii="Times New Roman" w:hAnsi="Times New Roman"/>
          <w:bCs/>
          <w:sz w:val="24"/>
          <w:szCs w:val="24"/>
        </w:rPr>
        <w:t>ý</w:t>
      </w:r>
      <w:r w:rsidRPr="00EA3443">
        <w:rPr>
          <w:rFonts w:ascii="Times New Roman" w:hAnsi="Times New Roman"/>
          <w:bCs/>
          <w:sz w:val="24"/>
          <w:szCs w:val="24"/>
        </w:rPr>
        <w:t xml:space="preserve"> úspešn</w:t>
      </w:r>
      <w:r>
        <w:rPr>
          <w:rFonts w:ascii="Times New Roman" w:hAnsi="Times New Roman"/>
          <w:bCs/>
          <w:sz w:val="24"/>
          <w:szCs w:val="24"/>
        </w:rPr>
        <w:t>ý</w:t>
      </w:r>
      <w:r w:rsidRPr="00EA3443">
        <w:rPr>
          <w:rFonts w:ascii="Times New Roman" w:hAnsi="Times New Roman"/>
          <w:bCs/>
          <w:sz w:val="24"/>
          <w:szCs w:val="24"/>
        </w:rPr>
        <w:t xml:space="preserve"> uchádzač </w:t>
      </w:r>
      <w:r>
        <w:rPr>
          <w:rFonts w:ascii="Times New Roman" w:hAnsi="Times New Roman"/>
          <w:bCs/>
          <w:sz w:val="24"/>
          <w:szCs w:val="24"/>
        </w:rPr>
        <w:t xml:space="preserve">ponúkol </w:t>
      </w:r>
      <w:r w:rsidR="008B5178">
        <w:rPr>
          <w:rFonts w:ascii="Times New Roman" w:hAnsi="Times New Roman"/>
          <w:bCs/>
          <w:sz w:val="24"/>
          <w:szCs w:val="24"/>
        </w:rPr>
        <w:t xml:space="preserve">cenu </w:t>
      </w:r>
      <w:r w:rsidRPr="0047444D" w:rsidR="008B5178">
        <w:rPr>
          <w:rFonts w:ascii="Times New Roman" w:hAnsi="Times New Roman"/>
          <w:b/>
          <w:sz w:val="24"/>
          <w:szCs w:val="24"/>
        </w:rPr>
        <w:t>47 946,54 EUR s DPH.</w:t>
      </w:r>
      <w:r w:rsidR="008B5178">
        <w:rPr>
          <w:rFonts w:ascii="Times New Roman" w:hAnsi="Times New Roman"/>
          <w:sz w:val="24"/>
          <w:szCs w:val="24"/>
        </w:rPr>
        <w:t xml:space="preserve"> </w:t>
      </w:r>
      <w:r w:rsidRPr="00EA3443">
        <w:rPr>
          <w:rFonts w:ascii="Times New Roman" w:hAnsi="Times New Roman"/>
          <w:bCs/>
          <w:sz w:val="24"/>
          <w:szCs w:val="24"/>
        </w:rPr>
        <w:t xml:space="preserve">Ponuka </w:t>
      </w:r>
      <w:r w:rsidR="00451369">
        <w:rPr>
          <w:rFonts w:ascii="Times New Roman" w:hAnsi="Times New Roman"/>
          <w:bCs/>
          <w:sz w:val="24"/>
          <w:szCs w:val="24"/>
        </w:rPr>
        <w:t xml:space="preserve">úspešného uchádzača </w:t>
      </w:r>
      <w:r w:rsidRPr="00EA3443">
        <w:rPr>
          <w:rFonts w:ascii="Times New Roman" w:hAnsi="Times New Roman"/>
          <w:bCs/>
          <w:sz w:val="24"/>
          <w:szCs w:val="24"/>
        </w:rPr>
        <w:t>splnila požiadavky verejného obstarávateľa na predmet zákazky a bola predložená v</w:t>
      </w:r>
      <w:r>
        <w:rPr>
          <w:rFonts w:ascii="Times New Roman" w:hAnsi="Times New Roman"/>
          <w:bCs/>
          <w:sz w:val="24"/>
          <w:szCs w:val="24"/>
        </w:rPr>
        <w:t> </w:t>
      </w:r>
      <w:r w:rsidRPr="00EA3443">
        <w:rPr>
          <w:rFonts w:ascii="Times New Roman" w:hAnsi="Times New Roman"/>
          <w:bCs/>
          <w:sz w:val="24"/>
          <w:szCs w:val="24"/>
        </w:rPr>
        <w:t xml:space="preserve">súlade so súťažnými podkladmi. </w:t>
      </w:r>
      <w:r>
        <w:rPr>
          <w:rFonts w:ascii="Times New Roman" w:hAnsi="Times New Roman"/>
          <w:bCs/>
          <w:sz w:val="24"/>
          <w:szCs w:val="24"/>
        </w:rPr>
        <w:t>Na základe kritéria na</w:t>
      </w:r>
      <w:r w:rsidR="0045136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vyhodnotenie ponúk sa ponuka úspešného uchádzača umiestnila na prvom mieste</w:t>
      </w:r>
      <w:r w:rsidR="00BA0563">
        <w:rPr>
          <w:rFonts w:ascii="Times New Roman" w:hAnsi="Times New Roman"/>
          <w:bCs/>
          <w:sz w:val="24"/>
          <w:szCs w:val="24"/>
        </w:rPr>
        <w:t>, preto ju verejný obstarávateľ prijíma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137EB" w:rsidP="00F137EB" w:rsidRDefault="00F137EB" w14:paraId="78308B4A" w14:textId="1134F03A">
      <w:pPr>
        <w:spacing w:after="160"/>
        <w:ind w:right="-284"/>
        <w:jc w:val="both"/>
        <w:rPr>
          <w:rFonts w:ascii="Times New Roman" w:hAnsi="Times New Roman"/>
          <w:b/>
          <w:bCs/>
          <w:sz w:val="24"/>
          <w:szCs w:val="24"/>
        </w:rPr>
      </w:pPr>
      <w:r w:rsidRPr="00EA3443">
        <w:rPr>
          <w:rFonts w:ascii="Times New Roman" w:hAnsi="Times New Roman"/>
          <w:b/>
          <w:bCs/>
          <w:sz w:val="24"/>
          <w:szCs w:val="24"/>
        </w:rPr>
        <w:t xml:space="preserve">Ponuky </w:t>
      </w:r>
      <w:r w:rsidR="001161EA">
        <w:rPr>
          <w:rFonts w:ascii="Times New Roman" w:hAnsi="Times New Roman"/>
          <w:b/>
          <w:bCs/>
          <w:sz w:val="24"/>
          <w:szCs w:val="24"/>
        </w:rPr>
        <w:t xml:space="preserve">nevylúčených </w:t>
      </w:r>
      <w:r w:rsidRPr="00EA3443">
        <w:rPr>
          <w:rFonts w:ascii="Times New Roman" w:hAnsi="Times New Roman"/>
          <w:b/>
          <w:bCs/>
          <w:sz w:val="24"/>
          <w:szCs w:val="24"/>
        </w:rPr>
        <w:t>uchádzačov a ich výsledné poradie:</w:t>
      </w:r>
    </w:p>
    <w:tbl>
      <w:tblPr>
        <w:tblW w:w="93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75"/>
        <w:gridCol w:w="4746"/>
        <w:gridCol w:w="2835"/>
      </w:tblGrid>
      <w:tr w:rsidRPr="0050797C" w:rsidR="00F137EB" w:rsidTr="00CD68EE" w14:paraId="71C4AB07" w14:textId="77777777">
        <w:tc>
          <w:tcPr>
            <w:tcW w:w="1775" w:type="dxa"/>
            <w:shd w:val="clear" w:color="auto" w:fill="D9D9D9"/>
            <w:vAlign w:val="center"/>
          </w:tcPr>
          <w:p w:rsidRPr="00924CCE" w:rsidR="00F137EB" w:rsidP="00F137EB" w:rsidRDefault="00F137EB" w14:paraId="795C951C" w14:textId="77777777">
            <w:pPr>
              <w:pStyle w:val="F2-ZkladnText"/>
              <w:spacing w:after="40"/>
              <w:ind w:right="-36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24CCE">
              <w:rPr>
                <w:rFonts w:ascii="Times New Roman" w:hAnsi="Times New Roman"/>
                <w:b/>
                <w:bCs/>
                <w:sz w:val="22"/>
              </w:rPr>
              <w:t>Por.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Pr="00924CCE">
              <w:rPr>
                <w:rFonts w:ascii="Times New Roman" w:hAnsi="Times New Roman"/>
                <w:b/>
                <w:bCs/>
                <w:sz w:val="22"/>
              </w:rPr>
              <w:t>č.</w:t>
            </w:r>
          </w:p>
        </w:tc>
        <w:tc>
          <w:tcPr>
            <w:tcW w:w="4746" w:type="dxa"/>
            <w:shd w:val="clear" w:color="auto" w:fill="D9D9D9"/>
            <w:vAlign w:val="center"/>
          </w:tcPr>
          <w:p w:rsidRPr="00924CCE" w:rsidR="00F137EB" w:rsidP="00F137EB" w:rsidRDefault="00CD68EE" w14:paraId="6FD13D7E" w14:textId="0D90375A">
            <w:pPr>
              <w:pStyle w:val="F2-ZkladnText"/>
              <w:spacing w:after="40"/>
              <w:ind w:right="-35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 xml:space="preserve">Označenie </w:t>
            </w:r>
            <w:r w:rsidR="00F137EB">
              <w:rPr>
                <w:rFonts w:ascii="Times New Roman" w:hAnsi="Times New Roman"/>
                <w:b/>
                <w:bCs/>
                <w:sz w:val="22"/>
              </w:rPr>
              <w:t>u</w:t>
            </w:r>
            <w:r w:rsidRPr="00924CCE" w:rsidR="00F137EB">
              <w:rPr>
                <w:rFonts w:ascii="Times New Roman" w:hAnsi="Times New Roman"/>
                <w:b/>
                <w:bCs/>
                <w:sz w:val="22"/>
              </w:rPr>
              <w:t>chádzač</w:t>
            </w:r>
            <w:r>
              <w:rPr>
                <w:rFonts w:ascii="Times New Roman" w:hAnsi="Times New Roman"/>
                <w:b/>
                <w:bCs/>
                <w:sz w:val="22"/>
              </w:rPr>
              <w:t>ov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Pr="00924CCE" w:rsidR="00F137EB" w:rsidP="00F137EB" w:rsidRDefault="00F137EB" w14:paraId="780EFB1E" w14:textId="2046E97A">
            <w:pPr>
              <w:pStyle w:val="F2-ZkladnText"/>
              <w:spacing w:after="40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24CCE">
              <w:rPr>
                <w:rFonts w:ascii="Times New Roman" w:hAnsi="Times New Roman"/>
                <w:b/>
                <w:bCs/>
                <w:sz w:val="22"/>
              </w:rPr>
              <w:t xml:space="preserve">Cena celkom </w:t>
            </w:r>
            <w:r>
              <w:rPr>
                <w:rFonts w:ascii="Times New Roman" w:hAnsi="Times New Roman"/>
                <w:b/>
                <w:bCs/>
                <w:sz w:val="22"/>
              </w:rPr>
              <w:t>(</w:t>
            </w:r>
            <w:r w:rsidR="006E5652">
              <w:rPr>
                <w:rFonts w:ascii="Times New Roman" w:hAnsi="Times New Roman"/>
                <w:b/>
                <w:bCs/>
                <w:sz w:val="22"/>
              </w:rPr>
              <w:t xml:space="preserve">EUR </w:t>
            </w:r>
            <w:r w:rsidRPr="00924CCE">
              <w:rPr>
                <w:rFonts w:ascii="Times New Roman" w:hAnsi="Times New Roman"/>
                <w:b/>
                <w:bCs/>
                <w:sz w:val="22"/>
              </w:rPr>
              <w:t>s DPH</w:t>
            </w:r>
            <w:r>
              <w:rPr>
                <w:rFonts w:ascii="Times New Roman" w:hAnsi="Times New Roman"/>
                <w:b/>
                <w:bCs/>
                <w:sz w:val="22"/>
              </w:rPr>
              <w:t>)</w:t>
            </w:r>
          </w:p>
        </w:tc>
      </w:tr>
      <w:tr w:rsidRPr="0050797C" w:rsidR="00F137EB" w:rsidTr="00CD68EE" w14:paraId="082582DB" w14:textId="77777777">
        <w:tc>
          <w:tcPr>
            <w:tcW w:w="1775" w:type="dxa"/>
            <w:vAlign w:val="center"/>
          </w:tcPr>
          <w:p w:rsidRPr="00192E4A" w:rsidR="00F137EB" w:rsidP="00F137EB" w:rsidRDefault="003374D7" w14:paraId="20E21292" w14:textId="685950EC">
            <w:pPr>
              <w:spacing w:before="40" w:after="40"/>
              <w:ind w:right="-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2E4A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746" w:type="dxa"/>
            <w:vAlign w:val="center"/>
          </w:tcPr>
          <w:p w:rsidRPr="00AB6952" w:rsidR="00F137EB" w:rsidP="00F137EB" w:rsidRDefault="000B2762" w14:paraId="1BEF3B97" w14:textId="53A5451C">
            <w:pPr>
              <w:spacing w:before="40" w:after="40"/>
              <w:ind w:right="-35"/>
              <w:jc w:val="center"/>
              <w:rPr>
                <w:rFonts w:ascii="Times New Roman" w:hAnsi="Times New Roman" w:eastAsia="Calibri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PRO EXTERIÉR s.r.o.</w:t>
            </w:r>
          </w:p>
        </w:tc>
        <w:tc>
          <w:tcPr>
            <w:tcW w:w="2835" w:type="dxa"/>
            <w:vAlign w:val="center"/>
          </w:tcPr>
          <w:p w:rsidRPr="00924CCE" w:rsidR="000B2762" w:rsidP="000B2762" w:rsidRDefault="000B2762" w14:paraId="494F7417" w14:textId="634B9253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47 946,54</w:t>
            </w:r>
          </w:p>
        </w:tc>
      </w:tr>
      <w:tr w:rsidRPr="0050797C" w:rsidR="000B2762" w:rsidTr="00CD68EE" w14:paraId="16A51910" w14:textId="77777777">
        <w:tc>
          <w:tcPr>
            <w:tcW w:w="1775" w:type="dxa"/>
            <w:vAlign w:val="center"/>
          </w:tcPr>
          <w:p w:rsidRPr="00192E4A" w:rsidR="000B2762" w:rsidP="00F137EB" w:rsidRDefault="000B2762" w14:paraId="53040FA7" w14:textId="029B7950">
            <w:pPr>
              <w:spacing w:before="40" w:after="40"/>
              <w:ind w:right="-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2E4A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746" w:type="dxa"/>
            <w:vAlign w:val="center"/>
          </w:tcPr>
          <w:p w:rsidR="000B2762" w:rsidP="00F137EB" w:rsidRDefault="00C62E5E" w14:paraId="5DD961D1" w14:textId="65D7A4DA">
            <w:pPr>
              <w:spacing w:before="40" w:after="40"/>
              <w:ind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ID 156742</w:t>
            </w:r>
          </w:p>
        </w:tc>
        <w:tc>
          <w:tcPr>
            <w:tcW w:w="2835" w:type="dxa"/>
            <w:vAlign w:val="center"/>
          </w:tcPr>
          <w:p w:rsidR="000B2762" w:rsidP="000B2762" w:rsidRDefault="00ED266F" w14:paraId="778A7B32" w14:textId="7020CF02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74 773,15</w:t>
            </w:r>
          </w:p>
        </w:tc>
      </w:tr>
      <w:tr w:rsidRPr="0050797C" w:rsidR="00ED266F" w:rsidTr="00CD68EE" w14:paraId="45241A06" w14:textId="77777777">
        <w:tc>
          <w:tcPr>
            <w:tcW w:w="1775" w:type="dxa"/>
            <w:vAlign w:val="center"/>
          </w:tcPr>
          <w:p w:rsidRPr="00192E4A" w:rsidR="00ED266F" w:rsidP="00F137EB" w:rsidRDefault="00ED266F" w14:paraId="143CC0DE" w14:textId="50085C22">
            <w:pPr>
              <w:spacing w:before="40" w:after="40"/>
              <w:ind w:right="-3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92E4A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746" w:type="dxa"/>
            <w:vAlign w:val="center"/>
          </w:tcPr>
          <w:p w:rsidR="00ED266F" w:rsidP="00F137EB" w:rsidRDefault="00ED266F" w14:paraId="79BFB14D" w14:textId="55129E0D">
            <w:pPr>
              <w:spacing w:before="40" w:after="40"/>
              <w:ind w:right="-3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ID</w:t>
            </w:r>
            <w:r w:rsidR="00192E4A">
              <w:rPr>
                <w:rFonts w:ascii="Times New Roman" w:hAnsi="Times New Roman"/>
                <w:bCs/>
                <w:sz w:val="20"/>
                <w:szCs w:val="20"/>
              </w:rPr>
              <w:t xml:space="preserve"> 156758</w:t>
            </w:r>
          </w:p>
        </w:tc>
        <w:tc>
          <w:tcPr>
            <w:tcW w:w="2835" w:type="dxa"/>
            <w:vAlign w:val="center"/>
          </w:tcPr>
          <w:p w:rsidR="00ED266F" w:rsidP="000B2762" w:rsidRDefault="00192E4A" w14:paraId="4A01E111" w14:textId="66100775">
            <w:pPr>
              <w:spacing w:before="40" w:after="4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81 940,92</w:t>
            </w:r>
          </w:p>
        </w:tc>
      </w:tr>
    </w:tbl>
    <w:p w:rsidRPr="00FE3D93" w:rsidR="00F137EB" w:rsidP="00F137EB" w:rsidRDefault="00F137EB" w14:paraId="2219BFA3" w14:textId="77777777">
      <w:pPr>
        <w:spacing w:before="160" w:after="120"/>
        <w:ind w:right="-284"/>
        <w:jc w:val="both"/>
        <w:rPr>
          <w:rFonts w:asciiTheme="majorHAnsi" w:hAnsiTheme="majorHAnsi" w:cstheme="majorHAnsi"/>
          <w:sz w:val="32"/>
          <w:szCs w:val="32"/>
        </w:rPr>
      </w:pPr>
      <w:r w:rsidRPr="00FE3D93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Poučenie:</w:t>
      </w:r>
    </w:p>
    <w:p w:rsidR="00F137EB" w:rsidP="00F25E87" w:rsidRDefault="007C44AB" w14:paraId="50D98CE8" w14:textId="340CFF8D">
      <w:pPr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</w:t>
      </w:r>
      <w:r w:rsidRPr="00567899" w:rsidR="00F137EB">
        <w:rPr>
          <w:rFonts w:ascii="Times New Roman" w:hAnsi="Times New Roman"/>
          <w:sz w:val="24"/>
          <w:szCs w:val="24"/>
        </w:rPr>
        <w:t xml:space="preserve"> </w:t>
      </w:r>
      <w:hyperlink w:history="1" w:anchor="paragraf-170.odsek-3.pismeno-f" r:id="rId10">
        <w:r w:rsidRPr="001308E6" w:rsidR="00F137EB">
          <w:rPr>
            <w:rStyle w:val="Hypertextovprepojenie"/>
            <w:rFonts w:ascii="Times New Roman" w:hAnsi="Times New Roman"/>
            <w:sz w:val="24"/>
            <w:szCs w:val="24"/>
          </w:rPr>
          <w:t>§ 170 ods. 3 písm. f)</w:t>
        </w:r>
      </w:hyperlink>
      <w:r w:rsidRPr="00567899" w:rsidR="00F137EB">
        <w:rPr>
          <w:rFonts w:ascii="Times New Roman" w:hAnsi="Times New Roman"/>
          <w:sz w:val="24"/>
          <w:szCs w:val="24"/>
        </w:rPr>
        <w:t xml:space="preserve"> </w:t>
      </w:r>
      <w:r w:rsidRPr="0025713A" w:rsidR="00F137EB">
        <w:rPr>
          <w:rFonts w:ascii="Times New Roman" w:hAnsi="Times New Roman"/>
          <w:color w:val="000000"/>
          <w:sz w:val="24"/>
          <w:szCs w:val="24"/>
        </w:rPr>
        <w:t>zákon</w:t>
      </w:r>
      <w:r w:rsidR="00F137EB">
        <w:rPr>
          <w:rFonts w:ascii="Times New Roman" w:hAnsi="Times New Roman"/>
          <w:color w:val="000000"/>
          <w:sz w:val="24"/>
          <w:szCs w:val="24"/>
        </w:rPr>
        <w:t>a</w:t>
      </w:r>
      <w:r w:rsidRPr="0025713A" w:rsidR="00F137EB">
        <w:rPr>
          <w:rFonts w:ascii="Times New Roman" w:hAnsi="Times New Roman"/>
          <w:color w:val="000000"/>
          <w:sz w:val="24"/>
          <w:szCs w:val="24"/>
        </w:rPr>
        <w:t xml:space="preserve"> o verejnom obstarávaní</w:t>
      </w:r>
      <w:r w:rsidRPr="00567899" w:rsidR="00F137EB">
        <w:rPr>
          <w:rFonts w:ascii="Times New Roman" w:hAnsi="Times New Roman"/>
          <w:sz w:val="24"/>
          <w:szCs w:val="24"/>
        </w:rPr>
        <w:t xml:space="preserve"> uchádzač môže proti </w:t>
      </w:r>
      <w:r w:rsidR="00F137EB">
        <w:rPr>
          <w:rFonts w:ascii="Times New Roman" w:hAnsi="Times New Roman"/>
          <w:sz w:val="24"/>
          <w:szCs w:val="24"/>
        </w:rPr>
        <w:t>vyhodnoteniu ponúk</w:t>
      </w:r>
      <w:r w:rsidRPr="00567899" w:rsidR="00F137EB">
        <w:rPr>
          <w:rFonts w:ascii="Times New Roman" w:hAnsi="Times New Roman"/>
          <w:sz w:val="24"/>
          <w:szCs w:val="24"/>
        </w:rPr>
        <w:t xml:space="preserve"> </w:t>
      </w:r>
      <w:r w:rsidRPr="00567899">
        <w:rPr>
          <w:rFonts w:ascii="Times New Roman" w:hAnsi="Times New Roman"/>
          <w:sz w:val="24"/>
          <w:szCs w:val="24"/>
        </w:rPr>
        <w:t>podať námietky</w:t>
      </w:r>
      <w:r>
        <w:rPr>
          <w:rFonts w:ascii="Times New Roman" w:hAnsi="Times New Roman"/>
          <w:sz w:val="24"/>
          <w:szCs w:val="24"/>
        </w:rPr>
        <w:t xml:space="preserve">. Podľa </w:t>
      </w:r>
      <w:hyperlink w:history="1" w:anchor=":~:text=prevzatia%20ozn%C3%A1menia%20o%20v%C3%BDsledku%20vyhodnotenia%20pon%C3%BAk%20alebo%20n%C3%A1vrhov%2C%20ak%20n%C3%A1mietky%20smeruj%C3%BA%20proti%20vyhodnoteniu%20pon%C3%BAk%20alebo%20n%C3%A1vrhov%2C" r:id="rId11">
        <w:r w:rsidRPr="001308E6">
          <w:rPr>
            <w:rStyle w:val="Hypertextovprepojenie"/>
            <w:rFonts w:ascii="Times New Roman" w:hAnsi="Times New Roman"/>
            <w:sz w:val="24"/>
            <w:szCs w:val="24"/>
          </w:rPr>
          <w:t>§ 170 ods. 4 písm. f)</w:t>
        </w:r>
      </w:hyperlink>
      <w:r>
        <w:rPr>
          <w:rFonts w:ascii="Times New Roman" w:hAnsi="Times New Roman"/>
          <w:sz w:val="24"/>
          <w:szCs w:val="24"/>
        </w:rPr>
        <w:t xml:space="preserve"> majú byť námietky doručené úradu a kontrolovanému </w:t>
      </w:r>
      <w:r w:rsidRPr="00567899" w:rsidR="00F137EB">
        <w:rPr>
          <w:rFonts w:ascii="Times New Roman" w:hAnsi="Times New Roman"/>
          <w:sz w:val="24"/>
          <w:szCs w:val="24"/>
        </w:rPr>
        <w:t xml:space="preserve">do 10 dní odo dňa prevzatia </w:t>
      </w:r>
      <w:r w:rsidRPr="007C44AB">
        <w:rPr>
          <w:rFonts w:ascii="Times New Roman" w:hAnsi="Times New Roman"/>
          <w:sz w:val="24"/>
          <w:szCs w:val="24"/>
        </w:rPr>
        <w:t>oznámenia o výsledku vyhodnotenia ponúk alebo návrhov, ak námietky smerujú proti vyhodnoteniu ponúk alebo návrhov</w:t>
      </w:r>
      <w:r w:rsidR="00FA5F0D">
        <w:rPr>
          <w:rFonts w:ascii="Times New Roman" w:hAnsi="Times New Roman"/>
          <w:sz w:val="24"/>
          <w:szCs w:val="24"/>
        </w:rPr>
        <w:t>.</w:t>
      </w:r>
    </w:p>
    <w:p w:rsidR="00F137EB" w:rsidP="00F25E87" w:rsidRDefault="00F137EB" w14:paraId="44FF7F11" w14:textId="4F2A784C">
      <w:pPr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  <w:r w:rsidRPr="008373DF">
        <w:rPr>
          <w:rFonts w:ascii="Times New Roman" w:hAnsi="Times New Roman"/>
          <w:sz w:val="24"/>
          <w:szCs w:val="24"/>
        </w:rPr>
        <w:t xml:space="preserve">Podľa </w:t>
      </w:r>
      <w:hyperlink w:history="1" w:anchor=":~:text=uzavretie%20zmluvy%20v%20r%C3%A1mci%20dynamick%C3%A9ho%20n%C3%A1kupn%C3%A9ho%20syst%C3%A9mu." r:id="rId12">
        <w:r w:rsidRPr="001308E6">
          <w:rPr>
            <w:rStyle w:val="Hypertextovprepojenie"/>
            <w:rFonts w:ascii="Times New Roman" w:hAnsi="Times New Roman"/>
            <w:sz w:val="24"/>
            <w:szCs w:val="24"/>
          </w:rPr>
          <w:t>§ 56 ods. 2 písm. d)</w:t>
        </w:r>
      </w:hyperlink>
      <w:r w:rsidRPr="008373DF">
        <w:rPr>
          <w:rFonts w:ascii="Times New Roman" w:hAnsi="Times New Roman"/>
          <w:sz w:val="24"/>
          <w:szCs w:val="24"/>
        </w:rPr>
        <w:t xml:space="preserve"> </w:t>
      </w:r>
      <w:r w:rsidRPr="0025713A">
        <w:rPr>
          <w:rFonts w:ascii="Times New Roman" w:hAnsi="Times New Roman"/>
          <w:color w:val="000000"/>
          <w:sz w:val="24"/>
          <w:szCs w:val="24"/>
        </w:rPr>
        <w:t>zákon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5713A">
        <w:rPr>
          <w:rFonts w:ascii="Times New Roman" w:hAnsi="Times New Roman"/>
          <w:color w:val="000000"/>
          <w:sz w:val="24"/>
          <w:szCs w:val="24"/>
        </w:rPr>
        <w:t xml:space="preserve"> o verejnom obstarávaní</w:t>
      </w:r>
      <w:r w:rsidRPr="008373DF">
        <w:rPr>
          <w:rFonts w:ascii="Times New Roman" w:hAnsi="Times New Roman"/>
          <w:sz w:val="24"/>
          <w:szCs w:val="24"/>
        </w:rPr>
        <w:t xml:space="preserve"> podanie námietok nemá odkladný účinok pre uzavretie zmluvy v rámci dynamického nákupného systému.</w:t>
      </w:r>
    </w:p>
    <w:p w:rsidR="0068128E" w:rsidP="00F25E87" w:rsidRDefault="0068128E" w14:paraId="02905E31" w14:textId="77777777">
      <w:pPr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</w:p>
    <w:p w:rsidR="0068128E" w:rsidP="0068128E" w:rsidRDefault="0068128E" w14:paraId="761AD5B4" w14:textId="77777777">
      <w:pPr>
        <w:spacing w:after="16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Bratislave dňa </w:t>
      </w:r>
      <w:r w:rsidRPr="00FE55FD">
        <w:rPr>
          <w:rFonts w:ascii="Times New Roman" w:hAnsi="Times New Roman"/>
          <w:sz w:val="24"/>
          <w:szCs w:val="24"/>
        </w:rPr>
        <w:t>20.08.2024</w:t>
      </w:r>
    </w:p>
    <w:p w:rsidR="00F137EB" w:rsidP="00F137EB" w:rsidRDefault="00F137EB" w14:paraId="18BA8067" w14:textId="77777777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</w:p>
    <w:p w:rsidRPr="00FE11BA" w:rsidR="00F137EB" w:rsidP="00F137EB" w:rsidRDefault="00F137EB" w14:paraId="45DC9EFF" w14:textId="6746BD53">
      <w:pPr>
        <w:ind w:left="4956" w:right="-28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E55FD">
        <w:rPr>
          <w:rFonts w:ascii="Times New Roman" w:hAnsi="Times New Roman"/>
          <w:sz w:val="24"/>
          <w:szCs w:val="24"/>
        </w:rPr>
        <w:t>Ing. Slavomíra Višňovská</w:t>
      </w:r>
    </w:p>
    <w:p w:rsidRPr="00567899" w:rsidR="00F137EB" w:rsidP="00F137EB" w:rsidRDefault="00F137EB" w14:paraId="3BCC8397" w14:textId="0775AC08">
      <w:pPr>
        <w:spacing w:after="120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E11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5CF3">
        <w:rPr>
          <w:rFonts w:ascii="Times New Roman" w:hAnsi="Times New Roman"/>
          <w:sz w:val="24"/>
          <w:szCs w:val="24"/>
        </w:rPr>
        <w:t xml:space="preserve">               riaditeľka sekcie VO</w:t>
      </w:r>
      <w:r w:rsidR="0CC8948B">
        <w:rPr>
          <w:rFonts w:ascii="Times New Roman" w:hAnsi="Times New Roman"/>
          <w:sz w:val="24"/>
          <w:szCs w:val="24"/>
        </w:rPr>
        <w:t xml:space="preserve"> BCS</w:t>
      </w:r>
    </w:p>
    <w:p w:rsidR="008B480B" w:rsidP="00F137EB" w:rsidRDefault="008B480B" w14:paraId="74CBEF5F" w14:textId="77777777">
      <w:pPr>
        <w:ind w:right="-284"/>
      </w:pPr>
    </w:p>
    <w:sectPr w:rsidR="008B480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13C2" w:rsidP="00F137EB" w:rsidRDefault="003013C2" w14:paraId="235BE863" w14:textId="77777777">
      <w:r>
        <w:separator/>
      </w:r>
    </w:p>
  </w:endnote>
  <w:endnote w:type="continuationSeparator" w:id="0">
    <w:p w:rsidR="003013C2" w:rsidP="00F137EB" w:rsidRDefault="003013C2" w14:paraId="42F94A4A" w14:textId="77777777">
      <w:r>
        <w:continuationSeparator/>
      </w:r>
    </w:p>
  </w:endnote>
  <w:endnote w:type="continuationNotice" w:id="1">
    <w:p w:rsidR="003013C2" w:rsidRDefault="003013C2" w14:paraId="5548725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13C2" w:rsidP="00F137EB" w:rsidRDefault="003013C2" w14:paraId="31A0DA8C" w14:textId="77777777">
      <w:r>
        <w:separator/>
      </w:r>
    </w:p>
  </w:footnote>
  <w:footnote w:type="continuationSeparator" w:id="0">
    <w:p w:rsidR="003013C2" w:rsidP="00F137EB" w:rsidRDefault="003013C2" w14:paraId="573E5432" w14:textId="77777777">
      <w:r>
        <w:continuationSeparator/>
      </w:r>
    </w:p>
  </w:footnote>
  <w:footnote w:type="continuationNotice" w:id="1">
    <w:p w:rsidR="003013C2" w:rsidRDefault="003013C2" w14:paraId="255E279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color="000000" w:sz="0" w:space="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761792">
    <w:abstractNumId w:val="1"/>
  </w:num>
  <w:num w:numId="2" w16cid:durableId="2049913201">
    <w:abstractNumId w:val="1"/>
  </w:num>
  <w:num w:numId="3" w16cid:durableId="1558081570">
    <w:abstractNumId w:val="1"/>
  </w:num>
  <w:num w:numId="4" w16cid:durableId="553351229">
    <w:abstractNumId w:val="1"/>
  </w:num>
  <w:num w:numId="5" w16cid:durableId="1540585678">
    <w:abstractNumId w:val="1"/>
  </w:num>
  <w:num w:numId="6" w16cid:durableId="45497526">
    <w:abstractNumId w:val="1"/>
  </w:num>
  <w:num w:numId="7" w16cid:durableId="1593010873">
    <w:abstractNumId w:val="1"/>
  </w:num>
  <w:num w:numId="8" w16cid:durableId="458375306">
    <w:abstractNumId w:val="0"/>
  </w:num>
  <w:num w:numId="9" w16cid:durableId="1337541055">
    <w:abstractNumId w:val="1"/>
  </w:num>
  <w:num w:numId="10" w16cid:durableId="574052041">
    <w:abstractNumId w:val="1"/>
  </w:num>
  <w:num w:numId="11" w16cid:durableId="1545483847">
    <w:abstractNumId w:val="1"/>
  </w:num>
  <w:num w:numId="12" w16cid:durableId="765880780">
    <w:abstractNumId w:val="1"/>
  </w:num>
  <w:num w:numId="13" w16cid:durableId="307637226">
    <w:abstractNumId w:val="0"/>
  </w:num>
  <w:num w:numId="14" w16cid:durableId="2070884003">
    <w:abstractNumId w:val="0"/>
  </w:num>
  <w:num w:numId="15" w16cid:durableId="485517041">
    <w:abstractNumId w:val="0"/>
  </w:num>
  <w:num w:numId="16" w16cid:durableId="939877878">
    <w:abstractNumId w:val="1"/>
  </w:num>
  <w:num w:numId="17" w16cid:durableId="236944968">
    <w:abstractNumId w:val="0"/>
  </w:num>
  <w:num w:numId="18" w16cid:durableId="180264877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5E"/>
    <w:rsid w:val="000067EF"/>
    <w:rsid w:val="0004024C"/>
    <w:rsid w:val="00040F35"/>
    <w:rsid w:val="00082533"/>
    <w:rsid w:val="000A0E71"/>
    <w:rsid w:val="000B2762"/>
    <w:rsid w:val="001161EA"/>
    <w:rsid w:val="00117384"/>
    <w:rsid w:val="001308E6"/>
    <w:rsid w:val="0017521C"/>
    <w:rsid w:val="001872DE"/>
    <w:rsid w:val="00192E4A"/>
    <w:rsid w:val="001A3881"/>
    <w:rsid w:val="001A3C68"/>
    <w:rsid w:val="002051D2"/>
    <w:rsid w:val="002263D3"/>
    <w:rsid w:val="0024265D"/>
    <w:rsid w:val="00281221"/>
    <w:rsid w:val="003013C2"/>
    <w:rsid w:val="003068D7"/>
    <w:rsid w:val="0031F1E0"/>
    <w:rsid w:val="003374D7"/>
    <w:rsid w:val="00343BC6"/>
    <w:rsid w:val="003C193A"/>
    <w:rsid w:val="003E1F64"/>
    <w:rsid w:val="003E5CF3"/>
    <w:rsid w:val="00444384"/>
    <w:rsid w:val="00451369"/>
    <w:rsid w:val="0047444D"/>
    <w:rsid w:val="004D2DE3"/>
    <w:rsid w:val="00535AFB"/>
    <w:rsid w:val="005570BE"/>
    <w:rsid w:val="00576DA9"/>
    <w:rsid w:val="00583696"/>
    <w:rsid w:val="00636806"/>
    <w:rsid w:val="0068128E"/>
    <w:rsid w:val="00697E53"/>
    <w:rsid w:val="006C3738"/>
    <w:rsid w:val="006D7250"/>
    <w:rsid w:val="006E5652"/>
    <w:rsid w:val="006E6E1A"/>
    <w:rsid w:val="007741E8"/>
    <w:rsid w:val="007C44AB"/>
    <w:rsid w:val="007E20B9"/>
    <w:rsid w:val="00810E0C"/>
    <w:rsid w:val="00835A80"/>
    <w:rsid w:val="0089225D"/>
    <w:rsid w:val="008B480B"/>
    <w:rsid w:val="008B5178"/>
    <w:rsid w:val="00910706"/>
    <w:rsid w:val="00916A5A"/>
    <w:rsid w:val="009955FF"/>
    <w:rsid w:val="009E1632"/>
    <w:rsid w:val="00A30393"/>
    <w:rsid w:val="00A34311"/>
    <w:rsid w:val="00A97220"/>
    <w:rsid w:val="00AA125E"/>
    <w:rsid w:val="00B7009C"/>
    <w:rsid w:val="00B824DC"/>
    <w:rsid w:val="00BA0563"/>
    <w:rsid w:val="00BC1923"/>
    <w:rsid w:val="00BC62FE"/>
    <w:rsid w:val="00C307AD"/>
    <w:rsid w:val="00C62E5E"/>
    <w:rsid w:val="00CD68EE"/>
    <w:rsid w:val="00D34213"/>
    <w:rsid w:val="00DE07EE"/>
    <w:rsid w:val="00E7600C"/>
    <w:rsid w:val="00ED266F"/>
    <w:rsid w:val="00F137EB"/>
    <w:rsid w:val="00F25E87"/>
    <w:rsid w:val="00F93EED"/>
    <w:rsid w:val="00F942DE"/>
    <w:rsid w:val="00FA5F0D"/>
    <w:rsid w:val="00FD7C8D"/>
    <w:rsid w:val="00FE55FD"/>
    <w:rsid w:val="06F64653"/>
    <w:rsid w:val="0CC8948B"/>
    <w:rsid w:val="0F444AB6"/>
    <w:rsid w:val="12E78823"/>
    <w:rsid w:val="2212EDCD"/>
    <w:rsid w:val="26F6A044"/>
    <w:rsid w:val="3B7E91B8"/>
    <w:rsid w:val="3EE0B43F"/>
    <w:rsid w:val="4203E9AD"/>
    <w:rsid w:val="4A6E5101"/>
    <w:rsid w:val="50D687CD"/>
    <w:rsid w:val="55272BA5"/>
    <w:rsid w:val="61477EE2"/>
    <w:rsid w:val="7BB9A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022A"/>
  <w15:chartTrackingRefBased/>
  <w15:docId w15:val="{F964C342-5093-494B-AC16-455A2F4F08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F137EB"/>
    <w:pPr>
      <w:spacing w:after="0" w:line="240" w:lineRule="auto"/>
    </w:pPr>
    <w:rPr>
      <w:rFonts w:ascii="Arial" w:hAnsi="Arial" w:eastAsia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  <w:lang w:eastAsia="en-US"/>
    </w:rPr>
  </w:style>
  <w:style w:type="character" w:styleId="Predvolenpsmoodseku" w:default="1">
    <w:name w:val="Default Paragraph Font"/>
    <w:uiPriority w:val="1"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1A3881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styleId="Nadpis2Char" w:customStyle="1">
    <w:name w:val="Nadpis 2 Char"/>
    <w:basedOn w:val="Predvolenpsmoodseku"/>
    <w:link w:val="Nadpis2"/>
    <w:uiPriority w:val="9"/>
    <w:rsid w:val="001A388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ascii="Times New Roman" w:hAnsi="Times New Roman" w:eastAsia="Calibri"/>
      <w:color w:val="000000" w:themeColor="text1"/>
      <w:sz w:val="24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unhideWhenUsed/>
    <w:rsid w:val="00F137EB"/>
    <w:pPr>
      <w:tabs>
        <w:tab w:val="center" w:pos="4536"/>
        <w:tab w:val="right" w:pos="9072"/>
      </w:tabs>
      <w:jc w:val="both"/>
    </w:pPr>
    <w:rPr>
      <w:rFonts w:ascii="Times New Roman" w:hAnsi="Times New Roman" w:eastAsiaTheme="minorHAnsi"/>
      <w:sz w:val="24"/>
      <w:szCs w:val="24"/>
      <w:lang w:eastAsia="en-US"/>
    </w:rPr>
  </w:style>
  <w:style w:type="character" w:styleId="HlavikaChar" w:customStyle="1">
    <w:name w:val="Hlavička Char"/>
    <w:basedOn w:val="Predvolenpsmoodseku"/>
    <w:link w:val="Hlavika"/>
    <w:uiPriority w:val="99"/>
    <w:rsid w:val="00F137EB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F137EB"/>
    <w:pPr>
      <w:tabs>
        <w:tab w:val="center" w:pos="4536"/>
        <w:tab w:val="right" w:pos="9072"/>
      </w:tabs>
      <w:jc w:val="both"/>
    </w:pPr>
    <w:rPr>
      <w:rFonts w:ascii="Times New Roman" w:hAnsi="Times New Roman" w:eastAsiaTheme="minorHAnsi"/>
      <w:sz w:val="24"/>
      <w:szCs w:val="24"/>
      <w:lang w:eastAsia="en-US"/>
    </w:rPr>
  </w:style>
  <w:style w:type="character" w:styleId="PtaChar" w:customStyle="1">
    <w:name w:val="Päta Char"/>
    <w:basedOn w:val="Predvolenpsmoodseku"/>
    <w:link w:val="Pta"/>
    <w:uiPriority w:val="99"/>
    <w:rsid w:val="00F137EB"/>
    <w:rPr>
      <w:rFonts w:ascii="Times New Roman" w:hAnsi="Times New Roman" w:cs="Times New Roman"/>
      <w:sz w:val="24"/>
      <w:szCs w:val="24"/>
    </w:rPr>
  </w:style>
  <w:style w:type="paragraph" w:styleId="F2-ZkladnText" w:customStyle="1">
    <w:name w:val="F2-ZákladnýText"/>
    <w:basedOn w:val="Normlny"/>
    <w:link w:val="F2-ZkladnTextChar"/>
    <w:rsid w:val="00F137EB"/>
    <w:pPr>
      <w:jc w:val="both"/>
    </w:pPr>
    <w:rPr>
      <w:sz w:val="24"/>
    </w:rPr>
  </w:style>
  <w:style w:type="character" w:styleId="F2-ZkladnTextChar" w:customStyle="1">
    <w:name w:val="F2-ZákladnýText Char"/>
    <w:link w:val="F2-ZkladnText"/>
    <w:locked/>
    <w:rsid w:val="00F137EB"/>
    <w:rPr>
      <w:rFonts w:ascii="Arial" w:hAnsi="Arial" w:eastAsia="Times New Roman" w:cs="Times New Roman"/>
      <w:sz w:val="24"/>
      <w:lang w:eastAsia="sk-SK"/>
    </w:rPr>
  </w:style>
  <w:style w:type="paragraph" w:styleId="Zarkazkladnhotextu">
    <w:name w:val="Body Text Indent"/>
    <w:basedOn w:val="Normlny"/>
    <w:link w:val="ZarkazkladnhotextuChar"/>
    <w:rsid w:val="00F137EB"/>
    <w:pPr>
      <w:spacing w:after="120"/>
      <w:ind w:left="283"/>
    </w:pPr>
  </w:style>
  <w:style w:type="character" w:styleId="ZarkazkladnhotextuChar" w:customStyle="1">
    <w:name w:val="Zarážka základného textu Char"/>
    <w:basedOn w:val="Predvolenpsmoodseku"/>
    <w:link w:val="Zarkazkladnhotextu"/>
    <w:rsid w:val="00F137EB"/>
    <w:rPr>
      <w:rFonts w:ascii="Arial" w:hAnsi="Arial" w:eastAsia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308E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308E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308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08E6"/>
    <w:rPr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1308E6"/>
    <w:rPr>
      <w:rFonts w:ascii="Arial" w:hAnsi="Arial" w:eastAsia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08E6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1308E6"/>
    <w:rPr>
      <w:rFonts w:ascii="Arial" w:hAnsi="Arial" w:eastAsia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5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slov-lex.sk/pravne-predpisy/SK/ZZ/2015/343/20220401.html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lov-lex.sk/pravne-predpisy/SK/ZZ/2015/343/20220401.html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lov-lex.sk/pravne-predpisy/SK/ZZ/2015/343/20220401.html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erview xmlns="0691c107-698e-45c3-970e-7fced698b479" xsi:nil="true"/>
    <Komentar xmlns="0691c107-698e-45c3-970e-7fced698b479" xsi:nil="true"/>
    <lcf76f155ced4ddcb4097134ff3c332f xmlns="2f276f23-bb9b-44c8-bc99-74ceb6c2f5f5">
      <Terms xmlns="http://schemas.microsoft.com/office/infopath/2007/PartnerControls"/>
    </lcf76f155ced4ddcb4097134ff3c332f>
    <TaxCatchAll xmlns="47e099a6-7496-4f04-8070-846fee51bde8" xsi:nil="true"/>
    <ZiadostipreMag_podpornecinnost xmlns="0691c107-698e-45c3-970e-7fced698b4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00F4034317B846BEB75AB59BDCB868" ma:contentTypeVersion="6" ma:contentTypeDescription="Create a new document." ma:contentTypeScope="" ma:versionID="b8cfb95fa8bcddb630061dfdc8bcd85f">
  <xsd:schema xmlns:xsd="http://www.w3.org/2001/XMLSchema" xmlns:xs="http://www.w3.org/2001/XMLSchema" xmlns:p="http://schemas.microsoft.com/office/2006/metadata/properties" xmlns:ns2="0691c107-698e-45c3-970e-7fced698b479" xmlns:ns3="ce17edc2-a924-490b-875a-6eff4ba19cf1" xmlns:ns4="2f276f23-bb9b-44c8-bc99-74ceb6c2f5f5" xmlns:ns5="47e099a6-7496-4f04-8070-846fee51bde8" targetNamespace="http://schemas.microsoft.com/office/2006/metadata/properties" ma:root="true" ma:fieldsID="99039bf69b1d6963f2edfb00eb2d6da5" ns2:_="" ns3:_="" ns4:_="" ns5:_="">
    <xsd:import namespace="0691c107-698e-45c3-970e-7fced698b479"/>
    <xsd:import namespace="ce17edc2-a924-490b-875a-6eff4ba19cf1"/>
    <xsd:import namespace="2f276f23-bb9b-44c8-bc99-74ceb6c2f5f5"/>
    <xsd:import namespace="47e099a6-7496-4f04-8070-846fee51b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ZiadostipreMag_podpornecinnost" minOccurs="0"/>
                <xsd:element ref="ns2:MediaServiceObjectDetectorVersions" minOccurs="0"/>
                <xsd:element ref="ns2:MediaServiceLocation" minOccurs="0"/>
                <xsd:element ref="ns2:Interview" minOccurs="0"/>
                <xsd:element ref="ns2:Komentar" minOccurs="0"/>
                <xsd:element ref="ns2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c107-698e-45c3-970e-7fced698b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ZiadostipreMag_podpornecinnost" ma:index="17" nillable="true" ma:displayName="Ziadosti pre Mag_podporne cinnost" ma:format="Dropdown" ma:internalName="ZiadostipreMag_podpornecinnost">
      <xsd:simpleType>
        <xsd:restriction base="dms:Text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Interview" ma:index="20" nillable="true" ma:displayName="Interview" ma:format="Dropdown" ma:internalName="Interview">
      <xsd:simpleType>
        <xsd:restriction base="dms:Choice">
          <xsd:enumeration value="YES"/>
          <xsd:enumeration value="NO"/>
          <xsd:enumeration value="?"/>
        </xsd:restriction>
      </xsd:simpleType>
    </xsd:element>
    <xsd:element name="Komentar" ma:index="21" nillable="true" ma:displayName="Komentar" ma:format="Dropdown" ma:internalName="Komentar">
      <xsd:simpleType>
        <xsd:restriction base="dms:Text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7edc2-a924-490b-875a-6eff4ba19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76f23-bb9b-44c8-bc99-74ceb6c2f5f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Značky obrázka" ma:readOnly="false" ma:fieldId="{5cf76f15-5ced-4ddc-b409-7134ff3c332f}" ma:taxonomyMulti="true" ma:sspId="d5a92743-77e1-40b1-84d4-33652ca59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99a6-7496-4f04-8070-846fee51bde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2ea334c-c6a1-43f8-a60a-c186607d3f9a}" ma:internalName="TaxCatchAll" ma:showField="CatchAllData" ma:web="47e099a6-7496-4f04-8070-846fee51bd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59584-AC94-43FE-8898-485F9A241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B3780-F2C9-4504-82FB-599886B58F42}">
  <ds:schemaRefs>
    <ds:schemaRef ds:uri="http://schemas.microsoft.com/office/2006/metadata/properties"/>
    <ds:schemaRef ds:uri="http://schemas.microsoft.com/office/infopath/2007/PartnerControls"/>
    <ds:schemaRef ds:uri="0691c107-698e-45c3-970e-7fced698b479"/>
    <ds:schemaRef ds:uri="2f276f23-bb9b-44c8-bc99-74ceb6c2f5f5"/>
    <ds:schemaRef ds:uri="47e099a6-7496-4f04-8070-846fee51bde8"/>
  </ds:schemaRefs>
</ds:datastoreItem>
</file>

<file path=customXml/itemProps3.xml><?xml version="1.0" encoding="utf-8"?>
<ds:datastoreItem xmlns:ds="http://schemas.openxmlformats.org/officeDocument/2006/customXml" ds:itemID="{D94A5C20-3917-4CDE-A886-BC160CF81D1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Garaj Michal, Mgr.</dc:creator>
  <keywords/>
  <dc:description/>
  <lastModifiedBy>Višňovská Slavomíra, Ing.</lastModifiedBy>
  <revision>41</revision>
  <dcterms:created xsi:type="dcterms:W3CDTF">2021-04-06T14:08:00.0000000Z</dcterms:created>
  <dcterms:modified xsi:type="dcterms:W3CDTF">2024-08-23T05:46:06.4043852Z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0x0101001E00F4034317B846BEB75AB59BDCB868</vt:lpwstr>
  </property>
  <property fmtid="{D5CDD505-2E9C-101B-9397-08002B2CF9AE}" pid="3" name="MediaServiceImageTags">
    <vt:lpwstr/>
  </property>
</Properties>
</file>