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tasks.xml" ContentType="application/vnd.ms-office.documenttask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D642D" w14:textId="3E6CE225" w:rsidR="00826D02" w:rsidRPr="007055FF" w:rsidRDefault="00826D02" w:rsidP="00826D02">
      <w:pPr>
        <w:rPr>
          <w:rFonts w:ascii="Arial Narrow" w:hAnsi="Arial Narrow"/>
        </w:rPr>
      </w:pPr>
    </w:p>
    <w:p w14:paraId="6039AD08" w14:textId="708898CF" w:rsidR="00F4391F" w:rsidRPr="007055FF" w:rsidRDefault="00F4391F" w:rsidP="00826D02">
      <w:pPr>
        <w:rPr>
          <w:rFonts w:ascii="Arial Narrow" w:hAnsi="Arial Narrow"/>
        </w:rPr>
      </w:pPr>
    </w:p>
    <w:p w14:paraId="435B2640" w14:textId="1AD73234" w:rsidR="00F4391F" w:rsidRPr="007055FF" w:rsidRDefault="00F4391F" w:rsidP="00826D02">
      <w:pPr>
        <w:rPr>
          <w:rFonts w:ascii="Arial Narrow" w:hAnsi="Arial Narrow"/>
        </w:rPr>
      </w:pPr>
    </w:p>
    <w:p w14:paraId="16AF453E" w14:textId="77777777" w:rsidR="00B4238A" w:rsidRPr="00094AC0" w:rsidRDefault="1BA74E3D" w:rsidP="76AE22E5">
      <w:pPr>
        <w:jc w:val="center"/>
        <w:rPr>
          <w:rFonts w:ascii="Arial Narrow" w:hAnsi="Arial Narrow"/>
          <w:b/>
          <w:bCs/>
          <w:color w:val="A6A6A6" w:themeColor="background1" w:themeShade="A6"/>
          <w:sz w:val="28"/>
          <w:szCs w:val="28"/>
        </w:rPr>
      </w:pPr>
      <w:bookmarkStart w:id="0" w:name="_top"/>
      <w:bookmarkEnd w:id="0"/>
      <w:r w:rsidRPr="76AE22E5">
        <w:rPr>
          <w:rFonts w:ascii="Arial Narrow" w:hAnsi="Arial Narrow"/>
          <w:b/>
          <w:bCs/>
          <w:color w:val="A6A6A6" w:themeColor="background1" w:themeShade="A6"/>
          <w:sz w:val="28"/>
          <w:szCs w:val="28"/>
        </w:rPr>
        <w:t>„Návrh“</w:t>
      </w:r>
    </w:p>
    <w:p w14:paraId="4CADBD45" w14:textId="52274E8E" w:rsidR="00F4391F" w:rsidRPr="007055FF" w:rsidRDefault="00F4391F" w:rsidP="00626777">
      <w:pPr>
        <w:jc w:val="center"/>
        <w:rPr>
          <w:rFonts w:ascii="Arial Narrow" w:hAnsi="Arial Narrow"/>
        </w:rPr>
      </w:pPr>
    </w:p>
    <w:p w14:paraId="3D82FA3A" w14:textId="52A54A09" w:rsidR="00F4391F" w:rsidRPr="007055FF" w:rsidRDefault="00F4391F" w:rsidP="00826D02">
      <w:pPr>
        <w:rPr>
          <w:rFonts w:ascii="Arial Narrow" w:hAnsi="Arial Narrow"/>
        </w:rPr>
      </w:pPr>
    </w:p>
    <w:p w14:paraId="71DEBB3A" w14:textId="77777777" w:rsidR="00F4391F" w:rsidRPr="007055FF" w:rsidRDefault="00F4391F" w:rsidP="00F4391F">
      <w:pPr>
        <w:pBdr>
          <w:top w:val="double" w:sz="4" w:space="1" w:color="auto"/>
        </w:pBdr>
        <w:jc w:val="center"/>
        <w:rPr>
          <w:rFonts w:ascii="Arial Narrow" w:hAnsi="Arial Narrow"/>
          <w:b/>
        </w:rPr>
      </w:pPr>
    </w:p>
    <w:p w14:paraId="08C198EF" w14:textId="77777777" w:rsidR="00F4391F" w:rsidRPr="007055FF" w:rsidRDefault="00F4391F" w:rsidP="00F4391F">
      <w:pPr>
        <w:pBdr>
          <w:top w:val="double" w:sz="4" w:space="1" w:color="auto"/>
        </w:pBdr>
        <w:jc w:val="center"/>
        <w:rPr>
          <w:rFonts w:ascii="Arial Narrow" w:hAnsi="Arial Narrow"/>
          <w:b/>
        </w:rPr>
      </w:pPr>
    </w:p>
    <w:p w14:paraId="0614BBDB" w14:textId="77777777" w:rsidR="00F4391F" w:rsidRPr="007055FF" w:rsidRDefault="00F4391F" w:rsidP="00F4391F">
      <w:pPr>
        <w:pBdr>
          <w:top w:val="double" w:sz="4" w:space="1" w:color="auto"/>
        </w:pBdr>
        <w:jc w:val="center"/>
        <w:rPr>
          <w:rFonts w:ascii="Arial Narrow" w:hAnsi="Arial Narrow"/>
          <w:b/>
        </w:rPr>
      </w:pPr>
    </w:p>
    <w:p w14:paraId="635E2FE3" w14:textId="3CFD7310" w:rsidR="00F4391F" w:rsidRDefault="00E941BF" w:rsidP="00F4391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Zmluva na dodanie </w:t>
      </w:r>
      <w:r w:rsidRPr="00E941BF">
        <w:rPr>
          <w:rFonts w:ascii="Arial Narrow" w:hAnsi="Arial Narrow"/>
          <w:b/>
          <w:sz w:val="28"/>
        </w:rPr>
        <w:t xml:space="preserve">softvérovej podpory </w:t>
      </w:r>
      <w:r>
        <w:rPr>
          <w:rFonts w:ascii="Arial Narrow" w:hAnsi="Arial Narrow"/>
          <w:b/>
          <w:sz w:val="28"/>
        </w:rPr>
        <w:t xml:space="preserve">tretích strán </w:t>
      </w:r>
      <w:r w:rsidRPr="00E941BF">
        <w:rPr>
          <w:rFonts w:ascii="Arial Narrow" w:hAnsi="Arial Narrow"/>
          <w:b/>
          <w:sz w:val="28"/>
        </w:rPr>
        <w:t>pre komponenty IS PaaS</w:t>
      </w:r>
      <w:r w:rsidRPr="00E941BF" w:rsidDel="00E941BF">
        <w:rPr>
          <w:rFonts w:ascii="Arial Narrow" w:hAnsi="Arial Narrow"/>
          <w:b/>
          <w:sz w:val="28"/>
        </w:rPr>
        <w:t xml:space="preserve"> </w:t>
      </w:r>
    </w:p>
    <w:p w14:paraId="6233F8A3" w14:textId="479A0F6D" w:rsidR="007E507F" w:rsidRPr="00626777" w:rsidRDefault="007E507F" w:rsidP="00F4391F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7E507F">
        <w:rPr>
          <w:rFonts w:ascii="Arial Narrow" w:hAnsi="Arial Narrow"/>
          <w:b/>
          <w:sz w:val="28"/>
          <w:szCs w:val="28"/>
        </w:rPr>
        <w:t xml:space="preserve"> </w:t>
      </w:r>
      <w:r w:rsidRPr="00626777">
        <w:rPr>
          <w:rFonts w:ascii="Arial Narrow" w:hAnsi="Arial Narrow"/>
          <w:b/>
          <w:bCs/>
          <w:sz w:val="28"/>
          <w:szCs w:val="28"/>
        </w:rPr>
        <w:t>a NPP platformu IS PaaS</w:t>
      </w:r>
    </w:p>
    <w:p w14:paraId="0FC742DB" w14:textId="77777777" w:rsidR="00F4391F" w:rsidRPr="007055FF" w:rsidRDefault="00F4391F" w:rsidP="00F4391F">
      <w:pPr>
        <w:jc w:val="center"/>
        <w:rPr>
          <w:rFonts w:ascii="Arial Narrow" w:hAnsi="Arial Narrow"/>
        </w:rPr>
      </w:pPr>
    </w:p>
    <w:p w14:paraId="6A5C7AD6" w14:textId="77777777" w:rsidR="00F4391F" w:rsidRPr="007055FF" w:rsidRDefault="00F4391F" w:rsidP="00F4391F">
      <w:pPr>
        <w:jc w:val="center"/>
        <w:rPr>
          <w:rFonts w:ascii="Arial Narrow" w:hAnsi="Arial Narrow"/>
        </w:rPr>
      </w:pPr>
      <w:r w:rsidRPr="007055FF">
        <w:rPr>
          <w:rFonts w:ascii="Arial Narrow" w:hAnsi="Arial Narrow"/>
        </w:rPr>
        <w:t>medzi</w:t>
      </w:r>
    </w:p>
    <w:p w14:paraId="778DC60F" w14:textId="609C56A9" w:rsidR="00F4391F" w:rsidRPr="007055FF" w:rsidRDefault="00623652" w:rsidP="00F4391F">
      <w:pPr>
        <w:jc w:val="center"/>
        <w:rPr>
          <w:rFonts w:ascii="Arial Narrow" w:hAnsi="Arial Narrow"/>
          <w:b/>
        </w:rPr>
      </w:pPr>
      <w:r w:rsidRPr="00623652">
        <w:rPr>
          <w:rFonts w:ascii="Arial Narrow" w:hAnsi="Arial Narrow"/>
          <w:b/>
        </w:rPr>
        <w:t>Ministerstvo vnútra Slovenskej republiky</w:t>
      </w:r>
    </w:p>
    <w:p w14:paraId="14F43380" w14:textId="77777777" w:rsidR="00F4391F" w:rsidRPr="007055FF" w:rsidRDefault="00F4391F" w:rsidP="00F4391F">
      <w:pPr>
        <w:jc w:val="center"/>
        <w:rPr>
          <w:rFonts w:ascii="Arial Narrow" w:hAnsi="Arial Narrow"/>
        </w:rPr>
      </w:pPr>
      <w:r w:rsidRPr="007055FF">
        <w:rPr>
          <w:rFonts w:ascii="Arial Narrow" w:hAnsi="Arial Narrow"/>
        </w:rPr>
        <w:t>a</w:t>
      </w:r>
    </w:p>
    <w:p w14:paraId="77686753" w14:textId="77777777" w:rsidR="00F4391F" w:rsidRPr="007055FF" w:rsidRDefault="00F4391F" w:rsidP="00F4391F">
      <w:pPr>
        <w:jc w:val="center"/>
        <w:rPr>
          <w:rFonts w:ascii="Arial Narrow" w:hAnsi="Arial Narrow"/>
        </w:rPr>
      </w:pPr>
      <w:r w:rsidRPr="007055FF">
        <w:rPr>
          <w:rFonts w:ascii="Arial Narrow" w:hAnsi="Arial Narrow"/>
          <w:bCs/>
          <w:highlight w:val="yellow"/>
        </w:rPr>
        <w:t>[●]</w:t>
      </w:r>
    </w:p>
    <w:p w14:paraId="7B50D356" w14:textId="77777777" w:rsidR="00F4391F" w:rsidRPr="007055FF" w:rsidRDefault="00F4391F" w:rsidP="00F4391F">
      <w:pPr>
        <w:jc w:val="center"/>
        <w:rPr>
          <w:rFonts w:ascii="Arial Narrow" w:hAnsi="Arial Narrow"/>
        </w:rPr>
      </w:pPr>
    </w:p>
    <w:p w14:paraId="66C87191" w14:textId="77777777" w:rsidR="00F4391F" w:rsidRPr="007055FF" w:rsidRDefault="00F4391F" w:rsidP="00F4391F">
      <w:pPr>
        <w:jc w:val="center"/>
        <w:rPr>
          <w:rFonts w:ascii="Arial Narrow" w:hAnsi="Arial Narrow"/>
        </w:rPr>
      </w:pPr>
    </w:p>
    <w:p w14:paraId="32B9B419" w14:textId="77777777" w:rsidR="00F4391F" w:rsidRPr="007055FF" w:rsidRDefault="00F4391F" w:rsidP="00F4391F">
      <w:pPr>
        <w:pBdr>
          <w:bottom w:val="double" w:sz="4" w:space="1" w:color="auto"/>
        </w:pBdr>
        <w:jc w:val="center"/>
        <w:rPr>
          <w:rFonts w:ascii="Arial Narrow" w:hAnsi="Arial Narrow"/>
        </w:rPr>
      </w:pPr>
    </w:p>
    <w:p w14:paraId="193EF68E" w14:textId="77777777" w:rsidR="00F4391F" w:rsidRPr="007055FF" w:rsidRDefault="00F4391F" w:rsidP="00F4391F">
      <w:pPr>
        <w:jc w:val="center"/>
        <w:rPr>
          <w:rFonts w:ascii="Arial Narrow" w:hAnsi="Arial Narrow"/>
          <w:b/>
          <w:i/>
        </w:rPr>
      </w:pPr>
      <w:r w:rsidRPr="007055FF">
        <w:rPr>
          <w:rFonts w:ascii="Arial Narrow" w:hAnsi="Arial Narrow"/>
          <w:b/>
        </w:rPr>
        <w:br/>
      </w:r>
    </w:p>
    <w:p w14:paraId="1F856667" w14:textId="77777777" w:rsidR="00F4391F" w:rsidRPr="007055FF" w:rsidRDefault="00F4391F" w:rsidP="00F4391F">
      <w:pPr>
        <w:jc w:val="center"/>
        <w:rPr>
          <w:rFonts w:ascii="Arial Narrow" w:hAnsi="Arial Narrow"/>
        </w:rPr>
      </w:pPr>
    </w:p>
    <w:p w14:paraId="5BB63577" w14:textId="77777777" w:rsidR="00F4391F" w:rsidRPr="007055FF" w:rsidRDefault="00F4391F" w:rsidP="00F4391F">
      <w:pPr>
        <w:rPr>
          <w:rFonts w:ascii="Arial Narrow" w:hAnsi="Arial Narrow"/>
        </w:rPr>
      </w:pPr>
    </w:p>
    <w:p w14:paraId="2A161E1A" w14:textId="77777777" w:rsidR="00F4391F" w:rsidRPr="007055FF" w:rsidRDefault="00F4391F" w:rsidP="00826D02">
      <w:pPr>
        <w:rPr>
          <w:rFonts w:ascii="Arial Narrow" w:hAnsi="Arial Narrow"/>
        </w:rPr>
      </w:pPr>
    </w:p>
    <w:p w14:paraId="2FE90AFC" w14:textId="77777777" w:rsidR="00826D02" w:rsidRPr="007055FF" w:rsidRDefault="00826D02" w:rsidP="00826D02">
      <w:pPr>
        <w:rPr>
          <w:rFonts w:ascii="Arial Narrow" w:hAnsi="Arial Narrow"/>
        </w:rPr>
      </w:pPr>
    </w:p>
    <w:p w14:paraId="1A572A1C" w14:textId="5A3A890E" w:rsidR="00826D02" w:rsidRPr="007055FF" w:rsidRDefault="00826D02" w:rsidP="00826D02">
      <w:pPr>
        <w:rPr>
          <w:rFonts w:ascii="Arial Narrow" w:hAnsi="Arial Narrow"/>
        </w:rPr>
      </w:pPr>
    </w:p>
    <w:p w14:paraId="12A8B395" w14:textId="3FBDE3A4" w:rsidR="00826D02" w:rsidRPr="007055FF" w:rsidRDefault="00826D02" w:rsidP="00826D02">
      <w:pPr>
        <w:rPr>
          <w:rFonts w:ascii="Arial Narrow" w:hAnsi="Arial Narrow"/>
        </w:rPr>
      </w:pPr>
    </w:p>
    <w:p w14:paraId="72D2D92D" w14:textId="5BB24A0B" w:rsidR="00826D02" w:rsidRPr="007055FF" w:rsidRDefault="00826D02" w:rsidP="00826D02">
      <w:pPr>
        <w:rPr>
          <w:rFonts w:ascii="Arial Narrow" w:hAnsi="Arial Narrow"/>
        </w:rPr>
      </w:pPr>
    </w:p>
    <w:p w14:paraId="61CF7FE1" w14:textId="6315B63F" w:rsidR="00826D02" w:rsidRPr="007055FF" w:rsidRDefault="00826D02" w:rsidP="00826D02">
      <w:pPr>
        <w:rPr>
          <w:rFonts w:ascii="Arial Narrow" w:hAnsi="Arial Narrow"/>
        </w:rPr>
      </w:pPr>
    </w:p>
    <w:p w14:paraId="52FD722A" w14:textId="2E59F17B" w:rsidR="00826D02" w:rsidRPr="007055FF" w:rsidRDefault="00826D02" w:rsidP="00826D02">
      <w:pPr>
        <w:rPr>
          <w:rFonts w:ascii="Arial Narrow" w:hAnsi="Arial Narrow"/>
        </w:rPr>
      </w:pPr>
    </w:p>
    <w:p w14:paraId="4B91C3EA" w14:textId="52217145" w:rsidR="00826D02" w:rsidRPr="007055FF" w:rsidRDefault="00826D02" w:rsidP="00826D02">
      <w:pPr>
        <w:rPr>
          <w:rFonts w:ascii="Arial Narrow" w:hAnsi="Arial Narrow"/>
        </w:rPr>
      </w:pPr>
    </w:p>
    <w:p w14:paraId="68034446" w14:textId="0F76DBD6" w:rsidR="00210B47" w:rsidRPr="007055FF" w:rsidRDefault="00210B47" w:rsidP="00826D02">
      <w:pPr>
        <w:rPr>
          <w:rFonts w:ascii="Arial Narrow" w:hAnsi="Arial Narrow"/>
        </w:rPr>
      </w:pPr>
    </w:p>
    <w:p w14:paraId="5DDC611B" w14:textId="4D19E1A4" w:rsidR="00210B47" w:rsidRPr="007055FF" w:rsidRDefault="00210B47" w:rsidP="00826D02">
      <w:pPr>
        <w:rPr>
          <w:rFonts w:ascii="Arial Narrow" w:hAnsi="Arial Narrow"/>
        </w:rPr>
      </w:pPr>
    </w:p>
    <w:p w14:paraId="7785D9CE" w14:textId="77777777" w:rsidR="00425B35" w:rsidRDefault="00425B35">
      <w:pPr>
        <w:spacing w:after="200" w:line="276" w:lineRule="auto"/>
        <w:jc w:val="left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0D2C1E01" w14:textId="6C27AB8A" w:rsidR="00B4238A" w:rsidRPr="00560622" w:rsidRDefault="00F4391F" w:rsidP="00B4238A">
      <w:pPr>
        <w:jc w:val="center"/>
        <w:rPr>
          <w:rFonts w:ascii="Arial Narrow" w:hAnsi="Arial Narrow"/>
          <w:sz w:val="24"/>
        </w:rPr>
      </w:pPr>
      <w:r w:rsidRPr="007055FF">
        <w:rPr>
          <w:rFonts w:ascii="Arial Narrow" w:hAnsi="Arial Narrow"/>
        </w:rPr>
        <w:lastRenderedPageBreak/>
        <w:t>Tá</w:t>
      </w:r>
      <w:r w:rsidR="00826D02" w:rsidRPr="007055FF">
        <w:rPr>
          <w:rFonts w:ascii="Arial Narrow" w:hAnsi="Arial Narrow"/>
        </w:rPr>
        <w:t xml:space="preserve">to </w:t>
      </w:r>
      <w:r w:rsidR="00E941BF">
        <w:rPr>
          <w:rFonts w:ascii="Arial Narrow" w:hAnsi="Arial Narrow"/>
        </w:rPr>
        <w:t xml:space="preserve">zmluva na dodanie </w:t>
      </w:r>
      <w:r w:rsidR="00E941BF" w:rsidRPr="00E941BF">
        <w:rPr>
          <w:rFonts w:ascii="Arial Narrow" w:hAnsi="Arial Narrow"/>
        </w:rPr>
        <w:t>softvérovej podpory tretích strán pre komponenty IS PaaS</w:t>
      </w:r>
      <w:r w:rsidR="00E941BF">
        <w:rPr>
          <w:rFonts w:ascii="Arial Narrow" w:hAnsi="Arial Narrow"/>
        </w:rPr>
        <w:t xml:space="preserve"> </w:t>
      </w:r>
      <w:r w:rsidR="007E507F">
        <w:rPr>
          <w:rFonts w:ascii="Arial Narrow" w:hAnsi="Arial Narrow"/>
        </w:rPr>
        <w:t>a NPP platformu IS PaaS</w:t>
      </w:r>
      <w:r w:rsidR="00745AD6" w:rsidRPr="00745AD6">
        <w:rPr>
          <w:rFonts w:ascii="Arial Narrow" w:hAnsi="Arial Narrow"/>
        </w:rPr>
        <w:t xml:space="preserve"> </w:t>
      </w:r>
      <w:r w:rsidR="00826D02" w:rsidRPr="007055FF">
        <w:rPr>
          <w:rFonts w:ascii="Arial Narrow" w:hAnsi="Arial Narrow"/>
        </w:rPr>
        <w:t>(ďalej len „</w:t>
      </w:r>
      <w:r w:rsidR="00425B35">
        <w:rPr>
          <w:rFonts w:ascii="Arial Narrow" w:hAnsi="Arial Narrow"/>
          <w:b/>
        </w:rPr>
        <w:t>zmluva</w:t>
      </w:r>
      <w:r w:rsidR="00826D02" w:rsidRPr="007055FF">
        <w:rPr>
          <w:rFonts w:ascii="Arial Narrow" w:hAnsi="Arial Narrow"/>
        </w:rPr>
        <w:t xml:space="preserve">“) </w:t>
      </w:r>
      <w:r w:rsidR="00596AE9" w:rsidRPr="007055FF">
        <w:rPr>
          <w:rFonts w:ascii="Arial Narrow" w:hAnsi="Arial Narrow"/>
        </w:rPr>
        <w:t xml:space="preserve">je </w:t>
      </w:r>
      <w:r w:rsidR="00826D02" w:rsidRPr="007055FF">
        <w:rPr>
          <w:rFonts w:ascii="Arial Narrow" w:hAnsi="Arial Narrow" w:cstheme="minorHAnsi"/>
          <w:szCs w:val="22"/>
        </w:rPr>
        <w:t xml:space="preserve">uzatvorená </w:t>
      </w:r>
      <w:r w:rsidR="00425B35" w:rsidRPr="00DA27B7">
        <w:rPr>
          <w:rFonts w:ascii="Arial Narrow" w:hAnsi="Arial Narrow"/>
          <w:szCs w:val="22"/>
        </w:rPr>
        <w:t xml:space="preserve">v zmysle § </w:t>
      </w:r>
      <w:r w:rsidR="006864A9" w:rsidRPr="006864A9">
        <w:rPr>
          <w:rFonts w:ascii="Arial Narrow" w:hAnsi="Arial Narrow"/>
          <w:szCs w:val="22"/>
        </w:rPr>
        <w:t xml:space="preserve"> 269 ods. 2</w:t>
      </w:r>
      <w:r w:rsidR="006864A9" w:rsidRPr="006864A9" w:rsidDel="006864A9">
        <w:rPr>
          <w:rFonts w:ascii="Arial Narrow" w:hAnsi="Arial Narrow"/>
          <w:szCs w:val="22"/>
        </w:rPr>
        <w:t xml:space="preserve"> </w:t>
      </w:r>
      <w:r w:rsidR="00425B35" w:rsidRPr="00DA27B7">
        <w:rPr>
          <w:rFonts w:ascii="Arial Narrow" w:hAnsi="Arial Narrow"/>
          <w:szCs w:val="22"/>
        </w:rPr>
        <w:t xml:space="preserve"> zákona č. 513/1991 Zb.</w:t>
      </w:r>
      <w:r w:rsidR="00425B35">
        <w:rPr>
          <w:rFonts w:ascii="Arial Narrow" w:hAnsi="Arial Narrow"/>
        </w:rPr>
        <w:t xml:space="preserve"> </w:t>
      </w:r>
      <w:r w:rsidR="00425B35" w:rsidRPr="00DA27B7">
        <w:rPr>
          <w:rFonts w:ascii="Arial Narrow" w:hAnsi="Arial Narrow"/>
          <w:szCs w:val="22"/>
        </w:rPr>
        <w:t>Obchodný zákonník v znení ne</w:t>
      </w:r>
      <w:r w:rsidR="00425B35">
        <w:rPr>
          <w:rFonts w:ascii="Arial Narrow" w:hAnsi="Arial Narrow"/>
        </w:rPr>
        <w:t>skorších predpisov</w:t>
      </w:r>
      <w:r w:rsidR="00425B35" w:rsidRPr="00DA27B7">
        <w:rPr>
          <w:rFonts w:ascii="Arial Narrow" w:hAnsi="Arial Narrow"/>
          <w:szCs w:val="22"/>
        </w:rPr>
        <w:t>(ďalej len „</w:t>
      </w:r>
      <w:r w:rsidR="00954DB6">
        <w:rPr>
          <w:rFonts w:ascii="Arial Narrow" w:hAnsi="Arial Narrow"/>
          <w:b/>
          <w:szCs w:val="22"/>
        </w:rPr>
        <w:t>O</w:t>
      </w:r>
      <w:r w:rsidR="00425B35" w:rsidRPr="00954DB6">
        <w:rPr>
          <w:rFonts w:ascii="Arial Narrow" w:hAnsi="Arial Narrow"/>
          <w:b/>
          <w:szCs w:val="22"/>
        </w:rPr>
        <w:t>bchodný zákonník</w:t>
      </w:r>
      <w:r w:rsidR="00954DB6">
        <w:rPr>
          <w:rFonts w:ascii="Arial Narrow" w:hAnsi="Arial Narrow"/>
          <w:szCs w:val="22"/>
        </w:rPr>
        <w:t>“)</w:t>
      </w:r>
      <w:r w:rsidR="00B4238A">
        <w:rPr>
          <w:rFonts w:ascii="Arial Narrow" w:hAnsi="Arial Narrow"/>
          <w:szCs w:val="22"/>
        </w:rPr>
        <w:t xml:space="preserve"> </w:t>
      </w:r>
      <w:r w:rsidR="00B4238A" w:rsidRPr="00626777">
        <w:rPr>
          <w:rFonts w:ascii="Arial Narrow" w:hAnsi="Arial Narrow"/>
          <w:szCs w:val="22"/>
        </w:rPr>
        <w:t xml:space="preserve">a v súlade so  zákonom č. 343/2015 Z. z., </w:t>
      </w:r>
      <w:r w:rsidR="00B4238A" w:rsidRPr="00626777">
        <w:rPr>
          <w:rFonts w:ascii="Arial Narrow" w:hAnsi="Arial Narrow" w:cs="Calibri"/>
          <w:bCs/>
          <w:szCs w:val="22"/>
        </w:rPr>
        <w:t>o verejnom obstarávaní a o zmene a doplnení niektorých zákonov v znení neskorších predpisov (ďalej len „</w:t>
      </w:r>
      <w:r w:rsidR="00B4238A" w:rsidRPr="00626777">
        <w:rPr>
          <w:rFonts w:ascii="Arial Narrow" w:hAnsi="Arial Narrow" w:cs="Calibri"/>
          <w:b/>
          <w:bCs/>
          <w:szCs w:val="22"/>
        </w:rPr>
        <w:t>zákon o verejnom obstarávaní</w:t>
      </w:r>
      <w:r w:rsidR="00B4238A" w:rsidRPr="00626777">
        <w:rPr>
          <w:rFonts w:ascii="Arial Narrow" w:hAnsi="Arial Narrow" w:cs="Calibri"/>
          <w:bCs/>
          <w:szCs w:val="22"/>
        </w:rPr>
        <w:t>“)</w:t>
      </w:r>
    </w:p>
    <w:p w14:paraId="3D56D6F3" w14:textId="66825519" w:rsidR="00826D02" w:rsidRPr="007055FF" w:rsidRDefault="00425B35" w:rsidP="00826D02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 medzi zmluvnými stranami</w:t>
      </w:r>
      <w:r w:rsidR="00826D02" w:rsidRPr="007055FF">
        <w:rPr>
          <w:rFonts w:ascii="Arial Narrow" w:hAnsi="Arial Narrow"/>
        </w:rPr>
        <w:t>:</w:t>
      </w:r>
    </w:p>
    <w:p w14:paraId="67BDAADE" w14:textId="77777777" w:rsidR="00375173" w:rsidRPr="007055FF" w:rsidRDefault="00375173" w:rsidP="00375173">
      <w:pPr>
        <w:spacing w:after="0" w:line="276" w:lineRule="auto"/>
        <w:jc w:val="left"/>
        <w:rPr>
          <w:rFonts w:ascii="Arial Narrow" w:hAnsi="Arial Narrow" w:cstheme="minorHAnsi"/>
          <w:b/>
          <w:szCs w:val="22"/>
        </w:rPr>
      </w:pPr>
    </w:p>
    <w:p w14:paraId="144BB0D6" w14:textId="4E449FB0" w:rsidR="00375173" w:rsidRPr="007055FF" w:rsidRDefault="006864A9" w:rsidP="00375173">
      <w:pPr>
        <w:spacing w:after="0" w:line="276" w:lineRule="auto"/>
        <w:jc w:val="left"/>
        <w:rPr>
          <w:rFonts w:ascii="Arial Narrow" w:hAnsi="Arial Narrow" w:cstheme="minorHAnsi"/>
          <w:b/>
          <w:szCs w:val="22"/>
        </w:rPr>
      </w:pPr>
      <w:r>
        <w:rPr>
          <w:rFonts w:ascii="Arial Narrow" w:hAnsi="Arial Narrow" w:cstheme="minorHAnsi"/>
          <w:b/>
          <w:szCs w:val="22"/>
        </w:rPr>
        <w:t>Objednávateľ</w:t>
      </w:r>
      <w:r w:rsidR="00375173" w:rsidRPr="007055FF">
        <w:rPr>
          <w:rFonts w:ascii="Arial Narrow" w:hAnsi="Arial Narrow" w:cstheme="minorHAnsi"/>
          <w:b/>
          <w:szCs w:val="22"/>
        </w:rPr>
        <w:t>:</w:t>
      </w:r>
      <w:r w:rsidR="00375173" w:rsidRPr="007055FF">
        <w:rPr>
          <w:rFonts w:ascii="Arial Narrow" w:hAnsi="Arial Narrow" w:cstheme="minorHAnsi"/>
          <w:b/>
          <w:szCs w:val="22"/>
        </w:rPr>
        <w:tab/>
      </w:r>
      <w:r w:rsidR="00375173" w:rsidRPr="007055FF">
        <w:rPr>
          <w:rFonts w:ascii="Arial Narrow" w:hAnsi="Arial Narrow" w:cstheme="minorHAnsi"/>
          <w:b/>
          <w:szCs w:val="22"/>
        </w:rPr>
        <w:tab/>
      </w:r>
      <w:r w:rsidR="00623652" w:rsidRPr="00623652">
        <w:rPr>
          <w:rFonts w:ascii="Arial Narrow" w:hAnsi="Arial Narrow" w:cstheme="minorHAnsi"/>
          <w:b/>
          <w:szCs w:val="22"/>
        </w:rPr>
        <w:t>Ministerstvo vnútra Slovenskej republiky</w:t>
      </w:r>
    </w:p>
    <w:p w14:paraId="36CBADA7" w14:textId="2B860309" w:rsidR="00375173" w:rsidRPr="007055FF" w:rsidRDefault="00375173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 w:rsidRPr="007055FF">
        <w:rPr>
          <w:rFonts w:ascii="Arial Narrow" w:hAnsi="Arial Narrow" w:cstheme="minorHAnsi"/>
          <w:szCs w:val="22"/>
        </w:rPr>
        <w:t xml:space="preserve">Sídlo: </w:t>
      </w:r>
      <w:r w:rsidRPr="007055FF">
        <w:rPr>
          <w:rFonts w:ascii="Arial Narrow" w:hAnsi="Arial Narrow" w:cstheme="minorHAnsi"/>
          <w:szCs w:val="22"/>
        </w:rPr>
        <w:tab/>
      </w:r>
      <w:r w:rsidRPr="007055FF">
        <w:rPr>
          <w:rFonts w:ascii="Arial Narrow" w:hAnsi="Arial Narrow" w:cstheme="minorHAnsi"/>
          <w:szCs w:val="22"/>
        </w:rPr>
        <w:tab/>
      </w:r>
      <w:r w:rsidRPr="007055FF">
        <w:rPr>
          <w:rFonts w:ascii="Arial Narrow" w:hAnsi="Arial Narrow" w:cstheme="minorHAnsi"/>
          <w:szCs w:val="22"/>
        </w:rPr>
        <w:tab/>
      </w:r>
      <w:r w:rsidR="00623652" w:rsidRPr="00623652">
        <w:rPr>
          <w:rFonts w:ascii="Arial Narrow" w:hAnsi="Arial Narrow" w:cstheme="minorHAnsi"/>
          <w:szCs w:val="22"/>
        </w:rPr>
        <w:t>Pribinova 2, 812 72 Bratislava</w:t>
      </w:r>
    </w:p>
    <w:p w14:paraId="3ED1A414" w14:textId="4DADE08D" w:rsidR="00375173" w:rsidRPr="007055FF" w:rsidRDefault="00375173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 w:rsidRPr="007055FF">
        <w:rPr>
          <w:rFonts w:ascii="Arial Narrow" w:hAnsi="Arial Narrow" w:cstheme="minorHAnsi"/>
          <w:szCs w:val="22"/>
        </w:rPr>
        <w:t xml:space="preserve">IČO: </w:t>
      </w:r>
      <w:r w:rsidRPr="007055FF">
        <w:rPr>
          <w:rFonts w:ascii="Arial Narrow" w:hAnsi="Arial Narrow" w:cstheme="minorHAnsi"/>
          <w:szCs w:val="22"/>
        </w:rPr>
        <w:tab/>
      </w:r>
      <w:r w:rsidRPr="007055FF">
        <w:rPr>
          <w:rFonts w:ascii="Arial Narrow" w:hAnsi="Arial Narrow" w:cstheme="minorHAnsi"/>
          <w:szCs w:val="22"/>
        </w:rPr>
        <w:tab/>
      </w:r>
      <w:r w:rsidRPr="007055FF">
        <w:rPr>
          <w:rFonts w:ascii="Arial Narrow" w:hAnsi="Arial Narrow" w:cstheme="minorHAnsi"/>
          <w:szCs w:val="22"/>
        </w:rPr>
        <w:tab/>
      </w:r>
    </w:p>
    <w:p w14:paraId="0456BFC6" w14:textId="7E65B9AF" w:rsidR="002F389E" w:rsidRDefault="00B4238A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>
        <w:rPr>
          <w:rFonts w:ascii="Arial Narrow" w:hAnsi="Arial Narrow" w:cstheme="minorHAnsi"/>
          <w:szCs w:val="22"/>
        </w:rPr>
        <w:t>DIČ:</w:t>
      </w:r>
      <w:r w:rsidR="00375173" w:rsidRPr="007055FF">
        <w:rPr>
          <w:rFonts w:ascii="Arial Narrow" w:hAnsi="Arial Narrow" w:cstheme="minorHAnsi"/>
          <w:szCs w:val="22"/>
        </w:rPr>
        <w:t xml:space="preserve">: </w:t>
      </w:r>
      <w:r w:rsidR="00375173" w:rsidRPr="007055FF">
        <w:rPr>
          <w:rFonts w:ascii="Arial Narrow" w:hAnsi="Arial Narrow" w:cstheme="minorHAnsi"/>
          <w:szCs w:val="22"/>
        </w:rPr>
        <w:tab/>
      </w:r>
      <w:r w:rsidR="00375173" w:rsidRPr="007055FF">
        <w:rPr>
          <w:rFonts w:ascii="Arial Narrow" w:hAnsi="Arial Narrow" w:cstheme="minorHAnsi"/>
          <w:szCs w:val="22"/>
        </w:rPr>
        <w:tab/>
      </w:r>
    </w:p>
    <w:p w14:paraId="534050C1" w14:textId="7C4BF7B7" w:rsidR="002F389E" w:rsidRPr="007055FF" w:rsidRDefault="002F389E" w:rsidP="00B71BC0">
      <w:pPr>
        <w:spacing w:after="0" w:line="276" w:lineRule="auto"/>
        <w:ind w:left="2124" w:hanging="2124"/>
        <w:jc w:val="left"/>
        <w:rPr>
          <w:rFonts w:ascii="Arial Narrow" w:hAnsi="Arial Narrow" w:cstheme="minorHAnsi"/>
          <w:szCs w:val="22"/>
        </w:rPr>
      </w:pPr>
    </w:p>
    <w:p w14:paraId="3DC7E137" w14:textId="6AE3275B" w:rsidR="00375173" w:rsidRPr="007055FF" w:rsidRDefault="00375173" w:rsidP="00375173">
      <w:pPr>
        <w:spacing w:after="0" w:line="276" w:lineRule="auto"/>
        <w:ind w:left="2124" w:hanging="2124"/>
        <w:jc w:val="left"/>
        <w:rPr>
          <w:rFonts w:ascii="Arial Narrow" w:hAnsi="Arial Narrow" w:cstheme="minorHAnsi"/>
          <w:szCs w:val="22"/>
        </w:rPr>
      </w:pPr>
      <w:r w:rsidRPr="007055FF">
        <w:rPr>
          <w:rFonts w:ascii="Arial Narrow" w:hAnsi="Arial Narrow" w:cstheme="minorHAnsi"/>
          <w:szCs w:val="22"/>
        </w:rPr>
        <w:t>Zastúpené:</w:t>
      </w:r>
      <w:r w:rsidRPr="007055FF">
        <w:rPr>
          <w:rFonts w:ascii="Arial Narrow" w:hAnsi="Arial Narrow" w:cstheme="minorHAnsi"/>
          <w:szCs w:val="22"/>
        </w:rPr>
        <w:tab/>
      </w:r>
      <w:r w:rsidR="002F389E" w:rsidRPr="002F389E">
        <w:rPr>
          <w:rFonts w:ascii="Arial Narrow" w:hAnsi="Arial Narrow" w:cstheme="minorHAnsi"/>
          <w:szCs w:val="22"/>
          <w:highlight w:val="yellow"/>
        </w:rPr>
        <w:t>&lt;meno – funkcia&gt;</w:t>
      </w:r>
    </w:p>
    <w:p w14:paraId="3817D126" w14:textId="34AC6E6D" w:rsidR="00375173" w:rsidRPr="007055FF" w:rsidRDefault="00375173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 w:rsidRPr="007055FF">
        <w:rPr>
          <w:rFonts w:ascii="Arial Narrow" w:hAnsi="Arial Narrow" w:cstheme="minorHAnsi"/>
          <w:szCs w:val="22"/>
        </w:rPr>
        <w:t>Bankové spojenie:</w:t>
      </w:r>
      <w:r w:rsidRPr="007055FF">
        <w:rPr>
          <w:rFonts w:ascii="Arial Narrow" w:hAnsi="Arial Narrow" w:cstheme="minorHAnsi"/>
          <w:szCs w:val="22"/>
        </w:rPr>
        <w:tab/>
      </w:r>
    </w:p>
    <w:p w14:paraId="16080510" w14:textId="77777777" w:rsidR="00B4238A" w:rsidRDefault="00375173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 w:rsidRPr="007055FF">
        <w:rPr>
          <w:rFonts w:ascii="Arial Narrow" w:hAnsi="Arial Narrow" w:cstheme="minorHAnsi"/>
          <w:szCs w:val="22"/>
        </w:rPr>
        <w:t>IBAN/SWIFT:</w:t>
      </w:r>
    </w:p>
    <w:p w14:paraId="2701E971" w14:textId="77777777" w:rsidR="00B4238A" w:rsidRPr="00626777" w:rsidRDefault="00B4238A" w:rsidP="00375173">
      <w:pPr>
        <w:spacing w:after="0" w:line="276" w:lineRule="auto"/>
        <w:jc w:val="left"/>
        <w:rPr>
          <w:rFonts w:ascii="Arial Narrow" w:hAnsi="Arial Narrow" w:cs="Arial"/>
          <w:szCs w:val="22"/>
        </w:rPr>
      </w:pPr>
      <w:r w:rsidRPr="00626777">
        <w:rPr>
          <w:rFonts w:ascii="Arial Narrow" w:hAnsi="Arial Narrow" w:cs="Arial"/>
          <w:szCs w:val="22"/>
        </w:rPr>
        <w:t>Internetová adresa (URL):</w:t>
      </w:r>
    </w:p>
    <w:p w14:paraId="04BF744D" w14:textId="0CA0E4AF" w:rsidR="00375173" w:rsidRPr="00B4238A" w:rsidRDefault="00B4238A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 w:rsidRPr="00626777">
        <w:rPr>
          <w:rFonts w:ascii="Arial Narrow" w:hAnsi="Arial Narrow" w:cs="Arial"/>
          <w:szCs w:val="22"/>
        </w:rPr>
        <w:t>Kontaktná osoba:</w:t>
      </w:r>
      <w:r w:rsidR="00375173" w:rsidRPr="00B4238A">
        <w:rPr>
          <w:rFonts w:ascii="Arial Narrow" w:hAnsi="Arial Narrow" w:cstheme="minorHAnsi"/>
          <w:szCs w:val="22"/>
        </w:rPr>
        <w:tab/>
      </w:r>
      <w:r w:rsidR="00375173" w:rsidRPr="00B4238A">
        <w:rPr>
          <w:rFonts w:ascii="Arial Narrow" w:hAnsi="Arial Narrow" w:cstheme="minorHAnsi"/>
          <w:szCs w:val="22"/>
        </w:rPr>
        <w:tab/>
      </w:r>
    </w:p>
    <w:p w14:paraId="42E0D6E1" w14:textId="77777777" w:rsidR="00B4238A" w:rsidRPr="00626777" w:rsidRDefault="00B4238A" w:rsidP="00375173">
      <w:pPr>
        <w:spacing w:after="0" w:line="276" w:lineRule="auto"/>
        <w:jc w:val="left"/>
        <w:rPr>
          <w:rFonts w:ascii="Arial Narrow" w:hAnsi="Arial Narrow" w:cs="Arial"/>
          <w:szCs w:val="22"/>
        </w:rPr>
      </w:pPr>
      <w:r w:rsidRPr="00626777">
        <w:rPr>
          <w:rFonts w:ascii="Arial Narrow" w:hAnsi="Arial Narrow" w:cs="Arial"/>
          <w:szCs w:val="22"/>
        </w:rPr>
        <w:t>Tel. kontakt:</w:t>
      </w:r>
    </w:p>
    <w:p w14:paraId="134AA046" w14:textId="767BAC92" w:rsidR="002F389E" w:rsidRPr="007055FF" w:rsidRDefault="00B4238A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 w:rsidRPr="00626777">
        <w:rPr>
          <w:rFonts w:ascii="Arial Narrow" w:hAnsi="Arial Narrow" w:cs="Arial"/>
          <w:szCs w:val="22"/>
        </w:rPr>
        <w:t>E-mail:</w:t>
      </w:r>
      <w:r w:rsidR="002F389E" w:rsidRPr="00B4238A">
        <w:rPr>
          <w:rFonts w:ascii="Arial Narrow" w:hAnsi="Arial Narrow" w:cstheme="minorHAnsi"/>
          <w:szCs w:val="22"/>
        </w:rPr>
        <w:tab/>
      </w:r>
      <w:r w:rsidR="002F389E" w:rsidRPr="002F389E">
        <w:rPr>
          <w:rFonts w:ascii="Arial Narrow" w:hAnsi="Arial Narrow" w:cstheme="minorHAnsi"/>
          <w:szCs w:val="22"/>
        </w:rPr>
        <w:tab/>
      </w:r>
    </w:p>
    <w:p w14:paraId="3FDD6B1D" w14:textId="6932629A" w:rsidR="00375173" w:rsidRPr="007055FF" w:rsidRDefault="00375173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 w:rsidRPr="007055FF">
        <w:rPr>
          <w:rFonts w:ascii="Arial Narrow" w:hAnsi="Arial Narrow" w:cstheme="minorHAnsi"/>
          <w:szCs w:val="22"/>
        </w:rPr>
        <w:t xml:space="preserve">(ďalej </w:t>
      </w:r>
      <w:r w:rsidR="00FE40DF">
        <w:rPr>
          <w:rFonts w:ascii="Arial Narrow" w:hAnsi="Arial Narrow" w:cstheme="minorHAnsi"/>
          <w:szCs w:val="22"/>
        </w:rPr>
        <w:t>len</w:t>
      </w:r>
      <w:r w:rsidRPr="007055FF">
        <w:rPr>
          <w:rFonts w:ascii="Arial Narrow" w:hAnsi="Arial Narrow" w:cstheme="minorHAnsi"/>
          <w:szCs w:val="22"/>
        </w:rPr>
        <w:t xml:space="preserve"> „</w:t>
      </w:r>
      <w:r w:rsidR="006864A9">
        <w:rPr>
          <w:rFonts w:ascii="Arial Narrow" w:hAnsi="Arial Narrow" w:cstheme="minorHAnsi"/>
          <w:b/>
          <w:szCs w:val="22"/>
        </w:rPr>
        <w:t>Objednávateľ</w:t>
      </w:r>
      <w:r w:rsidRPr="007055FF">
        <w:rPr>
          <w:rFonts w:ascii="Arial Narrow" w:hAnsi="Arial Narrow" w:cstheme="minorHAnsi"/>
          <w:szCs w:val="22"/>
        </w:rPr>
        <w:t>“)</w:t>
      </w:r>
    </w:p>
    <w:p w14:paraId="2C6319C5" w14:textId="77777777" w:rsidR="00375173" w:rsidRPr="007055FF" w:rsidRDefault="00375173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</w:p>
    <w:p w14:paraId="70E0530F" w14:textId="77777777" w:rsidR="00375173" w:rsidRPr="007055FF" w:rsidRDefault="00375173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 w:rsidRPr="007055FF">
        <w:rPr>
          <w:rFonts w:ascii="Arial Narrow" w:hAnsi="Arial Narrow" w:cstheme="minorHAnsi"/>
          <w:szCs w:val="22"/>
        </w:rPr>
        <w:t>a</w:t>
      </w:r>
    </w:p>
    <w:p w14:paraId="68DF6500" w14:textId="77777777" w:rsidR="00375173" w:rsidRPr="007055FF" w:rsidRDefault="00375173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</w:p>
    <w:p w14:paraId="5D32A942" w14:textId="3F041722" w:rsidR="00375173" w:rsidRPr="007055FF" w:rsidRDefault="006864A9" w:rsidP="00375173">
      <w:pPr>
        <w:spacing w:after="0" w:line="276" w:lineRule="auto"/>
        <w:jc w:val="left"/>
        <w:rPr>
          <w:rFonts w:ascii="Arial Narrow" w:hAnsi="Arial Narrow" w:cstheme="minorHAnsi"/>
          <w:b/>
          <w:szCs w:val="22"/>
        </w:rPr>
      </w:pPr>
      <w:r>
        <w:rPr>
          <w:rFonts w:ascii="Arial Narrow" w:hAnsi="Arial Narrow" w:cstheme="minorHAnsi"/>
          <w:b/>
          <w:szCs w:val="22"/>
        </w:rPr>
        <w:t>Dodávateľ</w:t>
      </w:r>
      <w:r w:rsidR="008822CC">
        <w:rPr>
          <w:rFonts w:ascii="Arial Narrow" w:hAnsi="Arial Narrow" w:cstheme="minorHAnsi"/>
          <w:b/>
          <w:szCs w:val="22"/>
        </w:rPr>
        <w:t>:</w:t>
      </w:r>
      <w:r w:rsidR="008822CC">
        <w:rPr>
          <w:rFonts w:ascii="Arial Narrow" w:hAnsi="Arial Narrow" w:cstheme="minorHAnsi"/>
          <w:b/>
          <w:szCs w:val="22"/>
        </w:rPr>
        <w:tab/>
      </w:r>
      <w:r w:rsidR="008822CC">
        <w:rPr>
          <w:rFonts w:ascii="Arial Narrow" w:hAnsi="Arial Narrow" w:cstheme="minorHAnsi"/>
          <w:b/>
          <w:szCs w:val="22"/>
        </w:rPr>
        <w:tab/>
      </w:r>
      <w:r w:rsidR="000C66D2" w:rsidRPr="000C66D2">
        <w:rPr>
          <w:rFonts w:ascii="Arial Narrow" w:hAnsi="Arial Narrow" w:cstheme="minorHAnsi"/>
          <w:b/>
          <w:szCs w:val="22"/>
        </w:rPr>
        <w:t>&lt;Obchodné meno / Názov&gt;</w:t>
      </w:r>
      <w:r w:rsidR="00375173" w:rsidRPr="007055FF">
        <w:rPr>
          <w:rFonts w:ascii="Arial Narrow" w:hAnsi="Arial Narrow" w:cstheme="minorHAnsi"/>
          <w:b/>
          <w:szCs w:val="22"/>
        </w:rPr>
        <w:tab/>
      </w:r>
      <w:r w:rsidR="00375173" w:rsidRPr="007055FF">
        <w:rPr>
          <w:rFonts w:ascii="Arial Narrow" w:hAnsi="Arial Narrow" w:cstheme="minorHAnsi"/>
          <w:b/>
          <w:szCs w:val="22"/>
        </w:rPr>
        <w:tab/>
      </w:r>
    </w:p>
    <w:p w14:paraId="7B943745" w14:textId="03A32424" w:rsidR="00375173" w:rsidRPr="007055FF" w:rsidRDefault="00375173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 w:rsidRPr="007055FF">
        <w:rPr>
          <w:rFonts w:ascii="Arial Narrow" w:hAnsi="Arial Narrow" w:cstheme="minorHAnsi"/>
          <w:szCs w:val="22"/>
        </w:rPr>
        <w:t>Sídlo:</w:t>
      </w:r>
      <w:r w:rsidRPr="007055FF">
        <w:rPr>
          <w:rFonts w:ascii="Arial Narrow" w:hAnsi="Arial Narrow" w:cstheme="minorHAnsi"/>
          <w:szCs w:val="22"/>
        </w:rPr>
        <w:tab/>
      </w:r>
      <w:r w:rsidR="008822CC">
        <w:rPr>
          <w:rFonts w:ascii="Arial Narrow" w:hAnsi="Arial Narrow" w:cstheme="minorHAnsi"/>
          <w:szCs w:val="22"/>
        </w:rPr>
        <w:tab/>
      </w:r>
      <w:r w:rsidR="008822CC">
        <w:rPr>
          <w:rFonts w:ascii="Arial Narrow" w:hAnsi="Arial Narrow" w:cstheme="minorHAnsi"/>
          <w:szCs w:val="22"/>
        </w:rPr>
        <w:tab/>
      </w:r>
    </w:p>
    <w:p w14:paraId="00193A4C" w14:textId="06C2EA7E" w:rsidR="00375173" w:rsidRPr="007055FF" w:rsidRDefault="00375173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 w:rsidRPr="007055FF">
        <w:rPr>
          <w:rFonts w:ascii="Arial Narrow" w:hAnsi="Arial Narrow" w:cstheme="minorHAnsi"/>
          <w:szCs w:val="22"/>
        </w:rPr>
        <w:t xml:space="preserve">IČO: </w:t>
      </w:r>
      <w:r w:rsidRPr="007055FF">
        <w:rPr>
          <w:rFonts w:ascii="Arial Narrow" w:hAnsi="Arial Narrow" w:cstheme="minorHAnsi"/>
          <w:szCs w:val="22"/>
        </w:rPr>
        <w:tab/>
      </w:r>
      <w:r w:rsidR="008822CC">
        <w:rPr>
          <w:rFonts w:ascii="Arial Narrow" w:hAnsi="Arial Narrow" w:cstheme="minorHAnsi"/>
          <w:szCs w:val="22"/>
        </w:rPr>
        <w:tab/>
      </w:r>
      <w:r w:rsidR="008822CC">
        <w:rPr>
          <w:rFonts w:ascii="Arial Narrow" w:hAnsi="Arial Narrow" w:cstheme="minorHAnsi"/>
          <w:szCs w:val="22"/>
        </w:rPr>
        <w:tab/>
      </w:r>
    </w:p>
    <w:p w14:paraId="62DE1C32" w14:textId="26F4B24C" w:rsidR="00375173" w:rsidRPr="007055FF" w:rsidRDefault="00375173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 w:rsidRPr="007055FF">
        <w:rPr>
          <w:rFonts w:ascii="Arial Narrow" w:hAnsi="Arial Narrow" w:cstheme="minorHAnsi"/>
          <w:szCs w:val="22"/>
        </w:rPr>
        <w:t>DIČ:</w:t>
      </w:r>
      <w:r w:rsidRPr="007055FF">
        <w:rPr>
          <w:rFonts w:ascii="Arial Narrow" w:hAnsi="Arial Narrow" w:cstheme="minorHAnsi"/>
          <w:szCs w:val="22"/>
        </w:rPr>
        <w:tab/>
      </w:r>
      <w:r w:rsidR="008822CC">
        <w:rPr>
          <w:rFonts w:ascii="Arial Narrow" w:hAnsi="Arial Narrow" w:cstheme="minorHAnsi"/>
          <w:szCs w:val="22"/>
        </w:rPr>
        <w:tab/>
      </w:r>
      <w:r w:rsidR="008822CC">
        <w:rPr>
          <w:rFonts w:ascii="Arial Narrow" w:hAnsi="Arial Narrow" w:cstheme="minorHAnsi"/>
          <w:szCs w:val="22"/>
        </w:rPr>
        <w:tab/>
      </w:r>
    </w:p>
    <w:p w14:paraId="7DEC98E8" w14:textId="27A74D63" w:rsidR="00375173" w:rsidRPr="007055FF" w:rsidRDefault="00375173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 w:rsidRPr="007055FF">
        <w:rPr>
          <w:rFonts w:ascii="Arial Narrow" w:hAnsi="Arial Narrow" w:cstheme="minorHAnsi"/>
          <w:szCs w:val="22"/>
        </w:rPr>
        <w:t>I</w:t>
      </w:r>
      <w:r w:rsidR="008822CC">
        <w:rPr>
          <w:rFonts w:ascii="Arial Narrow" w:hAnsi="Arial Narrow" w:cstheme="minorHAnsi"/>
          <w:szCs w:val="22"/>
        </w:rPr>
        <w:tab/>
      </w:r>
      <w:r w:rsidR="008822CC">
        <w:rPr>
          <w:rFonts w:ascii="Arial Narrow" w:hAnsi="Arial Narrow" w:cstheme="minorHAnsi"/>
          <w:szCs w:val="22"/>
        </w:rPr>
        <w:tab/>
      </w:r>
    </w:p>
    <w:p w14:paraId="62807403" w14:textId="77777777" w:rsidR="005917B8" w:rsidRDefault="008822CC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>
        <w:rPr>
          <w:rFonts w:ascii="Arial Narrow" w:hAnsi="Arial Narrow" w:cstheme="minorHAnsi"/>
          <w:szCs w:val="22"/>
        </w:rPr>
        <w:t>Štatutárny orgán</w:t>
      </w:r>
      <w:r w:rsidR="00375173" w:rsidRPr="007055FF">
        <w:rPr>
          <w:rFonts w:ascii="Arial Narrow" w:hAnsi="Arial Narrow" w:cstheme="minorHAnsi"/>
          <w:szCs w:val="22"/>
        </w:rPr>
        <w:t>:</w:t>
      </w:r>
    </w:p>
    <w:p w14:paraId="78B2F596" w14:textId="3C877E1D" w:rsidR="00375173" w:rsidRPr="007055FF" w:rsidRDefault="005917B8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>
        <w:rPr>
          <w:rFonts w:ascii="Arial Narrow" w:hAnsi="Arial Narrow" w:cstheme="minorHAnsi"/>
          <w:szCs w:val="22"/>
        </w:rPr>
        <w:t xml:space="preserve">Zapísaný: </w:t>
      </w:r>
      <w:r w:rsidR="00375173" w:rsidRPr="007055FF">
        <w:rPr>
          <w:rFonts w:ascii="Arial Narrow" w:hAnsi="Arial Narrow" w:cstheme="minorHAnsi"/>
          <w:szCs w:val="22"/>
        </w:rPr>
        <w:tab/>
      </w:r>
      <w:r w:rsidR="008822CC">
        <w:rPr>
          <w:rFonts w:ascii="Arial Narrow" w:hAnsi="Arial Narrow" w:cstheme="minorHAnsi"/>
          <w:szCs w:val="22"/>
        </w:rPr>
        <w:tab/>
      </w:r>
    </w:p>
    <w:p w14:paraId="04847EB2" w14:textId="3D5EBC49" w:rsidR="00375173" w:rsidRPr="007055FF" w:rsidRDefault="00375173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 w:rsidRPr="007055FF">
        <w:rPr>
          <w:rFonts w:ascii="Arial Narrow" w:hAnsi="Arial Narrow" w:cstheme="minorHAnsi"/>
          <w:szCs w:val="22"/>
        </w:rPr>
        <w:t>Bankové spojenie:</w:t>
      </w:r>
      <w:r w:rsidR="008822CC">
        <w:rPr>
          <w:rFonts w:ascii="Arial Narrow" w:hAnsi="Arial Narrow" w:cstheme="minorHAnsi"/>
          <w:szCs w:val="22"/>
        </w:rPr>
        <w:tab/>
      </w:r>
      <w:r w:rsidRPr="007055FF">
        <w:rPr>
          <w:rFonts w:ascii="Arial Narrow" w:hAnsi="Arial Narrow" w:cstheme="minorHAnsi"/>
          <w:szCs w:val="22"/>
        </w:rPr>
        <w:tab/>
      </w:r>
    </w:p>
    <w:p w14:paraId="49C02B6F" w14:textId="58509027" w:rsidR="00B4238A" w:rsidRDefault="00B4238A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 w:rsidRPr="007055FF">
        <w:rPr>
          <w:rFonts w:ascii="Arial Narrow" w:hAnsi="Arial Narrow" w:cstheme="minorHAnsi"/>
          <w:szCs w:val="22"/>
        </w:rPr>
        <w:t>IBAN/SWIFT:</w:t>
      </w:r>
    </w:p>
    <w:p w14:paraId="42D83399" w14:textId="17A971D1" w:rsidR="00B4238A" w:rsidRDefault="00B4238A" w:rsidP="00B4238A">
      <w:pPr>
        <w:spacing w:after="0" w:line="276" w:lineRule="auto"/>
        <w:jc w:val="left"/>
        <w:rPr>
          <w:rFonts w:ascii="Arial Narrow" w:hAnsi="Arial Narrow" w:cs="Arial"/>
          <w:szCs w:val="22"/>
        </w:rPr>
      </w:pPr>
      <w:r w:rsidRPr="00BB3D58">
        <w:rPr>
          <w:rFonts w:ascii="Arial Narrow" w:hAnsi="Arial Narrow" w:cs="Arial"/>
          <w:szCs w:val="22"/>
        </w:rPr>
        <w:t>Internetová adresa (URL):</w:t>
      </w:r>
    </w:p>
    <w:p w14:paraId="5A802881" w14:textId="3BB27EF6" w:rsidR="00B4238A" w:rsidRPr="00BB3D58" w:rsidRDefault="00B4238A" w:rsidP="00B4238A">
      <w:pPr>
        <w:spacing w:after="0" w:line="276" w:lineRule="auto"/>
        <w:jc w:val="left"/>
        <w:rPr>
          <w:rFonts w:ascii="Arial Narrow" w:hAnsi="Arial Narrow" w:cs="Arial"/>
          <w:szCs w:val="22"/>
        </w:rPr>
      </w:pPr>
      <w:r w:rsidRPr="00BB3D58">
        <w:rPr>
          <w:rFonts w:ascii="Arial Narrow" w:hAnsi="Arial Narrow" w:cs="Arial"/>
          <w:szCs w:val="22"/>
        </w:rPr>
        <w:t>Kontaktná osoba:</w:t>
      </w:r>
      <w:r w:rsidRPr="00BB3D58">
        <w:rPr>
          <w:rFonts w:ascii="Arial Narrow" w:hAnsi="Arial Narrow" w:cstheme="minorHAnsi"/>
          <w:szCs w:val="22"/>
        </w:rPr>
        <w:tab/>
      </w:r>
    </w:p>
    <w:p w14:paraId="69FD283C" w14:textId="763AD311" w:rsidR="00375173" w:rsidRPr="007055FF" w:rsidRDefault="008822CC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>
        <w:rPr>
          <w:rFonts w:ascii="Arial Narrow" w:hAnsi="Arial Narrow" w:cstheme="minorHAnsi"/>
          <w:szCs w:val="22"/>
        </w:rPr>
        <w:tab/>
      </w:r>
      <w:r w:rsidR="00375173" w:rsidRPr="007055FF">
        <w:rPr>
          <w:rFonts w:ascii="Arial Narrow" w:hAnsi="Arial Narrow" w:cstheme="minorHAnsi"/>
          <w:szCs w:val="22"/>
        </w:rPr>
        <w:tab/>
      </w:r>
    </w:p>
    <w:p w14:paraId="2FFD8121" w14:textId="635E147B" w:rsidR="00375173" w:rsidRPr="007055FF" w:rsidRDefault="00375173" w:rsidP="00375173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 w:rsidRPr="007055FF">
        <w:rPr>
          <w:rFonts w:ascii="Arial Narrow" w:hAnsi="Arial Narrow" w:cstheme="minorHAnsi"/>
          <w:szCs w:val="22"/>
        </w:rPr>
        <w:t xml:space="preserve">(ďalej </w:t>
      </w:r>
      <w:r w:rsidR="00FE40DF">
        <w:rPr>
          <w:rFonts w:ascii="Arial Narrow" w:hAnsi="Arial Narrow" w:cstheme="minorHAnsi"/>
          <w:szCs w:val="22"/>
        </w:rPr>
        <w:t>len</w:t>
      </w:r>
      <w:r w:rsidRPr="007055FF">
        <w:rPr>
          <w:rFonts w:ascii="Arial Narrow" w:hAnsi="Arial Narrow" w:cstheme="minorHAnsi"/>
          <w:szCs w:val="22"/>
        </w:rPr>
        <w:t xml:space="preserve"> „</w:t>
      </w:r>
      <w:r w:rsidR="006864A9">
        <w:rPr>
          <w:rFonts w:ascii="Arial Narrow" w:hAnsi="Arial Narrow" w:cstheme="minorHAnsi"/>
          <w:b/>
          <w:szCs w:val="22"/>
        </w:rPr>
        <w:t>Dodávateľ</w:t>
      </w:r>
      <w:r w:rsidRPr="007055FF">
        <w:rPr>
          <w:rFonts w:ascii="Arial Narrow" w:hAnsi="Arial Narrow" w:cstheme="minorHAnsi"/>
          <w:szCs w:val="22"/>
        </w:rPr>
        <w:t>“)</w:t>
      </w:r>
    </w:p>
    <w:p w14:paraId="2B4FA814" w14:textId="77777777" w:rsidR="00375173" w:rsidRPr="007055FF" w:rsidRDefault="00375173" w:rsidP="00B70547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</w:p>
    <w:p w14:paraId="16B398A0" w14:textId="3D941467" w:rsidR="00A25105" w:rsidRPr="007055FF" w:rsidRDefault="00375173" w:rsidP="00B70547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  <w:r w:rsidRPr="007055FF">
        <w:rPr>
          <w:rFonts w:ascii="Arial Narrow" w:hAnsi="Arial Narrow" w:cstheme="minorHAnsi"/>
          <w:szCs w:val="22"/>
        </w:rPr>
        <w:t>(</w:t>
      </w:r>
      <w:r w:rsidR="006864A9">
        <w:rPr>
          <w:rFonts w:ascii="Arial Narrow" w:hAnsi="Arial Narrow" w:cstheme="minorHAnsi"/>
          <w:szCs w:val="22"/>
        </w:rPr>
        <w:t xml:space="preserve">Objednávateľ </w:t>
      </w:r>
      <w:r w:rsidR="002F389E">
        <w:rPr>
          <w:rFonts w:ascii="Arial Narrow" w:hAnsi="Arial Narrow" w:cstheme="minorHAnsi"/>
          <w:szCs w:val="22"/>
        </w:rPr>
        <w:t xml:space="preserve">a </w:t>
      </w:r>
      <w:r w:rsidR="006864A9">
        <w:rPr>
          <w:rFonts w:ascii="Arial Narrow" w:hAnsi="Arial Narrow" w:cstheme="minorHAnsi"/>
          <w:szCs w:val="22"/>
        </w:rPr>
        <w:t>Dodávateľ</w:t>
      </w:r>
      <w:r w:rsidR="006864A9" w:rsidRPr="007055FF">
        <w:rPr>
          <w:rFonts w:ascii="Arial Narrow" w:hAnsi="Arial Narrow" w:cstheme="minorHAnsi"/>
          <w:szCs w:val="22"/>
        </w:rPr>
        <w:t xml:space="preserve"> </w:t>
      </w:r>
      <w:r w:rsidRPr="007055FF">
        <w:rPr>
          <w:rFonts w:ascii="Arial Narrow" w:hAnsi="Arial Narrow" w:cstheme="minorHAnsi"/>
          <w:szCs w:val="22"/>
        </w:rPr>
        <w:t xml:space="preserve">ďalej spoločne </w:t>
      </w:r>
      <w:r w:rsidR="00FE40DF">
        <w:rPr>
          <w:rFonts w:ascii="Arial Narrow" w:hAnsi="Arial Narrow" w:cstheme="minorHAnsi"/>
          <w:szCs w:val="22"/>
        </w:rPr>
        <w:t>len</w:t>
      </w:r>
      <w:r w:rsidRPr="007055FF">
        <w:rPr>
          <w:rFonts w:ascii="Arial Narrow" w:hAnsi="Arial Narrow" w:cstheme="minorHAnsi"/>
          <w:szCs w:val="22"/>
        </w:rPr>
        <w:t xml:space="preserve"> „</w:t>
      </w:r>
      <w:r w:rsidR="009C2350">
        <w:rPr>
          <w:rFonts w:ascii="Arial Narrow" w:hAnsi="Arial Narrow" w:cstheme="minorHAnsi"/>
          <w:b/>
          <w:szCs w:val="22"/>
        </w:rPr>
        <w:t>z</w:t>
      </w:r>
      <w:r w:rsidRPr="007055FF">
        <w:rPr>
          <w:rFonts w:ascii="Arial Narrow" w:hAnsi="Arial Narrow" w:cstheme="minorHAnsi"/>
          <w:b/>
          <w:szCs w:val="22"/>
        </w:rPr>
        <w:t>mluvné strany</w:t>
      </w:r>
      <w:r w:rsidRPr="007055FF">
        <w:rPr>
          <w:rFonts w:ascii="Arial Narrow" w:hAnsi="Arial Narrow" w:cstheme="minorHAnsi"/>
          <w:szCs w:val="22"/>
        </w:rPr>
        <w:t>“)</w:t>
      </w:r>
    </w:p>
    <w:p w14:paraId="2C6E3416" w14:textId="5F6CBA7B" w:rsidR="00375173" w:rsidRPr="007055FF" w:rsidRDefault="00375173" w:rsidP="00B70547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</w:p>
    <w:p w14:paraId="693ADB0C" w14:textId="77777777" w:rsidR="00375173" w:rsidRPr="007055FF" w:rsidRDefault="00375173" w:rsidP="00B70547">
      <w:pPr>
        <w:spacing w:after="0" w:line="276" w:lineRule="auto"/>
        <w:jc w:val="left"/>
        <w:rPr>
          <w:rFonts w:ascii="Arial Narrow" w:hAnsi="Arial Narrow" w:cstheme="minorHAnsi"/>
          <w:szCs w:val="22"/>
        </w:rPr>
      </w:pPr>
    </w:p>
    <w:p w14:paraId="57F0EA85" w14:textId="1A9E92CD" w:rsidR="00A83960" w:rsidRPr="007055FF" w:rsidRDefault="009146F4" w:rsidP="00C259B8">
      <w:pPr>
        <w:pStyle w:val="MLNadpislnku"/>
        <w:numPr>
          <w:ilvl w:val="0"/>
          <w:numId w:val="0"/>
        </w:numPr>
        <w:spacing w:before="0" w:line="22" w:lineRule="atLeast"/>
        <w:ind w:left="1"/>
        <w:jc w:val="center"/>
        <w:rPr>
          <w:rFonts w:ascii="Arial Narrow" w:hAnsi="Arial Narrow"/>
        </w:rPr>
      </w:pPr>
      <w:r w:rsidRPr="007055FF">
        <w:rPr>
          <w:rFonts w:ascii="Arial Narrow" w:hAnsi="Arial Narrow"/>
        </w:rPr>
        <w:t>PREAMBULA</w:t>
      </w:r>
    </w:p>
    <w:p w14:paraId="507271C0" w14:textId="77777777" w:rsidR="00375173" w:rsidRPr="007055FF" w:rsidRDefault="00375173" w:rsidP="00C259B8">
      <w:pPr>
        <w:pStyle w:val="MLNadpislnku"/>
        <w:numPr>
          <w:ilvl w:val="0"/>
          <w:numId w:val="0"/>
        </w:numPr>
        <w:spacing w:before="0" w:line="22" w:lineRule="atLeast"/>
        <w:ind w:left="1"/>
        <w:rPr>
          <w:rFonts w:ascii="Arial Narrow" w:hAnsi="Arial Narrow"/>
        </w:rPr>
      </w:pPr>
    </w:p>
    <w:p w14:paraId="487BB001" w14:textId="1B417339" w:rsidR="00920091" w:rsidRPr="00626777" w:rsidRDefault="067FE268" w:rsidP="77534C55">
      <w:pPr>
        <w:pStyle w:val="CTL"/>
        <w:spacing w:after="240" w:line="24" w:lineRule="atLeast"/>
        <w:contextualSpacing/>
        <w:rPr>
          <w:rFonts w:ascii="Arial Narrow" w:hAnsi="Arial Narrow" w:cs="Calibri"/>
          <w:sz w:val="22"/>
          <w:szCs w:val="22"/>
        </w:rPr>
      </w:pPr>
      <w:r w:rsidRPr="77534C55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o verejnom obstarávaní zriadilo dynamický nákupný systém (ďalej len „DNS“) s názvom </w:t>
      </w:r>
      <w:r w:rsidRPr="77534C55">
        <w:rPr>
          <w:rFonts w:ascii="Arial Narrow" w:hAnsi="Arial Narrow" w:cs="Calibri"/>
          <w:b/>
          <w:bCs/>
          <w:sz w:val="22"/>
          <w:szCs w:val="22"/>
        </w:rPr>
        <w:t>"IKT zariadenia DNS</w:t>
      </w:r>
      <w:r w:rsidRPr="77534C55">
        <w:rPr>
          <w:rFonts w:ascii="Arial Narrow" w:hAnsi="Arial Narrow" w:cs="Calibri"/>
          <w:sz w:val="22"/>
          <w:szCs w:val="22"/>
        </w:rPr>
        <w:t>".</w:t>
      </w:r>
    </w:p>
    <w:p w14:paraId="2664993E" w14:textId="20A5CD19" w:rsidR="77534C55" w:rsidRDefault="77534C55" w:rsidP="77534C55">
      <w:pPr>
        <w:pStyle w:val="CTL"/>
        <w:numPr>
          <w:ilvl w:val="0"/>
          <w:numId w:val="0"/>
        </w:numPr>
        <w:spacing w:after="240" w:line="24" w:lineRule="atLeast"/>
        <w:contextualSpacing/>
        <w:rPr>
          <w:rFonts w:ascii="Arial Narrow" w:hAnsi="Arial Narrow" w:cs="Calibri"/>
          <w:sz w:val="22"/>
          <w:szCs w:val="22"/>
        </w:rPr>
      </w:pPr>
    </w:p>
    <w:p w14:paraId="7E55C629" w14:textId="1485EE98" w:rsidR="77534C55" w:rsidRDefault="77534C55" w:rsidP="77534C55">
      <w:pPr>
        <w:pStyle w:val="CTL"/>
        <w:numPr>
          <w:ilvl w:val="0"/>
          <w:numId w:val="0"/>
        </w:numPr>
        <w:spacing w:after="240" w:line="24" w:lineRule="atLeast"/>
        <w:contextualSpacing/>
        <w:rPr>
          <w:rFonts w:ascii="Arial Narrow" w:hAnsi="Arial Narrow" w:cs="Calibri"/>
          <w:sz w:val="22"/>
          <w:szCs w:val="22"/>
        </w:rPr>
      </w:pPr>
    </w:p>
    <w:p w14:paraId="4C1BE51D" w14:textId="0D655AEC" w:rsidR="00920091" w:rsidRPr="00626777" w:rsidRDefault="067FE268" w:rsidP="00626777">
      <w:pPr>
        <w:pStyle w:val="CTL"/>
        <w:numPr>
          <w:ilvl w:val="0"/>
          <w:numId w:val="0"/>
        </w:numPr>
        <w:spacing w:after="240" w:line="24" w:lineRule="atLeast"/>
        <w:ind w:left="1068"/>
        <w:contextualSpacing/>
        <w:rPr>
          <w:rFonts w:ascii="Arial Narrow" w:hAnsi="Arial Narrow" w:cs="Calibri"/>
          <w:sz w:val="22"/>
          <w:szCs w:val="22"/>
          <w:highlight w:val="yellow"/>
        </w:rPr>
      </w:pPr>
      <w:r w:rsidRPr="77534C55">
        <w:rPr>
          <w:rFonts w:ascii="Arial Narrow" w:hAnsi="Arial Narrow" w:cs="Calibri"/>
          <w:sz w:val="22"/>
          <w:szCs w:val="22"/>
        </w:rPr>
        <w:t xml:space="preserve">Verejný obstarávateľ prostredníctvom DNS v súlade s príslušnými ustanoveniami zákona o verejnom obstarávaní zrealizoval konkrétne obstarávanie na predmet zákazky </w:t>
      </w:r>
      <w:r w:rsidRPr="77534C55">
        <w:rPr>
          <w:rFonts w:ascii="Arial Narrow" w:hAnsi="Arial Narrow" w:cs="Calibri"/>
          <w:b/>
          <w:bCs/>
          <w:sz w:val="22"/>
          <w:szCs w:val="22"/>
        </w:rPr>
        <w:t>„Softvérová podpora systémov pre IS PaaS a Softvérová podpora systémov pre NPP platformu IS PaaS (ID zákazky JOSEPHINE  59628)“</w:t>
      </w:r>
      <w:r w:rsidR="73473435" w:rsidRPr="77534C55">
        <w:rPr>
          <w:rFonts w:ascii="Arial Narrow" w:hAnsi="Arial Narrow" w:cs="Calibri"/>
          <w:b/>
          <w:bCs/>
          <w:sz w:val="22"/>
          <w:szCs w:val="22"/>
        </w:rPr>
        <w:t xml:space="preserve">   </w:t>
      </w:r>
      <w:r w:rsidR="00CC3D50">
        <w:rPr>
          <w:rFonts w:ascii="Arial Narrow" w:hAnsi="Arial Narrow" w:cs="Calibri"/>
          <w:b/>
          <w:bCs/>
          <w:sz w:val="22"/>
          <w:szCs w:val="22"/>
        </w:rPr>
        <w:t xml:space="preserve">       </w:t>
      </w:r>
      <w:r w:rsidR="73473435" w:rsidRPr="00CC3D50">
        <w:rPr>
          <w:rFonts w:ascii="Arial Narrow" w:hAnsi="Arial Narrow" w:cs="Calibri"/>
          <w:sz w:val="22"/>
          <w:szCs w:val="22"/>
        </w:rPr>
        <w:lastRenderedPageBreak/>
        <w:t>( ďalej aj “verejné obstarávanie”)</w:t>
      </w:r>
      <w:r w:rsidRPr="77534C55">
        <w:rPr>
          <w:rFonts w:ascii="Arial Narrow" w:hAnsi="Arial Narrow" w:cs="Calibri"/>
          <w:sz w:val="22"/>
          <w:szCs w:val="22"/>
        </w:rPr>
        <w:t>.</w:t>
      </w:r>
    </w:p>
    <w:p w14:paraId="652D1935" w14:textId="04F9889D" w:rsidR="00CC31B9" w:rsidRDefault="00920091" w:rsidP="00CC31B9">
      <w:pPr>
        <w:pStyle w:val="CTL"/>
        <w:numPr>
          <w:ilvl w:val="0"/>
          <w:numId w:val="0"/>
        </w:numPr>
        <w:spacing w:after="240" w:line="24" w:lineRule="atLeast"/>
        <w:ind w:left="1068"/>
        <w:contextualSpacing/>
        <w:rPr>
          <w:rFonts w:ascii="Arial Narrow" w:hAnsi="Arial Narrow"/>
        </w:rPr>
      </w:pPr>
      <w:r w:rsidRPr="00626777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zákona o verejnom obstarávaní. Predmet zákazky je realizovaný a financovaný zo zdrojov štátneho rozpočtu. </w:t>
      </w:r>
    </w:p>
    <w:p w14:paraId="6F5BAB3A" w14:textId="5337555B" w:rsidR="00B70547" w:rsidRPr="00DE2BAE" w:rsidRDefault="00B70547" w:rsidP="00626777">
      <w:pPr>
        <w:pStyle w:val="CTL"/>
        <w:numPr>
          <w:ilvl w:val="0"/>
          <w:numId w:val="25"/>
        </w:numPr>
        <w:spacing w:after="240" w:line="24" w:lineRule="atLeast"/>
        <w:contextualSpacing/>
        <w:rPr>
          <w:rFonts w:ascii="Arial Narrow" w:hAnsi="Arial Narrow"/>
        </w:rPr>
      </w:pPr>
      <w:r>
        <w:rPr>
          <w:rFonts w:ascii="Arial Narrow" w:hAnsi="Arial Narrow"/>
        </w:rPr>
        <w:t>Zml</w:t>
      </w:r>
      <w:r w:rsidRPr="007055FF">
        <w:rPr>
          <w:rFonts w:ascii="Arial Narrow" w:hAnsi="Arial Narrow"/>
        </w:rPr>
        <w:t xml:space="preserve">uvné strany, vedomé si svojich záväzkov obsiahnutých v tejto </w:t>
      </w:r>
      <w:r>
        <w:rPr>
          <w:rFonts w:ascii="Arial Narrow" w:hAnsi="Arial Narrow"/>
        </w:rPr>
        <w:t>z</w:t>
      </w:r>
      <w:r w:rsidRPr="007055FF">
        <w:rPr>
          <w:rFonts w:ascii="Arial Narrow" w:hAnsi="Arial Narrow"/>
        </w:rPr>
        <w:t xml:space="preserve">mluve a s úmyslom byť touto </w:t>
      </w:r>
      <w:r>
        <w:rPr>
          <w:rFonts w:ascii="Arial Narrow" w:hAnsi="Arial Narrow"/>
        </w:rPr>
        <w:t>z</w:t>
      </w:r>
      <w:r w:rsidRPr="007055FF">
        <w:rPr>
          <w:rFonts w:ascii="Arial Narrow" w:hAnsi="Arial Narrow"/>
        </w:rPr>
        <w:t xml:space="preserve">mluvou viazané, sa dohodli na uzatvorení </w:t>
      </w:r>
      <w:r>
        <w:rPr>
          <w:rFonts w:ascii="Arial Narrow" w:hAnsi="Arial Narrow"/>
        </w:rPr>
        <w:t>z</w:t>
      </w:r>
      <w:r w:rsidRPr="007055FF">
        <w:rPr>
          <w:rFonts w:ascii="Arial Narrow" w:hAnsi="Arial Narrow"/>
        </w:rPr>
        <w:t xml:space="preserve">mluvy v nasledujúcom znení: </w:t>
      </w:r>
    </w:p>
    <w:p w14:paraId="4C46ED45" w14:textId="4972A195" w:rsidR="00541045" w:rsidRPr="007055FF" w:rsidRDefault="005316F5" w:rsidP="00C259B8">
      <w:pPr>
        <w:pStyle w:val="MLNadpislnku"/>
        <w:tabs>
          <w:tab w:val="clear" w:pos="878"/>
        </w:tabs>
        <w:spacing w:before="240" w:after="240" w:line="22" w:lineRule="atLeast"/>
        <w:ind w:left="567" w:hanging="567"/>
        <w:rPr>
          <w:rFonts w:ascii="Arial Narrow" w:hAnsi="Arial Narrow"/>
        </w:rPr>
      </w:pPr>
      <w:bookmarkStart w:id="1" w:name="_Ref107381622"/>
      <w:r>
        <w:rPr>
          <w:rFonts w:ascii="Arial Narrow" w:hAnsi="Arial Narrow"/>
        </w:rPr>
        <w:t>PREDMET ZMLUVY</w:t>
      </w:r>
      <w:bookmarkEnd w:id="1"/>
    </w:p>
    <w:p w14:paraId="55856E56" w14:textId="68CFE7CD" w:rsidR="00245756" w:rsidRDefault="7F72A208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77534C55">
        <w:rPr>
          <w:rFonts w:ascii="Arial Narrow" w:hAnsi="Arial Narrow"/>
        </w:rPr>
        <w:t xml:space="preserve">Predmetom tejto zmluvy je záväzok </w:t>
      </w:r>
      <w:r w:rsidR="51DA10C3" w:rsidRPr="77534C55">
        <w:rPr>
          <w:rFonts w:ascii="Arial Narrow" w:hAnsi="Arial Narrow"/>
        </w:rPr>
        <w:t xml:space="preserve">Dodávateľa </w:t>
      </w:r>
      <w:r w:rsidRPr="77534C55">
        <w:rPr>
          <w:rFonts w:ascii="Arial Narrow" w:hAnsi="Arial Narrow"/>
        </w:rPr>
        <w:t xml:space="preserve">dodať riadne a včas </w:t>
      </w:r>
      <w:r w:rsidR="51DA10C3" w:rsidRPr="77534C55">
        <w:rPr>
          <w:rFonts w:ascii="Arial Narrow" w:hAnsi="Arial Narrow"/>
        </w:rPr>
        <w:t xml:space="preserve">Objednávateľovi </w:t>
      </w:r>
      <w:r w:rsidR="659A3354" w:rsidRPr="77534C55">
        <w:rPr>
          <w:rFonts w:ascii="Arial Narrow" w:hAnsi="Arial Narrow"/>
        </w:rPr>
        <w:t xml:space="preserve">softvérovú podporu pre komponenty IS PaaS </w:t>
      </w:r>
      <w:r w:rsidR="0D29B5B5" w:rsidRPr="77534C55">
        <w:rPr>
          <w:rFonts w:ascii="Arial Narrow" w:hAnsi="Arial Narrow"/>
        </w:rPr>
        <w:t xml:space="preserve">a NPP platformu IS PaaS </w:t>
      </w:r>
      <w:r w:rsidR="659A3354" w:rsidRPr="77534C55">
        <w:rPr>
          <w:rFonts w:ascii="Arial Narrow" w:hAnsi="Arial Narrow"/>
        </w:rPr>
        <w:t xml:space="preserve">vrátane práva na budúce softvérové aktualizácie </w:t>
      </w:r>
      <w:r w:rsidR="51DA10C3" w:rsidRPr="77534C55">
        <w:rPr>
          <w:rFonts w:ascii="Arial Narrow" w:hAnsi="Arial Narrow"/>
        </w:rPr>
        <w:t>v rozsahu uvedenom v </w:t>
      </w:r>
      <w:r w:rsidR="714D6BF7" w:rsidRPr="77534C55">
        <w:rPr>
          <w:rFonts w:ascii="Arial Narrow" w:hAnsi="Arial Narrow"/>
        </w:rPr>
        <w:t>p</w:t>
      </w:r>
      <w:r w:rsidR="51DA10C3" w:rsidRPr="77534C55">
        <w:rPr>
          <w:rFonts w:ascii="Arial Narrow" w:hAnsi="Arial Narrow"/>
        </w:rPr>
        <w:t xml:space="preserve">rílohe č. 1 tejto zmluvy </w:t>
      </w:r>
      <w:r w:rsidR="31D60883" w:rsidRPr="77534C55">
        <w:rPr>
          <w:rFonts w:ascii="Arial Narrow" w:hAnsi="Arial Narrow"/>
        </w:rPr>
        <w:t xml:space="preserve"> a súťažných podklado</w:t>
      </w:r>
      <w:r w:rsidR="4E8C3543" w:rsidRPr="77534C55">
        <w:rPr>
          <w:rFonts w:ascii="Arial Narrow" w:hAnsi="Arial Narrow"/>
        </w:rPr>
        <w:t>ch</w:t>
      </w:r>
      <w:r w:rsidR="31D60883" w:rsidRPr="77534C55">
        <w:rPr>
          <w:rFonts w:ascii="Arial Narrow" w:hAnsi="Arial Narrow"/>
        </w:rPr>
        <w:t xml:space="preserve"> k verejnému obstarávaniu</w:t>
      </w:r>
      <w:r w:rsidR="270777E3" w:rsidRPr="77534C55">
        <w:rPr>
          <w:rFonts w:ascii="Arial Narrow" w:hAnsi="Arial Narrow"/>
        </w:rPr>
        <w:t xml:space="preserve"> </w:t>
      </w:r>
      <w:r w:rsidRPr="77534C55">
        <w:rPr>
          <w:rFonts w:ascii="Arial Narrow" w:hAnsi="Arial Narrow"/>
        </w:rPr>
        <w:t>(ďalej len „</w:t>
      </w:r>
      <w:r w:rsidRPr="77534C55">
        <w:rPr>
          <w:rFonts w:ascii="Arial Narrow" w:hAnsi="Arial Narrow"/>
          <w:b/>
          <w:bCs/>
        </w:rPr>
        <w:t xml:space="preserve">predmet </w:t>
      </w:r>
      <w:r w:rsidR="7BC2FC07" w:rsidRPr="77534C55">
        <w:rPr>
          <w:rFonts w:ascii="Arial Narrow" w:hAnsi="Arial Narrow"/>
          <w:b/>
          <w:bCs/>
        </w:rPr>
        <w:t>dodania</w:t>
      </w:r>
      <w:r w:rsidRPr="77534C55">
        <w:rPr>
          <w:rFonts w:ascii="Arial Narrow" w:hAnsi="Arial Narrow"/>
        </w:rPr>
        <w:t>“).</w:t>
      </w:r>
    </w:p>
    <w:p w14:paraId="28138BB6" w14:textId="6D025921" w:rsidR="005316F5" w:rsidRPr="005316F5" w:rsidRDefault="006864A9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bookmarkStart w:id="2" w:name="_Ref103586710"/>
      <w:r>
        <w:rPr>
          <w:rFonts w:ascii="Arial Narrow" w:hAnsi="Arial Narrow"/>
        </w:rPr>
        <w:t>Objednávateľ</w:t>
      </w:r>
      <w:r w:rsidR="005316F5" w:rsidRPr="005316F5">
        <w:rPr>
          <w:rFonts w:ascii="Arial Narrow" w:hAnsi="Arial Narrow"/>
        </w:rPr>
        <w:t xml:space="preserve"> </w:t>
      </w:r>
      <w:r w:rsidR="00501D2D">
        <w:rPr>
          <w:rFonts w:ascii="Arial Narrow" w:hAnsi="Arial Narrow"/>
        </w:rPr>
        <w:t xml:space="preserve">sa </w:t>
      </w:r>
      <w:r w:rsidR="005316F5" w:rsidRPr="005316F5">
        <w:rPr>
          <w:rFonts w:ascii="Arial Narrow" w:hAnsi="Arial Narrow"/>
        </w:rPr>
        <w:t xml:space="preserve">na základe tejto zmluvy zaväzuje poskytnúť </w:t>
      </w:r>
      <w:r>
        <w:rPr>
          <w:rFonts w:ascii="Arial Narrow" w:hAnsi="Arial Narrow"/>
        </w:rPr>
        <w:t>Dodávateľovi</w:t>
      </w:r>
      <w:r w:rsidRPr="005316F5">
        <w:rPr>
          <w:rFonts w:ascii="Arial Narrow" w:hAnsi="Arial Narrow"/>
        </w:rPr>
        <w:t xml:space="preserve"> </w:t>
      </w:r>
      <w:r w:rsidR="005316F5" w:rsidRPr="005316F5">
        <w:rPr>
          <w:rFonts w:ascii="Arial Narrow" w:hAnsi="Arial Narrow"/>
        </w:rPr>
        <w:t xml:space="preserve">potrebnú súčinnosť a zaplatiť </w:t>
      </w:r>
      <w:r>
        <w:rPr>
          <w:rFonts w:ascii="Arial Narrow" w:hAnsi="Arial Narrow"/>
        </w:rPr>
        <w:t>Dodávateľovi</w:t>
      </w:r>
      <w:r w:rsidRPr="005316F5">
        <w:rPr>
          <w:rFonts w:ascii="Arial Narrow" w:hAnsi="Arial Narrow"/>
        </w:rPr>
        <w:t xml:space="preserve"> </w:t>
      </w:r>
      <w:r w:rsidR="005316F5" w:rsidRPr="005316F5">
        <w:rPr>
          <w:rFonts w:ascii="Arial Narrow" w:hAnsi="Arial Narrow"/>
        </w:rPr>
        <w:t xml:space="preserve">za predmet </w:t>
      </w:r>
      <w:r w:rsidR="00B20E62">
        <w:rPr>
          <w:rFonts w:ascii="Arial Narrow" w:hAnsi="Arial Narrow"/>
        </w:rPr>
        <w:t>dodania</w:t>
      </w:r>
      <w:r w:rsidRPr="005316F5">
        <w:rPr>
          <w:rFonts w:ascii="Arial Narrow" w:hAnsi="Arial Narrow"/>
        </w:rPr>
        <w:t xml:space="preserve"> </w:t>
      </w:r>
      <w:r w:rsidR="005316F5" w:rsidRPr="005316F5">
        <w:rPr>
          <w:rFonts w:ascii="Arial Narrow" w:hAnsi="Arial Narrow"/>
        </w:rPr>
        <w:t xml:space="preserve">dohodnutú </w:t>
      </w:r>
      <w:r>
        <w:rPr>
          <w:rFonts w:ascii="Arial Narrow" w:hAnsi="Arial Narrow"/>
        </w:rPr>
        <w:t>cenu</w:t>
      </w:r>
      <w:bookmarkEnd w:id="2"/>
      <w:r w:rsidR="005316F5" w:rsidRPr="005316F5">
        <w:rPr>
          <w:rFonts w:ascii="Arial Narrow" w:hAnsi="Arial Narrow"/>
        </w:rPr>
        <w:t>.</w:t>
      </w:r>
    </w:p>
    <w:p w14:paraId="1E077169" w14:textId="4D696202" w:rsidR="00243EF6" w:rsidRPr="005316F5" w:rsidRDefault="00243EF6" w:rsidP="00C259B8">
      <w:pPr>
        <w:pStyle w:val="MLOdsek"/>
        <w:numPr>
          <w:ilvl w:val="0"/>
          <w:numId w:val="0"/>
        </w:numPr>
        <w:spacing w:line="22" w:lineRule="atLeast"/>
        <w:ind w:left="567"/>
        <w:rPr>
          <w:rFonts w:ascii="Arial Narrow" w:hAnsi="Arial Narrow"/>
        </w:rPr>
      </w:pPr>
    </w:p>
    <w:p w14:paraId="0B869742" w14:textId="45BDC27C" w:rsidR="00073519" w:rsidRPr="007055FF" w:rsidRDefault="00245756" w:rsidP="00C259B8">
      <w:pPr>
        <w:pStyle w:val="MLNadpislnku"/>
        <w:spacing w:before="240" w:after="240" w:line="22" w:lineRule="atLeast"/>
        <w:ind w:left="567" w:hanging="567"/>
        <w:rPr>
          <w:rFonts w:ascii="Arial Narrow" w:hAnsi="Arial Narrow"/>
        </w:rPr>
      </w:pPr>
      <w:bookmarkStart w:id="3" w:name="_Ref107381623"/>
      <w:r>
        <w:rPr>
          <w:rFonts w:ascii="Arial Narrow" w:hAnsi="Arial Narrow"/>
        </w:rPr>
        <w:t>PODMIENKY DODANIA</w:t>
      </w:r>
      <w:bookmarkEnd w:id="3"/>
    </w:p>
    <w:p w14:paraId="17B554B4" w14:textId="7F7B4DBD" w:rsidR="00245756" w:rsidRDefault="00245756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245756">
        <w:rPr>
          <w:rFonts w:ascii="Arial Narrow" w:hAnsi="Arial Narrow"/>
        </w:rPr>
        <w:t xml:space="preserve">Zmluvné strany sa dohodli, že </w:t>
      </w:r>
      <w:r w:rsidR="006864A9">
        <w:rPr>
          <w:rFonts w:ascii="Arial Narrow" w:hAnsi="Arial Narrow"/>
        </w:rPr>
        <w:t>Dodávateľ</w:t>
      </w:r>
      <w:r w:rsidR="006864A9" w:rsidRPr="00245756">
        <w:rPr>
          <w:rFonts w:ascii="Arial Narrow" w:hAnsi="Arial Narrow"/>
        </w:rPr>
        <w:t xml:space="preserve"> </w:t>
      </w:r>
      <w:r w:rsidRPr="00245756">
        <w:rPr>
          <w:rFonts w:ascii="Arial Narrow" w:hAnsi="Arial Narrow"/>
        </w:rPr>
        <w:t xml:space="preserve">dodá predmet </w:t>
      </w:r>
      <w:r w:rsidR="00B20E62">
        <w:rPr>
          <w:rFonts w:ascii="Arial Narrow" w:hAnsi="Arial Narrow"/>
        </w:rPr>
        <w:t>dodania</w:t>
      </w:r>
      <w:r w:rsidR="006864A9" w:rsidRPr="00245756">
        <w:rPr>
          <w:rFonts w:ascii="Arial Narrow" w:hAnsi="Arial Narrow"/>
        </w:rPr>
        <w:t xml:space="preserve"> </w:t>
      </w:r>
      <w:r w:rsidR="00650063">
        <w:rPr>
          <w:rFonts w:ascii="Arial Narrow" w:hAnsi="Arial Narrow"/>
        </w:rPr>
        <w:t xml:space="preserve">na adresu prevádzky </w:t>
      </w:r>
      <w:r w:rsidR="006864A9">
        <w:rPr>
          <w:rFonts w:ascii="Arial Narrow" w:hAnsi="Arial Narrow"/>
        </w:rPr>
        <w:t>Objednávateľa</w:t>
      </w:r>
      <w:r w:rsidR="00650063" w:rsidRPr="00650063">
        <w:rPr>
          <w:rFonts w:ascii="Arial Narrow" w:hAnsi="Arial Narrow"/>
        </w:rPr>
        <w:t>, M</w:t>
      </w:r>
      <w:r w:rsidR="00650063">
        <w:rPr>
          <w:rFonts w:ascii="Arial Narrow" w:hAnsi="Arial Narrow"/>
        </w:rPr>
        <w:t xml:space="preserve">inisterstvo vnútra </w:t>
      </w:r>
      <w:r w:rsidR="00650063" w:rsidRPr="00650063">
        <w:rPr>
          <w:rFonts w:ascii="Arial Narrow" w:hAnsi="Arial Narrow"/>
        </w:rPr>
        <w:t xml:space="preserve">Slovenskej republiky, </w:t>
      </w:r>
      <w:r w:rsidR="006864A9">
        <w:rPr>
          <w:rFonts w:ascii="Arial Narrow" w:hAnsi="Arial Narrow"/>
        </w:rPr>
        <w:t>S</w:t>
      </w:r>
      <w:r w:rsidR="00501D2D">
        <w:rPr>
          <w:rFonts w:ascii="Arial Narrow" w:hAnsi="Arial Narrow"/>
        </w:rPr>
        <w:t xml:space="preserve">ekcia informatiky, telekomunikácií a bezpečnosti, </w:t>
      </w:r>
      <w:r w:rsidR="006864A9">
        <w:rPr>
          <w:rFonts w:ascii="Arial Narrow" w:hAnsi="Arial Narrow"/>
        </w:rPr>
        <w:t>O</w:t>
      </w:r>
      <w:r w:rsidR="00501D2D">
        <w:rPr>
          <w:rFonts w:ascii="Arial Narrow" w:hAnsi="Arial Narrow"/>
        </w:rPr>
        <w:t>dbor systémov a komunikácií</w:t>
      </w:r>
      <w:r w:rsidR="00650063" w:rsidRPr="00501D2D">
        <w:rPr>
          <w:rFonts w:ascii="Arial Narrow" w:hAnsi="Arial Narrow"/>
        </w:rPr>
        <w:t xml:space="preserve">, Timravy 17, 974 86 Banská Bystrica, </w:t>
      </w:r>
      <w:r w:rsidRPr="00C44821">
        <w:rPr>
          <w:rFonts w:ascii="Arial Narrow" w:hAnsi="Arial Narrow"/>
        </w:rPr>
        <w:t xml:space="preserve">najneskôr do </w:t>
      </w:r>
      <w:r w:rsidR="00650063" w:rsidRPr="00C44821">
        <w:rPr>
          <w:rFonts w:ascii="Arial Narrow" w:hAnsi="Arial Narrow"/>
        </w:rPr>
        <w:t>30 dní od nadobudnutia účinnosti tejto zmluvy</w:t>
      </w:r>
      <w:r w:rsidRPr="00501D2D">
        <w:rPr>
          <w:rFonts w:ascii="Arial Narrow" w:hAnsi="Arial Narrow"/>
        </w:rPr>
        <w:t>.</w:t>
      </w:r>
      <w:r w:rsidR="00C848CF">
        <w:rPr>
          <w:rFonts w:ascii="Arial Narrow" w:hAnsi="Arial Narrow"/>
        </w:rPr>
        <w:t xml:space="preserve"> </w:t>
      </w:r>
    </w:p>
    <w:p w14:paraId="227F3C55" w14:textId="787C698A" w:rsidR="00245756" w:rsidRDefault="00245756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245756">
        <w:rPr>
          <w:rFonts w:ascii="Arial Narrow" w:hAnsi="Arial Narrow"/>
        </w:rPr>
        <w:t xml:space="preserve">O prevzatí predmetu </w:t>
      </w:r>
      <w:r w:rsidR="00B20E62">
        <w:rPr>
          <w:rFonts w:ascii="Arial Narrow" w:hAnsi="Arial Narrow"/>
        </w:rPr>
        <w:t>dodania</w:t>
      </w:r>
      <w:r w:rsidR="006864A9" w:rsidRPr="00245756">
        <w:rPr>
          <w:rFonts w:ascii="Arial Narrow" w:hAnsi="Arial Narrow"/>
        </w:rPr>
        <w:t xml:space="preserve"> </w:t>
      </w:r>
      <w:r w:rsidR="00B20E62">
        <w:rPr>
          <w:rFonts w:ascii="Arial Narrow" w:hAnsi="Arial Narrow"/>
        </w:rPr>
        <w:t>bude vystavený preberací protokol. Podpisom protokolu Objednávateľ</w:t>
      </w:r>
      <w:r w:rsidRPr="00245756">
        <w:rPr>
          <w:rFonts w:ascii="Arial Narrow" w:hAnsi="Arial Narrow"/>
        </w:rPr>
        <w:t xml:space="preserve"> potvrdzuje, že prevzatý predmet </w:t>
      </w:r>
      <w:r w:rsidR="00B20E62">
        <w:rPr>
          <w:rFonts w:ascii="Arial Narrow" w:hAnsi="Arial Narrow"/>
        </w:rPr>
        <w:t>dodania</w:t>
      </w:r>
      <w:r w:rsidR="00B20E62" w:rsidRPr="00245756">
        <w:rPr>
          <w:rFonts w:ascii="Arial Narrow" w:hAnsi="Arial Narrow"/>
        </w:rPr>
        <w:t xml:space="preserve"> </w:t>
      </w:r>
      <w:r w:rsidRPr="00245756">
        <w:rPr>
          <w:rFonts w:ascii="Arial Narrow" w:hAnsi="Arial Narrow"/>
        </w:rPr>
        <w:t>nemá žiadne zjavné vady</w:t>
      </w:r>
      <w:r w:rsidR="00B20E62">
        <w:rPr>
          <w:rFonts w:ascii="Arial Narrow" w:hAnsi="Arial Narrow"/>
        </w:rPr>
        <w:t xml:space="preserve"> a je v súlade s prílohou č. 1 tejto zmluvy</w:t>
      </w:r>
      <w:r w:rsidRPr="00245756">
        <w:rPr>
          <w:rFonts w:ascii="Arial Narrow" w:hAnsi="Arial Narrow"/>
        </w:rPr>
        <w:t>.</w:t>
      </w:r>
    </w:p>
    <w:p w14:paraId="3978D8DC" w14:textId="78CAFC72" w:rsidR="0023154E" w:rsidRPr="0023154E" w:rsidRDefault="4982CD24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77534C55">
        <w:rPr>
          <w:rFonts w:ascii="Arial Narrow" w:hAnsi="Arial Narrow"/>
        </w:rPr>
        <w:t xml:space="preserve">S predmetom </w:t>
      </w:r>
      <w:r w:rsidR="7BC2FC07" w:rsidRPr="77534C55">
        <w:rPr>
          <w:rFonts w:ascii="Arial Narrow" w:hAnsi="Arial Narrow"/>
        </w:rPr>
        <w:t xml:space="preserve">dodania </w:t>
      </w:r>
      <w:r w:rsidRPr="77534C55">
        <w:rPr>
          <w:rFonts w:ascii="Arial Narrow" w:hAnsi="Arial Narrow"/>
        </w:rPr>
        <w:t xml:space="preserve">je </w:t>
      </w:r>
      <w:r w:rsidR="7BC2FC07" w:rsidRPr="77534C55">
        <w:rPr>
          <w:rFonts w:ascii="Arial Narrow" w:hAnsi="Arial Narrow"/>
        </w:rPr>
        <w:t xml:space="preserve">Dodávateľ </w:t>
      </w:r>
      <w:r w:rsidRPr="77534C55">
        <w:rPr>
          <w:rFonts w:ascii="Arial Narrow" w:hAnsi="Arial Narrow"/>
        </w:rPr>
        <w:t xml:space="preserve">povinný odovzdať </w:t>
      </w:r>
      <w:r w:rsidR="7BC2FC07" w:rsidRPr="77534C55">
        <w:rPr>
          <w:rFonts w:ascii="Arial Narrow" w:hAnsi="Arial Narrow"/>
        </w:rPr>
        <w:t xml:space="preserve">Objednávateľovi </w:t>
      </w:r>
      <w:r w:rsidRPr="77534C55">
        <w:rPr>
          <w:rFonts w:ascii="Arial Narrow" w:hAnsi="Arial Narrow"/>
        </w:rPr>
        <w:t xml:space="preserve">všetky doklady/potvrdenia/listiny, ktoré sa k predmetu </w:t>
      </w:r>
      <w:r w:rsidR="7BC2FC07" w:rsidRPr="77534C55">
        <w:rPr>
          <w:rFonts w:ascii="Arial Narrow" w:hAnsi="Arial Narrow"/>
        </w:rPr>
        <w:t xml:space="preserve">dodania </w:t>
      </w:r>
      <w:r w:rsidRPr="77534C55">
        <w:rPr>
          <w:rFonts w:ascii="Arial Narrow" w:hAnsi="Arial Narrow"/>
        </w:rPr>
        <w:t xml:space="preserve">zvyčajne dodávajú alebo sú nevyhnutné pre riadne užívanie predmetu </w:t>
      </w:r>
      <w:r w:rsidR="7BC2FC07" w:rsidRPr="77534C55">
        <w:rPr>
          <w:rFonts w:ascii="Arial Narrow" w:hAnsi="Arial Narrow"/>
        </w:rPr>
        <w:t>dodania</w:t>
      </w:r>
      <w:r w:rsidR="0D29B5B5" w:rsidRPr="77534C55">
        <w:rPr>
          <w:rFonts w:ascii="Arial Narrow" w:hAnsi="Arial Narrow"/>
        </w:rPr>
        <w:t xml:space="preserve"> a to v anglickom, slovenskom alebo českom jazyku</w:t>
      </w:r>
      <w:r w:rsidR="12554AFE" w:rsidRPr="77534C55">
        <w:rPr>
          <w:rFonts w:ascii="Arial Narrow" w:hAnsi="Arial Narrow"/>
        </w:rPr>
        <w:t xml:space="preserve"> v rozsahu uvedenom v prílohe č. 1 tejto zmluvy  a súťažných podklado</w:t>
      </w:r>
      <w:r w:rsidR="387FFEC4" w:rsidRPr="77534C55">
        <w:rPr>
          <w:rFonts w:ascii="Arial Narrow" w:hAnsi="Arial Narrow"/>
        </w:rPr>
        <w:t>ch</w:t>
      </w:r>
      <w:r w:rsidR="12554AFE" w:rsidRPr="77534C55">
        <w:rPr>
          <w:rFonts w:ascii="Arial Narrow" w:hAnsi="Arial Narrow"/>
        </w:rPr>
        <w:t xml:space="preserve"> k verejnému obstarávaniu.</w:t>
      </w:r>
      <w:r w:rsidR="659A3354" w:rsidRPr="77534C55">
        <w:rPr>
          <w:rFonts w:ascii="Arial Narrow" w:hAnsi="Arial Narrow"/>
        </w:rPr>
        <w:t xml:space="preserve"> </w:t>
      </w:r>
      <w:r w:rsidR="52FFCDDD" w:rsidRPr="77534C55">
        <w:rPr>
          <w:rFonts w:ascii="Arial Narrow" w:hAnsi="Arial Narrow"/>
        </w:rPr>
        <w:t xml:space="preserve">Súčasťou dokladov bude aj potvrdenie poskytovateľa licencie o nadobudnutí platnosti softvérovej podpory vystavené na meno </w:t>
      </w:r>
      <w:r w:rsidR="7BC2FC07" w:rsidRPr="77534C55">
        <w:rPr>
          <w:rFonts w:ascii="Arial Narrow" w:hAnsi="Arial Narrow"/>
        </w:rPr>
        <w:t>Objednávateľa</w:t>
      </w:r>
      <w:r w:rsidR="04F4B89C" w:rsidRPr="77534C55">
        <w:rPr>
          <w:rFonts w:ascii="Arial Narrow" w:hAnsi="Arial Narrow"/>
        </w:rPr>
        <w:t xml:space="preserve"> v rozsahu uvedenom v prílohe č. 1 tejto zmluvy  a súťažných podklado</w:t>
      </w:r>
      <w:r w:rsidR="21C90920" w:rsidRPr="77534C55">
        <w:rPr>
          <w:rFonts w:ascii="Arial Narrow" w:hAnsi="Arial Narrow"/>
        </w:rPr>
        <w:t>ch</w:t>
      </w:r>
      <w:r w:rsidR="04F4B89C" w:rsidRPr="77534C55">
        <w:rPr>
          <w:rFonts w:ascii="Arial Narrow" w:hAnsi="Arial Narrow"/>
        </w:rPr>
        <w:t xml:space="preserve"> k verejnému obstarávaniu</w:t>
      </w:r>
      <w:r w:rsidR="52FFCDDD" w:rsidRPr="77534C55">
        <w:rPr>
          <w:rFonts w:ascii="Arial Narrow" w:hAnsi="Arial Narrow"/>
        </w:rPr>
        <w:t xml:space="preserve">. </w:t>
      </w:r>
      <w:r w:rsidR="7BC2FC07" w:rsidRPr="77534C55">
        <w:rPr>
          <w:rFonts w:ascii="Arial Narrow" w:hAnsi="Arial Narrow"/>
        </w:rPr>
        <w:t>Dodávateľ</w:t>
      </w:r>
      <w:r w:rsidR="52FFCDDD" w:rsidRPr="77534C55">
        <w:rPr>
          <w:rFonts w:ascii="Arial Narrow" w:hAnsi="Arial Narrow"/>
        </w:rPr>
        <w:t xml:space="preserve"> môže </w:t>
      </w:r>
      <w:r w:rsidR="2E16963C" w:rsidRPr="77534C55">
        <w:rPr>
          <w:rFonts w:ascii="Arial Narrow" w:hAnsi="Arial Narrow"/>
        </w:rPr>
        <w:t>p</w:t>
      </w:r>
      <w:r w:rsidR="52FFCDDD" w:rsidRPr="77534C55">
        <w:rPr>
          <w:rFonts w:ascii="Arial Narrow" w:hAnsi="Arial Narrow"/>
        </w:rPr>
        <w:t xml:space="preserve">o </w:t>
      </w:r>
      <w:r w:rsidR="7BC2FC07" w:rsidRPr="77534C55">
        <w:rPr>
          <w:rFonts w:ascii="Arial Narrow" w:hAnsi="Arial Narrow"/>
        </w:rPr>
        <w:t>predchádzajúcom udelení súhlasu Objednávateľa</w:t>
      </w:r>
      <w:r w:rsidR="52FFCDDD" w:rsidRPr="77534C55">
        <w:rPr>
          <w:rFonts w:ascii="Arial Narrow" w:hAnsi="Arial Narrow"/>
        </w:rPr>
        <w:t xml:space="preserve"> tento doklad nahradiť aj zaslaním linku na portál poskytovateľa licencie</w:t>
      </w:r>
      <w:r w:rsidR="7179D630" w:rsidRPr="77534C55">
        <w:rPr>
          <w:rFonts w:ascii="Arial Narrow" w:hAnsi="Arial Narrow"/>
        </w:rPr>
        <w:t>,</w:t>
      </w:r>
      <w:r w:rsidR="52FFCDDD" w:rsidRPr="77534C55">
        <w:rPr>
          <w:rFonts w:ascii="Arial Narrow" w:hAnsi="Arial Narrow"/>
        </w:rPr>
        <w:t xml:space="preserve"> z ktorého bude zrejmé, že </w:t>
      </w:r>
      <w:r w:rsidR="7BC2FC07" w:rsidRPr="77534C55">
        <w:rPr>
          <w:rFonts w:ascii="Arial Narrow" w:hAnsi="Arial Narrow"/>
        </w:rPr>
        <w:t>Objednávateľ</w:t>
      </w:r>
      <w:r w:rsidR="52FFCDDD" w:rsidRPr="77534C55">
        <w:rPr>
          <w:rFonts w:ascii="Arial Narrow" w:hAnsi="Arial Narrow"/>
        </w:rPr>
        <w:t xml:space="preserve"> nadobúda platnú softvérov</w:t>
      </w:r>
      <w:r w:rsidR="7179D630" w:rsidRPr="77534C55">
        <w:rPr>
          <w:rFonts w:ascii="Arial Narrow" w:hAnsi="Arial Narrow"/>
        </w:rPr>
        <w:t>ú</w:t>
      </w:r>
      <w:r w:rsidR="52FFCDDD" w:rsidRPr="77534C55">
        <w:rPr>
          <w:rFonts w:ascii="Arial Narrow" w:hAnsi="Arial Narrow"/>
        </w:rPr>
        <w:t xml:space="preserve"> podpor</w:t>
      </w:r>
      <w:r w:rsidR="7179D630" w:rsidRPr="77534C55">
        <w:rPr>
          <w:rFonts w:ascii="Arial Narrow" w:hAnsi="Arial Narrow"/>
        </w:rPr>
        <w:t>u</w:t>
      </w:r>
      <w:r w:rsidR="52FFCDDD" w:rsidRPr="77534C55">
        <w:rPr>
          <w:rFonts w:ascii="Arial Narrow" w:hAnsi="Arial Narrow"/>
        </w:rPr>
        <w:t xml:space="preserve"> počas požadovaného obdobia. </w:t>
      </w:r>
    </w:p>
    <w:p w14:paraId="6E37FFA7" w14:textId="207DE7E7" w:rsidR="005C7BDB" w:rsidRDefault="00B20E62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>
        <w:rPr>
          <w:rFonts w:ascii="Arial Narrow" w:hAnsi="Arial Narrow"/>
        </w:rPr>
        <w:t>Dodávateľ</w:t>
      </w:r>
      <w:r w:rsidR="00245756" w:rsidRPr="00245756">
        <w:rPr>
          <w:rFonts w:ascii="Arial Narrow" w:hAnsi="Arial Narrow"/>
        </w:rPr>
        <w:t xml:space="preserve"> sa zaväzuje predmet </w:t>
      </w:r>
      <w:r>
        <w:rPr>
          <w:rFonts w:ascii="Arial Narrow" w:hAnsi="Arial Narrow"/>
        </w:rPr>
        <w:t>dodania</w:t>
      </w:r>
      <w:r w:rsidRPr="0024575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Objednávateľovi</w:t>
      </w:r>
      <w:r w:rsidRPr="00245756">
        <w:rPr>
          <w:rFonts w:ascii="Arial Narrow" w:hAnsi="Arial Narrow"/>
        </w:rPr>
        <w:t xml:space="preserve"> </w:t>
      </w:r>
      <w:r w:rsidR="00245756" w:rsidRPr="00245756">
        <w:rPr>
          <w:rFonts w:ascii="Arial Narrow" w:hAnsi="Arial Narrow"/>
        </w:rPr>
        <w:t>dodať tak, aby tento bol plne funkčný</w:t>
      </w:r>
      <w:r w:rsidR="006C4D4C">
        <w:rPr>
          <w:rFonts w:ascii="Arial Narrow" w:hAnsi="Arial Narrow"/>
        </w:rPr>
        <w:t xml:space="preserve"> a bez akýchkoľvek vád.</w:t>
      </w:r>
      <w:r w:rsidR="006C4D4C" w:rsidRPr="00245756" w:rsidDel="006C4D4C">
        <w:rPr>
          <w:rFonts w:ascii="Arial Narrow" w:hAnsi="Arial Narrow"/>
        </w:rPr>
        <w:t xml:space="preserve"> </w:t>
      </w:r>
    </w:p>
    <w:p w14:paraId="526CA6F5" w14:textId="6DC8D833" w:rsidR="00C848CF" w:rsidRDefault="00B20E62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>
        <w:rPr>
          <w:rFonts w:ascii="Arial Narrow" w:hAnsi="Arial Narrow"/>
        </w:rPr>
        <w:t>Objednávateľ</w:t>
      </w:r>
      <w:r w:rsidR="00C848CF">
        <w:rPr>
          <w:rFonts w:ascii="Arial Narrow" w:hAnsi="Arial Narrow"/>
        </w:rPr>
        <w:t xml:space="preserve"> má právo odmietnuť prevzatie predmetu </w:t>
      </w:r>
      <w:r>
        <w:rPr>
          <w:rFonts w:ascii="Arial Narrow" w:hAnsi="Arial Narrow"/>
        </w:rPr>
        <w:t xml:space="preserve">dodania </w:t>
      </w:r>
      <w:r w:rsidR="00C848CF">
        <w:rPr>
          <w:rFonts w:ascii="Arial Narrow" w:hAnsi="Arial Narrow"/>
        </w:rPr>
        <w:t xml:space="preserve">a vrátiť ho na náklady </w:t>
      </w:r>
      <w:r>
        <w:rPr>
          <w:rFonts w:ascii="Arial Narrow" w:hAnsi="Arial Narrow"/>
        </w:rPr>
        <w:t xml:space="preserve">Dodávateľa, ak sa </w:t>
      </w:r>
      <w:r w:rsidR="00C848CF">
        <w:rPr>
          <w:rFonts w:ascii="Arial Narrow" w:hAnsi="Arial Narrow"/>
        </w:rPr>
        <w:t xml:space="preserve">predmet </w:t>
      </w:r>
      <w:r>
        <w:rPr>
          <w:rFonts w:ascii="Arial Narrow" w:hAnsi="Arial Narrow"/>
        </w:rPr>
        <w:t xml:space="preserve">dodania, </w:t>
      </w:r>
      <w:r w:rsidR="00C848CF">
        <w:rPr>
          <w:rFonts w:ascii="Arial Narrow" w:hAnsi="Arial Narrow"/>
        </w:rPr>
        <w:t>množstvo a</w:t>
      </w:r>
      <w:r>
        <w:rPr>
          <w:rFonts w:ascii="Arial Narrow" w:hAnsi="Arial Narrow"/>
        </w:rPr>
        <w:t>lebo</w:t>
      </w:r>
      <w:r w:rsidR="00C848CF">
        <w:rPr>
          <w:rFonts w:ascii="Arial Narrow" w:hAnsi="Arial Narrow"/>
        </w:rPr>
        <w:t xml:space="preserve"> druh predmetu </w:t>
      </w:r>
      <w:r>
        <w:rPr>
          <w:rFonts w:ascii="Arial Narrow" w:hAnsi="Arial Narrow"/>
        </w:rPr>
        <w:t xml:space="preserve">dodania </w:t>
      </w:r>
      <w:r w:rsidR="00C848CF">
        <w:rPr>
          <w:rFonts w:ascii="Arial Narrow" w:hAnsi="Arial Narrow"/>
        </w:rPr>
        <w:t xml:space="preserve">nezhoduje s predloženou ponukou </w:t>
      </w:r>
      <w:r>
        <w:rPr>
          <w:rFonts w:ascii="Arial Narrow" w:hAnsi="Arial Narrow"/>
        </w:rPr>
        <w:t xml:space="preserve">Dodávateľa alebo s prílohou č. 1 tejto zmluvy, </w:t>
      </w:r>
      <w:r w:rsidR="00C848CF">
        <w:rPr>
          <w:rFonts w:ascii="Arial Narrow" w:hAnsi="Arial Narrow"/>
        </w:rPr>
        <w:t xml:space="preserve">ak vykazuje zjavné vady alebo ak nebolo dodanie predmetu </w:t>
      </w:r>
      <w:r>
        <w:rPr>
          <w:rFonts w:ascii="Arial Narrow" w:hAnsi="Arial Narrow"/>
        </w:rPr>
        <w:t xml:space="preserve">dodania </w:t>
      </w:r>
      <w:r w:rsidR="00C848CF">
        <w:rPr>
          <w:rFonts w:ascii="Arial Narrow" w:hAnsi="Arial Narrow"/>
        </w:rPr>
        <w:t>zrealizované v dohodnutom zmluvnom termíne.</w:t>
      </w:r>
    </w:p>
    <w:p w14:paraId="4D1B0E0B" w14:textId="4AF80C91" w:rsidR="00A7742A" w:rsidRDefault="00A7742A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>
        <w:rPr>
          <w:rFonts w:ascii="Arial Narrow" w:hAnsi="Arial Narrow"/>
        </w:rPr>
        <w:t>Dodávateľ deň dodania predmetu zmluvy písomn</w:t>
      </w:r>
      <w:r w:rsidR="00A867C8">
        <w:rPr>
          <w:rFonts w:ascii="Arial Narrow" w:hAnsi="Arial Narrow"/>
        </w:rPr>
        <w:t>e</w:t>
      </w:r>
      <w:r>
        <w:rPr>
          <w:rFonts w:ascii="Arial Narrow" w:hAnsi="Arial Narrow"/>
        </w:rPr>
        <w:t xml:space="preserve"> alebo elektronicky oznámi Objednávateľovi najneskôr 2 pracovné dni vopred. </w:t>
      </w:r>
    </w:p>
    <w:p w14:paraId="695214CB" w14:textId="7E9B97AC" w:rsidR="00E50859" w:rsidRPr="007055FF" w:rsidRDefault="517EBC4D" w:rsidP="00C259B8">
      <w:pPr>
        <w:pStyle w:val="MLNadpislnku"/>
        <w:tabs>
          <w:tab w:val="clear" w:pos="878"/>
        </w:tabs>
        <w:spacing w:before="240" w:after="240" w:line="22" w:lineRule="atLeast"/>
        <w:ind w:left="567" w:hanging="567"/>
        <w:rPr>
          <w:rFonts w:ascii="Arial Narrow" w:hAnsi="Arial Narrow"/>
        </w:rPr>
      </w:pPr>
      <w:bookmarkStart w:id="4" w:name="_Ref107381626"/>
      <w:bookmarkStart w:id="5" w:name="_Ref516652402"/>
      <w:r w:rsidRPr="76AE22E5">
        <w:rPr>
          <w:rFonts w:ascii="Arial Narrow" w:hAnsi="Arial Narrow"/>
        </w:rPr>
        <w:t xml:space="preserve">ZÁRUČNÁ DOBA A </w:t>
      </w:r>
      <w:r w:rsidR="2779AADB" w:rsidRPr="76AE22E5">
        <w:rPr>
          <w:rFonts w:ascii="Arial Narrow" w:hAnsi="Arial Narrow"/>
        </w:rPr>
        <w:t>ZODPOVEDNOSŤ ZA VADY</w:t>
      </w:r>
      <w:bookmarkEnd w:id="4"/>
    </w:p>
    <w:p w14:paraId="65957295" w14:textId="7D82E0F7" w:rsidR="00245756" w:rsidRDefault="00245756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bookmarkStart w:id="6" w:name="_Ref105004418"/>
      <w:bookmarkEnd w:id="5"/>
      <w:r w:rsidRPr="0023154E">
        <w:rPr>
          <w:rFonts w:ascii="Arial Narrow" w:hAnsi="Arial Narrow"/>
        </w:rPr>
        <w:t xml:space="preserve">Zmluvné strany sa dohodli, že </w:t>
      </w:r>
      <w:r w:rsidR="005B019E">
        <w:rPr>
          <w:rFonts w:ascii="Arial Narrow" w:hAnsi="Arial Narrow"/>
        </w:rPr>
        <w:t>Dodávateľ</w:t>
      </w:r>
      <w:r w:rsidR="005B019E" w:rsidRPr="0023154E">
        <w:rPr>
          <w:rFonts w:ascii="Arial Narrow" w:hAnsi="Arial Narrow"/>
        </w:rPr>
        <w:t xml:space="preserve"> </w:t>
      </w:r>
      <w:r w:rsidRPr="0023154E">
        <w:rPr>
          <w:rFonts w:ascii="Arial Narrow" w:hAnsi="Arial Narrow"/>
        </w:rPr>
        <w:t xml:space="preserve">zodpovedá </w:t>
      </w:r>
      <w:r w:rsidR="005B019E">
        <w:rPr>
          <w:rFonts w:ascii="Arial Narrow" w:hAnsi="Arial Narrow"/>
        </w:rPr>
        <w:t>Objednávateľovi</w:t>
      </w:r>
      <w:r w:rsidR="005B019E" w:rsidRPr="0023154E">
        <w:rPr>
          <w:rFonts w:ascii="Arial Narrow" w:hAnsi="Arial Narrow"/>
        </w:rPr>
        <w:t xml:space="preserve"> </w:t>
      </w:r>
      <w:r w:rsidRPr="0023154E">
        <w:rPr>
          <w:rFonts w:ascii="Arial Narrow" w:hAnsi="Arial Narrow"/>
        </w:rPr>
        <w:t>za vady</w:t>
      </w:r>
      <w:r w:rsidR="002951FA" w:rsidRPr="0023154E">
        <w:rPr>
          <w:rFonts w:ascii="Arial Narrow" w:hAnsi="Arial Narrow"/>
        </w:rPr>
        <w:t xml:space="preserve"> predmetu </w:t>
      </w:r>
      <w:r w:rsidR="005B019E">
        <w:rPr>
          <w:rFonts w:ascii="Arial Narrow" w:hAnsi="Arial Narrow"/>
        </w:rPr>
        <w:t>dodania</w:t>
      </w:r>
      <w:r w:rsidR="005B019E" w:rsidRPr="0023154E">
        <w:rPr>
          <w:rFonts w:ascii="Arial Narrow" w:hAnsi="Arial Narrow"/>
        </w:rPr>
        <w:t xml:space="preserve"> </w:t>
      </w:r>
      <w:r w:rsidRPr="0023154E">
        <w:rPr>
          <w:rFonts w:ascii="Arial Narrow" w:hAnsi="Arial Narrow"/>
        </w:rPr>
        <w:t xml:space="preserve">24 mesiacov odo dňa prevzatia predmetu </w:t>
      </w:r>
      <w:r w:rsidR="005B019E">
        <w:rPr>
          <w:rFonts w:ascii="Arial Narrow" w:hAnsi="Arial Narrow"/>
        </w:rPr>
        <w:t>dodania</w:t>
      </w:r>
      <w:r w:rsidR="0023154E">
        <w:rPr>
          <w:rFonts w:ascii="Arial Narrow" w:hAnsi="Arial Narrow"/>
        </w:rPr>
        <w:t>, p</w:t>
      </w:r>
      <w:r w:rsidR="0023154E" w:rsidRPr="0023154E">
        <w:rPr>
          <w:rFonts w:ascii="Arial Narrow" w:hAnsi="Arial Narrow"/>
        </w:rPr>
        <w:t>okiaľ na záručnom liste</w:t>
      </w:r>
      <w:r w:rsidR="006C4D4C">
        <w:rPr>
          <w:rFonts w:ascii="Arial Narrow" w:hAnsi="Arial Narrow"/>
        </w:rPr>
        <w:t>, inom doklade preukazujúcom záruku</w:t>
      </w:r>
      <w:r w:rsidR="0023154E" w:rsidRPr="0023154E">
        <w:rPr>
          <w:rFonts w:ascii="Arial Narrow" w:hAnsi="Arial Narrow"/>
        </w:rPr>
        <w:t xml:space="preserve"> alebo obale predmetu </w:t>
      </w:r>
      <w:r w:rsidR="005B019E">
        <w:rPr>
          <w:rFonts w:ascii="Arial Narrow" w:hAnsi="Arial Narrow"/>
        </w:rPr>
        <w:t>dodania</w:t>
      </w:r>
      <w:r w:rsidR="0023154E" w:rsidRPr="0023154E">
        <w:rPr>
          <w:rFonts w:ascii="Arial Narrow" w:hAnsi="Arial Narrow"/>
        </w:rPr>
        <w:t xml:space="preserve"> nie je vyznačená dlhšia doba podľa záručných podmienok </w:t>
      </w:r>
      <w:r w:rsidR="005B019E">
        <w:rPr>
          <w:rFonts w:ascii="Arial Narrow" w:hAnsi="Arial Narrow"/>
        </w:rPr>
        <w:t>poskytovateľa licencie</w:t>
      </w:r>
      <w:r w:rsidR="0023154E" w:rsidRPr="0023154E">
        <w:rPr>
          <w:rFonts w:ascii="Arial Narrow" w:hAnsi="Arial Narrow"/>
        </w:rPr>
        <w:t xml:space="preserve">. V prípade oprávnenej reklamácie sa záručná doba predlžuje o čas, počas ktorého bola vada odstraňovaná. </w:t>
      </w:r>
      <w:r w:rsidR="005F2A87" w:rsidRPr="0023154E">
        <w:rPr>
          <w:rFonts w:ascii="Arial Narrow" w:hAnsi="Arial Narrow"/>
        </w:rPr>
        <w:t xml:space="preserve"> </w:t>
      </w:r>
      <w:bookmarkEnd w:id="6"/>
    </w:p>
    <w:p w14:paraId="7AA19C58" w14:textId="30345A99" w:rsidR="00245756" w:rsidRDefault="00245756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245756">
        <w:rPr>
          <w:rFonts w:ascii="Arial Narrow" w:hAnsi="Arial Narrow"/>
        </w:rPr>
        <w:t xml:space="preserve">Akúkoľvek vadu je </w:t>
      </w:r>
      <w:r w:rsidR="005B019E">
        <w:rPr>
          <w:rFonts w:ascii="Arial Narrow" w:hAnsi="Arial Narrow"/>
        </w:rPr>
        <w:t>Objednávateľ</w:t>
      </w:r>
      <w:r w:rsidR="005B019E" w:rsidRPr="00245756">
        <w:rPr>
          <w:rFonts w:ascii="Arial Narrow" w:hAnsi="Arial Narrow"/>
        </w:rPr>
        <w:t xml:space="preserve"> </w:t>
      </w:r>
      <w:r w:rsidRPr="00245756">
        <w:rPr>
          <w:rFonts w:ascii="Arial Narrow" w:hAnsi="Arial Narrow"/>
        </w:rPr>
        <w:t>povinný uplatniť u </w:t>
      </w:r>
      <w:r w:rsidR="005B019E">
        <w:rPr>
          <w:rFonts w:ascii="Arial Narrow" w:hAnsi="Arial Narrow"/>
        </w:rPr>
        <w:t>Dodávateľa</w:t>
      </w:r>
      <w:r w:rsidR="005B019E" w:rsidRPr="00245756">
        <w:rPr>
          <w:rFonts w:ascii="Arial Narrow" w:hAnsi="Arial Narrow"/>
        </w:rPr>
        <w:t xml:space="preserve"> </w:t>
      </w:r>
      <w:r w:rsidRPr="00245756">
        <w:rPr>
          <w:rFonts w:ascii="Arial Narrow" w:hAnsi="Arial Narrow"/>
        </w:rPr>
        <w:t xml:space="preserve">bez zbytočného odkladu, najneskôr </w:t>
      </w:r>
      <w:r w:rsidRPr="004B6741">
        <w:rPr>
          <w:rFonts w:ascii="Arial Narrow" w:hAnsi="Arial Narrow"/>
        </w:rPr>
        <w:t xml:space="preserve">však do </w:t>
      </w:r>
      <w:r w:rsidRPr="00C259B8">
        <w:rPr>
          <w:rFonts w:ascii="Arial Narrow" w:hAnsi="Arial Narrow"/>
        </w:rPr>
        <w:t>60</w:t>
      </w:r>
      <w:r w:rsidRPr="004B6741">
        <w:rPr>
          <w:rFonts w:ascii="Arial Narrow" w:hAnsi="Arial Narrow"/>
        </w:rPr>
        <w:t xml:space="preserve"> dní</w:t>
      </w:r>
      <w:r w:rsidRPr="00245756">
        <w:rPr>
          <w:rFonts w:ascii="Arial Narrow" w:hAnsi="Arial Narrow"/>
        </w:rPr>
        <w:t>, odkedy sa o vade preukázateľne dozvedel.</w:t>
      </w:r>
    </w:p>
    <w:p w14:paraId="24F7D67A" w14:textId="4EE7DEA0" w:rsidR="00245756" w:rsidRDefault="005F2A87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5F2A87">
        <w:rPr>
          <w:rFonts w:ascii="Arial Narrow" w:hAnsi="Arial Narrow"/>
        </w:rPr>
        <w:t xml:space="preserve">V prípade vady zo záruky predmetu </w:t>
      </w:r>
      <w:r w:rsidR="005B019E">
        <w:rPr>
          <w:rFonts w:ascii="Arial Narrow" w:hAnsi="Arial Narrow"/>
        </w:rPr>
        <w:t>dodania</w:t>
      </w:r>
      <w:r w:rsidRPr="005F2A87">
        <w:rPr>
          <w:rFonts w:ascii="Arial Narrow" w:hAnsi="Arial Narrow"/>
        </w:rPr>
        <w:t xml:space="preserve"> počas záručnej doby má </w:t>
      </w:r>
      <w:r w:rsidR="005B019E">
        <w:rPr>
          <w:rFonts w:ascii="Arial Narrow" w:hAnsi="Arial Narrow"/>
        </w:rPr>
        <w:t>Objednávateľ</w:t>
      </w:r>
      <w:r w:rsidRPr="005F2A87">
        <w:rPr>
          <w:rFonts w:ascii="Arial Narrow" w:hAnsi="Arial Narrow"/>
        </w:rPr>
        <w:t xml:space="preserve"> právo na bezplatné odstránenie vád a </w:t>
      </w:r>
      <w:r w:rsidR="005B019E">
        <w:rPr>
          <w:rFonts w:ascii="Arial Narrow" w:hAnsi="Arial Narrow"/>
        </w:rPr>
        <w:t>Dodávateľ</w:t>
      </w:r>
      <w:r w:rsidRPr="005F2A87">
        <w:rPr>
          <w:rFonts w:ascii="Arial Narrow" w:hAnsi="Arial Narrow"/>
        </w:rPr>
        <w:t xml:space="preserve"> povinnosť vady odstrániť na svoje náklady do nasledujúceho pracovného dňa odo dňa </w:t>
      </w:r>
      <w:r w:rsidR="006C4D4C">
        <w:rPr>
          <w:rFonts w:ascii="Arial Narrow" w:hAnsi="Arial Narrow"/>
        </w:rPr>
        <w:t>uplatnenia</w:t>
      </w:r>
      <w:r w:rsidRPr="005F2A87">
        <w:rPr>
          <w:rFonts w:ascii="Arial Narrow" w:hAnsi="Arial Narrow"/>
        </w:rPr>
        <w:t xml:space="preserve"> reklamácie </w:t>
      </w:r>
      <w:r w:rsidR="005B019E">
        <w:rPr>
          <w:rFonts w:ascii="Arial Narrow" w:hAnsi="Arial Narrow"/>
        </w:rPr>
        <w:t>Dodávateľovi</w:t>
      </w:r>
      <w:r w:rsidRPr="005F2A87">
        <w:rPr>
          <w:rFonts w:ascii="Arial Narrow" w:hAnsi="Arial Narrow"/>
        </w:rPr>
        <w:t xml:space="preserve">. </w:t>
      </w:r>
      <w:r w:rsidR="00245756" w:rsidRPr="00245756">
        <w:rPr>
          <w:rFonts w:ascii="Arial Narrow" w:hAnsi="Arial Narrow"/>
        </w:rPr>
        <w:t xml:space="preserve">Ak to nie je možné, v rovnakej lehote je povinný dodať </w:t>
      </w:r>
      <w:r w:rsidR="005B019E">
        <w:rPr>
          <w:rFonts w:ascii="Arial Narrow" w:hAnsi="Arial Narrow"/>
        </w:rPr>
        <w:t>Objednávateľovi</w:t>
      </w:r>
      <w:r w:rsidR="005B019E" w:rsidRPr="00245756">
        <w:rPr>
          <w:rFonts w:ascii="Arial Narrow" w:hAnsi="Arial Narrow"/>
        </w:rPr>
        <w:t xml:space="preserve"> </w:t>
      </w:r>
      <w:r w:rsidR="00245756" w:rsidRPr="00245756">
        <w:rPr>
          <w:rFonts w:ascii="Arial Narrow" w:hAnsi="Arial Narrow"/>
        </w:rPr>
        <w:t xml:space="preserve">nový </w:t>
      </w:r>
      <w:r w:rsidR="005B019E">
        <w:rPr>
          <w:rFonts w:ascii="Arial Narrow" w:hAnsi="Arial Narrow"/>
        </w:rPr>
        <w:t xml:space="preserve">predmet </w:t>
      </w:r>
      <w:r w:rsidR="005B019E">
        <w:rPr>
          <w:rFonts w:ascii="Arial Narrow" w:hAnsi="Arial Narrow"/>
        </w:rPr>
        <w:lastRenderedPageBreak/>
        <w:t>dodania</w:t>
      </w:r>
      <w:r w:rsidR="00245756" w:rsidRPr="00245756">
        <w:rPr>
          <w:rFonts w:ascii="Arial Narrow" w:hAnsi="Arial Narrow"/>
        </w:rPr>
        <w:t xml:space="preserve">. Ak nejde o vadu, ktorá by spôsobovala nepoužiteľnosť veci, zmluvné strany sa môžu dohodnúť na tom, že </w:t>
      </w:r>
      <w:r w:rsidR="005B019E">
        <w:rPr>
          <w:rFonts w:ascii="Arial Narrow" w:hAnsi="Arial Narrow"/>
        </w:rPr>
        <w:t>Dodávateľ</w:t>
      </w:r>
      <w:r w:rsidR="005B019E" w:rsidRPr="00245756">
        <w:rPr>
          <w:rFonts w:ascii="Arial Narrow" w:hAnsi="Arial Narrow"/>
        </w:rPr>
        <w:t xml:space="preserve"> </w:t>
      </w:r>
      <w:r w:rsidR="00245756" w:rsidRPr="00245756">
        <w:rPr>
          <w:rFonts w:ascii="Arial Narrow" w:hAnsi="Arial Narrow"/>
        </w:rPr>
        <w:t xml:space="preserve">dá </w:t>
      </w:r>
      <w:r w:rsidR="005B019E">
        <w:rPr>
          <w:rFonts w:ascii="Arial Narrow" w:hAnsi="Arial Narrow"/>
        </w:rPr>
        <w:t>Objednávateľovi</w:t>
      </w:r>
      <w:r w:rsidR="005B019E" w:rsidRPr="00245756">
        <w:rPr>
          <w:rFonts w:ascii="Arial Narrow" w:hAnsi="Arial Narrow"/>
        </w:rPr>
        <w:t xml:space="preserve"> </w:t>
      </w:r>
      <w:r w:rsidR="00245756" w:rsidRPr="00245756">
        <w:rPr>
          <w:rFonts w:ascii="Arial Narrow" w:hAnsi="Arial Narrow"/>
        </w:rPr>
        <w:t>primeranú zľavu z ceny.</w:t>
      </w:r>
    </w:p>
    <w:p w14:paraId="26E71A83" w14:textId="33AF8C37" w:rsidR="00B97861" w:rsidRDefault="00245756" w:rsidP="004B6741">
      <w:pPr>
        <w:pStyle w:val="MLOdsek"/>
        <w:spacing w:line="22" w:lineRule="atLeast"/>
        <w:ind w:left="567" w:hanging="567"/>
        <w:rPr>
          <w:rFonts w:ascii="Arial Narrow" w:hAnsi="Arial Narrow"/>
        </w:rPr>
      </w:pPr>
      <w:bookmarkStart w:id="7" w:name="_Ref105004410"/>
      <w:r w:rsidRPr="00245756">
        <w:rPr>
          <w:rFonts w:ascii="Arial Narrow" w:hAnsi="Arial Narrow"/>
        </w:rPr>
        <w:t xml:space="preserve">Od momentu odstránenia vady alebo dodania nového </w:t>
      </w:r>
      <w:r w:rsidR="005B019E">
        <w:rPr>
          <w:rFonts w:ascii="Arial Narrow" w:hAnsi="Arial Narrow"/>
        </w:rPr>
        <w:t>predmetu dodania</w:t>
      </w:r>
      <w:r w:rsidR="005B019E" w:rsidRPr="00245756">
        <w:rPr>
          <w:rFonts w:ascii="Arial Narrow" w:hAnsi="Arial Narrow"/>
        </w:rPr>
        <w:t xml:space="preserve"> </w:t>
      </w:r>
      <w:r w:rsidRPr="00245756">
        <w:rPr>
          <w:rFonts w:ascii="Arial Narrow" w:hAnsi="Arial Narrow"/>
        </w:rPr>
        <w:t xml:space="preserve">plynie nová lehota na uplatnenie zodpovednosti za vady tej časti predmetu </w:t>
      </w:r>
      <w:r w:rsidR="005B019E">
        <w:rPr>
          <w:rFonts w:ascii="Arial Narrow" w:hAnsi="Arial Narrow"/>
        </w:rPr>
        <w:t>dodania</w:t>
      </w:r>
      <w:r w:rsidRPr="00245756">
        <w:rPr>
          <w:rFonts w:ascii="Arial Narrow" w:hAnsi="Arial Narrow"/>
        </w:rPr>
        <w:t xml:space="preserve">, na ktorú bola uplatnená zodpovednosť za vady v rovnakej dĺžke, ako bola pôvodná lehota na uplatnenie zodpovednosti za vady podľa </w:t>
      </w:r>
      <w:bookmarkEnd w:id="7"/>
      <w:r w:rsidR="008822CC">
        <w:rPr>
          <w:rFonts w:ascii="Arial Narrow" w:hAnsi="Arial Narrow"/>
        </w:rPr>
        <w:t xml:space="preserve">bodu </w:t>
      </w:r>
      <w:r w:rsidR="0023154E">
        <w:rPr>
          <w:rFonts w:ascii="Arial Narrow" w:hAnsi="Arial Narrow"/>
        </w:rPr>
        <w:t xml:space="preserve"> </w:t>
      </w:r>
      <w:r w:rsidR="008822CC">
        <w:rPr>
          <w:rFonts w:ascii="Arial Narrow" w:hAnsi="Arial Narrow"/>
        </w:rPr>
        <w:fldChar w:fldCharType="begin"/>
      </w:r>
      <w:r w:rsidR="008822CC">
        <w:rPr>
          <w:rFonts w:ascii="Arial Narrow" w:hAnsi="Arial Narrow"/>
        </w:rPr>
        <w:instrText xml:space="preserve"> REF _Ref105004418 \n \h </w:instrText>
      </w:r>
      <w:r w:rsidR="008822CC">
        <w:rPr>
          <w:rFonts w:ascii="Arial Narrow" w:hAnsi="Arial Narrow"/>
        </w:rPr>
      </w:r>
      <w:r w:rsidR="008822CC">
        <w:rPr>
          <w:rFonts w:ascii="Arial Narrow" w:hAnsi="Arial Narrow"/>
        </w:rPr>
        <w:fldChar w:fldCharType="separate"/>
      </w:r>
      <w:r w:rsidR="007077B5">
        <w:rPr>
          <w:rFonts w:ascii="Arial Narrow" w:hAnsi="Arial Narrow"/>
        </w:rPr>
        <w:t>3.1</w:t>
      </w:r>
      <w:r w:rsidR="008822CC">
        <w:rPr>
          <w:rFonts w:ascii="Arial Narrow" w:hAnsi="Arial Narrow"/>
        </w:rPr>
        <w:fldChar w:fldCharType="end"/>
      </w:r>
      <w:r w:rsidR="0023154E">
        <w:rPr>
          <w:rFonts w:ascii="Arial Narrow" w:hAnsi="Arial Narrow"/>
        </w:rPr>
        <w:t xml:space="preserve"> zmluvy</w:t>
      </w:r>
      <w:r w:rsidRPr="00245756">
        <w:rPr>
          <w:rFonts w:ascii="Arial Narrow" w:hAnsi="Arial Narrow"/>
        </w:rPr>
        <w:t xml:space="preserve">. </w:t>
      </w:r>
    </w:p>
    <w:p w14:paraId="59E55635" w14:textId="59E8F2FC" w:rsidR="005F2A87" w:rsidRPr="00245756" w:rsidRDefault="005F2A87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5F2A87">
        <w:rPr>
          <w:rFonts w:ascii="Arial Narrow" w:hAnsi="Arial Narrow"/>
        </w:rPr>
        <w:t xml:space="preserve">Postup pri reklamácii predmetu </w:t>
      </w:r>
      <w:r w:rsidR="005B019E">
        <w:rPr>
          <w:rFonts w:ascii="Arial Narrow" w:hAnsi="Arial Narrow"/>
        </w:rPr>
        <w:t>dodania</w:t>
      </w:r>
      <w:r w:rsidRPr="005F2A87">
        <w:rPr>
          <w:rFonts w:ascii="Arial Narrow" w:hAnsi="Arial Narrow"/>
        </w:rPr>
        <w:t xml:space="preserve"> sa ďalej riadi záručnými podmienkami</w:t>
      </w:r>
      <w:r w:rsidR="005B019E">
        <w:rPr>
          <w:rFonts w:ascii="Arial Narrow" w:hAnsi="Arial Narrow"/>
        </w:rPr>
        <w:t xml:space="preserve"> poskytovateľa licencie</w:t>
      </w:r>
      <w:r w:rsidRPr="005F2A87">
        <w:rPr>
          <w:rFonts w:ascii="Arial Narrow" w:hAnsi="Arial Narrow"/>
        </w:rPr>
        <w:t xml:space="preserve"> a príslušnými ustanoveniami Obchodného zákonníka a ďalších všeobecne záväzných právnych predpisov platných na území SR.</w:t>
      </w:r>
    </w:p>
    <w:p w14:paraId="299CAC49" w14:textId="3566C6C7" w:rsidR="0001589C" w:rsidRPr="007055FF" w:rsidRDefault="00A45ED0" w:rsidP="00C259B8">
      <w:pPr>
        <w:pStyle w:val="MLNadpislnku"/>
        <w:spacing w:before="240" w:after="240" w:line="22" w:lineRule="atLeast"/>
        <w:ind w:left="567" w:hanging="567"/>
        <w:rPr>
          <w:rFonts w:ascii="Arial Narrow" w:hAnsi="Arial Narrow"/>
        </w:rPr>
      </w:pPr>
      <w:bookmarkStart w:id="8" w:name="_Ref516652469"/>
      <w:r>
        <w:rPr>
          <w:rFonts w:ascii="Arial Narrow" w:hAnsi="Arial Narrow"/>
        </w:rPr>
        <w:t>SANKCIE A ZODPOVEDNOSŤ ZA ŠKODU</w:t>
      </w:r>
    </w:p>
    <w:p w14:paraId="46C1382F" w14:textId="56D7EC32" w:rsidR="00A45ED0" w:rsidRDefault="5250CE17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76AE22E5">
        <w:rPr>
          <w:rFonts w:ascii="Arial Narrow" w:hAnsi="Arial Narrow"/>
        </w:rPr>
        <w:t xml:space="preserve">V prípade omeškania </w:t>
      </w:r>
      <w:r w:rsidR="3CED6C7D" w:rsidRPr="76AE22E5">
        <w:rPr>
          <w:rFonts w:ascii="Arial Narrow" w:hAnsi="Arial Narrow"/>
        </w:rPr>
        <w:t xml:space="preserve">Dodávateľa </w:t>
      </w:r>
      <w:r w:rsidRPr="76AE22E5">
        <w:rPr>
          <w:rFonts w:ascii="Arial Narrow" w:hAnsi="Arial Narrow"/>
        </w:rPr>
        <w:t xml:space="preserve">s dodaním predmetu </w:t>
      </w:r>
      <w:r w:rsidR="3CED6C7D" w:rsidRPr="76AE22E5">
        <w:rPr>
          <w:rFonts w:ascii="Arial Narrow" w:hAnsi="Arial Narrow"/>
        </w:rPr>
        <w:t xml:space="preserve">dodania </w:t>
      </w:r>
      <w:r w:rsidRPr="76AE22E5">
        <w:rPr>
          <w:rFonts w:ascii="Arial Narrow" w:hAnsi="Arial Narrow"/>
        </w:rPr>
        <w:t xml:space="preserve">riadne a včas, </w:t>
      </w:r>
      <w:r w:rsidR="3CED6C7D" w:rsidRPr="76AE22E5">
        <w:rPr>
          <w:rFonts w:ascii="Arial Narrow" w:hAnsi="Arial Narrow"/>
        </w:rPr>
        <w:t xml:space="preserve">Objednávateľovi </w:t>
      </w:r>
      <w:r w:rsidRPr="76AE22E5">
        <w:rPr>
          <w:rFonts w:ascii="Arial Narrow" w:hAnsi="Arial Narrow"/>
        </w:rPr>
        <w:t>vzniká nárok na zmluvnú pokutu vo výške 0,</w:t>
      </w:r>
      <w:r w:rsidR="3ABD3384" w:rsidRPr="76AE22E5">
        <w:rPr>
          <w:rFonts w:ascii="Arial Narrow" w:hAnsi="Arial Narrow"/>
        </w:rPr>
        <w:t>5</w:t>
      </w:r>
      <w:r w:rsidRPr="76AE22E5">
        <w:rPr>
          <w:rFonts w:ascii="Arial Narrow" w:hAnsi="Arial Narrow"/>
        </w:rPr>
        <w:t xml:space="preserve"> % z</w:t>
      </w:r>
      <w:r w:rsidR="14CD8ECD" w:rsidRPr="76AE22E5">
        <w:rPr>
          <w:rFonts w:ascii="Arial Narrow" w:hAnsi="Arial Narrow"/>
        </w:rPr>
        <w:t> </w:t>
      </w:r>
      <w:r w:rsidRPr="76AE22E5">
        <w:rPr>
          <w:rFonts w:ascii="Arial Narrow" w:hAnsi="Arial Narrow"/>
        </w:rPr>
        <w:t>ceny</w:t>
      </w:r>
      <w:r w:rsidR="14CD8ECD" w:rsidRPr="76AE22E5">
        <w:rPr>
          <w:rFonts w:ascii="Arial Narrow" w:hAnsi="Arial Narrow"/>
        </w:rPr>
        <w:t xml:space="preserve"> </w:t>
      </w:r>
      <w:r w:rsidRPr="76AE22E5">
        <w:rPr>
          <w:rFonts w:ascii="Arial Narrow" w:hAnsi="Arial Narrow"/>
        </w:rPr>
        <w:t xml:space="preserve"> za každý aj začatý deň omeškania</w:t>
      </w:r>
      <w:r w:rsidR="3C1F66E4" w:rsidRPr="76AE22E5">
        <w:rPr>
          <w:rFonts w:ascii="Arial Narrow" w:hAnsi="Arial Narrow"/>
        </w:rPr>
        <w:t>.</w:t>
      </w:r>
    </w:p>
    <w:p w14:paraId="1EC0E2D8" w14:textId="7F7D6E54" w:rsidR="00A45ED0" w:rsidRDefault="00A45ED0" w:rsidP="00C259B8">
      <w:pPr>
        <w:pStyle w:val="MLOdsek"/>
        <w:keepNext/>
        <w:spacing w:line="22" w:lineRule="atLeast"/>
        <w:ind w:left="567" w:hanging="567"/>
        <w:rPr>
          <w:rFonts w:ascii="Arial Narrow" w:hAnsi="Arial Narrow"/>
        </w:rPr>
      </w:pPr>
      <w:r w:rsidRPr="00A45ED0">
        <w:rPr>
          <w:rFonts w:ascii="Arial Narrow" w:hAnsi="Arial Narrow"/>
        </w:rPr>
        <w:t xml:space="preserve">V prípade omeškania </w:t>
      </w:r>
      <w:r w:rsidR="005B019E">
        <w:rPr>
          <w:rFonts w:ascii="Arial Narrow" w:hAnsi="Arial Narrow"/>
        </w:rPr>
        <w:t>Objednávateľa</w:t>
      </w:r>
      <w:r w:rsidR="005B019E" w:rsidRPr="00A45ED0">
        <w:rPr>
          <w:rFonts w:ascii="Arial Narrow" w:hAnsi="Arial Narrow"/>
        </w:rPr>
        <w:t xml:space="preserve"> </w:t>
      </w:r>
      <w:r w:rsidRPr="00A45ED0">
        <w:rPr>
          <w:rFonts w:ascii="Arial Narrow" w:hAnsi="Arial Narrow"/>
        </w:rPr>
        <w:t xml:space="preserve">s úhradou faktúry </w:t>
      </w:r>
      <w:r w:rsidR="00AC01DF">
        <w:rPr>
          <w:rFonts w:ascii="Arial Narrow" w:hAnsi="Arial Narrow"/>
        </w:rPr>
        <w:t xml:space="preserve">o viac ako 30 dní po </w:t>
      </w:r>
      <w:r w:rsidRPr="00A45ED0">
        <w:rPr>
          <w:rFonts w:ascii="Arial Narrow" w:hAnsi="Arial Narrow"/>
        </w:rPr>
        <w:t xml:space="preserve">termíne splatnosti je </w:t>
      </w:r>
      <w:r w:rsidR="005B019E">
        <w:rPr>
          <w:rFonts w:ascii="Arial Narrow" w:hAnsi="Arial Narrow"/>
        </w:rPr>
        <w:t>Dodávateľ</w:t>
      </w:r>
      <w:r w:rsidR="005B019E" w:rsidRPr="00A45ED0">
        <w:rPr>
          <w:rFonts w:ascii="Arial Narrow" w:hAnsi="Arial Narrow"/>
        </w:rPr>
        <w:t xml:space="preserve"> </w:t>
      </w:r>
      <w:r w:rsidRPr="00A45ED0">
        <w:rPr>
          <w:rFonts w:ascii="Arial Narrow" w:hAnsi="Arial Narrow"/>
        </w:rPr>
        <w:t xml:space="preserve">oprávnený uplatniť voči </w:t>
      </w:r>
      <w:r w:rsidR="005B019E">
        <w:rPr>
          <w:rFonts w:ascii="Arial Narrow" w:hAnsi="Arial Narrow"/>
        </w:rPr>
        <w:t>Objednávateľovi</w:t>
      </w:r>
      <w:r w:rsidR="005B019E" w:rsidRPr="00A45ED0">
        <w:rPr>
          <w:rFonts w:ascii="Arial Narrow" w:hAnsi="Arial Narrow"/>
        </w:rPr>
        <w:t xml:space="preserve"> </w:t>
      </w:r>
      <w:r w:rsidRPr="00A45ED0">
        <w:rPr>
          <w:rFonts w:ascii="Arial Narrow" w:hAnsi="Arial Narrow"/>
        </w:rPr>
        <w:t>úrok z omeškania z ceny alebo jej časti v sadzbe podľa Obchodného zákonníka v spojení s § 1 nariadenia vlády Slovenskej republiky č. 21/2013 Z. z., ktorým sa vykonávajú niektoré ustanovenia Obchodného zákonníka v znení neskorších predpisov.</w:t>
      </w:r>
    </w:p>
    <w:p w14:paraId="5EF2ADBD" w14:textId="1DAC1C51" w:rsidR="0023154E" w:rsidRDefault="008822CC" w:rsidP="00C259B8">
      <w:pPr>
        <w:pStyle w:val="MLOdsek"/>
        <w:keepNext/>
        <w:spacing w:line="22" w:lineRule="atLeast"/>
        <w:ind w:left="567" w:hanging="567"/>
        <w:rPr>
          <w:rFonts w:ascii="Arial Narrow" w:hAnsi="Arial Narrow"/>
        </w:rPr>
      </w:pPr>
      <w:r w:rsidRPr="0023154E">
        <w:rPr>
          <w:rFonts w:ascii="Arial Narrow" w:hAnsi="Arial Narrow"/>
        </w:rPr>
        <w:fldChar w:fldCharType="begin"/>
      </w:r>
      <w:r w:rsidRPr="0023154E">
        <w:rPr>
          <w:rFonts w:ascii="Arial Narrow" w:hAnsi="Arial Narrow"/>
        </w:rPr>
        <w:instrText xml:space="preserve"> REF _Ref107381622 \n \h </w:instrText>
      </w:r>
      <w:r w:rsidRPr="0023154E">
        <w:rPr>
          <w:rFonts w:ascii="Arial Narrow" w:hAnsi="Arial Narrow"/>
        </w:rPr>
      </w:r>
      <w:r w:rsidRPr="0023154E">
        <w:rPr>
          <w:rFonts w:ascii="Arial Narrow" w:hAnsi="Arial Narrow"/>
        </w:rPr>
        <w:fldChar w:fldCharType="separate"/>
      </w:r>
      <w:r w:rsidRPr="0023154E">
        <w:rPr>
          <w:rFonts w:ascii="Arial Narrow" w:hAnsi="Arial Narrow"/>
        </w:rPr>
        <w:fldChar w:fldCharType="end"/>
      </w:r>
      <w:r w:rsidRPr="0023154E">
        <w:rPr>
          <w:rFonts w:ascii="Arial Narrow" w:hAnsi="Arial Narrow"/>
        </w:rPr>
        <w:fldChar w:fldCharType="begin"/>
      </w:r>
      <w:r w:rsidRPr="0023154E">
        <w:rPr>
          <w:rFonts w:ascii="Arial Narrow" w:hAnsi="Arial Narrow"/>
        </w:rPr>
        <w:instrText xml:space="preserve"> REF _Ref107381623 \n \h </w:instrText>
      </w:r>
      <w:r w:rsidRPr="0023154E">
        <w:rPr>
          <w:rFonts w:ascii="Arial Narrow" w:hAnsi="Arial Narrow"/>
        </w:rPr>
      </w:r>
      <w:r w:rsidRPr="0023154E">
        <w:rPr>
          <w:rFonts w:ascii="Arial Narrow" w:hAnsi="Arial Narrow"/>
        </w:rPr>
        <w:fldChar w:fldCharType="separate"/>
      </w:r>
      <w:r w:rsidRPr="0023154E">
        <w:rPr>
          <w:rFonts w:ascii="Arial Narrow" w:hAnsi="Arial Narrow"/>
        </w:rPr>
        <w:fldChar w:fldCharType="end"/>
      </w:r>
      <w:r w:rsidRPr="0023154E">
        <w:rPr>
          <w:rFonts w:ascii="Arial Narrow" w:hAnsi="Arial Narrow"/>
        </w:rPr>
        <w:fldChar w:fldCharType="begin"/>
      </w:r>
      <w:r w:rsidRPr="0023154E">
        <w:rPr>
          <w:rFonts w:ascii="Arial Narrow" w:hAnsi="Arial Narrow"/>
        </w:rPr>
        <w:instrText xml:space="preserve"> REF _Ref107381626 \n \h </w:instrText>
      </w:r>
      <w:r w:rsidRPr="0023154E">
        <w:rPr>
          <w:rFonts w:ascii="Arial Narrow" w:hAnsi="Arial Narrow"/>
        </w:rPr>
      </w:r>
      <w:r w:rsidRPr="0023154E">
        <w:rPr>
          <w:rFonts w:ascii="Arial Narrow" w:hAnsi="Arial Narrow"/>
        </w:rPr>
        <w:fldChar w:fldCharType="separate"/>
      </w:r>
      <w:r w:rsidRPr="0023154E">
        <w:rPr>
          <w:rFonts w:ascii="Arial Narrow" w:hAnsi="Arial Narrow"/>
        </w:rPr>
        <w:fldChar w:fldCharType="end"/>
      </w:r>
      <w:r w:rsidR="3ABD3384" w:rsidRPr="76AE22E5">
        <w:rPr>
          <w:rFonts w:ascii="Arial Narrow" w:hAnsi="Arial Narrow"/>
        </w:rPr>
        <w:t xml:space="preserve">Za omeškanie </w:t>
      </w:r>
      <w:r w:rsidR="3CED6C7D" w:rsidRPr="76AE22E5">
        <w:rPr>
          <w:rFonts w:ascii="Arial Narrow" w:hAnsi="Arial Narrow"/>
        </w:rPr>
        <w:t>Dodávateľa</w:t>
      </w:r>
      <w:r w:rsidR="3ABD3384" w:rsidRPr="76AE22E5">
        <w:rPr>
          <w:rFonts w:ascii="Arial Narrow" w:hAnsi="Arial Narrow"/>
        </w:rPr>
        <w:t xml:space="preserve"> s odstránením vady predmetu </w:t>
      </w:r>
      <w:r w:rsidR="716754F9" w:rsidRPr="76AE22E5">
        <w:rPr>
          <w:rFonts w:ascii="Arial Narrow" w:hAnsi="Arial Narrow"/>
        </w:rPr>
        <w:t>dodania</w:t>
      </w:r>
      <w:r w:rsidR="3ABD3384" w:rsidRPr="76AE22E5">
        <w:rPr>
          <w:rFonts w:ascii="Arial Narrow" w:hAnsi="Arial Narrow"/>
        </w:rPr>
        <w:t xml:space="preserve"> podľa bodu 3.</w:t>
      </w:r>
      <w:r w:rsidR="04C0BD72" w:rsidRPr="76AE22E5">
        <w:rPr>
          <w:rFonts w:ascii="Arial Narrow" w:hAnsi="Arial Narrow"/>
        </w:rPr>
        <w:t>3</w:t>
      </w:r>
      <w:r w:rsidR="00CC3D50">
        <w:rPr>
          <w:rFonts w:ascii="Arial Narrow" w:hAnsi="Arial Narrow"/>
        </w:rPr>
        <w:t xml:space="preserve"> </w:t>
      </w:r>
      <w:r w:rsidR="3ABD3384" w:rsidRPr="76AE22E5">
        <w:rPr>
          <w:rFonts w:ascii="Arial Narrow" w:hAnsi="Arial Narrow"/>
        </w:rPr>
        <w:t xml:space="preserve">tejto zmluvy je </w:t>
      </w:r>
      <w:r w:rsidR="3CED6C7D" w:rsidRPr="76AE22E5">
        <w:rPr>
          <w:rFonts w:ascii="Arial Narrow" w:hAnsi="Arial Narrow"/>
        </w:rPr>
        <w:t>Objednávateľ</w:t>
      </w:r>
      <w:r w:rsidR="3ABD3384" w:rsidRPr="76AE22E5">
        <w:rPr>
          <w:rFonts w:ascii="Arial Narrow" w:hAnsi="Arial Narrow"/>
        </w:rPr>
        <w:t xml:space="preserve"> oprávnený uplatniť si zmluvnú pokutu vo výške 0,05% z ceny vadného predmetu </w:t>
      </w:r>
      <w:r w:rsidR="716754F9" w:rsidRPr="76AE22E5">
        <w:rPr>
          <w:rFonts w:ascii="Arial Narrow" w:hAnsi="Arial Narrow"/>
        </w:rPr>
        <w:t>dodania</w:t>
      </w:r>
      <w:r w:rsidR="14CD8ECD" w:rsidRPr="76AE22E5">
        <w:rPr>
          <w:rFonts w:ascii="Arial Narrow" w:hAnsi="Arial Narrow"/>
        </w:rPr>
        <w:t xml:space="preserve"> </w:t>
      </w:r>
      <w:r w:rsidR="3ABD3384" w:rsidRPr="76AE22E5">
        <w:rPr>
          <w:rFonts w:ascii="Arial Narrow" w:hAnsi="Arial Narrow"/>
        </w:rPr>
        <w:t xml:space="preserve"> za každý aj začatý deň omeškania</w:t>
      </w:r>
      <w:r w:rsidR="568E8EF7" w:rsidRPr="76AE22E5">
        <w:rPr>
          <w:rFonts w:ascii="Arial Narrow" w:hAnsi="Arial Narrow"/>
        </w:rPr>
        <w:t xml:space="preserve">, ak je čas plnenia stanovený v dňoch alebo za každú začatú hodinu omeškania, ak je čas </w:t>
      </w:r>
      <w:r w:rsidR="69C0FD02" w:rsidRPr="76AE22E5">
        <w:rPr>
          <w:rFonts w:ascii="Arial Narrow" w:hAnsi="Arial Narrow"/>
        </w:rPr>
        <w:t>stanovený v hodinách.</w:t>
      </w:r>
    </w:p>
    <w:p w14:paraId="0CF87D98" w14:textId="0CCF2D94" w:rsidR="00A45ED0" w:rsidRDefault="3ABD3384" w:rsidP="00C259B8">
      <w:pPr>
        <w:pStyle w:val="MLOdsek"/>
        <w:keepNext/>
        <w:spacing w:line="22" w:lineRule="atLeast"/>
        <w:ind w:left="567" w:hanging="567"/>
        <w:rPr>
          <w:rFonts w:ascii="Arial Narrow" w:hAnsi="Arial Narrow"/>
        </w:rPr>
      </w:pPr>
      <w:r w:rsidRPr="76AE22E5">
        <w:rPr>
          <w:rFonts w:ascii="Arial Narrow" w:hAnsi="Arial Narrow"/>
        </w:rPr>
        <w:t xml:space="preserve">V prípade nepravdivosti vyhlásenia </w:t>
      </w:r>
      <w:r w:rsidR="3CED6C7D" w:rsidRPr="76AE22E5">
        <w:rPr>
          <w:rFonts w:ascii="Arial Narrow" w:hAnsi="Arial Narrow"/>
        </w:rPr>
        <w:t>Dodávateľa</w:t>
      </w:r>
      <w:r w:rsidRPr="76AE22E5">
        <w:rPr>
          <w:rFonts w:ascii="Arial Narrow" w:hAnsi="Arial Narrow"/>
        </w:rPr>
        <w:t xml:space="preserve">, ktoré je uvedené v bode 8.3 </w:t>
      </w:r>
      <w:r w:rsidR="04DFB059" w:rsidRPr="76AE22E5">
        <w:rPr>
          <w:rFonts w:ascii="Arial Narrow" w:hAnsi="Arial Narrow"/>
        </w:rPr>
        <w:t>a 9.12</w:t>
      </w:r>
      <w:r w:rsidRPr="76AE22E5">
        <w:rPr>
          <w:rFonts w:ascii="Arial Narrow" w:hAnsi="Arial Narrow"/>
        </w:rPr>
        <w:t xml:space="preserve"> tejto zmluvy, je </w:t>
      </w:r>
      <w:r w:rsidR="3CED6C7D" w:rsidRPr="76AE22E5">
        <w:rPr>
          <w:rFonts w:ascii="Arial Narrow" w:hAnsi="Arial Narrow"/>
        </w:rPr>
        <w:t>Dodávateľ</w:t>
      </w:r>
      <w:r w:rsidRPr="76AE22E5">
        <w:rPr>
          <w:rFonts w:ascii="Arial Narrow" w:hAnsi="Arial Narrow"/>
        </w:rPr>
        <w:t xml:space="preserve"> povinný zaplatiť </w:t>
      </w:r>
      <w:r w:rsidR="3CED6C7D" w:rsidRPr="76AE22E5">
        <w:rPr>
          <w:rFonts w:ascii="Arial Narrow" w:hAnsi="Arial Narrow"/>
        </w:rPr>
        <w:t>Objednávateľovi</w:t>
      </w:r>
      <w:r w:rsidRPr="76AE22E5">
        <w:rPr>
          <w:rFonts w:ascii="Arial Narrow" w:hAnsi="Arial Narrow"/>
        </w:rPr>
        <w:t xml:space="preserve"> zmluvnú pokutu vo výške 30</w:t>
      </w:r>
      <w:r w:rsidR="14CD8ECD" w:rsidRPr="76AE22E5">
        <w:rPr>
          <w:rFonts w:ascii="Arial Narrow" w:hAnsi="Arial Narrow"/>
        </w:rPr>
        <w:t>.</w:t>
      </w:r>
      <w:r w:rsidRPr="76AE22E5">
        <w:rPr>
          <w:rFonts w:ascii="Arial Narrow" w:hAnsi="Arial Narrow"/>
        </w:rPr>
        <w:t>000,-EUR.</w:t>
      </w:r>
    </w:p>
    <w:p w14:paraId="00761995" w14:textId="072646B1" w:rsidR="00A45ED0" w:rsidRDefault="00A45ED0" w:rsidP="00C259B8">
      <w:pPr>
        <w:pStyle w:val="MLOdsek"/>
        <w:keepNext/>
        <w:spacing w:line="22" w:lineRule="atLeast"/>
        <w:ind w:left="567" w:hanging="567"/>
        <w:rPr>
          <w:rFonts w:ascii="Arial Narrow" w:hAnsi="Arial Narrow"/>
        </w:rPr>
      </w:pPr>
      <w:r w:rsidRPr="00A45ED0">
        <w:rPr>
          <w:rFonts w:ascii="Arial Narrow" w:hAnsi="Arial Narrow"/>
        </w:rPr>
        <w:t xml:space="preserve">Zaplatením akejkoľvek zmluvnej pokuty podľa tejto zmluvy nie je dotknutý nárok na náhradu škody, ktorá vznikla </w:t>
      </w:r>
      <w:r w:rsidR="005B019E">
        <w:rPr>
          <w:rFonts w:ascii="Arial Narrow" w:hAnsi="Arial Narrow"/>
        </w:rPr>
        <w:t>Objednávateľovi</w:t>
      </w:r>
      <w:r w:rsidRPr="00A45ED0">
        <w:rPr>
          <w:rFonts w:ascii="Arial Narrow" w:hAnsi="Arial Narrow"/>
        </w:rPr>
        <w:t>.</w:t>
      </w:r>
    </w:p>
    <w:p w14:paraId="39604FD8" w14:textId="4B58EB57" w:rsidR="00A45ED0" w:rsidRDefault="005B019E" w:rsidP="00C259B8">
      <w:pPr>
        <w:pStyle w:val="MLOdsek"/>
        <w:keepNext/>
        <w:spacing w:line="22" w:lineRule="atLeast"/>
        <w:ind w:left="567" w:hanging="567"/>
        <w:rPr>
          <w:rFonts w:ascii="Arial Narrow" w:hAnsi="Arial Narrow"/>
        </w:rPr>
      </w:pPr>
      <w:r>
        <w:rPr>
          <w:rFonts w:ascii="Arial Narrow" w:hAnsi="Arial Narrow"/>
        </w:rPr>
        <w:t>Dodávateľ</w:t>
      </w:r>
      <w:r w:rsidR="00A45ED0" w:rsidRPr="00A45ED0">
        <w:rPr>
          <w:rFonts w:ascii="Arial Narrow" w:hAnsi="Arial Narrow"/>
        </w:rPr>
        <w:t xml:space="preserve"> zodpovedá </w:t>
      </w:r>
      <w:r>
        <w:rPr>
          <w:rFonts w:ascii="Arial Narrow" w:hAnsi="Arial Narrow"/>
        </w:rPr>
        <w:t xml:space="preserve">Objednávateľovi </w:t>
      </w:r>
      <w:r w:rsidR="00A45ED0" w:rsidRPr="00A45ED0">
        <w:rPr>
          <w:rFonts w:ascii="Arial Narrow" w:hAnsi="Arial Narrow"/>
        </w:rPr>
        <w:t xml:space="preserve">v celom rozsahu za škodu, ktorá vznikne porušením povinnosti </w:t>
      </w:r>
      <w:r>
        <w:rPr>
          <w:rFonts w:ascii="Arial Narrow" w:hAnsi="Arial Narrow"/>
        </w:rPr>
        <w:t>Dodávateľa</w:t>
      </w:r>
      <w:r w:rsidRPr="00A45ED0">
        <w:rPr>
          <w:rFonts w:ascii="Arial Narrow" w:hAnsi="Arial Narrow"/>
        </w:rPr>
        <w:t xml:space="preserve"> </w:t>
      </w:r>
      <w:r w:rsidR="00A45ED0" w:rsidRPr="00A45ED0">
        <w:rPr>
          <w:rFonts w:ascii="Arial Narrow" w:hAnsi="Arial Narrow"/>
        </w:rPr>
        <w:t xml:space="preserve">v príčinnej súvislosti s plnením tejto zmluvy. Rovnako </w:t>
      </w:r>
      <w:r>
        <w:rPr>
          <w:rFonts w:ascii="Arial Narrow" w:hAnsi="Arial Narrow"/>
        </w:rPr>
        <w:t>Dodávateľ</w:t>
      </w:r>
      <w:r w:rsidRPr="00A45ED0">
        <w:rPr>
          <w:rFonts w:ascii="Arial Narrow" w:hAnsi="Arial Narrow"/>
        </w:rPr>
        <w:t xml:space="preserve"> </w:t>
      </w:r>
      <w:r w:rsidR="00A45ED0" w:rsidRPr="00A45ED0">
        <w:rPr>
          <w:rFonts w:ascii="Arial Narrow" w:hAnsi="Arial Narrow"/>
        </w:rPr>
        <w:t xml:space="preserve">zodpovedá </w:t>
      </w:r>
      <w:r>
        <w:rPr>
          <w:rFonts w:ascii="Arial Narrow" w:hAnsi="Arial Narrow"/>
        </w:rPr>
        <w:t>Objednávateľovi</w:t>
      </w:r>
      <w:r w:rsidRPr="00A45ED0">
        <w:rPr>
          <w:rFonts w:ascii="Arial Narrow" w:hAnsi="Arial Narrow"/>
        </w:rPr>
        <w:t xml:space="preserve"> </w:t>
      </w:r>
      <w:r w:rsidR="00A45ED0" w:rsidRPr="00A45ED0">
        <w:rPr>
          <w:rFonts w:ascii="Arial Narrow" w:hAnsi="Arial Narrow"/>
        </w:rPr>
        <w:t xml:space="preserve">za škodu, ktorá vznikne </w:t>
      </w:r>
      <w:r>
        <w:rPr>
          <w:rFonts w:ascii="Arial Narrow" w:hAnsi="Arial Narrow"/>
        </w:rPr>
        <w:t>Objednávateľovi</w:t>
      </w:r>
      <w:r w:rsidR="00A45ED0" w:rsidRPr="00A45ED0">
        <w:rPr>
          <w:rFonts w:ascii="Arial Narrow" w:hAnsi="Arial Narrow"/>
        </w:rPr>
        <w:t xml:space="preserve">, ak predmet </w:t>
      </w:r>
      <w:r>
        <w:rPr>
          <w:rFonts w:ascii="Arial Narrow" w:hAnsi="Arial Narrow"/>
        </w:rPr>
        <w:t>dodania</w:t>
      </w:r>
      <w:r w:rsidRPr="00A45ED0">
        <w:rPr>
          <w:rFonts w:ascii="Arial Narrow" w:hAnsi="Arial Narrow"/>
        </w:rPr>
        <w:t xml:space="preserve"> </w:t>
      </w:r>
      <w:r w:rsidR="00A45ED0" w:rsidRPr="00A45ED0">
        <w:rPr>
          <w:rFonts w:ascii="Arial Narrow" w:hAnsi="Arial Narrow"/>
        </w:rPr>
        <w:t>nebol dodaný riadne, včas alebo vykazoval vady.</w:t>
      </w:r>
    </w:p>
    <w:p w14:paraId="0751929D" w14:textId="6B8EC480" w:rsidR="0023154E" w:rsidRPr="00A45ED0" w:rsidRDefault="0023154E" w:rsidP="00C259B8">
      <w:pPr>
        <w:pStyle w:val="MLOdsek"/>
        <w:keepNext/>
        <w:spacing w:line="22" w:lineRule="atLeast"/>
        <w:ind w:left="567" w:hanging="567"/>
        <w:rPr>
          <w:rFonts w:ascii="Arial Narrow" w:hAnsi="Arial Narrow"/>
        </w:rPr>
      </w:pPr>
      <w:r w:rsidRPr="0023154E">
        <w:rPr>
          <w:rFonts w:ascii="Arial Narrow" w:hAnsi="Arial Narrow"/>
        </w:rPr>
        <w:t xml:space="preserve">Nárok na zmluvnú pokutu nevzniká vtedy, ak sa preukáže, že omeškanie je spôsobené okolnosťami vylučujúcimi zodpovednosť (vyššia moc). Zmluvnú pokutu zaplatí </w:t>
      </w:r>
      <w:r w:rsidR="005B019E">
        <w:rPr>
          <w:rFonts w:ascii="Arial Narrow" w:hAnsi="Arial Narrow"/>
        </w:rPr>
        <w:t>Dodávateľ</w:t>
      </w:r>
      <w:r w:rsidRPr="0023154E">
        <w:rPr>
          <w:rFonts w:ascii="Arial Narrow" w:hAnsi="Arial Narrow"/>
        </w:rPr>
        <w:t xml:space="preserve"> </w:t>
      </w:r>
      <w:r w:rsidR="005B019E">
        <w:rPr>
          <w:rFonts w:ascii="Arial Narrow" w:hAnsi="Arial Narrow"/>
        </w:rPr>
        <w:t>Objednávateľovi</w:t>
      </w:r>
      <w:r w:rsidRPr="0023154E">
        <w:rPr>
          <w:rFonts w:ascii="Arial Narrow" w:hAnsi="Arial Narrow"/>
        </w:rPr>
        <w:t xml:space="preserve"> v lehote tridsiatich (30) dní odo dňa </w:t>
      </w:r>
      <w:r w:rsidR="00E407CB">
        <w:rPr>
          <w:rFonts w:ascii="Arial Narrow" w:hAnsi="Arial Narrow"/>
        </w:rPr>
        <w:t xml:space="preserve">uplatnenia nároku </w:t>
      </w:r>
      <w:r w:rsidR="005B019E">
        <w:rPr>
          <w:rFonts w:ascii="Arial Narrow" w:hAnsi="Arial Narrow"/>
        </w:rPr>
        <w:t>Objednávateľom</w:t>
      </w:r>
      <w:r w:rsidR="00E407CB">
        <w:rPr>
          <w:rFonts w:ascii="Arial Narrow" w:hAnsi="Arial Narrow"/>
        </w:rPr>
        <w:t>.</w:t>
      </w:r>
    </w:p>
    <w:p w14:paraId="64374583" w14:textId="5431DEEF" w:rsidR="0083270B" w:rsidRPr="007055FF" w:rsidRDefault="00A45ED0" w:rsidP="00C259B8">
      <w:pPr>
        <w:pStyle w:val="MLNadpislnku"/>
        <w:tabs>
          <w:tab w:val="clear" w:pos="878"/>
        </w:tabs>
        <w:spacing w:before="240" w:after="240" w:line="22" w:lineRule="atLeast"/>
        <w:ind w:left="567" w:hanging="567"/>
        <w:rPr>
          <w:rFonts w:ascii="Arial Narrow" w:hAnsi="Arial Narrow"/>
        </w:rPr>
      </w:pPr>
      <w:r>
        <w:rPr>
          <w:rFonts w:ascii="Arial Narrow" w:hAnsi="Arial Narrow"/>
        </w:rPr>
        <w:t>CENA A PLATOBNÉ PODMIENKY</w:t>
      </w:r>
    </w:p>
    <w:p w14:paraId="74668351" w14:textId="29070592" w:rsidR="00A45ED0" w:rsidRDefault="00A45ED0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A45ED0">
        <w:rPr>
          <w:rFonts w:ascii="Arial Narrow" w:hAnsi="Arial Narrow"/>
        </w:rPr>
        <w:t xml:space="preserve">Celková cena za predmet </w:t>
      </w:r>
      <w:r w:rsidR="005B019E">
        <w:rPr>
          <w:rFonts w:ascii="Arial Narrow" w:hAnsi="Arial Narrow"/>
        </w:rPr>
        <w:t>dodania</w:t>
      </w:r>
      <w:r w:rsidR="005B019E" w:rsidRPr="00A45ED0">
        <w:rPr>
          <w:rFonts w:ascii="Arial Narrow" w:hAnsi="Arial Narrow"/>
        </w:rPr>
        <w:t xml:space="preserve"> </w:t>
      </w:r>
      <w:r w:rsidRPr="00A45ED0">
        <w:rPr>
          <w:rFonts w:ascii="Arial Narrow" w:hAnsi="Arial Narrow"/>
        </w:rPr>
        <w:t xml:space="preserve">podľa tejto zmluvy je najviac </w:t>
      </w:r>
      <w:r w:rsidRPr="00A45ED0">
        <w:rPr>
          <w:rFonts w:ascii="Arial Narrow" w:hAnsi="Arial Narrow"/>
          <w:highlight w:val="yellow"/>
        </w:rPr>
        <w:t>&lt;....&gt;</w:t>
      </w:r>
      <w:r w:rsidRPr="00A45ED0">
        <w:rPr>
          <w:rFonts w:ascii="Arial Narrow" w:hAnsi="Arial Narrow"/>
        </w:rPr>
        <w:t xml:space="preserve"> eur bez DPH (slovom: </w:t>
      </w:r>
      <w:r w:rsidRPr="00A45ED0">
        <w:rPr>
          <w:rFonts w:ascii="Arial Narrow" w:hAnsi="Arial Narrow"/>
          <w:highlight w:val="yellow"/>
        </w:rPr>
        <w:t>&lt;....&gt;</w:t>
      </w:r>
      <w:r w:rsidRPr="00A45ED0">
        <w:rPr>
          <w:rFonts w:ascii="Arial Narrow" w:hAnsi="Arial Narrow"/>
        </w:rPr>
        <w:t xml:space="preserve"> eur), teda </w:t>
      </w:r>
      <w:r w:rsidRPr="00A45ED0">
        <w:rPr>
          <w:rFonts w:ascii="Arial Narrow" w:hAnsi="Arial Narrow"/>
          <w:highlight w:val="yellow"/>
        </w:rPr>
        <w:t>&lt;....&gt;</w:t>
      </w:r>
      <w:r w:rsidRPr="00A45ED0">
        <w:rPr>
          <w:rFonts w:ascii="Arial Narrow" w:hAnsi="Arial Narrow"/>
        </w:rPr>
        <w:t xml:space="preserve"> eur s DPH (slovom: </w:t>
      </w:r>
      <w:r w:rsidRPr="00A45ED0">
        <w:rPr>
          <w:rFonts w:ascii="Arial Narrow" w:hAnsi="Arial Narrow"/>
          <w:highlight w:val="yellow"/>
        </w:rPr>
        <w:t>&lt;....&gt;</w:t>
      </w:r>
      <w:r w:rsidRPr="00A45ED0">
        <w:rPr>
          <w:rFonts w:ascii="Arial Narrow" w:hAnsi="Arial Narrow"/>
        </w:rPr>
        <w:t xml:space="preserve"> eur) (ďa</w:t>
      </w:r>
      <w:r w:rsidRPr="00E407CB">
        <w:rPr>
          <w:rFonts w:ascii="Arial Narrow" w:hAnsi="Arial Narrow"/>
        </w:rPr>
        <w:t>lej len „</w:t>
      </w:r>
      <w:r w:rsidRPr="00E407CB">
        <w:rPr>
          <w:rFonts w:ascii="Arial Narrow" w:hAnsi="Arial Narrow"/>
          <w:b/>
        </w:rPr>
        <w:t>cena</w:t>
      </w:r>
      <w:r w:rsidRPr="00E407CB">
        <w:rPr>
          <w:rFonts w:ascii="Arial Narrow" w:hAnsi="Arial Narrow"/>
        </w:rPr>
        <w:t>“).</w:t>
      </w:r>
      <w:r w:rsidR="00EC1AE6" w:rsidRPr="00E407CB">
        <w:rPr>
          <w:rFonts w:ascii="Arial Narrow" w:hAnsi="Arial Narrow"/>
        </w:rPr>
        <w:t xml:space="preserve"> </w:t>
      </w:r>
      <w:r w:rsidR="00EC1AE6" w:rsidRPr="00C259B8">
        <w:rPr>
          <w:rFonts w:ascii="Arial Narrow" w:hAnsi="Arial Narrow"/>
        </w:rPr>
        <w:t xml:space="preserve">Jednotkové ceny predmetu </w:t>
      </w:r>
      <w:r w:rsidR="005B019E">
        <w:rPr>
          <w:rFonts w:ascii="Arial Narrow" w:hAnsi="Arial Narrow"/>
        </w:rPr>
        <w:t>dodania</w:t>
      </w:r>
      <w:r w:rsidR="005B019E" w:rsidRPr="00C259B8">
        <w:rPr>
          <w:rFonts w:ascii="Arial Narrow" w:hAnsi="Arial Narrow"/>
        </w:rPr>
        <w:t xml:space="preserve"> </w:t>
      </w:r>
      <w:r w:rsidR="00EC1AE6" w:rsidRPr="00C259B8">
        <w:rPr>
          <w:rFonts w:ascii="Arial Narrow" w:hAnsi="Arial Narrow"/>
        </w:rPr>
        <w:t>sú uvedené v </w:t>
      </w:r>
      <w:r w:rsidR="005B019E">
        <w:rPr>
          <w:rFonts w:ascii="Arial Narrow" w:hAnsi="Arial Narrow"/>
        </w:rPr>
        <w:t>p</w:t>
      </w:r>
      <w:r w:rsidR="005B019E" w:rsidRPr="00C259B8">
        <w:rPr>
          <w:rFonts w:ascii="Arial Narrow" w:hAnsi="Arial Narrow"/>
        </w:rPr>
        <w:t xml:space="preserve">rílohe </w:t>
      </w:r>
      <w:r w:rsidR="00EC1AE6" w:rsidRPr="00C259B8">
        <w:rPr>
          <w:rFonts w:ascii="Arial Narrow" w:hAnsi="Arial Narrow"/>
        </w:rPr>
        <w:t xml:space="preserve">č. </w:t>
      </w:r>
      <w:r w:rsidR="00C77551">
        <w:rPr>
          <w:rFonts w:ascii="Arial Narrow" w:hAnsi="Arial Narrow"/>
        </w:rPr>
        <w:t>4</w:t>
      </w:r>
      <w:r w:rsidR="00EC1AE6" w:rsidRPr="00C259B8">
        <w:rPr>
          <w:rFonts w:ascii="Arial Narrow" w:hAnsi="Arial Narrow"/>
        </w:rPr>
        <w:t>, ktorá je neoddeliteľnou súčasťou tejto zmluvy.</w:t>
      </w:r>
    </w:p>
    <w:p w14:paraId="1BC8B802" w14:textId="58DA0466" w:rsidR="00A45ED0" w:rsidRDefault="00A45ED0" w:rsidP="004B6741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A45ED0">
        <w:rPr>
          <w:rFonts w:ascii="Arial Narrow" w:hAnsi="Arial Narrow"/>
        </w:rPr>
        <w:t xml:space="preserve">Cena zahŕňa všetky náklady </w:t>
      </w:r>
      <w:r w:rsidR="005B019E">
        <w:rPr>
          <w:rFonts w:ascii="Arial Narrow" w:hAnsi="Arial Narrow"/>
        </w:rPr>
        <w:t>Dodávateľa</w:t>
      </w:r>
      <w:r w:rsidR="005B019E" w:rsidRPr="00A45ED0">
        <w:rPr>
          <w:rFonts w:ascii="Arial Narrow" w:hAnsi="Arial Narrow"/>
        </w:rPr>
        <w:t xml:space="preserve"> </w:t>
      </w:r>
      <w:r w:rsidRPr="00A45ED0">
        <w:rPr>
          <w:rFonts w:ascii="Arial Narrow" w:hAnsi="Arial Narrow"/>
        </w:rPr>
        <w:t>spojené s plnením tejto zmluvy a je konečná a</w:t>
      </w:r>
      <w:r w:rsidR="00AC01DF">
        <w:rPr>
          <w:rFonts w:ascii="Arial Narrow" w:hAnsi="Arial Narrow"/>
        </w:rPr>
        <w:t> </w:t>
      </w:r>
      <w:r w:rsidRPr="00A45ED0">
        <w:rPr>
          <w:rFonts w:ascii="Arial Narrow" w:hAnsi="Arial Narrow"/>
        </w:rPr>
        <w:t>nemenná</w:t>
      </w:r>
      <w:r w:rsidR="00EC1AE6">
        <w:rPr>
          <w:rFonts w:ascii="Arial Narrow" w:hAnsi="Arial Narrow"/>
        </w:rPr>
        <w:t xml:space="preserve">. </w:t>
      </w:r>
    </w:p>
    <w:p w14:paraId="7E47E8AF" w14:textId="64198698" w:rsidR="00A45ED0" w:rsidRDefault="3CED6C7D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bookmarkStart w:id="9" w:name="_Ref103666143"/>
      <w:r w:rsidRPr="76AE22E5">
        <w:rPr>
          <w:rFonts w:ascii="Arial Narrow" w:hAnsi="Arial Narrow"/>
        </w:rPr>
        <w:t>Dodávateľ</w:t>
      </w:r>
      <w:r w:rsidR="5250CE17" w:rsidRPr="76AE22E5">
        <w:rPr>
          <w:rFonts w:ascii="Arial Narrow" w:hAnsi="Arial Narrow"/>
        </w:rPr>
        <w:t xml:space="preserve"> je oprávnený najskôr 5 dní po dni riadneho a včasného dodania predmetu </w:t>
      </w:r>
      <w:r w:rsidRPr="76AE22E5">
        <w:rPr>
          <w:rFonts w:ascii="Arial Narrow" w:hAnsi="Arial Narrow"/>
        </w:rPr>
        <w:t xml:space="preserve">dodania Objednávateľovi </w:t>
      </w:r>
      <w:r w:rsidR="5250CE17" w:rsidRPr="76AE22E5">
        <w:rPr>
          <w:rFonts w:ascii="Arial Narrow" w:hAnsi="Arial Narrow"/>
        </w:rPr>
        <w:t>vystaviť faktúru. Faktúra musí obsahovať náležitosti podľa zákona č. 222/2004 Z. z. o dani z pridanej hodno</w:t>
      </w:r>
      <w:r w:rsidR="00CC3D50">
        <w:rPr>
          <w:rFonts w:ascii="Arial Narrow" w:hAnsi="Arial Narrow"/>
        </w:rPr>
        <w:t>ty v znení neskorších predpisov</w:t>
      </w:r>
      <w:r w:rsidR="5250CE17" w:rsidRPr="76AE22E5">
        <w:rPr>
          <w:rFonts w:ascii="Arial Narrow" w:hAnsi="Arial Narrow"/>
        </w:rPr>
        <w:t>.</w:t>
      </w:r>
      <w:bookmarkStart w:id="10" w:name="_GoBack"/>
      <w:bookmarkEnd w:id="10"/>
      <w:r w:rsidR="5250CE17" w:rsidRPr="76AE22E5">
        <w:rPr>
          <w:rFonts w:ascii="Arial Narrow" w:hAnsi="Arial Narrow"/>
        </w:rPr>
        <w:t xml:space="preserve"> </w:t>
      </w:r>
      <w:r w:rsidRPr="76AE22E5">
        <w:rPr>
          <w:rFonts w:ascii="Arial Narrow" w:hAnsi="Arial Narrow"/>
        </w:rPr>
        <w:t xml:space="preserve">Dodávateľ </w:t>
      </w:r>
      <w:r w:rsidR="5250CE17" w:rsidRPr="76AE22E5">
        <w:rPr>
          <w:rFonts w:ascii="Arial Narrow" w:hAnsi="Arial Narrow"/>
        </w:rPr>
        <w:t xml:space="preserve">doručí faktúru </w:t>
      </w:r>
      <w:r w:rsidRPr="76AE22E5">
        <w:rPr>
          <w:rFonts w:ascii="Arial Narrow" w:hAnsi="Arial Narrow"/>
        </w:rPr>
        <w:t xml:space="preserve">Objednávateľovi </w:t>
      </w:r>
      <w:r w:rsidR="5250CE17" w:rsidRPr="76AE22E5">
        <w:rPr>
          <w:rFonts w:ascii="Arial Narrow" w:hAnsi="Arial Narrow"/>
        </w:rPr>
        <w:t>elektronicky prostredníctvom ústredného portálu verejnej správy alebo prostredníctvom e-mailu na e-mailovú adresu</w:t>
      </w:r>
      <w:r w:rsidR="4B28328C" w:rsidRPr="76AE22E5">
        <w:rPr>
          <w:rFonts w:ascii="Arial Narrow" w:hAnsi="Arial Narrow"/>
        </w:rPr>
        <w:t>:</w:t>
      </w:r>
      <w:r w:rsidR="5CA7B6E0" w:rsidRPr="76AE22E5">
        <w:rPr>
          <w:rFonts w:ascii="Arial Narrow" w:hAnsi="Arial Narrow"/>
        </w:rPr>
        <w:t xml:space="preserve"> </w:t>
      </w:r>
      <w:r w:rsidR="235EAF0F" w:rsidRPr="76AE22E5">
        <w:rPr>
          <w:rFonts w:ascii="Arial Narrow" w:hAnsi="Arial Narrow"/>
        </w:rPr>
        <w:t>efaktura@minv.sk</w:t>
      </w:r>
      <w:r w:rsidR="5250CE17" w:rsidRPr="76AE22E5">
        <w:rPr>
          <w:rFonts w:ascii="Arial Narrow" w:hAnsi="Arial Narrow"/>
        </w:rPr>
        <w:t xml:space="preserve">. Neoddeliteľnou súčasťou faktúry vystavenej </w:t>
      </w:r>
      <w:r w:rsidRPr="76AE22E5">
        <w:rPr>
          <w:rFonts w:ascii="Arial Narrow" w:hAnsi="Arial Narrow"/>
        </w:rPr>
        <w:t xml:space="preserve">Dodávateľom </w:t>
      </w:r>
      <w:r w:rsidR="5250CE17" w:rsidRPr="76AE22E5">
        <w:rPr>
          <w:rFonts w:ascii="Arial Narrow" w:hAnsi="Arial Narrow"/>
        </w:rPr>
        <w:t xml:space="preserve">musí byť </w:t>
      </w:r>
      <w:r w:rsidRPr="76AE22E5">
        <w:rPr>
          <w:rFonts w:ascii="Arial Narrow" w:hAnsi="Arial Narrow"/>
        </w:rPr>
        <w:t>Objednávateľom podpísaný protokol</w:t>
      </w:r>
      <w:r w:rsidR="5250CE17" w:rsidRPr="76AE22E5">
        <w:rPr>
          <w:rFonts w:ascii="Arial Narrow" w:hAnsi="Arial Narrow"/>
        </w:rPr>
        <w:t xml:space="preserve"> o prebratí predmetu </w:t>
      </w:r>
      <w:r w:rsidRPr="76AE22E5">
        <w:rPr>
          <w:rFonts w:ascii="Arial Narrow" w:hAnsi="Arial Narrow"/>
        </w:rPr>
        <w:t>dodania</w:t>
      </w:r>
      <w:r w:rsidR="5250CE17" w:rsidRPr="76AE22E5">
        <w:rPr>
          <w:rFonts w:ascii="Arial Narrow" w:hAnsi="Arial Narrow"/>
        </w:rPr>
        <w:t>.</w:t>
      </w:r>
      <w:r w:rsidR="2FA586EB" w:rsidRPr="76AE22E5">
        <w:rPr>
          <w:rFonts w:ascii="Arial Narrow" w:hAnsi="Arial Narrow"/>
        </w:rPr>
        <w:t xml:space="preserve"> </w:t>
      </w:r>
      <w:r w:rsidR="62DA4153" w:rsidRPr="76AE22E5">
        <w:rPr>
          <w:rFonts w:ascii="Arial Narrow" w:hAnsi="Arial Narrow"/>
        </w:rPr>
        <w:t xml:space="preserve">Objednávateľ súhlasí s vydaním elektronickej faktúry podľa § 71 ods. 1 písm. </w:t>
      </w:r>
      <w:r w:rsidR="7F78E7EC" w:rsidRPr="76AE22E5">
        <w:rPr>
          <w:rFonts w:ascii="Arial Narrow" w:hAnsi="Arial Narrow"/>
        </w:rPr>
        <w:t xml:space="preserve">B) zákona č. 222/2004 Z. z. o dani z pridanej hodnoty v znení neskorších predpisov. </w:t>
      </w:r>
      <w:bookmarkEnd w:id="9"/>
    </w:p>
    <w:p w14:paraId="27B6781D" w14:textId="3D9F13CB" w:rsidR="00A45ED0" w:rsidRDefault="00A45ED0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A45ED0">
        <w:rPr>
          <w:rFonts w:ascii="Arial Narrow" w:hAnsi="Arial Narrow"/>
        </w:rPr>
        <w:t xml:space="preserve">Platbu vykoná </w:t>
      </w:r>
      <w:r w:rsidR="00AC01DF">
        <w:rPr>
          <w:rFonts w:ascii="Arial Narrow" w:hAnsi="Arial Narrow"/>
        </w:rPr>
        <w:t>Objedn</w:t>
      </w:r>
      <w:r w:rsidR="005B019E">
        <w:rPr>
          <w:rFonts w:ascii="Arial Narrow" w:hAnsi="Arial Narrow"/>
        </w:rPr>
        <w:t>ávateľ</w:t>
      </w:r>
      <w:r w:rsidR="005B019E" w:rsidRPr="00A45ED0">
        <w:rPr>
          <w:rFonts w:ascii="Arial Narrow" w:hAnsi="Arial Narrow"/>
        </w:rPr>
        <w:t xml:space="preserve"> </w:t>
      </w:r>
      <w:r w:rsidRPr="00A45ED0">
        <w:rPr>
          <w:rFonts w:ascii="Arial Narrow" w:hAnsi="Arial Narrow"/>
        </w:rPr>
        <w:t xml:space="preserve">na základe riadne vystavenej faktúry na bankový účet </w:t>
      </w:r>
      <w:r w:rsidR="00D8764E">
        <w:rPr>
          <w:rFonts w:ascii="Arial Narrow" w:hAnsi="Arial Narrow"/>
        </w:rPr>
        <w:t>Dodávateľa</w:t>
      </w:r>
      <w:r w:rsidR="00D8764E" w:rsidRPr="00A45ED0">
        <w:rPr>
          <w:rFonts w:ascii="Arial Narrow" w:hAnsi="Arial Narrow"/>
        </w:rPr>
        <w:t xml:space="preserve"> </w:t>
      </w:r>
      <w:r w:rsidRPr="00A45ED0">
        <w:rPr>
          <w:rFonts w:ascii="Arial Narrow" w:hAnsi="Arial Narrow"/>
        </w:rPr>
        <w:t xml:space="preserve">uvedený v záhlaví tejto zmluvy, a to do 30 dní odo dňa jej riadneho doručenia </w:t>
      </w:r>
      <w:r w:rsidR="00A867C8">
        <w:rPr>
          <w:rFonts w:ascii="Arial Narrow" w:hAnsi="Arial Narrow"/>
        </w:rPr>
        <w:t xml:space="preserve">Objednávateľovi </w:t>
      </w:r>
      <w:r w:rsidRPr="00A45ED0">
        <w:rPr>
          <w:rFonts w:ascii="Arial Narrow" w:hAnsi="Arial Narrow"/>
        </w:rPr>
        <w:t xml:space="preserve">podľa predchádzajúceho </w:t>
      </w:r>
      <w:r w:rsidR="008822CC">
        <w:rPr>
          <w:rFonts w:ascii="Arial Narrow" w:hAnsi="Arial Narrow"/>
        </w:rPr>
        <w:t>bodu</w:t>
      </w:r>
      <w:r w:rsidRPr="00A45ED0">
        <w:rPr>
          <w:rFonts w:ascii="Arial Narrow" w:hAnsi="Arial Narrow"/>
        </w:rPr>
        <w:t>.</w:t>
      </w:r>
    </w:p>
    <w:p w14:paraId="1E2AB1CD" w14:textId="0570B4E0" w:rsidR="00A45ED0" w:rsidRDefault="00A45ED0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A45ED0">
        <w:rPr>
          <w:rFonts w:ascii="Arial Narrow" w:hAnsi="Arial Narrow"/>
        </w:rPr>
        <w:t xml:space="preserve">Pre účely tejto zmluvy sa za dátum úhrady faktúry zo strany </w:t>
      </w:r>
      <w:r w:rsidR="00D8764E">
        <w:rPr>
          <w:rFonts w:ascii="Arial Narrow" w:hAnsi="Arial Narrow"/>
        </w:rPr>
        <w:t>Objednávateľa</w:t>
      </w:r>
      <w:r w:rsidR="00D8764E" w:rsidRPr="00A45ED0">
        <w:rPr>
          <w:rFonts w:ascii="Arial Narrow" w:hAnsi="Arial Narrow"/>
        </w:rPr>
        <w:t xml:space="preserve"> </w:t>
      </w:r>
      <w:r w:rsidRPr="00A45ED0">
        <w:rPr>
          <w:rFonts w:ascii="Arial Narrow" w:hAnsi="Arial Narrow"/>
        </w:rPr>
        <w:t xml:space="preserve">považuje dátum odpísania platenej sumy z účtu </w:t>
      </w:r>
      <w:r w:rsidR="00D8764E">
        <w:rPr>
          <w:rFonts w:ascii="Arial Narrow" w:hAnsi="Arial Narrow"/>
        </w:rPr>
        <w:t>Objednávateľa</w:t>
      </w:r>
      <w:r w:rsidRPr="00A45ED0">
        <w:rPr>
          <w:rFonts w:ascii="Arial Narrow" w:hAnsi="Arial Narrow"/>
        </w:rPr>
        <w:t xml:space="preserve">.   </w:t>
      </w:r>
    </w:p>
    <w:p w14:paraId="66F3C0F7" w14:textId="303B44F2" w:rsidR="00A45ED0" w:rsidRDefault="00A45ED0" w:rsidP="004B6741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A45ED0">
        <w:rPr>
          <w:rFonts w:ascii="Arial Narrow" w:hAnsi="Arial Narrow"/>
        </w:rPr>
        <w:lastRenderedPageBreak/>
        <w:t xml:space="preserve">V prípade, že faktúra nebude obsahovať všetky náležitosti podľa </w:t>
      </w:r>
      <w:r w:rsidR="008822CC">
        <w:rPr>
          <w:rFonts w:ascii="Arial Narrow" w:hAnsi="Arial Narrow"/>
        </w:rPr>
        <w:t xml:space="preserve">bodu </w:t>
      </w:r>
      <w:r w:rsidR="008822CC">
        <w:rPr>
          <w:rFonts w:ascii="Arial Narrow" w:hAnsi="Arial Narrow"/>
        </w:rPr>
        <w:fldChar w:fldCharType="begin"/>
      </w:r>
      <w:r w:rsidR="008822CC">
        <w:rPr>
          <w:rFonts w:ascii="Arial Narrow" w:hAnsi="Arial Narrow"/>
        </w:rPr>
        <w:instrText xml:space="preserve"> REF _Ref103666143 \n \h </w:instrText>
      </w:r>
      <w:r w:rsidR="008822CC">
        <w:rPr>
          <w:rFonts w:ascii="Arial Narrow" w:hAnsi="Arial Narrow"/>
        </w:rPr>
      </w:r>
      <w:r w:rsidR="008822CC">
        <w:rPr>
          <w:rFonts w:ascii="Arial Narrow" w:hAnsi="Arial Narrow"/>
        </w:rPr>
        <w:fldChar w:fldCharType="separate"/>
      </w:r>
      <w:r w:rsidR="007077B5">
        <w:rPr>
          <w:rFonts w:ascii="Arial Narrow" w:hAnsi="Arial Narrow"/>
        </w:rPr>
        <w:t>5.3</w:t>
      </w:r>
      <w:r w:rsidR="008822CC">
        <w:rPr>
          <w:rFonts w:ascii="Arial Narrow" w:hAnsi="Arial Narrow"/>
        </w:rPr>
        <w:fldChar w:fldCharType="end"/>
      </w:r>
      <w:r w:rsidRPr="00A45ED0">
        <w:rPr>
          <w:rFonts w:ascii="Arial Narrow" w:hAnsi="Arial Narrow"/>
        </w:rPr>
        <w:t xml:space="preserve"> a/alebo jej súčasťou nebude </w:t>
      </w:r>
      <w:r w:rsidR="00D8764E">
        <w:rPr>
          <w:rFonts w:ascii="Arial Narrow" w:hAnsi="Arial Narrow"/>
        </w:rPr>
        <w:t>preberací protokol</w:t>
      </w:r>
      <w:r w:rsidRPr="00A45ED0">
        <w:rPr>
          <w:rFonts w:ascii="Arial Narrow" w:hAnsi="Arial Narrow"/>
        </w:rPr>
        <w:t xml:space="preserve">, riadne </w:t>
      </w:r>
      <w:r w:rsidR="00D8764E" w:rsidRPr="00A45ED0">
        <w:rPr>
          <w:rFonts w:ascii="Arial Narrow" w:hAnsi="Arial Narrow"/>
        </w:rPr>
        <w:t>potvrden</w:t>
      </w:r>
      <w:r w:rsidR="00D8764E">
        <w:rPr>
          <w:rFonts w:ascii="Arial Narrow" w:hAnsi="Arial Narrow"/>
        </w:rPr>
        <w:t xml:space="preserve">ý Objednávateľom, resp. </w:t>
      </w:r>
      <w:r w:rsidR="00D8764E" w:rsidRPr="00A45ED0">
        <w:rPr>
          <w:rFonts w:ascii="Arial Narrow" w:hAnsi="Arial Narrow"/>
        </w:rPr>
        <w:t>oprávnen</w:t>
      </w:r>
      <w:r w:rsidR="00D8764E">
        <w:rPr>
          <w:rFonts w:ascii="Arial Narrow" w:hAnsi="Arial Narrow"/>
        </w:rPr>
        <w:t>ou osobou Objednávateľa</w:t>
      </w:r>
      <w:r w:rsidRPr="00A45ED0">
        <w:rPr>
          <w:rFonts w:ascii="Arial Narrow" w:hAnsi="Arial Narrow"/>
        </w:rPr>
        <w:t xml:space="preserve">, </w:t>
      </w:r>
      <w:r w:rsidR="00D8764E">
        <w:rPr>
          <w:rFonts w:ascii="Arial Narrow" w:hAnsi="Arial Narrow"/>
        </w:rPr>
        <w:t>Objednávateľ</w:t>
      </w:r>
      <w:r w:rsidR="00D8764E" w:rsidRPr="00A45ED0">
        <w:rPr>
          <w:rFonts w:ascii="Arial Narrow" w:hAnsi="Arial Narrow"/>
        </w:rPr>
        <w:t xml:space="preserve"> </w:t>
      </w:r>
      <w:r w:rsidRPr="00A45ED0">
        <w:rPr>
          <w:rFonts w:ascii="Arial Narrow" w:hAnsi="Arial Narrow"/>
        </w:rPr>
        <w:t xml:space="preserve">má právo vrátiť faktúru </w:t>
      </w:r>
      <w:r w:rsidR="00D8764E">
        <w:rPr>
          <w:rFonts w:ascii="Arial Narrow" w:hAnsi="Arial Narrow"/>
        </w:rPr>
        <w:t>Dodávateľovi</w:t>
      </w:r>
      <w:r w:rsidR="00D8764E" w:rsidRPr="00A45ED0">
        <w:rPr>
          <w:rFonts w:ascii="Arial Narrow" w:hAnsi="Arial Narrow"/>
        </w:rPr>
        <w:t xml:space="preserve"> </w:t>
      </w:r>
      <w:r w:rsidRPr="00A45ED0">
        <w:rPr>
          <w:rFonts w:ascii="Arial Narrow" w:hAnsi="Arial Narrow"/>
        </w:rPr>
        <w:t xml:space="preserve">na opravu alebo doplnenie. V takom prípade začne </w:t>
      </w:r>
      <w:r w:rsidRPr="009D71CB">
        <w:rPr>
          <w:rFonts w:ascii="Arial Narrow" w:hAnsi="Arial Narrow"/>
        </w:rPr>
        <w:t>nová 30 dňová</w:t>
      </w:r>
      <w:r w:rsidRPr="00A45ED0">
        <w:rPr>
          <w:rFonts w:ascii="Arial Narrow" w:hAnsi="Arial Narrow"/>
        </w:rPr>
        <w:t xml:space="preserve"> lehota splatnosti faktúry plynúť po doručení riadne opravenej alebo doplnenej faktúry.</w:t>
      </w:r>
    </w:p>
    <w:p w14:paraId="303EA61D" w14:textId="205C7E30" w:rsidR="00A45ED0" w:rsidRPr="00E407CB" w:rsidRDefault="00A45ED0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E407CB">
        <w:rPr>
          <w:rFonts w:ascii="Arial Narrow" w:hAnsi="Arial Narrow"/>
        </w:rPr>
        <w:t xml:space="preserve">Zmluvné strany sa dohodli, že </w:t>
      </w:r>
      <w:r w:rsidR="00D8764E">
        <w:rPr>
          <w:rFonts w:ascii="Arial Narrow" w:hAnsi="Arial Narrow"/>
        </w:rPr>
        <w:t>Objednávateľ</w:t>
      </w:r>
      <w:r w:rsidR="00D8764E" w:rsidRPr="00E407CB">
        <w:rPr>
          <w:rFonts w:ascii="Arial Narrow" w:hAnsi="Arial Narrow"/>
        </w:rPr>
        <w:t xml:space="preserve"> </w:t>
      </w:r>
      <w:r w:rsidRPr="00E407CB">
        <w:rPr>
          <w:rFonts w:ascii="Arial Narrow" w:hAnsi="Arial Narrow"/>
        </w:rPr>
        <w:t xml:space="preserve">neposkytne </w:t>
      </w:r>
      <w:r w:rsidR="00D8764E">
        <w:rPr>
          <w:rFonts w:ascii="Arial Narrow" w:hAnsi="Arial Narrow"/>
        </w:rPr>
        <w:t>Dodávateľovi</w:t>
      </w:r>
      <w:r w:rsidR="00D8764E" w:rsidRPr="00E407CB">
        <w:rPr>
          <w:rFonts w:ascii="Arial Narrow" w:hAnsi="Arial Narrow"/>
        </w:rPr>
        <w:t xml:space="preserve"> </w:t>
      </w:r>
      <w:r w:rsidRPr="00E407CB">
        <w:rPr>
          <w:rFonts w:ascii="Arial Narrow" w:hAnsi="Arial Narrow"/>
        </w:rPr>
        <w:t xml:space="preserve">žiadny preddavok. </w:t>
      </w:r>
    </w:p>
    <w:p w14:paraId="7B26AD17" w14:textId="053FB348" w:rsidR="00B30272" w:rsidRPr="00BF394B" w:rsidRDefault="00A45ED0" w:rsidP="00C259B8">
      <w:pPr>
        <w:pStyle w:val="MLNadpislnku"/>
        <w:tabs>
          <w:tab w:val="clear" w:pos="878"/>
        </w:tabs>
        <w:spacing w:before="240" w:after="240" w:line="22" w:lineRule="atLeast"/>
        <w:ind w:left="567" w:hanging="567"/>
        <w:rPr>
          <w:rFonts w:ascii="Arial Narrow" w:hAnsi="Arial Narrow"/>
        </w:rPr>
      </w:pPr>
      <w:bookmarkStart w:id="11" w:name="_Ref107381808"/>
      <w:bookmarkStart w:id="12" w:name="_Ref1133144"/>
      <w:r w:rsidRPr="00BF394B">
        <w:rPr>
          <w:rFonts w:ascii="Arial Narrow" w:hAnsi="Arial Narrow"/>
        </w:rPr>
        <w:t>KOMUNIKÁCIA</w:t>
      </w:r>
      <w:bookmarkEnd w:id="11"/>
    </w:p>
    <w:p w14:paraId="14B9DE05" w14:textId="54FAF93D" w:rsidR="00B81E5A" w:rsidRPr="00B81E5A" w:rsidRDefault="03738523" w:rsidP="77534C55">
      <w:pPr>
        <w:pStyle w:val="MLOdsek"/>
        <w:tabs>
          <w:tab w:val="clear" w:pos="6550"/>
          <w:tab w:val="num" w:pos="1021"/>
        </w:tabs>
        <w:spacing w:line="22" w:lineRule="atLeast"/>
        <w:ind w:left="567" w:hanging="567"/>
        <w:rPr>
          <w:rFonts w:ascii="Arial Narrow" w:hAnsi="Arial Narrow"/>
        </w:rPr>
      </w:pPr>
      <w:r w:rsidRPr="77534C55">
        <w:rPr>
          <w:rFonts w:ascii="Arial Narrow" w:hAnsi="Arial Narrow"/>
        </w:rPr>
        <w:t>Zmluvné strany sa dohodli, že do 5 dní od účinnosti tejto zmluvy si určia kontaktné osoby a vymenia si kontaktné údaje na nich (e-mail, telefón). Zmluvné strany sa dohodli v rovnakej lehote oznámiť zmenu kontaktnej osoby a poskytnúť nové kontaktné údaje druhej zmluvnej strane.</w:t>
      </w:r>
    </w:p>
    <w:p w14:paraId="086F77A2" w14:textId="77777777" w:rsidR="00B70547" w:rsidRDefault="00A45ED0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A45ED0">
        <w:rPr>
          <w:rFonts w:ascii="Arial Narrow" w:hAnsi="Arial Narrow"/>
        </w:rPr>
        <w:t xml:space="preserve">Zmluvné strany sa dohodli, že všetky písomnosti doručované v súvislosti s touto zmluvou druhej zmluvnej strane sa považujú za doručené druhej zmluvnej strane, ak táto zmluva neurčuje inak, </w:t>
      </w:r>
    </w:p>
    <w:p w14:paraId="6BEFADF4" w14:textId="77777777" w:rsidR="00B70547" w:rsidRDefault="00A45ED0" w:rsidP="00C259B8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B70547">
        <w:rPr>
          <w:rFonts w:ascii="Arial Narrow" w:hAnsi="Arial Narrow"/>
        </w:rPr>
        <w:t>v prípade doručovania prostredníctvom elektronickej pošty (e-mail) dňom jej odoslania, pričom je potrebné preukázať doručenie elektronickej pošty (e-mailu) potvrdením o odoslaní e-mailu a potvrdením o prečítaní správy, pričom za spätný potvrdzujúci e-mail príjemcu sa nepovažuje správa automaticky vygenerovaná systémom,</w:t>
      </w:r>
    </w:p>
    <w:p w14:paraId="2863C8C6" w14:textId="4CA56AD1" w:rsidR="00B70547" w:rsidRDefault="00A45ED0" w:rsidP="00C259B8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B70547">
        <w:rPr>
          <w:rFonts w:ascii="Arial Narrow" w:hAnsi="Arial Narrow"/>
        </w:rPr>
        <w:t>v prípade doručovania prostredníctvom pošty, kuriérom alebo v prípade osobného doručovania, doručením písomnosti druhej zmluvnej strane s tým, že v prípade doručovania prostredníctvom pošty musí byť písomnosť zaslaná doporučene s doručenkou na adresu uvedenú v záhlaví tejto zmluvy</w:t>
      </w:r>
      <w:r w:rsidR="00D8764E">
        <w:rPr>
          <w:rFonts w:ascii="Arial Narrow" w:hAnsi="Arial Narrow"/>
        </w:rPr>
        <w:t>,</w:t>
      </w:r>
      <w:r w:rsidRPr="00B70547">
        <w:rPr>
          <w:rFonts w:ascii="Arial Narrow" w:hAnsi="Arial Narrow"/>
        </w:rPr>
        <w:t xml:space="preserve"> alebo</w:t>
      </w:r>
    </w:p>
    <w:p w14:paraId="69414254" w14:textId="6F3D9400" w:rsidR="00A45ED0" w:rsidRPr="00B70547" w:rsidRDefault="00A45ED0" w:rsidP="00C259B8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B70547">
        <w:rPr>
          <w:rFonts w:ascii="Arial Narrow" w:hAnsi="Arial Narrow"/>
        </w:rPr>
        <w:t>v prípade doručovania prostredníctvom ústredného portálu verejnej správy doručením systémovej správy o doručení písomnosti.</w:t>
      </w:r>
    </w:p>
    <w:p w14:paraId="041F4BE4" w14:textId="77777777" w:rsidR="00B70547" w:rsidRDefault="00A45ED0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A45ED0">
        <w:rPr>
          <w:rFonts w:ascii="Arial Narrow" w:hAnsi="Arial Narrow"/>
        </w:rPr>
        <w:t>Písomnosť zasielaná druhej zmluvnej strane v listinnej podobe sa považuje za doručenú, ak dôjde do dispozície druhej zmluvnej strany na adrese uvedenej v záhlaví tejto zmluvy, a to aj v prípade, ak adresát písomnosť neprevzal, pričom za deň doručenia písomnosti sa považuje deň, v ktorý došlo k</w:t>
      </w:r>
    </w:p>
    <w:p w14:paraId="65D2A853" w14:textId="77777777" w:rsidR="00B70547" w:rsidRDefault="00A45ED0" w:rsidP="00C259B8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B70547">
        <w:rPr>
          <w:rFonts w:ascii="Arial Narrow" w:hAnsi="Arial Narrow"/>
        </w:rPr>
        <w:t xml:space="preserve">bezdôvodnému odopretiu prijatia písomnosti, v prípade odopretia prevziať písomnosť doručovanú poštou alebo osobným doručením, </w:t>
      </w:r>
    </w:p>
    <w:p w14:paraId="3F87B2C2" w14:textId="732B7920" w:rsidR="00A45ED0" w:rsidRPr="00B70547" w:rsidRDefault="00A45ED0" w:rsidP="00C259B8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B70547">
        <w:rPr>
          <w:rFonts w:ascii="Arial Narrow" w:hAnsi="Arial Narrow"/>
        </w:rPr>
        <w:t>vráteniu písomnosti odosielateľovi, v prípade vrátenia zásielky späť.</w:t>
      </w:r>
    </w:p>
    <w:p w14:paraId="56B68EA5" w14:textId="66CBA502" w:rsidR="00B81E5A" w:rsidRPr="00B81E5A" w:rsidRDefault="00A45ED0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A45ED0">
        <w:rPr>
          <w:rFonts w:ascii="Arial Narrow" w:hAnsi="Arial Narrow"/>
        </w:rPr>
        <w:t xml:space="preserve">V prípade zmeny názvu, sídla, korešpondenčnej adresy, e-mailových adries, štatutárnych orgánov oprávnených zástupcov, bankového spojenia a čísla účtu, zmluvná strana, ktorej sa niektorá z týchto zmien týka, písomne oznámi druhej zmluvnej strane túto skutočnosť, a to bez zbytočného odkladu. Pre vylúčenie pochybností, zmluvné strany sa dohodli, že v prípade zmeny podľa predchádzajúcej vety nie je potrebné uzavierať dodatok k tejto zmluve a zmena je účinná odo dňa doručenia oznámenia podľa predchádzajúcej vety. </w:t>
      </w:r>
    </w:p>
    <w:bookmarkEnd w:id="12"/>
    <w:p w14:paraId="36BED8F7" w14:textId="52F01D82" w:rsidR="00583B9B" w:rsidRPr="007055FF" w:rsidRDefault="00B81E5A" w:rsidP="007077B5">
      <w:pPr>
        <w:pStyle w:val="MLNadpislnku"/>
        <w:tabs>
          <w:tab w:val="clear" w:pos="878"/>
        </w:tabs>
        <w:spacing w:before="240" w:after="240" w:line="22" w:lineRule="atLeast"/>
        <w:ind w:left="567" w:hanging="567"/>
        <w:rPr>
          <w:rFonts w:ascii="Arial Narrow" w:hAnsi="Arial Narrow"/>
        </w:rPr>
      </w:pPr>
      <w:r>
        <w:rPr>
          <w:rFonts w:ascii="Arial Narrow" w:hAnsi="Arial Narrow"/>
        </w:rPr>
        <w:t>ZÁNIK ZMLUVY</w:t>
      </w:r>
    </w:p>
    <w:p w14:paraId="49194F65" w14:textId="4D61BB0D" w:rsidR="00B81E5A" w:rsidRDefault="00B81E5A" w:rsidP="007077B5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B81E5A">
        <w:rPr>
          <w:rFonts w:ascii="Arial Narrow" w:hAnsi="Arial Narrow"/>
        </w:rPr>
        <w:t xml:space="preserve">Táto zmluva zaniká jej splnením, </w:t>
      </w:r>
      <w:r w:rsidR="00342D2A">
        <w:rPr>
          <w:rFonts w:ascii="Arial Narrow" w:hAnsi="Arial Narrow"/>
        </w:rPr>
        <w:t xml:space="preserve">teda splnením </w:t>
      </w:r>
      <w:r w:rsidR="00342D2A" w:rsidRPr="00342D2A">
        <w:rPr>
          <w:rFonts w:ascii="Arial Narrow" w:hAnsi="Arial Narrow"/>
        </w:rPr>
        <w:t>záväzkov zmluvných strán podľa čl.</w:t>
      </w:r>
      <w:r w:rsidR="00AC01DF">
        <w:rPr>
          <w:rFonts w:ascii="Arial Narrow" w:hAnsi="Arial Narrow"/>
        </w:rPr>
        <w:t xml:space="preserve"> 1</w:t>
      </w:r>
      <w:r w:rsidR="00342D2A" w:rsidRPr="00342D2A">
        <w:rPr>
          <w:rFonts w:ascii="Arial Narrow" w:hAnsi="Arial Narrow"/>
        </w:rPr>
        <w:t> zmluvy</w:t>
      </w:r>
      <w:r w:rsidRPr="00B81E5A">
        <w:rPr>
          <w:rFonts w:ascii="Arial Narrow" w:hAnsi="Arial Narrow"/>
        </w:rPr>
        <w:t>; to sa však nevzťahuje na tie ustanovenie, z ktorých povahy je zrejmé, že zmluvné strany nimi majú byť viazané aj po splnení zmluvy.</w:t>
      </w:r>
    </w:p>
    <w:p w14:paraId="5564606D" w14:textId="77777777" w:rsidR="00B70547" w:rsidRDefault="00B81E5A" w:rsidP="007077B5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B81E5A">
        <w:rPr>
          <w:rFonts w:ascii="Arial Narrow" w:hAnsi="Arial Narrow"/>
        </w:rPr>
        <w:t xml:space="preserve">Táto zmluva môže zaniknúť aj </w:t>
      </w:r>
    </w:p>
    <w:p w14:paraId="27AAA2F5" w14:textId="77777777" w:rsidR="00B70547" w:rsidRDefault="00B81E5A" w:rsidP="007077B5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B70547">
        <w:rPr>
          <w:rFonts w:ascii="Arial Narrow" w:hAnsi="Arial Narrow"/>
        </w:rPr>
        <w:t xml:space="preserve">písomnou dohodou, </w:t>
      </w:r>
    </w:p>
    <w:p w14:paraId="62C83401" w14:textId="37EF50F9" w:rsidR="00B81E5A" w:rsidRPr="00B70547" w:rsidRDefault="40CBA6D3" w:rsidP="00CC3D50">
      <w:pPr>
        <w:pStyle w:val="MLOdsek"/>
        <w:numPr>
          <w:ilvl w:val="2"/>
          <w:numId w:val="7"/>
        </w:numPr>
        <w:tabs>
          <w:tab w:val="left" w:pos="1701"/>
        </w:tabs>
        <w:spacing w:line="22" w:lineRule="atLeast"/>
        <w:rPr>
          <w:rFonts w:ascii="Arial Narrow" w:hAnsi="Arial Narrow"/>
        </w:rPr>
      </w:pPr>
      <w:bookmarkStart w:id="13" w:name="_Ref146616251"/>
      <w:r w:rsidRPr="77534C55">
        <w:rPr>
          <w:rFonts w:ascii="Arial Narrow" w:hAnsi="Arial Narrow"/>
        </w:rPr>
        <w:t>písomným odstúpením od zmluvy, pričom každá zo zmluvných strán je oprávnená odstúpiť od tejto zmluvy  v prípadoch ustanovených v tejto zmluve</w:t>
      </w:r>
      <w:r w:rsidR="28789CB3" w:rsidRPr="77534C55">
        <w:rPr>
          <w:rFonts w:ascii="Arial Narrow" w:hAnsi="Arial Narrow"/>
        </w:rPr>
        <w:t xml:space="preserve"> vrátane jej príloh</w:t>
      </w:r>
      <w:r w:rsidR="00AC131D">
        <w:rPr>
          <w:rFonts w:ascii="Arial Narrow" w:hAnsi="Arial Narrow"/>
        </w:rPr>
        <w:t>.</w:t>
      </w:r>
      <w:bookmarkEnd w:id="13"/>
      <w:r w:rsidRPr="77534C55">
        <w:rPr>
          <w:rFonts w:ascii="Arial Narrow" w:hAnsi="Arial Narrow"/>
        </w:rPr>
        <w:t xml:space="preserve">   </w:t>
      </w:r>
    </w:p>
    <w:p w14:paraId="5F8E5088" w14:textId="7E9DB5DF" w:rsidR="00B70547" w:rsidRDefault="00650767" w:rsidP="007077B5">
      <w:pPr>
        <w:pStyle w:val="MLOdsek"/>
        <w:spacing w:line="22" w:lineRule="atLeast"/>
        <w:ind w:left="567" w:hanging="567"/>
        <w:rPr>
          <w:rFonts w:ascii="Arial Narrow" w:hAnsi="Arial Narrow"/>
        </w:rPr>
      </w:pPr>
      <w:bookmarkStart w:id="14" w:name="_Ref146616260"/>
      <w:r>
        <w:rPr>
          <w:rFonts w:ascii="Arial Narrow" w:hAnsi="Arial Narrow"/>
        </w:rPr>
        <w:t>Objednávateľ</w:t>
      </w:r>
      <w:r w:rsidR="00B81E5A" w:rsidRPr="00B81E5A">
        <w:rPr>
          <w:rFonts w:ascii="Arial Narrow" w:hAnsi="Arial Narrow"/>
        </w:rPr>
        <w:t xml:space="preserve"> je oprávnený odstúpiť od tejto zmluvy, ak </w:t>
      </w:r>
      <w:r w:rsidR="00986C18">
        <w:rPr>
          <w:rFonts w:ascii="Arial Narrow" w:hAnsi="Arial Narrow"/>
        </w:rPr>
        <w:t>Dodávateľ</w:t>
      </w:r>
      <w:r w:rsidR="00986C18" w:rsidRPr="00B81E5A">
        <w:rPr>
          <w:rFonts w:ascii="Arial Narrow" w:hAnsi="Arial Narrow"/>
        </w:rPr>
        <w:t xml:space="preserve"> </w:t>
      </w:r>
      <w:r w:rsidR="00B81E5A" w:rsidRPr="00B81E5A">
        <w:rPr>
          <w:rFonts w:ascii="Arial Narrow" w:hAnsi="Arial Narrow"/>
        </w:rPr>
        <w:t xml:space="preserve">poruší svoje povinnosti podľa tejto zmluvy podstatným spôsobom, pričom porušením povinností </w:t>
      </w:r>
      <w:r w:rsidR="00986C18">
        <w:rPr>
          <w:rFonts w:ascii="Arial Narrow" w:hAnsi="Arial Narrow"/>
        </w:rPr>
        <w:t>Dodávateľa</w:t>
      </w:r>
      <w:r w:rsidR="00986C18" w:rsidRPr="00B81E5A">
        <w:rPr>
          <w:rFonts w:ascii="Arial Narrow" w:hAnsi="Arial Narrow"/>
        </w:rPr>
        <w:t xml:space="preserve"> </w:t>
      </w:r>
      <w:r w:rsidR="00B81E5A" w:rsidRPr="00B81E5A">
        <w:rPr>
          <w:rFonts w:ascii="Arial Narrow" w:hAnsi="Arial Narrow"/>
        </w:rPr>
        <w:t xml:space="preserve">podstatným spôsobom sa rozumie </w:t>
      </w:r>
      <w:r w:rsidR="00CB0703">
        <w:rPr>
          <w:rFonts w:ascii="Arial Narrow" w:hAnsi="Arial Narrow"/>
        </w:rPr>
        <w:t>najmä</w:t>
      </w:r>
      <w:bookmarkEnd w:id="14"/>
    </w:p>
    <w:p w14:paraId="4CDDE463" w14:textId="543CEA24" w:rsidR="00B70547" w:rsidRDefault="00B81E5A" w:rsidP="007077B5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B70547">
        <w:rPr>
          <w:rFonts w:ascii="Arial Narrow" w:hAnsi="Arial Narrow"/>
        </w:rPr>
        <w:t xml:space="preserve">neodôvodnené nedodržanie pokynov </w:t>
      </w:r>
      <w:r w:rsidR="00986C18">
        <w:rPr>
          <w:rFonts w:ascii="Arial Narrow" w:hAnsi="Arial Narrow"/>
        </w:rPr>
        <w:t>Objednávateľa</w:t>
      </w:r>
      <w:r w:rsidRPr="00B70547">
        <w:rPr>
          <w:rFonts w:ascii="Arial Narrow" w:hAnsi="Arial Narrow"/>
        </w:rPr>
        <w:t xml:space="preserve">, za predpokladu, že dotknutý pokyn má podstatný význam pre realizáciu tejto zmluvy, </w:t>
      </w:r>
    </w:p>
    <w:p w14:paraId="65975916" w14:textId="0E9CF547" w:rsidR="00B70547" w:rsidRDefault="00B81E5A" w:rsidP="007077B5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B70547">
        <w:rPr>
          <w:rFonts w:ascii="Arial Narrow" w:hAnsi="Arial Narrow"/>
        </w:rPr>
        <w:t xml:space="preserve">skutočnosť, ak predmet </w:t>
      </w:r>
      <w:r w:rsidR="00986C18">
        <w:rPr>
          <w:rFonts w:ascii="Arial Narrow" w:hAnsi="Arial Narrow"/>
        </w:rPr>
        <w:t>dodania Dodávateľ</w:t>
      </w:r>
      <w:r w:rsidRPr="00B70547">
        <w:rPr>
          <w:rFonts w:ascii="Arial Narrow" w:hAnsi="Arial Narrow"/>
        </w:rPr>
        <w:t xml:space="preserve"> nedodá </w:t>
      </w:r>
      <w:r w:rsidR="00986C18">
        <w:rPr>
          <w:rFonts w:ascii="Arial Narrow" w:hAnsi="Arial Narrow"/>
        </w:rPr>
        <w:t xml:space="preserve">Objednávateľovi </w:t>
      </w:r>
      <w:r w:rsidRPr="00B70547">
        <w:rPr>
          <w:rFonts w:ascii="Arial Narrow" w:hAnsi="Arial Narrow"/>
        </w:rPr>
        <w:t xml:space="preserve">riadne a včas podľa podmienok dohodnutých v zmluve, </w:t>
      </w:r>
    </w:p>
    <w:p w14:paraId="1B2EA088" w14:textId="367A5B6B" w:rsidR="000F6AC4" w:rsidRDefault="000F6AC4" w:rsidP="007077B5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B70547">
        <w:rPr>
          <w:rFonts w:ascii="Arial Narrow" w:hAnsi="Arial Narrow"/>
        </w:rPr>
        <w:lastRenderedPageBreak/>
        <w:t xml:space="preserve">opakované neodôvodnené neposkytnutie informácií požadovaných </w:t>
      </w:r>
      <w:r w:rsidR="00986C18">
        <w:rPr>
          <w:rFonts w:ascii="Arial Narrow" w:hAnsi="Arial Narrow"/>
        </w:rPr>
        <w:t>Objednávateľom</w:t>
      </w:r>
      <w:r w:rsidRPr="00B70547">
        <w:rPr>
          <w:rFonts w:ascii="Arial Narrow" w:hAnsi="Arial Narrow"/>
        </w:rPr>
        <w:t xml:space="preserve">, </w:t>
      </w:r>
    </w:p>
    <w:p w14:paraId="06FFC493" w14:textId="77777777" w:rsidR="000F6AC4" w:rsidRDefault="000F6AC4" w:rsidP="007077B5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B70547">
        <w:rPr>
          <w:rFonts w:ascii="Arial Narrow" w:hAnsi="Arial Narrow"/>
        </w:rPr>
        <w:t xml:space="preserve">fakturovanie vyššej ceny za poskytnuté plnenie ako je dohodnutá, </w:t>
      </w:r>
    </w:p>
    <w:p w14:paraId="27F9F949" w14:textId="3B172B75" w:rsidR="00B70547" w:rsidRDefault="00B81E5A" w:rsidP="007077B5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B70547">
        <w:rPr>
          <w:rFonts w:ascii="Arial Narrow" w:hAnsi="Arial Narrow"/>
        </w:rPr>
        <w:t xml:space="preserve">nedodržanie záväzku </w:t>
      </w:r>
      <w:r w:rsidR="00986C18">
        <w:rPr>
          <w:rFonts w:ascii="Arial Narrow" w:hAnsi="Arial Narrow"/>
        </w:rPr>
        <w:t>Dodávateľa</w:t>
      </w:r>
      <w:r w:rsidR="00986C18" w:rsidRPr="00B70547">
        <w:rPr>
          <w:rFonts w:ascii="Arial Narrow" w:hAnsi="Arial Narrow"/>
        </w:rPr>
        <w:t xml:space="preserve"> </w:t>
      </w:r>
      <w:r w:rsidRPr="00B70547">
        <w:rPr>
          <w:rFonts w:ascii="Arial Narrow" w:hAnsi="Arial Narrow"/>
        </w:rPr>
        <w:t xml:space="preserve">dodať predmet </w:t>
      </w:r>
      <w:r w:rsidR="00986C18">
        <w:rPr>
          <w:rFonts w:ascii="Arial Narrow" w:hAnsi="Arial Narrow"/>
        </w:rPr>
        <w:t>dodania</w:t>
      </w:r>
      <w:r w:rsidR="00986C18" w:rsidRPr="00B70547">
        <w:rPr>
          <w:rFonts w:ascii="Arial Narrow" w:hAnsi="Arial Narrow"/>
        </w:rPr>
        <w:t xml:space="preserve"> </w:t>
      </w:r>
      <w:r w:rsidRPr="00B70547">
        <w:rPr>
          <w:rFonts w:ascii="Arial Narrow" w:hAnsi="Arial Narrow"/>
        </w:rPr>
        <w:t>dohodnutým spôsobom, v dohodnutom množstve, kvalite,  mieste</w:t>
      </w:r>
      <w:r w:rsidR="00B06444">
        <w:rPr>
          <w:rFonts w:ascii="Arial Narrow" w:hAnsi="Arial Narrow"/>
        </w:rPr>
        <w:t>,</w:t>
      </w:r>
    </w:p>
    <w:p w14:paraId="13668735" w14:textId="02EB0578" w:rsidR="00B06444" w:rsidRDefault="00B06444" w:rsidP="007077B5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8E67E5">
        <w:rPr>
          <w:rFonts w:ascii="Arial Narrow" w:hAnsi="Arial Narrow"/>
        </w:rPr>
        <w:t>porušenie</w:t>
      </w:r>
      <w:r>
        <w:rPr>
          <w:rFonts w:ascii="Arial Narrow" w:hAnsi="Arial Narrow"/>
        </w:rPr>
        <w:t xml:space="preserve"> ktorejkoľvek povinností </w:t>
      </w:r>
      <w:r w:rsidR="00986C18">
        <w:rPr>
          <w:rFonts w:ascii="Arial Narrow" w:hAnsi="Arial Narrow"/>
        </w:rPr>
        <w:t xml:space="preserve">Dodávateľa </w:t>
      </w:r>
      <w:r>
        <w:rPr>
          <w:rFonts w:ascii="Arial Narrow" w:hAnsi="Arial Narrow"/>
        </w:rPr>
        <w:t>podľa p</w:t>
      </w:r>
      <w:r w:rsidRPr="008E67E5">
        <w:rPr>
          <w:rFonts w:ascii="Arial Narrow" w:hAnsi="Arial Narrow"/>
        </w:rPr>
        <w:t>rí</w:t>
      </w:r>
      <w:r>
        <w:rPr>
          <w:rFonts w:ascii="Arial Narrow" w:hAnsi="Arial Narrow"/>
        </w:rPr>
        <w:t>lohy č. 3 – Protikorupčnej doložky alebo</w:t>
      </w:r>
    </w:p>
    <w:p w14:paraId="09C17EA4" w14:textId="7302423C" w:rsidR="00B81E5A" w:rsidRPr="00B70547" w:rsidRDefault="00E0391B" w:rsidP="00CC3D50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40CBA6D3" w:rsidRPr="77534C55">
        <w:rPr>
          <w:rFonts w:ascii="Arial Narrow" w:hAnsi="Arial Narrow"/>
        </w:rPr>
        <w:t xml:space="preserve">rípad akéhokoľvek iného porušenia povinností </w:t>
      </w:r>
      <w:r w:rsidR="3A26ADE6" w:rsidRPr="77534C55">
        <w:rPr>
          <w:rFonts w:ascii="Arial Narrow" w:hAnsi="Arial Narrow"/>
        </w:rPr>
        <w:t xml:space="preserve">Dodávateľa </w:t>
      </w:r>
      <w:r w:rsidR="40CBA6D3" w:rsidRPr="77534C55">
        <w:rPr>
          <w:rFonts w:ascii="Arial Narrow" w:hAnsi="Arial Narrow"/>
        </w:rPr>
        <w:t>podľa tejto zmluvy</w:t>
      </w:r>
      <w:r w:rsidR="009954CB">
        <w:rPr>
          <w:rFonts w:ascii="Arial Narrow" w:hAnsi="Arial Narrow"/>
        </w:rPr>
        <w:t>.</w:t>
      </w:r>
    </w:p>
    <w:p w14:paraId="56F10F42" w14:textId="5715EB1B" w:rsidR="00B81E5A" w:rsidRPr="00B70547" w:rsidRDefault="00B81E5A" w:rsidP="77534C55">
      <w:pPr>
        <w:pStyle w:val="MLOdsek"/>
        <w:numPr>
          <w:ilvl w:val="0"/>
          <w:numId w:val="0"/>
        </w:numPr>
        <w:spacing w:line="22" w:lineRule="atLeast"/>
        <w:ind w:left="1134"/>
        <w:rPr>
          <w:rFonts w:ascii="Arial Narrow" w:hAnsi="Arial Narrow"/>
        </w:rPr>
      </w:pPr>
    </w:p>
    <w:p w14:paraId="7B30D5A2" w14:textId="77777777" w:rsidR="00B81E5A" w:rsidRPr="00B81E5A" w:rsidRDefault="00B81E5A" w:rsidP="007077B5">
      <w:pPr>
        <w:pStyle w:val="MLOdsek"/>
        <w:numPr>
          <w:ilvl w:val="0"/>
          <w:numId w:val="0"/>
        </w:numPr>
        <w:spacing w:line="22" w:lineRule="atLeast"/>
        <w:ind w:left="720"/>
        <w:rPr>
          <w:rFonts w:ascii="Arial Narrow" w:hAnsi="Arial Narrow"/>
        </w:rPr>
      </w:pPr>
    </w:p>
    <w:p w14:paraId="3644E71F" w14:textId="6EBE5476" w:rsidR="00B70547" w:rsidRDefault="00B81E5A" w:rsidP="004B6741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B81E5A">
        <w:rPr>
          <w:rFonts w:ascii="Arial Narrow" w:hAnsi="Arial Narrow"/>
        </w:rPr>
        <w:t>Okrem prípadov uvedených v</w:t>
      </w:r>
      <w:r w:rsidR="007E6F43">
        <w:rPr>
          <w:rFonts w:ascii="Arial Narrow" w:hAnsi="Arial Narrow"/>
        </w:rPr>
        <w:t> </w:t>
      </w:r>
      <w:r w:rsidR="0023154E">
        <w:rPr>
          <w:rFonts w:ascii="Arial Narrow" w:hAnsi="Arial Narrow"/>
        </w:rPr>
        <w:t> </w:t>
      </w:r>
      <w:r w:rsidR="007E6F43">
        <w:rPr>
          <w:rFonts w:ascii="Arial Narrow" w:hAnsi="Arial Narrow"/>
        </w:rPr>
        <w:t xml:space="preserve">bode </w:t>
      </w:r>
      <w:r w:rsidR="007E6F43">
        <w:rPr>
          <w:rFonts w:ascii="Arial Narrow" w:hAnsi="Arial Narrow"/>
        </w:rPr>
        <w:fldChar w:fldCharType="begin"/>
      </w:r>
      <w:r w:rsidR="007E6F43">
        <w:rPr>
          <w:rFonts w:ascii="Arial Narrow" w:hAnsi="Arial Narrow"/>
        </w:rPr>
        <w:instrText xml:space="preserve"> REF _Ref146616251 \r \h </w:instrText>
      </w:r>
      <w:r w:rsidR="007E6F43">
        <w:rPr>
          <w:rFonts w:ascii="Arial Narrow" w:hAnsi="Arial Narrow"/>
        </w:rPr>
      </w:r>
      <w:r w:rsidR="007E6F43">
        <w:rPr>
          <w:rFonts w:ascii="Arial Narrow" w:hAnsi="Arial Narrow"/>
        </w:rPr>
        <w:fldChar w:fldCharType="separate"/>
      </w:r>
      <w:r w:rsidR="007077B5">
        <w:rPr>
          <w:rFonts w:ascii="Arial Narrow" w:hAnsi="Arial Narrow"/>
        </w:rPr>
        <w:t>7.2b)</w:t>
      </w:r>
      <w:r w:rsidR="007E6F43">
        <w:rPr>
          <w:rFonts w:ascii="Arial Narrow" w:hAnsi="Arial Narrow"/>
        </w:rPr>
        <w:fldChar w:fldCharType="end"/>
      </w:r>
      <w:r w:rsidR="007E6F43">
        <w:rPr>
          <w:rFonts w:ascii="Arial Narrow" w:hAnsi="Arial Narrow"/>
        </w:rPr>
        <w:t xml:space="preserve"> a v </w:t>
      </w:r>
      <w:r w:rsidR="0023154E">
        <w:rPr>
          <w:rFonts w:ascii="Arial Narrow" w:hAnsi="Arial Narrow"/>
        </w:rPr>
        <w:t> </w:t>
      </w:r>
      <w:r w:rsidR="007E6F43">
        <w:rPr>
          <w:rFonts w:ascii="Arial Narrow" w:hAnsi="Arial Narrow"/>
        </w:rPr>
        <w:t xml:space="preserve">bode </w:t>
      </w:r>
      <w:r w:rsidR="007E6F43">
        <w:rPr>
          <w:rFonts w:ascii="Arial Narrow" w:hAnsi="Arial Narrow"/>
        </w:rPr>
        <w:fldChar w:fldCharType="begin"/>
      </w:r>
      <w:r w:rsidR="007E6F43">
        <w:rPr>
          <w:rFonts w:ascii="Arial Narrow" w:hAnsi="Arial Narrow"/>
        </w:rPr>
        <w:instrText xml:space="preserve"> REF _Ref146616260 \r \h </w:instrText>
      </w:r>
      <w:r w:rsidR="007E6F43">
        <w:rPr>
          <w:rFonts w:ascii="Arial Narrow" w:hAnsi="Arial Narrow"/>
        </w:rPr>
      </w:r>
      <w:r w:rsidR="007E6F43">
        <w:rPr>
          <w:rFonts w:ascii="Arial Narrow" w:hAnsi="Arial Narrow"/>
        </w:rPr>
        <w:fldChar w:fldCharType="separate"/>
      </w:r>
      <w:r w:rsidR="007077B5">
        <w:rPr>
          <w:rFonts w:ascii="Arial Narrow" w:hAnsi="Arial Narrow"/>
        </w:rPr>
        <w:t>7.3</w:t>
      </w:r>
      <w:r w:rsidR="007E6F43">
        <w:rPr>
          <w:rFonts w:ascii="Arial Narrow" w:hAnsi="Arial Narrow"/>
        </w:rPr>
        <w:fldChar w:fldCharType="end"/>
      </w:r>
      <w:r w:rsidRPr="00B81E5A">
        <w:rPr>
          <w:rFonts w:ascii="Arial Narrow" w:hAnsi="Arial Narrow"/>
        </w:rPr>
        <w:t xml:space="preserve"> je </w:t>
      </w:r>
      <w:r w:rsidR="00986C18">
        <w:rPr>
          <w:rFonts w:ascii="Arial Narrow" w:hAnsi="Arial Narrow"/>
        </w:rPr>
        <w:t>Objednávateľ</w:t>
      </w:r>
      <w:r w:rsidR="00986C18" w:rsidRPr="00B81E5A">
        <w:rPr>
          <w:rFonts w:ascii="Arial Narrow" w:hAnsi="Arial Narrow"/>
        </w:rPr>
        <w:t xml:space="preserve"> </w:t>
      </w:r>
      <w:r w:rsidRPr="00B81E5A">
        <w:rPr>
          <w:rFonts w:ascii="Arial Narrow" w:hAnsi="Arial Narrow"/>
        </w:rPr>
        <w:t>oprávnený odstúpiť od zmluvy najmä v prípade, ak</w:t>
      </w:r>
    </w:p>
    <w:p w14:paraId="3963ABD0" w14:textId="4E25F28B" w:rsidR="00B70547" w:rsidRDefault="00B81E5A" w:rsidP="00C259B8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B70547">
        <w:rPr>
          <w:rFonts w:ascii="Arial Narrow" w:hAnsi="Arial Narrow"/>
        </w:rPr>
        <w:t xml:space="preserve">sa </w:t>
      </w:r>
      <w:r w:rsidR="00986C18">
        <w:rPr>
          <w:rFonts w:ascii="Arial Narrow" w:hAnsi="Arial Narrow"/>
        </w:rPr>
        <w:t>Dodávateľ</w:t>
      </w:r>
      <w:r w:rsidR="00986C18" w:rsidRPr="00B70547">
        <w:rPr>
          <w:rFonts w:ascii="Arial Narrow" w:hAnsi="Arial Narrow"/>
        </w:rPr>
        <w:t xml:space="preserve"> </w:t>
      </w:r>
      <w:r w:rsidRPr="00B70547">
        <w:rPr>
          <w:rFonts w:ascii="Arial Narrow" w:hAnsi="Arial Narrow"/>
        </w:rPr>
        <w:t xml:space="preserve">stane spoločnosťou v kríze v zmysle § 67a </w:t>
      </w:r>
      <w:r w:rsidR="008822CC">
        <w:rPr>
          <w:rFonts w:ascii="Arial Narrow" w:hAnsi="Arial Narrow"/>
        </w:rPr>
        <w:t>O</w:t>
      </w:r>
      <w:r w:rsidRPr="00B70547">
        <w:rPr>
          <w:rFonts w:ascii="Arial Narrow" w:hAnsi="Arial Narrow"/>
        </w:rPr>
        <w:t>bchodného zákonníka, je v</w:t>
      </w:r>
      <w:r w:rsidR="00EB7952">
        <w:rPr>
          <w:rFonts w:ascii="Arial Narrow" w:hAnsi="Arial Narrow"/>
        </w:rPr>
        <w:t> </w:t>
      </w:r>
      <w:r w:rsidRPr="00B70547">
        <w:rPr>
          <w:rFonts w:ascii="Arial Narrow" w:hAnsi="Arial Narrow"/>
        </w:rPr>
        <w:t>úpadku</w:t>
      </w:r>
      <w:r w:rsidR="00EB7952">
        <w:rPr>
          <w:rFonts w:ascii="Arial Narrow" w:hAnsi="Arial Narrow"/>
        </w:rPr>
        <w:t xml:space="preserve"> alebo </w:t>
      </w:r>
      <w:r w:rsidR="00EB7952" w:rsidRPr="00EB7952">
        <w:rPr>
          <w:rFonts w:ascii="Arial Narrow" w:hAnsi="Arial Narrow"/>
        </w:rPr>
        <w:t>v hroziacom úpadku podľa zákona č. 111/2022 Z. z. o riešení hroziaceho úpadku a o zmene a doplnení niektorých zákonov</w:t>
      </w:r>
      <w:r w:rsidRPr="00B70547">
        <w:rPr>
          <w:rFonts w:ascii="Arial Narrow" w:hAnsi="Arial Narrow"/>
        </w:rPr>
        <w:t xml:space="preserve"> alebo ak je na majetok </w:t>
      </w:r>
      <w:r w:rsidR="00986C18">
        <w:rPr>
          <w:rFonts w:ascii="Arial Narrow" w:hAnsi="Arial Narrow"/>
        </w:rPr>
        <w:t>Dodávateľa</w:t>
      </w:r>
      <w:r w:rsidR="00986C18" w:rsidRPr="00B70547">
        <w:rPr>
          <w:rFonts w:ascii="Arial Narrow" w:hAnsi="Arial Narrow"/>
        </w:rPr>
        <w:t xml:space="preserve"> </w:t>
      </w:r>
      <w:r w:rsidRPr="00B70547">
        <w:rPr>
          <w:rFonts w:ascii="Arial Narrow" w:hAnsi="Arial Narrow"/>
        </w:rPr>
        <w:t xml:space="preserve">začatá exekúcia, </w:t>
      </w:r>
      <w:r w:rsidR="00986C18">
        <w:rPr>
          <w:rFonts w:ascii="Arial Narrow" w:hAnsi="Arial Narrow"/>
        </w:rPr>
        <w:t>Dodávateľ</w:t>
      </w:r>
      <w:r w:rsidR="00986C18" w:rsidRPr="00B70547">
        <w:rPr>
          <w:rFonts w:ascii="Arial Narrow" w:hAnsi="Arial Narrow"/>
        </w:rPr>
        <w:t xml:space="preserve"> </w:t>
      </w:r>
      <w:r w:rsidRPr="00B70547">
        <w:rPr>
          <w:rFonts w:ascii="Arial Narrow" w:hAnsi="Arial Narrow"/>
        </w:rPr>
        <w:t>vstúpil do likvidácie, preruší alebo skončí svoju podnikateľskú činnosť, alebo</w:t>
      </w:r>
    </w:p>
    <w:p w14:paraId="4D3AA3FD" w14:textId="20D690FF" w:rsidR="00B70547" w:rsidRDefault="00986C18" w:rsidP="00E97537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>
        <w:rPr>
          <w:rFonts w:ascii="Arial Narrow" w:hAnsi="Arial Narrow"/>
        </w:rPr>
        <w:t>Dodávateľ</w:t>
      </w:r>
      <w:r w:rsidRPr="00B70547">
        <w:rPr>
          <w:rFonts w:ascii="Arial Narrow" w:hAnsi="Arial Narrow"/>
        </w:rPr>
        <w:t xml:space="preserve"> </w:t>
      </w:r>
      <w:r w:rsidR="00B81E5A" w:rsidRPr="00B70547">
        <w:rPr>
          <w:rFonts w:ascii="Arial Narrow" w:hAnsi="Arial Narrow"/>
        </w:rPr>
        <w:t>alebo jeho štatutárny zástupca je právoplatne odsúdený za trestný čin spáchaný v súvislosti s výkonom jeho činnosti, alebo podnikaním, alebo</w:t>
      </w:r>
    </w:p>
    <w:p w14:paraId="34C6BE05" w14:textId="5DA3D281" w:rsidR="40CBA6D3" w:rsidRDefault="40CBA6D3" w:rsidP="00CC3D50">
      <w:pPr>
        <w:pStyle w:val="MLOdsek"/>
        <w:numPr>
          <w:ilvl w:val="1"/>
          <w:numId w:val="26"/>
        </w:numPr>
        <w:spacing w:line="22" w:lineRule="atLeast"/>
        <w:ind w:left="1162" w:hanging="425"/>
        <w:rPr>
          <w:rFonts w:ascii="Arial Narrow" w:hAnsi="Arial Narrow"/>
        </w:rPr>
      </w:pPr>
      <w:r w:rsidRPr="77534C55">
        <w:rPr>
          <w:rFonts w:ascii="Arial Narrow" w:hAnsi="Arial Narrow"/>
        </w:rPr>
        <w:t xml:space="preserve">u </w:t>
      </w:r>
      <w:r w:rsidR="3A26ADE6" w:rsidRPr="77534C55">
        <w:rPr>
          <w:rFonts w:ascii="Arial Narrow" w:hAnsi="Arial Narrow"/>
        </w:rPr>
        <w:t xml:space="preserve">Dodávateľa </w:t>
      </w:r>
      <w:r w:rsidRPr="77534C55">
        <w:rPr>
          <w:rFonts w:ascii="Arial Narrow" w:hAnsi="Arial Narrow"/>
        </w:rPr>
        <w:t>došlo k predaju podniku, alebo</w:t>
      </w:r>
    </w:p>
    <w:p w14:paraId="136B32D8" w14:textId="10116028" w:rsidR="3A26ADE6" w:rsidRDefault="3A26ADE6" w:rsidP="00CC3D50">
      <w:pPr>
        <w:pStyle w:val="MLOdsek"/>
        <w:numPr>
          <w:ilvl w:val="1"/>
          <w:numId w:val="26"/>
        </w:numPr>
        <w:spacing w:line="22" w:lineRule="atLeast"/>
        <w:ind w:left="1162" w:hanging="425"/>
        <w:rPr>
          <w:rFonts w:ascii="Arial Narrow" w:hAnsi="Arial Narrow"/>
        </w:rPr>
      </w:pPr>
      <w:r w:rsidRPr="77534C55">
        <w:rPr>
          <w:rFonts w:ascii="Arial Narrow" w:hAnsi="Arial Narrow"/>
        </w:rPr>
        <w:t xml:space="preserve">Dodávateľ </w:t>
      </w:r>
      <w:r w:rsidR="40CBA6D3" w:rsidRPr="77534C55">
        <w:rPr>
          <w:rFonts w:ascii="Arial Narrow" w:hAnsi="Arial Narrow"/>
        </w:rPr>
        <w:t>stratí právne predpoklady na riadne plnenie zmluvy, alebo</w:t>
      </w:r>
    </w:p>
    <w:p w14:paraId="65812B75" w14:textId="20631A9B" w:rsidR="40CBA6D3" w:rsidRDefault="40CBA6D3" w:rsidP="00CC3D50">
      <w:pPr>
        <w:pStyle w:val="MLOdsek"/>
        <w:numPr>
          <w:ilvl w:val="1"/>
          <w:numId w:val="26"/>
        </w:numPr>
        <w:spacing w:line="22" w:lineRule="atLeast"/>
        <w:ind w:left="1162" w:hanging="425"/>
        <w:rPr>
          <w:rFonts w:ascii="Arial Narrow" w:hAnsi="Arial Narrow"/>
        </w:rPr>
      </w:pPr>
      <w:r w:rsidRPr="77534C55">
        <w:rPr>
          <w:rFonts w:ascii="Arial Narrow" w:hAnsi="Arial Narrow"/>
        </w:rPr>
        <w:t xml:space="preserve">u </w:t>
      </w:r>
      <w:r w:rsidR="3A26ADE6" w:rsidRPr="77534C55">
        <w:rPr>
          <w:rFonts w:ascii="Arial Narrow" w:hAnsi="Arial Narrow"/>
        </w:rPr>
        <w:t xml:space="preserve">Dodávateľ </w:t>
      </w:r>
      <w:r w:rsidRPr="77534C55">
        <w:rPr>
          <w:rFonts w:ascii="Arial Narrow" w:hAnsi="Arial Narrow"/>
        </w:rPr>
        <w:t xml:space="preserve">prebehla zmena kontroly, organizačná zmena, zmena právnej formy, zmena štatutárnych orgánov a tieto zmeny nie sú pre </w:t>
      </w:r>
      <w:r w:rsidR="2FE525AB" w:rsidRPr="77534C55">
        <w:rPr>
          <w:rFonts w:ascii="Arial Narrow" w:hAnsi="Arial Narrow"/>
        </w:rPr>
        <w:t xml:space="preserve">Objednávateľa </w:t>
      </w:r>
      <w:r w:rsidRPr="77534C55">
        <w:rPr>
          <w:rFonts w:ascii="Arial Narrow" w:hAnsi="Arial Narrow"/>
        </w:rPr>
        <w:t>konajúc rozumne a dôvodne akceptovateľné</w:t>
      </w:r>
      <w:r w:rsidR="6CC4A991" w:rsidRPr="77534C55">
        <w:rPr>
          <w:rFonts w:ascii="Arial Narrow" w:hAnsi="Arial Narrow"/>
        </w:rPr>
        <w:t xml:space="preserve"> alebo</w:t>
      </w:r>
      <w:r w:rsidR="21F103E5" w:rsidRPr="77534C55">
        <w:rPr>
          <w:rFonts w:ascii="Arial Narrow" w:hAnsi="Arial Narrow"/>
        </w:rPr>
        <w:t>.</w:t>
      </w:r>
    </w:p>
    <w:p w14:paraId="43695DE2" w14:textId="288D3EBC" w:rsidR="4E162B0F" w:rsidRPr="00CC3D50" w:rsidRDefault="4E162B0F" w:rsidP="00CC3D50">
      <w:pPr>
        <w:pStyle w:val="MLOdsek"/>
        <w:numPr>
          <w:ilvl w:val="1"/>
          <w:numId w:val="26"/>
        </w:numPr>
        <w:spacing w:line="22" w:lineRule="atLeast"/>
        <w:ind w:left="1162" w:hanging="425"/>
        <w:rPr>
          <w:rFonts w:ascii="Arial Narrow" w:hAnsi="Arial Narrow"/>
        </w:rPr>
      </w:pPr>
      <w:r w:rsidRPr="00CC3D50">
        <w:rPr>
          <w:rFonts w:ascii="Arial Narrow" w:eastAsiaTheme="minorEastAsia" w:hAnsi="Arial Narrow" w:cstheme="minorBidi"/>
          <w:lang w:val=""/>
        </w:rPr>
        <w:t xml:space="preserve">z dôvodov stanovených v  § 19 zákona  </w:t>
      </w:r>
      <w:r w:rsidR="0ED4918E" w:rsidRPr="00CC3D50">
        <w:rPr>
          <w:rFonts w:ascii="Arial Narrow" w:eastAsiaTheme="minorEastAsia" w:hAnsi="Arial Narrow" w:cstheme="minorBidi"/>
          <w:lang w:val=""/>
        </w:rPr>
        <w:t xml:space="preserve">o verejnom obstarávaní </w:t>
      </w:r>
      <w:r w:rsidRPr="00CC3D50">
        <w:rPr>
          <w:rFonts w:ascii="Arial Narrow" w:eastAsiaTheme="minorEastAsia" w:hAnsi="Arial Narrow" w:cstheme="minorBidi"/>
          <w:lang w:val=""/>
        </w:rPr>
        <w:t xml:space="preserve"> alebo </w:t>
      </w:r>
    </w:p>
    <w:p w14:paraId="7F043AE9" w14:textId="049843A4" w:rsidR="4E162B0F" w:rsidRPr="00CC3D50" w:rsidRDefault="0003061E" w:rsidP="00CC3D50">
      <w:pPr>
        <w:pStyle w:val="MLOdsek"/>
        <w:numPr>
          <w:ilvl w:val="0"/>
          <w:numId w:val="0"/>
        </w:numPr>
        <w:spacing w:line="22" w:lineRule="atLeast"/>
        <w:ind w:left="1162" w:hanging="425"/>
        <w:rPr>
          <w:rFonts w:ascii="Arial Narrow" w:hAnsi="Arial Narrow"/>
        </w:rPr>
      </w:pPr>
      <w:r>
        <w:rPr>
          <w:rFonts w:ascii="Arial Narrow" w:eastAsiaTheme="minorEastAsia" w:hAnsi="Arial Narrow" w:cstheme="minorBidi"/>
        </w:rPr>
        <w:t xml:space="preserve">g) </w:t>
      </w:r>
      <w:r w:rsidR="00E97537">
        <w:rPr>
          <w:rFonts w:ascii="Arial Narrow" w:eastAsiaTheme="minorEastAsia" w:hAnsi="Arial Narrow" w:cstheme="minorBidi"/>
        </w:rPr>
        <w:tab/>
      </w:r>
      <w:r w:rsidR="4E162B0F" w:rsidRPr="00CC3D50">
        <w:rPr>
          <w:rFonts w:ascii="Arial Narrow" w:eastAsiaTheme="minorEastAsia" w:hAnsi="Arial Narrow" w:cstheme="minorBidi"/>
        </w:rPr>
        <w:t xml:space="preserve">Dodávateľ, jeho subdodávateľ alebo subdodávateľ podľa zákona č. 315/2016 Z. z. o registri partnerov      verejného sektora neboli v čase uzatvorenia tejto zmluvy a po dobu jej trvania zapísaný v registri partnerov verejného sektora podľa zákona č. 315/2016 Z. z. alebo ich konečný užívateľom výhod bola v čase uzatvorenia tejto zmluvy alebo sa ním stala kedykoľvek počas jej účinnosti osoba uvedená v § 11 ods. 1 písm. c)  zákona </w:t>
      </w:r>
      <w:r w:rsidR="5BCDFA8F" w:rsidRPr="00CC3D50">
        <w:rPr>
          <w:rFonts w:ascii="Arial Narrow" w:eastAsiaTheme="minorEastAsia" w:hAnsi="Arial Narrow" w:cstheme="minorBidi"/>
        </w:rPr>
        <w:t xml:space="preserve"> o verejnom  obstarávaní.</w:t>
      </w:r>
    </w:p>
    <w:p w14:paraId="21283F7D" w14:textId="38B3F993" w:rsidR="40CBA6D3" w:rsidRDefault="40CBA6D3" w:rsidP="00CC3D50">
      <w:pPr>
        <w:pStyle w:val="MLOdsek"/>
        <w:numPr>
          <w:ilvl w:val="0"/>
          <w:numId w:val="0"/>
        </w:numPr>
        <w:spacing w:line="22" w:lineRule="atLeast"/>
        <w:ind w:left="1134"/>
        <w:rPr>
          <w:rFonts w:ascii="Arial Narrow" w:hAnsi="Arial Narrow"/>
        </w:rPr>
      </w:pPr>
    </w:p>
    <w:p w14:paraId="5CFF2279" w14:textId="6B7A46F4" w:rsidR="00B81E5A" w:rsidRPr="00CC3D50" w:rsidRDefault="3A26ADE6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627C36">
        <w:rPr>
          <w:rFonts w:ascii="Arial Narrow" w:hAnsi="Arial Narrow"/>
        </w:rPr>
        <w:t>Dodávateľ</w:t>
      </w:r>
      <w:r w:rsidR="40CBA6D3" w:rsidRPr="00627C36">
        <w:rPr>
          <w:rFonts w:ascii="Arial Narrow" w:hAnsi="Arial Narrow"/>
        </w:rPr>
        <w:t xml:space="preserve"> je oprávnený odstúpiť od tejto zmluvy, ak </w:t>
      </w:r>
      <w:r w:rsidRPr="00627C36">
        <w:rPr>
          <w:rFonts w:ascii="Arial Narrow" w:hAnsi="Arial Narrow"/>
        </w:rPr>
        <w:t xml:space="preserve">Objednávateľ </w:t>
      </w:r>
      <w:r w:rsidR="40CBA6D3" w:rsidRPr="00627C36">
        <w:rPr>
          <w:rFonts w:ascii="Arial Narrow" w:hAnsi="Arial Narrow"/>
        </w:rPr>
        <w:t xml:space="preserve">poruší svoje povinnosti podľa tejto zmluvy podstatným spôsobom, pričom porušením povinností </w:t>
      </w:r>
      <w:r w:rsidRPr="00627C36">
        <w:rPr>
          <w:rFonts w:ascii="Arial Narrow" w:hAnsi="Arial Narrow"/>
        </w:rPr>
        <w:t xml:space="preserve">Objednávateľ </w:t>
      </w:r>
      <w:r w:rsidR="40CBA6D3" w:rsidRPr="00627C36">
        <w:rPr>
          <w:rFonts w:ascii="Arial Narrow" w:hAnsi="Arial Narrow"/>
        </w:rPr>
        <w:t xml:space="preserve">podstatným spôsobom sa rozumie </w:t>
      </w:r>
      <w:r w:rsidR="6A741D05" w:rsidRPr="00627C36">
        <w:rPr>
          <w:rFonts w:ascii="Arial Narrow" w:hAnsi="Arial Narrow"/>
        </w:rPr>
        <w:t>(i)</w:t>
      </w:r>
      <w:r w:rsidR="279F82AD" w:rsidRPr="00627C36">
        <w:rPr>
          <w:rFonts w:ascii="Arial Narrow" w:hAnsi="Arial Narrow"/>
        </w:rPr>
        <w:t xml:space="preserve"> preukázateľné </w:t>
      </w:r>
      <w:r w:rsidR="40CBA6D3" w:rsidRPr="00627C36">
        <w:rPr>
          <w:rFonts w:ascii="Arial Narrow" w:hAnsi="Arial Narrow"/>
        </w:rPr>
        <w:t xml:space="preserve">neposkytnutie nevyhnutne potrebnej súčinnosti </w:t>
      </w:r>
      <w:r w:rsidRPr="00627C36">
        <w:rPr>
          <w:rFonts w:ascii="Arial Narrow" w:hAnsi="Arial Narrow"/>
        </w:rPr>
        <w:t>Objednávateľ</w:t>
      </w:r>
      <w:r w:rsidR="53935E3F" w:rsidRPr="00627C36">
        <w:rPr>
          <w:rFonts w:ascii="Arial Narrow" w:hAnsi="Arial Narrow"/>
        </w:rPr>
        <w:t>a</w:t>
      </w:r>
      <w:r w:rsidRPr="00627C36">
        <w:rPr>
          <w:rFonts w:ascii="Arial Narrow" w:hAnsi="Arial Narrow"/>
        </w:rPr>
        <w:t xml:space="preserve"> </w:t>
      </w:r>
      <w:r w:rsidR="40CBA6D3" w:rsidRPr="00627C36">
        <w:rPr>
          <w:rFonts w:ascii="Arial Narrow" w:hAnsi="Arial Narrow"/>
        </w:rPr>
        <w:t xml:space="preserve">pri plnení predmetu tejto zmluvy </w:t>
      </w:r>
      <w:r w:rsidR="7179D630" w:rsidRPr="00627C36">
        <w:rPr>
          <w:rFonts w:ascii="Arial Narrow" w:hAnsi="Arial Narrow"/>
        </w:rPr>
        <w:t xml:space="preserve">napriek predchádzajúcej </w:t>
      </w:r>
      <w:r w:rsidR="474003CD" w:rsidRPr="00627C36">
        <w:rPr>
          <w:rFonts w:ascii="Arial Narrow" w:hAnsi="Arial Narrow"/>
        </w:rPr>
        <w:t xml:space="preserve"> písomnej </w:t>
      </w:r>
      <w:r w:rsidR="7179D630" w:rsidRPr="00627C36">
        <w:rPr>
          <w:rFonts w:ascii="Arial Narrow" w:hAnsi="Arial Narrow"/>
        </w:rPr>
        <w:t xml:space="preserve">výzve Dodávateľa </w:t>
      </w:r>
      <w:r w:rsidR="23A99DBF" w:rsidRPr="00CC3D50">
        <w:rPr>
          <w:rFonts w:ascii="Arial Narrow" w:eastAsiaTheme="minorEastAsia" w:hAnsi="Arial Narrow" w:cstheme="minorBidi"/>
        </w:rPr>
        <w:t xml:space="preserve"> a  Objednávateľ neposkytne   nevyhnutnú  súčinnosť  ani v primeranej dodatočnej lehote, nie kratšej ako tridsať (30) kalendárnych dní, poskytnutej mu Dodávateľom  v písomnej výzve  </w:t>
      </w:r>
      <w:r w:rsidR="40CBA6D3" w:rsidRPr="00CC3D50">
        <w:rPr>
          <w:rFonts w:ascii="Arial Narrow" w:eastAsiaTheme="minorEastAsia" w:hAnsi="Arial Narrow" w:cstheme="minorBidi"/>
        </w:rPr>
        <w:t>alebo</w:t>
      </w:r>
      <w:r w:rsidR="14A994C1" w:rsidRPr="00CC3D50">
        <w:rPr>
          <w:rFonts w:ascii="Arial Narrow" w:eastAsiaTheme="minorEastAsia" w:hAnsi="Arial Narrow" w:cstheme="minorBidi"/>
        </w:rPr>
        <w:t xml:space="preserve"> (ii) </w:t>
      </w:r>
      <w:r w:rsidR="67F15A0F" w:rsidRPr="00CC3D50">
        <w:rPr>
          <w:rFonts w:ascii="Arial Narrow" w:eastAsiaTheme="minorEastAsia" w:hAnsi="Arial Narrow" w:cstheme="minorBidi"/>
        </w:rPr>
        <w:t xml:space="preserve"> je Objednávateľ v omeškaní s uhradením faktúry o viac ako šesťdesiat  (60) kalendárnych dní po lehote splatnosti faktúry a dlžnú čiastku Objednávateľ neuhradí ani v primeranej dodatočnej lehote, nie kratšej ako tridsať (30) kalendárnych dní, poskytnutej mu </w:t>
      </w:r>
      <w:r w:rsidR="79C91BC6" w:rsidRPr="00CC3D50">
        <w:rPr>
          <w:rFonts w:ascii="Arial Narrow" w:eastAsiaTheme="minorEastAsia" w:hAnsi="Arial Narrow" w:cstheme="minorBidi"/>
        </w:rPr>
        <w:t xml:space="preserve">Dodávateľom </w:t>
      </w:r>
      <w:r w:rsidR="67F15A0F" w:rsidRPr="00CC3D50">
        <w:rPr>
          <w:rFonts w:ascii="Arial Narrow" w:eastAsiaTheme="minorEastAsia" w:hAnsi="Arial Narrow" w:cstheme="minorBidi"/>
        </w:rPr>
        <w:t xml:space="preserve"> v písomnej výzve</w:t>
      </w:r>
      <w:r w:rsidR="4C1BBE37" w:rsidRPr="00CC3D50">
        <w:rPr>
          <w:rFonts w:ascii="Arial Narrow" w:eastAsiaTheme="minorEastAsia" w:hAnsi="Arial Narrow" w:cstheme="minorBidi"/>
        </w:rPr>
        <w:t>.</w:t>
      </w:r>
    </w:p>
    <w:p w14:paraId="1C28DBDB" w14:textId="4D00F494" w:rsidR="00B81E5A" w:rsidRPr="009D71CB" w:rsidRDefault="40CBA6D3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77534C55">
        <w:rPr>
          <w:rFonts w:ascii="Arial Narrow" w:hAnsi="Arial Narrow"/>
        </w:rPr>
        <w:t>Zmluvné strany sa dohodli, že pri odstúpení od zmluvy vylučujú aplikáciu ustanovenia § 351 ods. 2 Obchodného zákonníka, teda nevracajú si skôr poskytnuté plnenia</w:t>
      </w:r>
      <w:r w:rsidR="1EE1B826" w:rsidRPr="77534C55">
        <w:rPr>
          <w:rFonts w:ascii="Arial Narrow" w:hAnsi="Arial Narrow"/>
        </w:rPr>
        <w:t>, za predpokladu, že Dodávateľ poskytne</w:t>
      </w:r>
      <w:r w:rsidR="4BC5CB17" w:rsidRPr="77534C55">
        <w:rPr>
          <w:rFonts w:ascii="Arial Narrow" w:hAnsi="Arial Narrow"/>
        </w:rPr>
        <w:t xml:space="preserve"> Objednávateľovi </w:t>
      </w:r>
      <w:r w:rsidR="1EE1B826" w:rsidRPr="77534C55">
        <w:rPr>
          <w:rFonts w:ascii="Arial Narrow" w:hAnsi="Arial Narrow"/>
        </w:rPr>
        <w:t xml:space="preserve"> </w:t>
      </w:r>
      <w:r w:rsidR="25DE7D0B" w:rsidRPr="77534C55">
        <w:rPr>
          <w:rFonts w:ascii="Arial Narrow" w:hAnsi="Arial Narrow"/>
        </w:rPr>
        <w:t>všetky doklady/potvrdenia/listiny</w:t>
      </w:r>
      <w:r w:rsidR="0CC74D09" w:rsidRPr="77534C55">
        <w:rPr>
          <w:rFonts w:ascii="Arial Narrow" w:hAnsi="Arial Narrow"/>
        </w:rPr>
        <w:t xml:space="preserve"> v súlade s čl. 2 bod 2.3 </w:t>
      </w:r>
      <w:r w:rsidR="0302173E" w:rsidRPr="77534C55">
        <w:rPr>
          <w:rFonts w:ascii="Arial Narrow" w:hAnsi="Arial Narrow"/>
        </w:rPr>
        <w:t xml:space="preserve"> tejto zmluvy. </w:t>
      </w:r>
      <w:r w:rsidR="0CC74D09" w:rsidRPr="77534C55">
        <w:rPr>
          <w:rFonts w:ascii="Arial Narrow" w:hAnsi="Arial Narrow"/>
        </w:rPr>
        <w:t xml:space="preserve"> </w:t>
      </w:r>
      <w:r w:rsidR="3AAC5267" w:rsidRPr="77534C55">
        <w:rPr>
          <w:rFonts w:ascii="Arial Narrow" w:hAnsi="Arial Narrow"/>
        </w:rPr>
        <w:t xml:space="preserve">V prípade odstúpenia od zmluvy je povinný Dodávateľ  </w:t>
      </w:r>
      <w:r w:rsidR="36600A44" w:rsidRPr="77534C55">
        <w:rPr>
          <w:rFonts w:ascii="Arial Narrow" w:hAnsi="Arial Narrow"/>
        </w:rPr>
        <w:t>poskytnúť</w:t>
      </w:r>
      <w:r w:rsidR="3AAC5267" w:rsidRPr="77534C55">
        <w:rPr>
          <w:rFonts w:ascii="Arial Narrow" w:hAnsi="Arial Narrow"/>
        </w:rPr>
        <w:t xml:space="preserve"> Objednávateľovi </w:t>
      </w:r>
      <w:r w:rsidR="51A2C956" w:rsidRPr="77534C55">
        <w:rPr>
          <w:rFonts w:ascii="Arial Narrow" w:hAnsi="Arial Narrow"/>
        </w:rPr>
        <w:t>všetky doklady/potvrdenia/listiny v súlade s čl. 2 bod 2.3  tejto zmluvy</w:t>
      </w:r>
      <w:r w:rsidR="3AAC5267" w:rsidRPr="77534C55">
        <w:rPr>
          <w:rFonts w:ascii="Arial Narrow" w:hAnsi="Arial Narrow"/>
        </w:rPr>
        <w:t xml:space="preserve"> </w:t>
      </w:r>
      <w:r w:rsidR="6B732E21" w:rsidRPr="77534C55">
        <w:rPr>
          <w:rFonts w:ascii="Arial Narrow" w:hAnsi="Arial Narrow"/>
        </w:rPr>
        <w:t>najneskôr</w:t>
      </w:r>
      <w:r w:rsidR="3AAC5267" w:rsidRPr="77534C55">
        <w:rPr>
          <w:rFonts w:ascii="Arial Narrow" w:hAnsi="Arial Narrow"/>
        </w:rPr>
        <w:t xml:space="preserve"> </w:t>
      </w:r>
      <w:r w:rsidR="07F52F8C" w:rsidRPr="77534C55">
        <w:rPr>
          <w:rFonts w:ascii="Arial Narrow" w:hAnsi="Arial Narrow"/>
        </w:rPr>
        <w:t xml:space="preserve"> v lehote </w:t>
      </w:r>
      <w:r w:rsidR="3AAC5267" w:rsidRPr="77534C55">
        <w:rPr>
          <w:rFonts w:ascii="Arial Narrow" w:hAnsi="Arial Narrow"/>
        </w:rPr>
        <w:t>do  10 pracovných dní odo dňa doručen</w:t>
      </w:r>
      <w:r w:rsidR="51A213F9" w:rsidRPr="77534C55">
        <w:rPr>
          <w:rFonts w:ascii="Arial Narrow" w:hAnsi="Arial Narrow"/>
        </w:rPr>
        <w:t xml:space="preserve">ia odstúpenia </w:t>
      </w:r>
      <w:r w:rsidR="36735005" w:rsidRPr="77534C55">
        <w:rPr>
          <w:rFonts w:ascii="Arial Narrow" w:hAnsi="Arial Narrow"/>
        </w:rPr>
        <w:t xml:space="preserve"> od zmluvy  druhej </w:t>
      </w:r>
      <w:r w:rsidR="51A213F9" w:rsidRPr="77534C55">
        <w:rPr>
          <w:rFonts w:ascii="Arial Narrow" w:hAnsi="Arial Narrow"/>
        </w:rPr>
        <w:t xml:space="preserve">  zmluvnej </w:t>
      </w:r>
      <w:r w:rsidR="60C8BCC8" w:rsidRPr="77534C55">
        <w:rPr>
          <w:rFonts w:ascii="Arial Narrow" w:hAnsi="Arial Narrow"/>
        </w:rPr>
        <w:t>strane</w:t>
      </w:r>
      <w:r w:rsidR="51A213F9" w:rsidRPr="77534C55">
        <w:rPr>
          <w:rFonts w:ascii="Arial Narrow" w:hAnsi="Arial Narrow"/>
        </w:rPr>
        <w:t xml:space="preserve">. </w:t>
      </w:r>
    </w:p>
    <w:p w14:paraId="1BB38290" w14:textId="4E422904" w:rsidR="004B3706" w:rsidRPr="00AD197C" w:rsidRDefault="004B3706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AD197C">
        <w:rPr>
          <w:rFonts w:ascii="Arial Narrow" w:hAnsi="Arial Narrow"/>
        </w:rPr>
        <w:t xml:space="preserve">Odstúpenie od zmluvy musí mať písomnú formu a musí obsahovať konkrétny dôvod odstúpenia. Odstúpenie nadobúda účinnosť momentom doručenia písomného oznámenia o odstúpení od zmluvy druhej zmluvnej strane. </w:t>
      </w:r>
      <w:r w:rsidR="00151BEC" w:rsidRPr="0042219C">
        <w:rPr>
          <w:rFonts w:ascii="Arial Narrow" w:hAnsi="Arial Narrow"/>
          <w:color w:val="000000" w:themeColor="text1"/>
        </w:rPr>
        <w:t xml:space="preserve">Odstúpením od </w:t>
      </w:r>
      <w:r w:rsidR="00151BEC">
        <w:rPr>
          <w:rFonts w:ascii="Arial Narrow" w:hAnsi="Arial Narrow"/>
          <w:color w:val="000000" w:themeColor="text1"/>
        </w:rPr>
        <w:t>zmluvy</w:t>
      </w:r>
      <w:r w:rsidR="00151BEC" w:rsidRPr="0042219C">
        <w:rPr>
          <w:rFonts w:ascii="Arial Narrow" w:hAnsi="Arial Narrow"/>
          <w:color w:val="000000" w:themeColor="text1"/>
        </w:rPr>
        <w:t xml:space="preserve"> nezanikajú zmluvn</w:t>
      </w:r>
      <w:r w:rsidR="00151BEC">
        <w:rPr>
          <w:rFonts w:ascii="Arial Narrow" w:hAnsi="Arial Narrow"/>
          <w:color w:val="000000" w:themeColor="text1"/>
        </w:rPr>
        <w:t>ým</w:t>
      </w:r>
      <w:r w:rsidR="00151BEC" w:rsidRPr="0042219C">
        <w:rPr>
          <w:rFonts w:ascii="Arial Narrow" w:hAnsi="Arial Narrow"/>
          <w:color w:val="000000" w:themeColor="text1"/>
        </w:rPr>
        <w:t xml:space="preserve"> stran</w:t>
      </w:r>
      <w:r w:rsidR="00151BEC">
        <w:rPr>
          <w:rFonts w:ascii="Arial Narrow" w:hAnsi="Arial Narrow"/>
          <w:color w:val="000000" w:themeColor="text1"/>
        </w:rPr>
        <w:t>ám</w:t>
      </w:r>
      <w:r w:rsidR="00151BEC" w:rsidRPr="0042219C">
        <w:rPr>
          <w:rFonts w:ascii="Arial Narrow" w:hAnsi="Arial Narrow"/>
          <w:color w:val="000000" w:themeColor="text1"/>
        </w:rPr>
        <w:t xml:space="preserve"> už vzniknuté nároky, ani nároky na náhradu vzniknutej škody, vrátane škody vzniknutej v dôsledku odstúpenia od </w:t>
      </w:r>
      <w:r w:rsidR="00151BEC">
        <w:rPr>
          <w:rFonts w:ascii="Arial Narrow" w:hAnsi="Arial Narrow"/>
          <w:color w:val="000000" w:themeColor="text1"/>
        </w:rPr>
        <w:t>zmluvy</w:t>
      </w:r>
      <w:r w:rsidR="00151BEC" w:rsidRPr="0042219C">
        <w:rPr>
          <w:rFonts w:ascii="Arial Narrow" w:hAnsi="Arial Narrow"/>
          <w:color w:val="000000" w:themeColor="text1"/>
        </w:rPr>
        <w:t>.</w:t>
      </w:r>
    </w:p>
    <w:p w14:paraId="1B5455CE" w14:textId="0C4850EA" w:rsidR="0067754C" w:rsidRPr="007055FF" w:rsidRDefault="00B81E5A" w:rsidP="00C259B8">
      <w:pPr>
        <w:pStyle w:val="MLNadpislnku"/>
        <w:spacing w:before="240" w:after="240" w:line="22" w:lineRule="atLeast"/>
        <w:ind w:left="567" w:hanging="567"/>
        <w:rPr>
          <w:rFonts w:ascii="Arial Narrow" w:hAnsi="Arial Narrow"/>
          <w:smallCaps/>
        </w:rPr>
      </w:pPr>
      <w:r>
        <w:rPr>
          <w:rFonts w:ascii="Arial Narrow" w:hAnsi="Arial Narrow"/>
          <w:smallCaps/>
        </w:rPr>
        <w:lastRenderedPageBreak/>
        <w:t>SÚČINNOSŤ ZMLUVNÝCH STRÁN</w:t>
      </w:r>
    </w:p>
    <w:p w14:paraId="19D9F3A9" w14:textId="646364E8" w:rsidR="00B81E5A" w:rsidRDefault="00B81E5A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B81E5A">
        <w:rPr>
          <w:rFonts w:ascii="Arial Narrow" w:hAnsi="Arial Narrow"/>
        </w:rPr>
        <w:t>Za účelom včasného a riadneho plnenia práv a povinností sa zmluvné strany zaväzujú k vzájomnej informačnej povinnosti o skutočnostiach, ktoré môžu mať vplyv na plnenie predmetu tejto zmluvy, najmä o právnych skutočnostiach spôsobujúcich vznik, zmenu alebo zánik práv a povinností.</w:t>
      </w:r>
    </w:p>
    <w:p w14:paraId="596548B3" w14:textId="6AE579EC" w:rsidR="00B81E5A" w:rsidRDefault="00B81E5A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B81E5A">
        <w:rPr>
          <w:rFonts w:ascii="Arial Narrow" w:hAnsi="Arial Narrow"/>
        </w:rPr>
        <w:t>Za účelom včasného a riadneho plnenia práv a povinností podľa tejto zmluvy sú si zmluvné strany povinné poskytnúť súčinnosť v rozsahu, ktorú možno od druhej strany spravodlivo požadovať.</w:t>
      </w:r>
    </w:p>
    <w:p w14:paraId="298A9607" w14:textId="2A23D332" w:rsidR="00B81E5A" w:rsidRDefault="00B81E5A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B81E5A">
        <w:rPr>
          <w:rFonts w:ascii="Arial Narrow" w:hAnsi="Arial Narrow"/>
        </w:rPr>
        <w:t xml:space="preserve">V prípade, ak sa </w:t>
      </w:r>
      <w:r w:rsidR="00986C18">
        <w:rPr>
          <w:rFonts w:ascii="Arial Narrow" w:hAnsi="Arial Narrow"/>
        </w:rPr>
        <w:t>Dodávateľ</w:t>
      </w:r>
      <w:r w:rsidR="00986C18" w:rsidRPr="00B81E5A">
        <w:rPr>
          <w:rFonts w:ascii="Arial Narrow" w:hAnsi="Arial Narrow"/>
        </w:rPr>
        <w:t xml:space="preserve"> </w:t>
      </w:r>
      <w:r w:rsidRPr="00B81E5A">
        <w:rPr>
          <w:rFonts w:ascii="Arial Narrow" w:hAnsi="Arial Narrow"/>
        </w:rPr>
        <w:t>zapisuje do registra partnerov verejného sektora (ďalej len „</w:t>
      </w:r>
      <w:r w:rsidRPr="00B81E5A">
        <w:rPr>
          <w:rFonts w:ascii="Arial Narrow" w:hAnsi="Arial Narrow"/>
          <w:b/>
        </w:rPr>
        <w:t>register</w:t>
      </w:r>
      <w:r w:rsidRPr="00B81E5A">
        <w:rPr>
          <w:rFonts w:ascii="Arial Narrow" w:hAnsi="Arial Narrow"/>
        </w:rPr>
        <w:t xml:space="preserve">“) podľa zákona č. 315/2016 Z. z. o registri partnerov verejného sektora a o zmene a doplnení niektorých zákonov v znení neskorších predpisov (ďalej </w:t>
      </w:r>
      <w:r w:rsidR="00257D04">
        <w:rPr>
          <w:rFonts w:ascii="Arial Narrow" w:hAnsi="Arial Narrow"/>
        </w:rPr>
        <w:t>len</w:t>
      </w:r>
      <w:r w:rsidRPr="00B81E5A">
        <w:rPr>
          <w:rFonts w:ascii="Arial Narrow" w:hAnsi="Arial Narrow"/>
        </w:rPr>
        <w:t xml:space="preserve"> „</w:t>
      </w:r>
      <w:r w:rsidR="008822CC">
        <w:rPr>
          <w:rFonts w:ascii="Arial Narrow" w:hAnsi="Arial Narrow"/>
          <w:b/>
        </w:rPr>
        <w:t>z</w:t>
      </w:r>
      <w:r w:rsidRPr="00B70547">
        <w:rPr>
          <w:rFonts w:ascii="Arial Narrow" w:hAnsi="Arial Narrow"/>
          <w:b/>
        </w:rPr>
        <w:t>ákon o RPVS</w:t>
      </w:r>
      <w:r w:rsidRPr="00B81E5A">
        <w:rPr>
          <w:rFonts w:ascii="Arial Narrow" w:hAnsi="Arial Narrow"/>
        </w:rPr>
        <w:t xml:space="preserve">“), </w:t>
      </w:r>
      <w:r w:rsidR="00986C18">
        <w:rPr>
          <w:rFonts w:ascii="Arial Narrow" w:hAnsi="Arial Narrow"/>
        </w:rPr>
        <w:t>Dodávateľ</w:t>
      </w:r>
      <w:r w:rsidR="00986C18" w:rsidRPr="00B81E5A">
        <w:rPr>
          <w:rFonts w:ascii="Arial Narrow" w:hAnsi="Arial Narrow"/>
        </w:rPr>
        <w:t xml:space="preserve"> </w:t>
      </w:r>
      <w:r w:rsidRPr="00B81E5A">
        <w:rPr>
          <w:rFonts w:ascii="Arial Narrow" w:hAnsi="Arial Narrow"/>
        </w:rPr>
        <w:t xml:space="preserve">sa zaväzuje, že bude v registri zapísaný počas celej doby trvania zmluvy. Porušenie tejto povinnosti sa považuje za podstatné porušenie tejto zmluvy a je dôvodom, ktorý oprávňuje </w:t>
      </w:r>
      <w:r w:rsidR="00986C18">
        <w:rPr>
          <w:rFonts w:ascii="Arial Narrow" w:hAnsi="Arial Narrow"/>
        </w:rPr>
        <w:t>Objednávateľa</w:t>
      </w:r>
      <w:r w:rsidR="00986C18" w:rsidRPr="00B81E5A">
        <w:rPr>
          <w:rFonts w:ascii="Arial Narrow" w:hAnsi="Arial Narrow"/>
        </w:rPr>
        <w:t xml:space="preserve"> </w:t>
      </w:r>
      <w:r w:rsidRPr="00B81E5A">
        <w:rPr>
          <w:rFonts w:ascii="Arial Narrow" w:hAnsi="Arial Narrow"/>
        </w:rPr>
        <w:t xml:space="preserve">na odstúpenie od zmluvy. Pokiaľ nebude počas trvania zmluvy </w:t>
      </w:r>
      <w:r w:rsidR="00986C18">
        <w:rPr>
          <w:rFonts w:ascii="Arial Narrow" w:hAnsi="Arial Narrow"/>
        </w:rPr>
        <w:t>Dodávateľ</w:t>
      </w:r>
      <w:r w:rsidR="00986C18" w:rsidRPr="00B81E5A">
        <w:rPr>
          <w:rFonts w:ascii="Arial Narrow" w:hAnsi="Arial Narrow"/>
        </w:rPr>
        <w:t xml:space="preserve">  </w:t>
      </w:r>
      <w:r w:rsidRPr="00B81E5A">
        <w:rPr>
          <w:rFonts w:ascii="Arial Narrow" w:hAnsi="Arial Narrow"/>
        </w:rPr>
        <w:t xml:space="preserve">zapísaný  do  registra,  nie  je  </w:t>
      </w:r>
      <w:r w:rsidR="00986C18">
        <w:rPr>
          <w:rFonts w:ascii="Arial Narrow" w:hAnsi="Arial Narrow"/>
        </w:rPr>
        <w:t>Objednávateľ</w:t>
      </w:r>
      <w:r w:rsidR="00986C18" w:rsidRPr="00B81E5A">
        <w:rPr>
          <w:rFonts w:ascii="Arial Narrow" w:hAnsi="Arial Narrow"/>
        </w:rPr>
        <w:t xml:space="preserve"> </w:t>
      </w:r>
      <w:r w:rsidRPr="00B81E5A">
        <w:rPr>
          <w:rFonts w:ascii="Arial Narrow" w:hAnsi="Arial Narrow"/>
        </w:rPr>
        <w:t xml:space="preserve">v omeškaní s úhradou faktúry. Trvanie zápisu v registri je </w:t>
      </w:r>
      <w:r w:rsidR="00986C18">
        <w:rPr>
          <w:rFonts w:ascii="Arial Narrow" w:hAnsi="Arial Narrow"/>
        </w:rPr>
        <w:t>Dodávateľ</w:t>
      </w:r>
      <w:r w:rsidR="00986C18" w:rsidRPr="00B81E5A">
        <w:rPr>
          <w:rFonts w:ascii="Arial Narrow" w:hAnsi="Arial Narrow"/>
        </w:rPr>
        <w:t xml:space="preserve"> </w:t>
      </w:r>
      <w:r w:rsidRPr="00B81E5A">
        <w:rPr>
          <w:rFonts w:ascii="Arial Narrow" w:hAnsi="Arial Narrow"/>
        </w:rPr>
        <w:t xml:space="preserve">kedykoľvek počas trvania zmluvného vzťahu na vyžiadanie preukázať </w:t>
      </w:r>
      <w:r w:rsidR="00986C18">
        <w:rPr>
          <w:rFonts w:ascii="Arial Narrow" w:hAnsi="Arial Narrow"/>
        </w:rPr>
        <w:t>Objednávateľovi</w:t>
      </w:r>
      <w:r w:rsidRPr="00B81E5A">
        <w:rPr>
          <w:rFonts w:ascii="Arial Narrow" w:hAnsi="Arial Narrow"/>
        </w:rPr>
        <w:t>.</w:t>
      </w:r>
    </w:p>
    <w:p w14:paraId="21A109BC" w14:textId="139B97B6" w:rsidR="00E33830" w:rsidRPr="009D71CB" w:rsidRDefault="00E33830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9D71CB">
        <w:rPr>
          <w:rFonts w:ascii="Arial Narrow" w:hAnsi="Arial Narrow"/>
        </w:rPr>
        <w:t xml:space="preserve">V čase uzatvorenia tejto zmluvy zmluvné strany nepredpokladajú v súvislosti s plnením zmluvy spracúvanie osobných údajov </w:t>
      </w:r>
      <w:r w:rsidR="00986C18">
        <w:rPr>
          <w:rFonts w:ascii="Arial Narrow" w:hAnsi="Arial Narrow"/>
        </w:rPr>
        <w:t>Dodávateľom</w:t>
      </w:r>
      <w:r w:rsidR="00986C18" w:rsidRPr="009D71CB">
        <w:rPr>
          <w:rFonts w:ascii="Arial Narrow" w:hAnsi="Arial Narrow"/>
        </w:rPr>
        <w:t xml:space="preserve"> </w:t>
      </w:r>
      <w:r w:rsidRPr="009D71CB">
        <w:rPr>
          <w:rFonts w:ascii="Arial Narrow" w:hAnsi="Arial Narrow"/>
        </w:rPr>
        <w:t xml:space="preserve">v mene </w:t>
      </w:r>
      <w:r w:rsidR="00986C18">
        <w:rPr>
          <w:rFonts w:ascii="Arial Narrow" w:hAnsi="Arial Narrow"/>
        </w:rPr>
        <w:t>Objednávateľa</w:t>
      </w:r>
      <w:r w:rsidRPr="009D71CB">
        <w:rPr>
          <w:rFonts w:ascii="Arial Narrow" w:hAnsi="Arial Narrow"/>
        </w:rPr>
        <w:t xml:space="preserve">. V prípade, ak kedykoľvek v priebehu plnenia zmluvy bude potrebné, aby </w:t>
      </w:r>
      <w:r w:rsidR="00986C18">
        <w:rPr>
          <w:rFonts w:ascii="Arial Narrow" w:hAnsi="Arial Narrow"/>
        </w:rPr>
        <w:t>Dodávateľ</w:t>
      </w:r>
      <w:r w:rsidR="00986C18" w:rsidRPr="009D71CB">
        <w:rPr>
          <w:rFonts w:ascii="Arial Narrow" w:hAnsi="Arial Narrow"/>
        </w:rPr>
        <w:t xml:space="preserve"> </w:t>
      </w:r>
      <w:r w:rsidRPr="009D71CB">
        <w:rPr>
          <w:rFonts w:ascii="Arial Narrow" w:hAnsi="Arial Narrow"/>
        </w:rPr>
        <w:t xml:space="preserve">mal k dispozícii akékoľvek osobné údaje a spracúval osobné údaje v mene </w:t>
      </w:r>
      <w:r w:rsidR="00986C18">
        <w:rPr>
          <w:rFonts w:ascii="Arial Narrow" w:hAnsi="Arial Narrow"/>
        </w:rPr>
        <w:t>Objednávateľa</w:t>
      </w:r>
      <w:r w:rsidRPr="009D71CB">
        <w:rPr>
          <w:rFonts w:ascii="Arial Narrow" w:hAnsi="Arial Narrow"/>
        </w:rPr>
        <w:t>, zmluvné strany sa zaväzujú vykonať všetky potrebné úkony viažuce sa k ochrane osobných údajov v súlade s ustanoveniami zákona č. 18/2018 Z. z. o ochrane osobných údajov a o zmene a doplnení niektorých zákonov v znení neskorších predpisov a Nariadenia Európskeho parlamentu a Rady (EÚ) 2016/679 z 27. apríla 2016 o ochrane fyzických osôb pri spracúvaní osobných údajov a o voľnom pohybe takýchto údajov, ktorým sa zrušuje smernica 95/46/ES (všeobecné nariadenie o ochrane údajov), najmä sa zaväzujú pred začatím spracúvania osobných údajov uzatvoriť zmluvu o poverení spracúvaním osobných údajov.</w:t>
      </w:r>
    </w:p>
    <w:p w14:paraId="7A3FDBFA" w14:textId="261C8C05" w:rsidR="00583B9B" w:rsidRPr="007055FF" w:rsidRDefault="00777609" w:rsidP="00C259B8">
      <w:pPr>
        <w:pStyle w:val="MLNadpislnku"/>
        <w:tabs>
          <w:tab w:val="clear" w:pos="878"/>
        </w:tabs>
        <w:spacing w:before="240" w:after="240" w:line="22" w:lineRule="atLeast"/>
        <w:ind w:left="567" w:hanging="567"/>
        <w:rPr>
          <w:rFonts w:ascii="Arial Narrow" w:hAnsi="Arial Narrow"/>
        </w:rPr>
      </w:pPr>
      <w:r>
        <w:rPr>
          <w:rFonts w:ascii="Arial Narrow" w:hAnsi="Arial Narrow"/>
        </w:rPr>
        <w:t>SUBDODÁVATELIA A REGISTER PARTNEROV VEREJNÉHO SEKTORA</w:t>
      </w:r>
    </w:p>
    <w:p w14:paraId="06725141" w14:textId="755C22ED" w:rsidR="00777609" w:rsidRDefault="00777609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bookmarkStart w:id="15" w:name="_Ref165109477"/>
      <w:bookmarkStart w:id="16" w:name="_Ref519621508"/>
      <w:r>
        <w:rPr>
          <w:rFonts w:ascii="Arial Narrow" w:hAnsi="Arial Narrow"/>
        </w:rPr>
        <w:t xml:space="preserve"> </w:t>
      </w:r>
      <w:bookmarkStart w:id="17" w:name="_Ref107381842"/>
      <w:r w:rsidRPr="00777609">
        <w:rPr>
          <w:rFonts w:ascii="Arial Narrow" w:hAnsi="Arial Narrow"/>
        </w:rPr>
        <w:t xml:space="preserve">Na poskytovanie plnení, ktoré tvoria súčasť predmetu </w:t>
      </w:r>
      <w:r w:rsidR="007077B5">
        <w:rPr>
          <w:rFonts w:ascii="Arial Narrow" w:hAnsi="Arial Narrow"/>
        </w:rPr>
        <w:t>dodania,</w:t>
      </w:r>
      <w:r w:rsidRPr="00777609">
        <w:rPr>
          <w:rFonts w:ascii="Arial Narrow" w:hAnsi="Arial Narrow"/>
        </w:rPr>
        <w:t xml:space="preserve"> má </w:t>
      </w:r>
      <w:r w:rsidR="007077B5">
        <w:rPr>
          <w:rFonts w:ascii="Arial Narrow" w:hAnsi="Arial Narrow"/>
        </w:rPr>
        <w:t>Dodávateľ</w:t>
      </w:r>
      <w:r w:rsidRPr="00777609">
        <w:rPr>
          <w:rFonts w:ascii="Arial Narrow" w:hAnsi="Arial Narrow"/>
        </w:rPr>
        <w:t xml:space="preserve">, za podmienok dohodnutých v tejto zmluve, právo uzatvárať subdodávateľské zmluvy. Tým nie je dotknutá zodpovednosť </w:t>
      </w:r>
      <w:r w:rsidR="007077B5">
        <w:rPr>
          <w:rFonts w:ascii="Arial Narrow" w:hAnsi="Arial Narrow"/>
        </w:rPr>
        <w:t>Dodávateľa</w:t>
      </w:r>
      <w:r w:rsidR="007077B5" w:rsidRPr="00777609">
        <w:rPr>
          <w:rFonts w:ascii="Arial Narrow" w:hAnsi="Arial Narrow"/>
        </w:rPr>
        <w:t xml:space="preserve"> </w:t>
      </w:r>
      <w:r w:rsidRPr="00777609">
        <w:rPr>
          <w:rFonts w:ascii="Arial Narrow" w:hAnsi="Arial Narrow"/>
        </w:rPr>
        <w:t xml:space="preserve">za plnenie zmluvy v súlade s § 41 ods. 8 ZVO a </w:t>
      </w:r>
      <w:r w:rsidR="007077B5">
        <w:rPr>
          <w:rFonts w:ascii="Arial Narrow" w:hAnsi="Arial Narrow"/>
        </w:rPr>
        <w:t>Dodávateľ</w:t>
      </w:r>
      <w:r w:rsidR="007077B5" w:rsidRPr="00777609">
        <w:rPr>
          <w:rFonts w:ascii="Arial Narrow" w:hAnsi="Arial Narrow"/>
        </w:rPr>
        <w:t xml:space="preserve"> </w:t>
      </w:r>
      <w:r w:rsidRPr="00777609">
        <w:rPr>
          <w:rFonts w:ascii="Arial Narrow" w:hAnsi="Arial Narrow"/>
        </w:rPr>
        <w:t xml:space="preserve">je povinný odovzdať </w:t>
      </w:r>
      <w:r w:rsidR="007077B5">
        <w:rPr>
          <w:rFonts w:ascii="Arial Narrow" w:hAnsi="Arial Narrow"/>
        </w:rPr>
        <w:t>Objednávateľovi</w:t>
      </w:r>
      <w:r w:rsidR="007077B5" w:rsidRPr="00777609">
        <w:rPr>
          <w:rFonts w:ascii="Arial Narrow" w:hAnsi="Arial Narrow"/>
        </w:rPr>
        <w:t xml:space="preserve"> </w:t>
      </w:r>
      <w:r w:rsidRPr="00777609">
        <w:rPr>
          <w:rFonts w:ascii="Arial Narrow" w:hAnsi="Arial Narrow"/>
        </w:rPr>
        <w:t xml:space="preserve">predmet </w:t>
      </w:r>
      <w:r w:rsidR="007077B5">
        <w:rPr>
          <w:rFonts w:ascii="Arial Narrow" w:hAnsi="Arial Narrow"/>
        </w:rPr>
        <w:t>dodania</w:t>
      </w:r>
      <w:r w:rsidR="007077B5" w:rsidRPr="00777609">
        <w:rPr>
          <w:rFonts w:ascii="Arial Narrow" w:hAnsi="Arial Narrow"/>
        </w:rPr>
        <w:t xml:space="preserve"> </w:t>
      </w:r>
      <w:r w:rsidRPr="00777609">
        <w:rPr>
          <w:rFonts w:ascii="Arial Narrow" w:hAnsi="Arial Narrow"/>
        </w:rPr>
        <w:t>sám, na svoju zodpovednosť, v dohodnutom čase a v dohodnutej kvalite.</w:t>
      </w:r>
      <w:bookmarkEnd w:id="17"/>
      <w:r w:rsidRPr="00777609">
        <w:rPr>
          <w:rFonts w:ascii="Arial Narrow" w:hAnsi="Arial Narrow"/>
        </w:rPr>
        <w:t xml:space="preserve"> </w:t>
      </w:r>
      <w:r w:rsidR="009A7769">
        <w:rPr>
          <w:rFonts w:ascii="Arial Narrow" w:hAnsi="Arial Narrow" w:cs="Calibri"/>
        </w:rPr>
        <w:t>Dodávateľ</w:t>
      </w:r>
      <w:r w:rsidR="009A7769" w:rsidRPr="00A57052">
        <w:rPr>
          <w:rFonts w:ascii="Arial Narrow" w:hAnsi="Arial Narrow" w:cs="Calibri"/>
        </w:rPr>
        <w:t xml:space="preserve"> zodpovedá za plnenie zmluvy o subdodávke subdodávateľom tak, ako keby plnenie realizované na základe takejto zm</w:t>
      </w:r>
      <w:r w:rsidR="009A7769">
        <w:rPr>
          <w:rFonts w:ascii="Arial Narrow" w:hAnsi="Arial Narrow" w:cs="Calibri"/>
        </w:rPr>
        <w:t>luvy realizoval sám. Dodávateľ</w:t>
      </w:r>
      <w:r w:rsidR="009A7769" w:rsidRPr="00A57052">
        <w:rPr>
          <w:rFonts w:ascii="Arial Narrow" w:hAnsi="Arial Narrow" w:cs="Calibri"/>
        </w:rPr>
        <w:t xml:space="preserve"> zodpovedá za odbornú</w:t>
      </w:r>
      <w:r w:rsidR="009A7769">
        <w:rPr>
          <w:rFonts w:ascii="Arial Narrow" w:hAnsi="Arial Narrow" w:cs="Calibri"/>
        </w:rPr>
        <w:t xml:space="preserve"> </w:t>
      </w:r>
      <w:r w:rsidR="009A7769" w:rsidRPr="00A57052">
        <w:rPr>
          <w:rFonts w:ascii="Arial Narrow" w:hAnsi="Arial Narrow" w:cs="Calibri"/>
        </w:rPr>
        <w:t>starostlivosť pri výbere subdodávateľa ako aj za výsledok plnenia vykonaného na základe zmluvy</w:t>
      </w:r>
      <w:r w:rsidR="009A7769">
        <w:rPr>
          <w:rFonts w:ascii="Arial Narrow" w:hAnsi="Arial Narrow" w:cs="Calibri"/>
        </w:rPr>
        <w:t xml:space="preserve"> </w:t>
      </w:r>
      <w:r w:rsidR="009A7769" w:rsidRPr="00A57052">
        <w:rPr>
          <w:rFonts w:ascii="Arial Narrow" w:hAnsi="Arial Narrow" w:cs="Calibri"/>
        </w:rPr>
        <w:t>o subdodávke.</w:t>
      </w:r>
    </w:p>
    <w:p w14:paraId="6AA3D41F" w14:textId="356E5BF5" w:rsidR="00777609" w:rsidRDefault="00777609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bookmarkStart w:id="18" w:name="_Ref107381843"/>
      <w:r w:rsidRPr="24B12A1A">
        <w:rPr>
          <w:rFonts w:ascii="Arial Narrow" w:hAnsi="Arial Narrow"/>
        </w:rPr>
        <w:t xml:space="preserve">Zoznam subdodávateľov s ich identifikačnými údajmi v rozsahu: meno a priezvisko alebo obchodné meno, resp. názov, adresa pobytu alebo sídlo, IČO alebo dátum narodenia, ak nebolo pridelené IČO, podiel plnenia zo zmluvy v percentuálnom vyjadrení, ako aj údaje o osobe oprávnenej konať za subdodávateľa v rozsahu meno a priezvisko, adresa pobytu a dátum narodenia, tvorí neoddeliteľnú súčasť tejto zmluvy ako </w:t>
      </w:r>
      <w:r w:rsidR="4D481832" w:rsidRPr="24B12A1A">
        <w:rPr>
          <w:rFonts w:ascii="Arial Narrow" w:hAnsi="Arial Narrow"/>
        </w:rPr>
        <w:t>p</w:t>
      </w:r>
      <w:r w:rsidRPr="24B12A1A">
        <w:rPr>
          <w:rFonts w:ascii="Arial Narrow" w:hAnsi="Arial Narrow"/>
        </w:rPr>
        <w:t xml:space="preserve">ríloha č. </w:t>
      </w:r>
      <w:r w:rsidR="0023154E" w:rsidRPr="24B12A1A">
        <w:rPr>
          <w:rFonts w:ascii="Arial Narrow" w:hAnsi="Arial Narrow"/>
        </w:rPr>
        <w:t>2</w:t>
      </w:r>
      <w:bookmarkEnd w:id="18"/>
      <w:r w:rsidR="0023154E" w:rsidRPr="00C259B8">
        <w:rPr>
          <w:rFonts w:ascii="Arial Narrow" w:hAnsi="Arial Narrow"/>
        </w:rPr>
        <w:t>.</w:t>
      </w:r>
    </w:p>
    <w:p w14:paraId="2A0D9B3B" w14:textId="32A0C1E6" w:rsidR="00777609" w:rsidRDefault="007077B5" w:rsidP="004B6741">
      <w:pPr>
        <w:pStyle w:val="MLOdsek"/>
        <w:spacing w:line="22" w:lineRule="atLeast"/>
        <w:ind w:left="567" w:hanging="567"/>
        <w:rPr>
          <w:rFonts w:ascii="Arial Narrow" w:hAnsi="Arial Narrow"/>
        </w:rPr>
      </w:pPr>
      <w:bookmarkStart w:id="19" w:name="_Ref107381847"/>
      <w:r>
        <w:rPr>
          <w:rFonts w:ascii="Arial Narrow" w:hAnsi="Arial Narrow"/>
        </w:rPr>
        <w:t>Dodávateľ</w:t>
      </w:r>
      <w:r w:rsidR="00777609" w:rsidRPr="00777609">
        <w:rPr>
          <w:rFonts w:ascii="Arial Narrow" w:hAnsi="Arial Narrow"/>
        </w:rPr>
        <w:t xml:space="preserve"> je povinný písomne oznámiť kontaktnej osobe </w:t>
      </w:r>
      <w:r>
        <w:rPr>
          <w:rFonts w:ascii="Arial Narrow" w:hAnsi="Arial Narrow"/>
        </w:rPr>
        <w:t>Objednávateľa</w:t>
      </w:r>
      <w:r w:rsidRPr="00777609">
        <w:rPr>
          <w:rFonts w:ascii="Arial Narrow" w:hAnsi="Arial Narrow"/>
        </w:rPr>
        <w:t xml:space="preserve"> </w:t>
      </w:r>
      <w:r w:rsidR="00777609" w:rsidRPr="00777609">
        <w:rPr>
          <w:rFonts w:ascii="Arial Narrow" w:hAnsi="Arial Narrow"/>
        </w:rPr>
        <w:t>podľa</w:t>
      </w:r>
      <w:r w:rsidR="008822CC">
        <w:rPr>
          <w:rFonts w:ascii="Arial Narrow" w:hAnsi="Arial Narrow"/>
        </w:rPr>
        <w:t xml:space="preserve"> čl. </w:t>
      </w:r>
      <w:r>
        <w:rPr>
          <w:rFonts w:ascii="Arial Narrow" w:hAnsi="Arial Narrow"/>
        </w:rPr>
        <w:t>6,</w:t>
      </w:r>
      <w:r w:rsidR="00777609" w:rsidRPr="00777609">
        <w:rPr>
          <w:rFonts w:ascii="Arial Narrow" w:hAnsi="Arial Narrow"/>
        </w:rPr>
        <w:t xml:space="preserve"> akúkoľvek zmenu údajov o subdodávateľovi bezodkladne po tom, ako sa o takej zmene dozvedel.</w:t>
      </w:r>
      <w:bookmarkEnd w:id="19"/>
    </w:p>
    <w:p w14:paraId="6708E479" w14:textId="62D02D26" w:rsidR="00777609" w:rsidRDefault="007077B5" w:rsidP="004B6741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24B12A1A">
        <w:rPr>
          <w:rFonts w:ascii="Arial Narrow" w:hAnsi="Arial Narrow"/>
        </w:rPr>
        <w:t>Dodávateľ</w:t>
      </w:r>
      <w:r w:rsidR="00777609" w:rsidRPr="00777609">
        <w:rPr>
          <w:rFonts w:ascii="Arial Narrow" w:hAnsi="Arial Narrow"/>
        </w:rPr>
        <w:t xml:space="preserve"> je oprávnený zmeniť alebo doplniť subdodávateľa počas trvania zmluvy. </w:t>
      </w:r>
      <w:r w:rsidRPr="24B12A1A">
        <w:rPr>
          <w:rFonts w:ascii="Arial Narrow" w:hAnsi="Arial Narrow"/>
        </w:rPr>
        <w:t xml:space="preserve">Dodávateľ </w:t>
      </w:r>
      <w:r w:rsidR="00777609" w:rsidRPr="00777609">
        <w:rPr>
          <w:rFonts w:ascii="Arial Narrow" w:hAnsi="Arial Narrow"/>
        </w:rPr>
        <w:t xml:space="preserve">je povinný predložiť písomné oznámenie o zmene alebo doplnení subdodávateľa, ktoré bude obsahovať údaje o navrhovanom subdodávateľovi v rozsahu podľa bodu </w:t>
      </w:r>
      <w:r w:rsidR="009D48E8">
        <w:rPr>
          <w:rFonts w:ascii="Arial Narrow" w:hAnsi="Arial Narrow"/>
        </w:rPr>
        <w:fldChar w:fldCharType="begin"/>
      </w:r>
      <w:r w:rsidR="009D48E8">
        <w:rPr>
          <w:rFonts w:ascii="Arial Narrow" w:hAnsi="Arial Narrow"/>
        </w:rPr>
        <w:instrText xml:space="preserve"> REF _Ref107381843 \r \h </w:instrText>
      </w:r>
      <w:r w:rsidR="009D48E8">
        <w:rPr>
          <w:rFonts w:ascii="Arial Narrow" w:hAnsi="Arial Narrow"/>
        </w:rPr>
      </w:r>
      <w:r w:rsidR="009D48E8">
        <w:rPr>
          <w:rFonts w:ascii="Arial Narrow" w:hAnsi="Arial Narrow"/>
        </w:rPr>
        <w:fldChar w:fldCharType="separate"/>
      </w:r>
      <w:r>
        <w:rPr>
          <w:rFonts w:ascii="Arial Narrow" w:hAnsi="Arial Narrow"/>
        </w:rPr>
        <w:t>9.2</w:t>
      </w:r>
      <w:r w:rsidR="009D48E8">
        <w:rPr>
          <w:rFonts w:ascii="Arial Narrow" w:hAnsi="Arial Narrow"/>
        </w:rPr>
        <w:fldChar w:fldCharType="end"/>
      </w:r>
      <w:r w:rsidR="00777609" w:rsidRPr="00777609">
        <w:rPr>
          <w:rFonts w:ascii="Arial Narrow" w:hAnsi="Arial Narrow"/>
        </w:rPr>
        <w:t xml:space="preserve"> tohto článku zmluvy. Akúkoľvek zmenu subdodávateľa, ktorá predstavuje zmenu </w:t>
      </w:r>
      <w:r w:rsidR="7F2AEABB" w:rsidRPr="00777609">
        <w:rPr>
          <w:rFonts w:ascii="Arial Narrow" w:hAnsi="Arial Narrow"/>
        </w:rPr>
        <w:t>p</w:t>
      </w:r>
      <w:r w:rsidR="00777609" w:rsidRPr="00777609">
        <w:rPr>
          <w:rFonts w:ascii="Arial Narrow" w:hAnsi="Arial Narrow"/>
        </w:rPr>
        <w:t xml:space="preserve">rílohy č. </w:t>
      </w:r>
      <w:r w:rsidR="0023154E" w:rsidRPr="24B12A1A">
        <w:rPr>
          <w:rFonts w:ascii="Arial Narrow" w:hAnsi="Arial Narrow"/>
        </w:rPr>
        <w:t>2</w:t>
      </w:r>
      <w:r w:rsidR="00777609" w:rsidRPr="00777609">
        <w:rPr>
          <w:rFonts w:ascii="Arial Narrow" w:hAnsi="Arial Narrow"/>
        </w:rPr>
        <w:t xml:space="preserve"> musí </w:t>
      </w:r>
      <w:r w:rsidRPr="24B12A1A">
        <w:rPr>
          <w:rFonts w:ascii="Arial Narrow" w:hAnsi="Arial Narrow"/>
        </w:rPr>
        <w:t xml:space="preserve">Dodávateľ </w:t>
      </w:r>
      <w:r w:rsidR="00777609" w:rsidRPr="00777609">
        <w:rPr>
          <w:rFonts w:ascii="Arial Narrow" w:hAnsi="Arial Narrow"/>
        </w:rPr>
        <w:t xml:space="preserve">oznámiť </w:t>
      </w:r>
      <w:r w:rsidR="006A046A">
        <w:rPr>
          <w:rFonts w:ascii="Arial Narrow" w:hAnsi="Arial Narrow"/>
        </w:rPr>
        <w:t>do</w:t>
      </w:r>
      <w:r w:rsidR="000266A5">
        <w:rPr>
          <w:rFonts w:ascii="Arial Narrow" w:hAnsi="Arial Narrow"/>
        </w:rPr>
        <w:t xml:space="preserve"> (5)</w:t>
      </w:r>
      <w:r w:rsidR="00777609" w:rsidRPr="00777609">
        <w:rPr>
          <w:rFonts w:ascii="Arial Narrow" w:hAnsi="Arial Narrow"/>
        </w:rPr>
        <w:t xml:space="preserve"> </w:t>
      </w:r>
      <w:r w:rsidR="006A046A">
        <w:rPr>
          <w:rFonts w:ascii="Arial Narrow" w:hAnsi="Arial Narrow"/>
        </w:rPr>
        <w:t>pracovných</w:t>
      </w:r>
      <w:r w:rsidR="00777609" w:rsidRPr="00777609">
        <w:rPr>
          <w:rFonts w:ascii="Arial Narrow" w:hAnsi="Arial Narrow"/>
        </w:rPr>
        <w:t xml:space="preserve"> dní pred dňom zmeny alebo doplnení subdodávateľa. Zmena alebo doplnenie subdodávateľa podlieha súhlasu zo strany </w:t>
      </w:r>
      <w:r w:rsidRPr="24B12A1A">
        <w:rPr>
          <w:rFonts w:ascii="Arial Narrow" w:hAnsi="Arial Narrow"/>
        </w:rPr>
        <w:t>Objednávateľa</w:t>
      </w:r>
      <w:r w:rsidR="00777609" w:rsidRPr="00777609">
        <w:rPr>
          <w:rFonts w:ascii="Arial Narrow" w:hAnsi="Arial Narrow"/>
        </w:rPr>
        <w:t xml:space="preserve">. </w:t>
      </w:r>
      <w:r w:rsidR="11EE223D" w:rsidRPr="00777609">
        <w:rPr>
          <w:rFonts w:ascii="Arial Narrow" w:hAnsi="Arial Narrow"/>
        </w:rPr>
        <w:t>Zmeny</w:t>
      </w:r>
      <w:r w:rsidR="4A526840" w:rsidRPr="00777609">
        <w:rPr>
          <w:rFonts w:ascii="Arial Narrow" w:hAnsi="Arial Narrow"/>
        </w:rPr>
        <w:t xml:space="preserve"> prílohy č. 2 nevyžadujú uzatvorenie dodatku k </w:t>
      </w:r>
      <w:r w:rsidR="458C197D" w:rsidRPr="00777609">
        <w:rPr>
          <w:rFonts w:ascii="Arial Narrow" w:hAnsi="Arial Narrow"/>
        </w:rPr>
        <w:t>tejto zmluve.</w:t>
      </w:r>
      <w:r w:rsidR="00277210">
        <w:rPr>
          <w:rFonts w:ascii="Arial Narrow" w:hAnsi="Arial Narrow"/>
        </w:rPr>
        <w:t xml:space="preserve"> Pri výbere subdodávateľa musí Dodávateľ postupovať tak, aby vynaložené náklady na zabezpečenie plnenia zmluvy o subdodávke boli primerané jeho kvalite a cene.  </w:t>
      </w:r>
    </w:p>
    <w:p w14:paraId="155FC919" w14:textId="287896A9" w:rsidR="00277210" w:rsidRPr="00A461B3" w:rsidRDefault="00277210" w:rsidP="004B6741">
      <w:pPr>
        <w:pStyle w:val="MLOdsek"/>
        <w:spacing w:line="22" w:lineRule="atLeast"/>
        <w:ind w:left="567" w:hanging="567"/>
        <w:rPr>
          <w:rFonts w:ascii="Arial Narrow" w:hAnsi="Arial Narrow"/>
        </w:rPr>
      </w:pPr>
      <w:r>
        <w:rPr>
          <w:rFonts w:ascii="Arial Narrow" w:hAnsi="Arial Narrow" w:cs="Calibri"/>
        </w:rPr>
        <w:t>Dodávateľ</w:t>
      </w:r>
      <w:r w:rsidRPr="00A57052">
        <w:rPr>
          <w:rFonts w:ascii="Arial Narrow" w:hAnsi="Arial Narrow" w:cs="Calibri"/>
        </w:rPr>
        <w:t xml:space="preserve"> je zároveň povinný zabezpečiť, aby každý existujúci, ako aj nový subdodávateľ bol</w:t>
      </w:r>
      <w:r>
        <w:rPr>
          <w:rFonts w:ascii="Arial Narrow" w:hAnsi="Arial Narrow" w:cs="Calibri"/>
        </w:rPr>
        <w:t xml:space="preserve"> </w:t>
      </w:r>
      <w:r w:rsidRPr="00A57052">
        <w:rPr>
          <w:rFonts w:ascii="Arial Narrow" w:hAnsi="Arial Narrow" w:cs="Calibri"/>
        </w:rPr>
        <w:t>vybraný tak, aby spĺňal rovnaké podmienky vyžadované od subdodávateľov vo verejnom</w:t>
      </w:r>
      <w:r>
        <w:rPr>
          <w:rFonts w:ascii="Arial Narrow" w:hAnsi="Arial Narrow" w:cs="Calibri"/>
        </w:rPr>
        <w:t xml:space="preserve"> </w:t>
      </w:r>
      <w:r w:rsidRPr="00A57052">
        <w:rPr>
          <w:rFonts w:ascii="Arial Narrow" w:hAnsi="Arial Narrow" w:cs="Calibri"/>
        </w:rPr>
        <w:t xml:space="preserve">obstarávaní, pričom tieto podmienky je </w:t>
      </w:r>
      <w:r>
        <w:rPr>
          <w:rFonts w:ascii="Arial Narrow" w:hAnsi="Arial Narrow" w:cs="Calibri"/>
        </w:rPr>
        <w:t>P</w:t>
      </w:r>
      <w:r w:rsidRPr="00A57052">
        <w:rPr>
          <w:rFonts w:ascii="Arial Narrow" w:hAnsi="Arial Narrow" w:cs="Calibri"/>
        </w:rPr>
        <w:t>redávajúci povinný kedykoľvek na žiadosť</w:t>
      </w:r>
      <w:r>
        <w:rPr>
          <w:rFonts w:ascii="Arial Narrow" w:hAnsi="Arial Narrow" w:cs="Calibri"/>
        </w:rPr>
        <w:t xml:space="preserve"> Objednávateľa </w:t>
      </w:r>
      <w:r w:rsidRPr="00A57052">
        <w:rPr>
          <w:rFonts w:ascii="Arial Narrow" w:hAnsi="Arial Narrow" w:cs="Calibri"/>
        </w:rPr>
        <w:t>bezodkladne preukázať.</w:t>
      </w:r>
    </w:p>
    <w:p w14:paraId="3538980E" w14:textId="797D2995" w:rsidR="00A461B3" w:rsidRDefault="00A461B3" w:rsidP="004B6741">
      <w:pPr>
        <w:pStyle w:val="MLOdsek"/>
        <w:spacing w:line="22" w:lineRule="atLeast"/>
        <w:ind w:left="567" w:hanging="567"/>
        <w:rPr>
          <w:rFonts w:ascii="Arial Narrow" w:hAnsi="Arial Narrow"/>
        </w:rPr>
      </w:pPr>
      <w:r>
        <w:rPr>
          <w:rFonts w:ascii="Arial Narrow" w:hAnsi="Arial Narrow" w:cs="Calibri"/>
        </w:rPr>
        <w:t>Objednávateľ</w:t>
      </w:r>
      <w:r w:rsidRPr="009043BD">
        <w:rPr>
          <w:rFonts w:ascii="Arial Narrow" w:hAnsi="Arial Narrow" w:cs="Calibri"/>
        </w:rPr>
        <w:t xml:space="preserve"> je oprávnený rozhodnúť o nepoužití subdodávateľa alebo vylúčiť subdodávateľa aj bez</w:t>
      </w:r>
      <w:r>
        <w:rPr>
          <w:rFonts w:ascii="Arial Narrow" w:hAnsi="Arial Narrow" w:cs="Calibri"/>
        </w:rPr>
        <w:t xml:space="preserve"> </w:t>
      </w:r>
      <w:r w:rsidRPr="009043BD">
        <w:rPr>
          <w:rFonts w:ascii="Arial Narrow" w:hAnsi="Arial Narrow" w:cs="Calibri"/>
        </w:rPr>
        <w:t>u</w:t>
      </w:r>
      <w:r>
        <w:rPr>
          <w:rFonts w:ascii="Arial Narrow" w:hAnsi="Arial Narrow" w:cs="Calibri"/>
        </w:rPr>
        <w:t>dania dôvodu, pričom Dodávateľ</w:t>
      </w:r>
      <w:r w:rsidRPr="009043BD">
        <w:rPr>
          <w:rFonts w:ascii="Arial Narrow" w:hAnsi="Arial Narrow" w:cs="Calibri"/>
        </w:rPr>
        <w:t xml:space="preserve"> je povinný riadiť s</w:t>
      </w:r>
      <w:r>
        <w:rPr>
          <w:rFonts w:ascii="Arial Narrow" w:hAnsi="Arial Narrow" w:cs="Calibri"/>
        </w:rPr>
        <w:t>a takýmto rozhodnutím Objednávateľa</w:t>
      </w:r>
      <w:r w:rsidRPr="009043BD">
        <w:rPr>
          <w:rFonts w:ascii="Arial Narrow" w:hAnsi="Arial Narrow" w:cs="Calibri"/>
        </w:rPr>
        <w:t xml:space="preserve"> a</w:t>
      </w:r>
      <w:r>
        <w:rPr>
          <w:rFonts w:ascii="Arial Narrow" w:hAnsi="Arial Narrow" w:cs="Calibri"/>
        </w:rPr>
        <w:t xml:space="preserve"> </w:t>
      </w:r>
      <w:r w:rsidRPr="009043BD">
        <w:rPr>
          <w:rFonts w:ascii="Arial Narrow" w:hAnsi="Arial Narrow" w:cs="Calibri"/>
        </w:rPr>
        <w:t>bezodkladne zabezpečiť na vlastné náklady náhradu subdodávateľa alebo použiť na plnenie</w:t>
      </w:r>
      <w:r>
        <w:rPr>
          <w:rFonts w:ascii="Arial Narrow" w:hAnsi="Arial Narrow" w:cs="Calibri"/>
        </w:rPr>
        <w:t xml:space="preserve"> predmetu tejto zmluvy vlastné kapacity. </w:t>
      </w:r>
    </w:p>
    <w:p w14:paraId="5B31DF15" w14:textId="5234801F" w:rsidR="00777609" w:rsidRDefault="00777609" w:rsidP="004B6741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777609">
        <w:rPr>
          <w:rFonts w:ascii="Arial Narrow" w:hAnsi="Arial Narrow"/>
        </w:rPr>
        <w:lastRenderedPageBreak/>
        <w:t xml:space="preserve">Porušenie povinnosti vyplývajúce z bodov </w:t>
      </w:r>
      <w:r w:rsidR="008822CC">
        <w:rPr>
          <w:rFonts w:ascii="Arial Narrow" w:hAnsi="Arial Narrow"/>
        </w:rPr>
        <w:fldChar w:fldCharType="begin"/>
      </w:r>
      <w:r w:rsidR="008822CC">
        <w:rPr>
          <w:rFonts w:ascii="Arial Narrow" w:hAnsi="Arial Narrow"/>
        </w:rPr>
        <w:instrText xml:space="preserve"> REF _Ref107381842 \n \h </w:instrText>
      </w:r>
      <w:r w:rsidR="008822CC">
        <w:rPr>
          <w:rFonts w:ascii="Arial Narrow" w:hAnsi="Arial Narrow"/>
        </w:rPr>
      </w:r>
      <w:r w:rsidR="008822CC">
        <w:rPr>
          <w:rFonts w:ascii="Arial Narrow" w:hAnsi="Arial Narrow"/>
        </w:rPr>
        <w:fldChar w:fldCharType="separate"/>
      </w:r>
      <w:r w:rsidR="007077B5">
        <w:rPr>
          <w:rFonts w:ascii="Arial Narrow" w:hAnsi="Arial Narrow"/>
        </w:rPr>
        <w:t>9.1</w:t>
      </w:r>
      <w:r w:rsidR="008822CC">
        <w:rPr>
          <w:rFonts w:ascii="Arial Narrow" w:hAnsi="Arial Narrow"/>
        </w:rPr>
        <w:fldChar w:fldCharType="end"/>
      </w:r>
      <w:r w:rsidR="008822CC">
        <w:rPr>
          <w:rFonts w:ascii="Arial Narrow" w:hAnsi="Arial Narrow"/>
        </w:rPr>
        <w:t xml:space="preserve">, </w:t>
      </w:r>
      <w:r w:rsidR="008822CC">
        <w:rPr>
          <w:rFonts w:ascii="Arial Narrow" w:hAnsi="Arial Narrow"/>
        </w:rPr>
        <w:fldChar w:fldCharType="begin"/>
      </w:r>
      <w:r w:rsidR="008822CC">
        <w:rPr>
          <w:rFonts w:ascii="Arial Narrow" w:hAnsi="Arial Narrow"/>
        </w:rPr>
        <w:instrText xml:space="preserve"> REF _Ref107381843 \n \h </w:instrText>
      </w:r>
      <w:r w:rsidR="008822CC">
        <w:rPr>
          <w:rFonts w:ascii="Arial Narrow" w:hAnsi="Arial Narrow"/>
        </w:rPr>
      </w:r>
      <w:r w:rsidR="008822CC">
        <w:rPr>
          <w:rFonts w:ascii="Arial Narrow" w:hAnsi="Arial Narrow"/>
        </w:rPr>
        <w:fldChar w:fldCharType="separate"/>
      </w:r>
      <w:r w:rsidR="007077B5">
        <w:rPr>
          <w:rFonts w:ascii="Arial Narrow" w:hAnsi="Arial Narrow"/>
        </w:rPr>
        <w:t>9.2</w:t>
      </w:r>
      <w:r w:rsidR="008822CC">
        <w:rPr>
          <w:rFonts w:ascii="Arial Narrow" w:hAnsi="Arial Narrow"/>
        </w:rPr>
        <w:fldChar w:fldCharType="end"/>
      </w:r>
      <w:r w:rsidR="008822CC">
        <w:rPr>
          <w:rFonts w:ascii="Arial Narrow" w:hAnsi="Arial Narrow"/>
        </w:rPr>
        <w:t xml:space="preserve"> a </w:t>
      </w:r>
      <w:r w:rsidR="008822CC">
        <w:rPr>
          <w:rFonts w:ascii="Arial Narrow" w:hAnsi="Arial Narrow"/>
        </w:rPr>
        <w:fldChar w:fldCharType="begin"/>
      </w:r>
      <w:r w:rsidR="008822CC">
        <w:rPr>
          <w:rFonts w:ascii="Arial Narrow" w:hAnsi="Arial Narrow"/>
        </w:rPr>
        <w:instrText xml:space="preserve"> REF _Ref107381847 \n \h </w:instrText>
      </w:r>
      <w:r w:rsidR="008822CC">
        <w:rPr>
          <w:rFonts w:ascii="Arial Narrow" w:hAnsi="Arial Narrow"/>
        </w:rPr>
      </w:r>
      <w:r w:rsidR="008822CC">
        <w:rPr>
          <w:rFonts w:ascii="Arial Narrow" w:hAnsi="Arial Narrow"/>
        </w:rPr>
        <w:fldChar w:fldCharType="separate"/>
      </w:r>
      <w:r w:rsidR="007077B5">
        <w:rPr>
          <w:rFonts w:ascii="Arial Narrow" w:hAnsi="Arial Narrow"/>
        </w:rPr>
        <w:t>9.3</w:t>
      </w:r>
      <w:r w:rsidR="008822CC">
        <w:rPr>
          <w:rFonts w:ascii="Arial Narrow" w:hAnsi="Arial Narrow"/>
        </w:rPr>
        <w:fldChar w:fldCharType="end"/>
      </w:r>
      <w:r w:rsidR="008822CC">
        <w:rPr>
          <w:rFonts w:ascii="Arial Narrow" w:hAnsi="Arial Narrow"/>
        </w:rPr>
        <w:t xml:space="preserve"> </w:t>
      </w:r>
      <w:r w:rsidRPr="00777609">
        <w:rPr>
          <w:rFonts w:ascii="Arial Narrow" w:hAnsi="Arial Narrow"/>
        </w:rPr>
        <w:t xml:space="preserve">tohto článku tejto zmluvy sa považuje za podstatné porušenie zmluvy. </w:t>
      </w:r>
    </w:p>
    <w:p w14:paraId="4323FC67" w14:textId="4C21E345" w:rsidR="00A461B3" w:rsidRDefault="00A461B3" w:rsidP="004B6741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A57052">
        <w:rPr>
          <w:rFonts w:ascii="Arial Narrow" w:hAnsi="Arial Narrow" w:cs="Calibri"/>
        </w:rPr>
        <w:t xml:space="preserve"> Ak sa na strane</w:t>
      </w:r>
      <w:r>
        <w:rPr>
          <w:rFonts w:ascii="Arial Narrow" w:hAnsi="Arial Narrow" w:cs="Calibri"/>
        </w:rPr>
        <w:t xml:space="preserve"> </w:t>
      </w:r>
      <w:r w:rsidR="007C6C6B">
        <w:rPr>
          <w:rFonts w:ascii="Arial Narrow" w:hAnsi="Arial Narrow" w:cs="Calibri"/>
        </w:rPr>
        <w:t>Dodávateľa</w:t>
      </w:r>
      <w:r w:rsidRPr="00A57052">
        <w:rPr>
          <w:rFonts w:ascii="Arial Narrow" w:hAnsi="Arial Narrow" w:cs="Calibri"/>
        </w:rPr>
        <w:t xml:space="preserve"> ako zmluvnej strany podieľa skupina dodávateľov podľa § 37 zák</w:t>
      </w:r>
      <w:r>
        <w:rPr>
          <w:rFonts w:ascii="Arial Narrow" w:hAnsi="Arial Narrow" w:cs="Calibri"/>
        </w:rPr>
        <w:t xml:space="preserve">ona o verejnom obstarávaní, má </w:t>
      </w:r>
      <w:r w:rsidRPr="00A57052">
        <w:rPr>
          <w:rFonts w:ascii="Arial Narrow" w:hAnsi="Arial Narrow" w:cs="Calibri"/>
        </w:rPr>
        <w:t>každý člen tejto skupiny dodávateľov povinnosť byť zapísaný v registri partnerov</w:t>
      </w:r>
      <w:r>
        <w:rPr>
          <w:rFonts w:ascii="Arial Narrow" w:hAnsi="Arial Narrow" w:cs="Calibri"/>
        </w:rPr>
        <w:t xml:space="preserve"> </w:t>
      </w:r>
      <w:r w:rsidRPr="00A57052">
        <w:rPr>
          <w:rFonts w:ascii="Arial Narrow" w:hAnsi="Arial Narrow" w:cs="Calibri"/>
        </w:rPr>
        <w:t>verejného sektora.</w:t>
      </w:r>
    </w:p>
    <w:p w14:paraId="2347FC67" w14:textId="5F44DC93" w:rsidR="00777609" w:rsidRDefault="00A461B3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9043BD">
        <w:rPr>
          <w:rFonts w:ascii="Arial Narrow" w:hAnsi="Arial Narrow" w:cs="Calibri"/>
        </w:rPr>
        <w:t xml:space="preserve">Subdodávateľ alebo subdodávateľ podľa osobitného predpisu, ktorý podľa § 11 ods. 1 zákona </w:t>
      </w:r>
      <w:r>
        <w:rPr>
          <w:rFonts w:ascii="Arial Narrow" w:hAnsi="Arial Narrow" w:cs="Calibri"/>
        </w:rPr>
        <w:t xml:space="preserve"> </w:t>
      </w:r>
      <w:r w:rsidRPr="009043BD">
        <w:rPr>
          <w:rFonts w:ascii="Arial Narrow" w:hAnsi="Arial Narrow" w:cs="Calibri"/>
        </w:rPr>
        <w:t>o verejnom obstarávaní má povinnosť zapisovať sa do registra partnerov verejného sektora, musí byť zapísaný v registri partnerov verejného sektora. Povinnosť zápisu do registra partnerov verejného sektora upravuje osobitn</w:t>
      </w:r>
      <w:r w:rsidR="007C6C6B">
        <w:rPr>
          <w:rFonts w:ascii="Arial Narrow" w:hAnsi="Arial Narrow" w:cs="Calibri"/>
        </w:rPr>
        <w:t>ý predpis - zákon o RPVS</w:t>
      </w:r>
      <w:r w:rsidRPr="009043BD">
        <w:rPr>
          <w:rFonts w:ascii="Arial Narrow" w:hAnsi="Arial Narrow" w:cs="Calibri"/>
        </w:rPr>
        <w:t>.</w:t>
      </w:r>
      <w:r w:rsidR="00A867C8">
        <w:rPr>
          <w:rFonts w:ascii="Arial Narrow" w:hAnsi="Arial Narrow" w:cs="Calibri"/>
        </w:rPr>
        <w:t xml:space="preserve"> </w:t>
      </w:r>
      <w:r w:rsidR="00777609" w:rsidRPr="00777609">
        <w:rPr>
          <w:rFonts w:ascii="Arial Narrow" w:hAnsi="Arial Narrow"/>
        </w:rPr>
        <w:t xml:space="preserve">Porušenie tejto povinnosti sa považuje za podstatné porušenie zmluvy. </w:t>
      </w:r>
    </w:p>
    <w:p w14:paraId="5569B4E2" w14:textId="038F9E70" w:rsidR="00A461B3" w:rsidRDefault="009A7769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A57052">
        <w:rPr>
          <w:rFonts w:ascii="Arial Narrow" w:hAnsi="Arial Narrow" w:cs="Calibri"/>
        </w:rPr>
        <w:t xml:space="preserve">Povinnosti </w:t>
      </w:r>
      <w:r>
        <w:rPr>
          <w:rFonts w:ascii="Arial Narrow" w:hAnsi="Arial Narrow" w:cs="Calibri"/>
        </w:rPr>
        <w:t>Dodávateľa</w:t>
      </w:r>
      <w:r w:rsidRPr="00A57052">
        <w:rPr>
          <w:rFonts w:ascii="Arial Narrow" w:hAnsi="Arial Narrow" w:cs="Calibri"/>
        </w:rPr>
        <w:t xml:space="preserve"> vrátane pravidiel výberu subdodávateľa platia aj pri zmene</w:t>
      </w:r>
      <w:r w:rsidRPr="009A7769">
        <w:rPr>
          <w:rFonts w:ascii="Arial Narrow" w:hAnsi="Arial Narrow" w:cs="Calibri"/>
        </w:rPr>
        <w:t xml:space="preserve"> </w:t>
      </w:r>
      <w:r w:rsidRPr="00A57052">
        <w:rPr>
          <w:rFonts w:ascii="Arial Narrow" w:hAnsi="Arial Narrow" w:cs="Calibri"/>
        </w:rPr>
        <w:t>subdodávateľa počas celej doby trvania  tejto zmluvy.</w:t>
      </w:r>
    </w:p>
    <w:p w14:paraId="6F3A91C4" w14:textId="6FCEE36B" w:rsidR="00951804" w:rsidRDefault="007077B5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>
        <w:rPr>
          <w:rFonts w:ascii="Arial Narrow" w:hAnsi="Arial Narrow"/>
        </w:rPr>
        <w:t>Dodávateľ</w:t>
      </w:r>
      <w:r w:rsidR="00777609" w:rsidRPr="00777609">
        <w:rPr>
          <w:rFonts w:ascii="Arial Narrow" w:hAnsi="Arial Narrow"/>
        </w:rPr>
        <w:t xml:space="preserve"> je povinný zabezpečiť, aby </w:t>
      </w:r>
      <w:r w:rsidR="00954DB6">
        <w:rPr>
          <w:rFonts w:ascii="Arial Narrow" w:hAnsi="Arial Narrow"/>
        </w:rPr>
        <w:t>s</w:t>
      </w:r>
      <w:r w:rsidR="00777609" w:rsidRPr="00777609">
        <w:rPr>
          <w:rFonts w:ascii="Arial Narrow" w:hAnsi="Arial Narrow"/>
        </w:rPr>
        <w:t xml:space="preserve">ubdodávatelia, ktorým vznikla povinnosť zápisu do registra, mali riadne splnené povinnosti ohľadom zápisu do registra v zmysle </w:t>
      </w:r>
      <w:r w:rsidR="008822CC">
        <w:rPr>
          <w:rFonts w:ascii="Arial Narrow" w:hAnsi="Arial Narrow"/>
        </w:rPr>
        <w:t>z</w:t>
      </w:r>
      <w:r w:rsidR="00777609" w:rsidRPr="00777609">
        <w:rPr>
          <w:rFonts w:ascii="Arial Narrow" w:hAnsi="Arial Narrow"/>
        </w:rPr>
        <w:t>ákona o RPVS.</w:t>
      </w:r>
      <w:bookmarkEnd w:id="8"/>
      <w:bookmarkEnd w:id="15"/>
      <w:bookmarkEnd w:id="16"/>
    </w:p>
    <w:p w14:paraId="23CCC2B6" w14:textId="1E3D8633" w:rsidR="006825F1" w:rsidRPr="002525A9" w:rsidRDefault="005729C1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>
        <w:rPr>
          <w:rFonts w:ascii="Arial Narrow" w:hAnsi="Arial Narrow" w:cs="Calibri"/>
        </w:rPr>
        <w:t>V prípade, že Dodávateľ</w:t>
      </w:r>
      <w:r w:rsidR="006825F1" w:rsidRPr="78DD220D">
        <w:rPr>
          <w:rFonts w:ascii="Arial Narrow" w:hAnsi="Arial Narrow" w:cs="Calibri"/>
        </w:rPr>
        <w:t xml:space="preserve">, jeho </w:t>
      </w:r>
      <w:r w:rsidR="006825F1">
        <w:rPr>
          <w:rFonts w:ascii="Arial Narrow" w:hAnsi="Arial Narrow" w:cs="Calibri"/>
        </w:rPr>
        <w:t xml:space="preserve">  </w:t>
      </w:r>
      <w:r w:rsidR="006825F1" w:rsidRPr="78DD220D">
        <w:rPr>
          <w:rFonts w:ascii="Arial Narrow" w:hAnsi="Arial Narrow" w:cs="Calibri"/>
        </w:rPr>
        <w:t xml:space="preserve">subdodávateľ podľa zákona </w:t>
      </w:r>
      <w:r w:rsidR="001D50B0">
        <w:rPr>
          <w:rFonts w:ascii="Arial Narrow" w:hAnsi="Arial Narrow" w:cs="Calibri"/>
        </w:rPr>
        <w:t xml:space="preserve"> o RPVS</w:t>
      </w:r>
      <w:r w:rsidR="006825F1" w:rsidRPr="78DD220D">
        <w:rPr>
          <w:rFonts w:ascii="Arial Narrow" w:hAnsi="Arial Narrow" w:cs="Calibri"/>
        </w:rPr>
        <w:t>,  má povinnosť byť zapísaný v registri partnerov</w:t>
      </w:r>
      <w:r w:rsidR="006825F1">
        <w:rPr>
          <w:rFonts w:ascii="Arial Narrow" w:hAnsi="Arial Narrow" w:cs="Calibri"/>
        </w:rPr>
        <w:t xml:space="preserve"> </w:t>
      </w:r>
      <w:r w:rsidR="006825F1" w:rsidRPr="78DD220D">
        <w:rPr>
          <w:rFonts w:ascii="Arial Narrow" w:hAnsi="Arial Narrow" w:cs="Calibri"/>
        </w:rPr>
        <w:t>verejného sektor</w:t>
      </w:r>
      <w:r w:rsidR="001D50B0">
        <w:rPr>
          <w:rFonts w:ascii="Arial Narrow" w:hAnsi="Arial Narrow" w:cs="Calibri"/>
        </w:rPr>
        <w:t>a podľa zákona o RPVS</w:t>
      </w:r>
      <w:r w:rsidR="006825F1" w:rsidRPr="78DD220D">
        <w:rPr>
          <w:rFonts w:ascii="Arial Narrow" w:hAnsi="Arial Narrow" w:cs="Calibri"/>
        </w:rPr>
        <w:t xml:space="preserve">, </w:t>
      </w:r>
      <w:r w:rsidR="00426ED4">
        <w:rPr>
          <w:rFonts w:ascii="Arial Narrow" w:hAnsi="Arial Narrow" w:cs="Calibri"/>
        </w:rPr>
        <w:t>Dodávateľ</w:t>
      </w:r>
      <w:r w:rsidR="006825F1" w:rsidRPr="78DD220D">
        <w:rPr>
          <w:rFonts w:ascii="Arial Narrow" w:hAnsi="Arial Narrow" w:cs="Calibri"/>
        </w:rPr>
        <w:t xml:space="preserve"> vyhlasuje, že jeho konečným</w:t>
      </w:r>
      <w:r w:rsidR="006825F1" w:rsidRPr="006825F1">
        <w:rPr>
          <w:rFonts w:ascii="Arial Narrow" w:hAnsi="Arial Narrow" w:cs="Calibri"/>
        </w:rPr>
        <w:t xml:space="preserve"> </w:t>
      </w:r>
      <w:r w:rsidR="006825F1" w:rsidRPr="78DD220D">
        <w:rPr>
          <w:rFonts w:ascii="Arial Narrow" w:hAnsi="Arial Narrow" w:cs="Calibri"/>
        </w:rPr>
        <w:t>užívateľom výhod zapísaným v registri partnerov verejného sektora, rovnako ani konečným</w:t>
      </w:r>
      <w:r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>užívateľom výhod</w:t>
      </w:r>
      <w:r w:rsidRPr="003A5852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 xml:space="preserve">jeho subdodávateľa podľa zákona o verejnom obstarávaní alebo subdodávateľa  </w:t>
      </w:r>
      <w:r w:rsidR="007C6C6B">
        <w:rPr>
          <w:rFonts w:ascii="Arial Narrow" w:hAnsi="Arial Narrow" w:cs="Calibri"/>
        </w:rPr>
        <w:t>podľa zákona o RPVS</w:t>
      </w:r>
      <w:r>
        <w:rPr>
          <w:rFonts w:ascii="Arial Narrow" w:hAnsi="Arial Narrow" w:cs="Calibri"/>
        </w:rPr>
        <w:t xml:space="preserve">., nie je: prezident Slovenskej republiky, člen vlády, vedúci ústredného orgánu štátnej správy, ktorý nie je členom vlády, </w:t>
      </w:r>
      <w:r w:rsidRPr="00AC4EAA">
        <w:rPr>
          <w:rFonts w:ascii="Arial Narrow" w:hAnsi="Arial Narrow" w:cs="Calibri"/>
          <w:szCs w:val="24"/>
        </w:rPr>
        <w:t>vedúci orgánu štátnej správy s celoslovenskou pôsobnosťou,</w:t>
      </w:r>
      <w:r w:rsidRPr="005729C1">
        <w:rPr>
          <w:rFonts w:ascii="Arial Narrow" w:hAnsi="Arial Narrow" w:cs="Calibri"/>
          <w:szCs w:val="24"/>
        </w:rPr>
        <w:t xml:space="preserve"> </w:t>
      </w:r>
      <w:r w:rsidRPr="00AC4EAA">
        <w:rPr>
          <w:rFonts w:ascii="Arial Narrow" w:hAnsi="Arial Narrow" w:cs="Calibri"/>
          <w:szCs w:val="24"/>
        </w:rPr>
        <w:t>sudca Ústavného súdu Slovenskej republiky alebo sudca,</w:t>
      </w:r>
      <w:r>
        <w:rPr>
          <w:rFonts w:ascii="Arial Narrow" w:hAnsi="Arial Narrow" w:cs="Calibri"/>
          <w:szCs w:val="24"/>
        </w:rPr>
        <w:t xml:space="preserve"> </w:t>
      </w:r>
      <w:r w:rsidRPr="00AC4EAA">
        <w:rPr>
          <w:rFonts w:ascii="Arial Narrow" w:hAnsi="Arial Narrow" w:cs="Calibri"/>
          <w:szCs w:val="24"/>
        </w:rPr>
        <w:t>generálny p</w:t>
      </w:r>
      <w:r>
        <w:rPr>
          <w:rFonts w:ascii="Arial Narrow" w:hAnsi="Arial Narrow" w:cs="Calibri"/>
          <w:szCs w:val="24"/>
        </w:rPr>
        <w:t xml:space="preserve">rokurátor Slovenskej republiky </w:t>
      </w:r>
      <w:r w:rsidRPr="00AC4EAA">
        <w:rPr>
          <w:rFonts w:ascii="Arial Narrow" w:hAnsi="Arial Narrow" w:cs="Calibri"/>
          <w:szCs w:val="24"/>
        </w:rPr>
        <w:t>alebo prokurátor,</w:t>
      </w:r>
      <w:r>
        <w:rPr>
          <w:rFonts w:ascii="Arial Narrow" w:hAnsi="Arial Narrow" w:cs="Calibri"/>
          <w:szCs w:val="24"/>
        </w:rPr>
        <w:t xml:space="preserve"> </w:t>
      </w:r>
      <w:r w:rsidRPr="00AC4EAA">
        <w:rPr>
          <w:rFonts w:ascii="Arial Narrow" w:hAnsi="Arial Narrow" w:cs="Calibri"/>
          <w:szCs w:val="24"/>
        </w:rPr>
        <w:t>verejný ochranca práv,</w:t>
      </w:r>
      <w:r>
        <w:rPr>
          <w:rFonts w:ascii="Arial Narrow" w:hAnsi="Arial Narrow" w:cs="Calibri"/>
          <w:szCs w:val="24"/>
        </w:rPr>
        <w:t xml:space="preserve"> </w:t>
      </w:r>
      <w:r w:rsidRPr="005C5A6F">
        <w:rPr>
          <w:rFonts w:ascii="Arial Narrow" w:hAnsi="Arial Narrow" w:cs="Calibri"/>
          <w:szCs w:val="24"/>
        </w:rPr>
        <w:t>predseda Najvyššieho kontrolného úradu Slovenskej republiky a podpredseda Najvyššieho</w:t>
      </w:r>
      <w:r>
        <w:rPr>
          <w:rFonts w:ascii="Arial Narrow" w:hAnsi="Arial Narrow" w:cs="Calibri"/>
          <w:szCs w:val="24"/>
        </w:rPr>
        <w:t xml:space="preserve"> kontrolného úradu Slovenskej republiky, </w:t>
      </w:r>
      <w:r w:rsidRPr="00AC4EAA">
        <w:rPr>
          <w:rFonts w:ascii="Arial Narrow" w:hAnsi="Arial Narrow" w:cs="Calibri"/>
          <w:szCs w:val="24"/>
        </w:rPr>
        <w:t>štátny tajomník,</w:t>
      </w:r>
      <w:r>
        <w:rPr>
          <w:rFonts w:ascii="Arial Narrow" w:hAnsi="Arial Narrow" w:cs="Calibri"/>
          <w:szCs w:val="24"/>
        </w:rPr>
        <w:t xml:space="preserve"> generálny tajomník služobného úradu, </w:t>
      </w:r>
      <w:r w:rsidRPr="00AC4EAA">
        <w:rPr>
          <w:rFonts w:ascii="Arial Narrow" w:hAnsi="Arial Narrow" w:cs="Calibri"/>
          <w:szCs w:val="24"/>
        </w:rPr>
        <w:t>prednosta okresného úradu,</w:t>
      </w:r>
      <w:r>
        <w:rPr>
          <w:rFonts w:ascii="Arial Narrow" w:hAnsi="Arial Narrow" w:cs="Calibri"/>
          <w:szCs w:val="24"/>
        </w:rPr>
        <w:t xml:space="preserve"> </w:t>
      </w:r>
      <w:r w:rsidRPr="00AC4EAA">
        <w:rPr>
          <w:rFonts w:ascii="Arial Narrow" w:hAnsi="Arial Narrow" w:cs="Calibri"/>
          <w:szCs w:val="24"/>
        </w:rPr>
        <w:t>primátor hlavného mesta Slovenskej republiky Bratislavy, primátor krajského mesta alebo</w:t>
      </w:r>
      <w:r>
        <w:rPr>
          <w:rFonts w:ascii="Arial Narrow" w:hAnsi="Arial Narrow" w:cs="Calibri"/>
          <w:szCs w:val="24"/>
        </w:rPr>
        <w:t xml:space="preserve"> </w:t>
      </w:r>
      <w:r w:rsidRPr="00AC4EAA">
        <w:rPr>
          <w:rFonts w:ascii="Arial Narrow" w:hAnsi="Arial Narrow" w:cs="Calibri"/>
          <w:szCs w:val="24"/>
        </w:rPr>
        <w:t>primátor okresného mesta, alebo</w:t>
      </w:r>
      <w:r>
        <w:rPr>
          <w:rFonts w:ascii="Arial Narrow" w:hAnsi="Arial Narrow" w:cs="Calibri"/>
          <w:szCs w:val="24"/>
        </w:rPr>
        <w:t xml:space="preserve"> </w:t>
      </w:r>
      <w:r w:rsidRPr="00AC4EAA">
        <w:rPr>
          <w:rFonts w:ascii="Arial Narrow" w:hAnsi="Arial Narrow" w:cs="Calibri"/>
          <w:szCs w:val="24"/>
        </w:rPr>
        <w:t>predseda vyššieho územného celku</w:t>
      </w:r>
      <w:r>
        <w:rPr>
          <w:rFonts w:ascii="Arial Narrow" w:hAnsi="Arial Narrow" w:cs="Calibri"/>
          <w:szCs w:val="24"/>
        </w:rPr>
        <w:t>.</w:t>
      </w:r>
      <w:r>
        <w:rPr>
          <w:rFonts w:ascii="Arial Narrow" w:hAnsi="Arial Narrow" w:cs="Calibri"/>
        </w:rPr>
        <w:t xml:space="preserve"> </w:t>
      </w:r>
    </w:p>
    <w:p w14:paraId="264A5970" w14:textId="08316213" w:rsidR="002525A9" w:rsidRPr="00C259B8" w:rsidRDefault="0023154E" w:rsidP="00C259B8">
      <w:pPr>
        <w:pStyle w:val="MLNadpislnku"/>
        <w:spacing w:before="240" w:after="240" w:line="22" w:lineRule="atLeast"/>
        <w:rPr>
          <w:rFonts w:ascii="Arial Narrow" w:hAnsi="Arial Narrow"/>
        </w:rPr>
      </w:pPr>
      <w:bookmarkStart w:id="20" w:name="_Ref146620010"/>
      <w:r w:rsidRPr="00C259B8">
        <w:rPr>
          <w:rFonts w:ascii="Arial Narrow" w:hAnsi="Arial Narrow"/>
        </w:rPr>
        <w:t>OSTATNÉ DOJEDNANIA</w:t>
      </w:r>
    </w:p>
    <w:bookmarkEnd w:id="20"/>
    <w:p w14:paraId="492E1727" w14:textId="225747B2" w:rsidR="0023154E" w:rsidRPr="00E407CB" w:rsidRDefault="0023154E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E407CB">
        <w:rPr>
          <w:rFonts w:ascii="Arial Narrow" w:hAnsi="Arial Narrow"/>
        </w:rPr>
        <w:t xml:space="preserve">Dodaním predmetu </w:t>
      </w:r>
      <w:r w:rsidR="007077B5">
        <w:rPr>
          <w:rFonts w:ascii="Arial Narrow" w:hAnsi="Arial Narrow"/>
        </w:rPr>
        <w:t>dodania</w:t>
      </w:r>
      <w:r w:rsidRPr="00E407CB">
        <w:rPr>
          <w:rFonts w:ascii="Arial Narrow" w:hAnsi="Arial Narrow"/>
        </w:rPr>
        <w:t xml:space="preserve"> získava </w:t>
      </w:r>
      <w:r w:rsidR="007077B5">
        <w:rPr>
          <w:rFonts w:ascii="Arial Narrow" w:hAnsi="Arial Narrow"/>
        </w:rPr>
        <w:t>Objednávateľ</w:t>
      </w:r>
      <w:r w:rsidRPr="00E407CB">
        <w:rPr>
          <w:rFonts w:ascii="Arial Narrow" w:hAnsi="Arial Narrow"/>
        </w:rPr>
        <w:t xml:space="preserve"> právo používať softvérov</w:t>
      </w:r>
      <w:r w:rsidR="00AC01DF">
        <w:rPr>
          <w:rFonts w:ascii="Arial Narrow" w:hAnsi="Arial Narrow"/>
        </w:rPr>
        <w:t>ú</w:t>
      </w:r>
      <w:r w:rsidRPr="00E407CB">
        <w:rPr>
          <w:rFonts w:ascii="Arial Narrow" w:hAnsi="Arial Narrow"/>
        </w:rPr>
        <w:t xml:space="preserve"> </w:t>
      </w:r>
      <w:r w:rsidR="00AC01DF">
        <w:rPr>
          <w:rFonts w:ascii="Arial Narrow" w:hAnsi="Arial Narrow"/>
        </w:rPr>
        <w:t xml:space="preserve">podporu </w:t>
      </w:r>
      <w:r w:rsidR="004B6741">
        <w:rPr>
          <w:rFonts w:ascii="Arial Narrow" w:hAnsi="Arial Narrow"/>
        </w:rPr>
        <w:t>a</w:t>
      </w:r>
      <w:r w:rsidR="00803384">
        <w:rPr>
          <w:rFonts w:ascii="Arial Narrow" w:hAnsi="Arial Narrow"/>
        </w:rPr>
        <w:t> </w:t>
      </w:r>
      <w:r w:rsidRPr="00E407CB">
        <w:rPr>
          <w:rFonts w:ascii="Arial Narrow" w:hAnsi="Arial Narrow"/>
        </w:rPr>
        <w:t>softvérové</w:t>
      </w:r>
      <w:r w:rsidR="00803384">
        <w:rPr>
          <w:rFonts w:ascii="Arial Narrow" w:hAnsi="Arial Narrow"/>
        </w:rPr>
        <w:t xml:space="preserve"> </w:t>
      </w:r>
      <w:r w:rsidRPr="00E407CB">
        <w:rPr>
          <w:rFonts w:ascii="Arial Narrow" w:hAnsi="Arial Narrow"/>
        </w:rPr>
        <w:t>aktualizácie</w:t>
      </w:r>
      <w:r w:rsidR="004B6741">
        <w:rPr>
          <w:rFonts w:ascii="Arial Narrow" w:hAnsi="Arial Narrow"/>
        </w:rPr>
        <w:t xml:space="preserve"> v zmysle prílohy č. 1 tejto zmluvy, a to</w:t>
      </w:r>
      <w:r w:rsidRPr="00E407CB">
        <w:rPr>
          <w:rFonts w:ascii="Arial Narrow" w:hAnsi="Arial Narrow"/>
        </w:rPr>
        <w:t xml:space="preserve"> v rozsahu, aby mohol používať predmet </w:t>
      </w:r>
      <w:r w:rsidR="007077B5">
        <w:rPr>
          <w:rFonts w:ascii="Arial Narrow" w:hAnsi="Arial Narrow"/>
        </w:rPr>
        <w:t>dodania</w:t>
      </w:r>
      <w:r w:rsidRPr="00E407CB">
        <w:rPr>
          <w:rFonts w:ascii="Arial Narrow" w:hAnsi="Arial Narrow"/>
        </w:rPr>
        <w:t xml:space="preserve"> na účel, na ktorý je určený.</w:t>
      </w:r>
    </w:p>
    <w:p w14:paraId="32F50B06" w14:textId="18296456" w:rsidR="002525A9" w:rsidRDefault="0023154E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E407CB">
        <w:rPr>
          <w:rFonts w:ascii="Arial Narrow" w:hAnsi="Arial Narrow"/>
        </w:rPr>
        <w:t xml:space="preserve">V prípade ak </w:t>
      </w:r>
      <w:r w:rsidR="007077B5">
        <w:rPr>
          <w:rFonts w:ascii="Arial Narrow" w:hAnsi="Arial Narrow"/>
        </w:rPr>
        <w:t>Dodávateľ</w:t>
      </w:r>
      <w:r w:rsidRPr="00E407CB">
        <w:rPr>
          <w:rFonts w:ascii="Arial Narrow" w:hAnsi="Arial Narrow"/>
        </w:rPr>
        <w:t xml:space="preserve"> nezabezpečí pre </w:t>
      </w:r>
      <w:r w:rsidR="007077B5">
        <w:rPr>
          <w:rFonts w:ascii="Arial Narrow" w:hAnsi="Arial Narrow"/>
        </w:rPr>
        <w:t>Objednávateľa</w:t>
      </w:r>
      <w:r w:rsidRPr="00E407CB">
        <w:rPr>
          <w:rFonts w:ascii="Arial Narrow" w:hAnsi="Arial Narrow"/>
        </w:rPr>
        <w:t xml:space="preserve"> podľa predchádzajú</w:t>
      </w:r>
      <w:r w:rsidR="00E407CB">
        <w:rPr>
          <w:rFonts w:ascii="Arial Narrow" w:hAnsi="Arial Narrow"/>
        </w:rPr>
        <w:t>ceho bodu</w:t>
      </w:r>
      <w:r w:rsidRPr="00E407CB">
        <w:rPr>
          <w:rFonts w:ascii="Arial Narrow" w:hAnsi="Arial Narrow"/>
        </w:rPr>
        <w:t xml:space="preserve"> tohto článku zmluvy všetky oprávnenia a</w:t>
      </w:r>
      <w:r w:rsidR="00E407CB">
        <w:rPr>
          <w:rFonts w:ascii="Arial Narrow" w:hAnsi="Arial Narrow"/>
        </w:rPr>
        <w:t> </w:t>
      </w:r>
      <w:r w:rsidRPr="00E407CB">
        <w:rPr>
          <w:rFonts w:ascii="Arial Narrow" w:hAnsi="Arial Narrow"/>
        </w:rPr>
        <w:t>licencie</w:t>
      </w:r>
      <w:r w:rsidR="00E407CB">
        <w:rPr>
          <w:rFonts w:ascii="Arial Narrow" w:hAnsi="Arial Narrow"/>
        </w:rPr>
        <w:t xml:space="preserve"> </w:t>
      </w:r>
      <w:r w:rsidR="004B6741">
        <w:rPr>
          <w:rFonts w:ascii="Arial Narrow" w:hAnsi="Arial Narrow"/>
        </w:rPr>
        <w:t>v zmysle</w:t>
      </w:r>
      <w:r w:rsidR="00E407CB">
        <w:rPr>
          <w:rFonts w:ascii="Arial Narrow" w:hAnsi="Arial Narrow"/>
        </w:rPr>
        <w:t xml:space="preserve"> prílohy č. 1 tejto zmluvy</w:t>
      </w:r>
      <w:r w:rsidRPr="00E407CB">
        <w:rPr>
          <w:rFonts w:ascii="Arial Narrow" w:hAnsi="Arial Narrow"/>
        </w:rPr>
        <w:t xml:space="preserve">, je </w:t>
      </w:r>
      <w:r w:rsidR="007077B5">
        <w:rPr>
          <w:rFonts w:ascii="Arial Narrow" w:hAnsi="Arial Narrow"/>
        </w:rPr>
        <w:t>Objednávateľ</w:t>
      </w:r>
      <w:r w:rsidRPr="00E407CB">
        <w:rPr>
          <w:rFonts w:ascii="Arial Narrow" w:hAnsi="Arial Narrow"/>
        </w:rPr>
        <w:t xml:space="preserve"> oprávnený odstúpiť od zmluvy a požadovať od </w:t>
      </w:r>
      <w:r w:rsidR="007077B5">
        <w:rPr>
          <w:rFonts w:ascii="Arial Narrow" w:hAnsi="Arial Narrow"/>
        </w:rPr>
        <w:t>Dodávateľa</w:t>
      </w:r>
      <w:r w:rsidRPr="00E407CB">
        <w:rPr>
          <w:rFonts w:ascii="Arial Narrow" w:hAnsi="Arial Narrow"/>
        </w:rPr>
        <w:t xml:space="preserve"> náhradu škody.</w:t>
      </w:r>
    </w:p>
    <w:p w14:paraId="06FAED92" w14:textId="1B84A6C7" w:rsidR="00DA6929" w:rsidRPr="00C259B8" w:rsidRDefault="00DA6929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>
        <w:rPr>
          <w:rFonts w:ascii="Arial Narrow" w:hAnsi="Arial Narrow"/>
        </w:rPr>
        <w:t xml:space="preserve">Dodávateľ prehlasuje, že predmet zmluvy nie je zaťažený právami tretích osôb. </w:t>
      </w:r>
    </w:p>
    <w:p w14:paraId="50674BC7" w14:textId="136E42FA" w:rsidR="00A1378F" w:rsidRPr="007055FF" w:rsidRDefault="00777609" w:rsidP="00C259B8">
      <w:pPr>
        <w:pStyle w:val="MLNadpislnku"/>
        <w:tabs>
          <w:tab w:val="clear" w:pos="878"/>
        </w:tabs>
        <w:spacing w:before="240" w:after="240" w:line="22" w:lineRule="atLeast"/>
        <w:ind w:left="567" w:hanging="567"/>
        <w:rPr>
          <w:rFonts w:ascii="Arial Narrow" w:hAnsi="Arial Narrow"/>
        </w:rPr>
      </w:pPr>
      <w:r>
        <w:rPr>
          <w:rFonts w:ascii="Arial Narrow" w:hAnsi="Arial Narrow"/>
        </w:rPr>
        <w:t>ZÁVEREČNÉ USTANOVENIE</w:t>
      </w:r>
    </w:p>
    <w:p w14:paraId="6A348D1A" w14:textId="7012782E" w:rsidR="00E407CB" w:rsidRDefault="00E407CB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bookmarkStart w:id="21" w:name="_Ref531066941"/>
      <w:r>
        <w:rPr>
          <w:rFonts w:ascii="Arial Narrow" w:hAnsi="Arial Narrow"/>
        </w:rPr>
        <w:t>Táto zmluva nadobúda platnosť dňom jej podpisu oboma zmluvnými stranami a účinnosť dňom nasledujúcim po dni jej zverejnenia v Centrálnom registri zmlúv vedenom Úradom vlády Slovenskej republiky.</w:t>
      </w:r>
    </w:p>
    <w:p w14:paraId="72B6918F" w14:textId="098064BD" w:rsidR="00777609" w:rsidRPr="00626777" w:rsidRDefault="001D50B0" w:rsidP="00C259B8">
      <w:pPr>
        <w:pStyle w:val="MLOdsek"/>
        <w:spacing w:line="22" w:lineRule="atLeast"/>
        <w:ind w:left="567" w:hanging="567"/>
        <w:rPr>
          <w:rFonts w:ascii="Arial Narrow" w:hAnsi="Arial Narrow"/>
          <w:sz w:val="20"/>
          <w:szCs w:val="20"/>
        </w:rPr>
      </w:pPr>
      <w:r w:rsidRPr="00626777">
        <w:rPr>
          <w:rFonts w:ascii="Arial Narrow" w:hAnsi="Arial Narrow" w:cs="Calibri"/>
        </w:rPr>
        <w:t xml:space="preserve">Táto zmluva je vyhotovená v elektronickej podobe s platnosťou originálu v súlade so zákonom č. 305/2013 Z. z. o elektronickej podobe výkonu pôsobnosti orgánov verejnej moci a o zmene a doplnení niektorých zákonov (zákon o e-Governmente) v znení neskorších predpisov a v súlade so zákonom č. 272/2016 Z. z. o dôveryhodných službách pre elektronické transakcie na vnútornom trhu a o zmene a doplnení niektorých zákonov v znení neskorších predpisov. V prípade podpisu zmluvy v listinnej podobe sa zmluva vyhotovuje v troch (3) vyhotoveniach s platnosťou originálu, z toho dve pre Objednávateľa a jedna pre Dodávateľa. </w:t>
      </w:r>
    </w:p>
    <w:p w14:paraId="60FB0785" w14:textId="70D3CFEE" w:rsidR="00777609" w:rsidRDefault="00777609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bookmarkStart w:id="22" w:name="_Ref103255426"/>
      <w:bookmarkStart w:id="23" w:name="_Ref103255568"/>
      <w:r w:rsidRPr="00777609">
        <w:rPr>
          <w:rFonts w:ascii="Arial Narrow" w:hAnsi="Arial Narrow"/>
        </w:rPr>
        <w:t xml:space="preserve">Vo veciach neupravených touto zmluvou sa zmluvný vzťah spravuje príslušnými ustanoveniami </w:t>
      </w:r>
      <w:r w:rsidR="00EB1BDB">
        <w:rPr>
          <w:rFonts w:ascii="Arial Narrow" w:hAnsi="Arial Narrow"/>
        </w:rPr>
        <w:t>O</w:t>
      </w:r>
      <w:r w:rsidRPr="00777609">
        <w:rPr>
          <w:rFonts w:ascii="Arial Narrow" w:hAnsi="Arial Narrow"/>
        </w:rPr>
        <w:t xml:space="preserve">bchodného zákonníka, </w:t>
      </w:r>
      <w:r w:rsidR="00EB1BDB">
        <w:rPr>
          <w:rFonts w:ascii="Arial Narrow" w:hAnsi="Arial Narrow"/>
        </w:rPr>
        <w:t>zákona č. 40/1964 Zb. O</w:t>
      </w:r>
      <w:r w:rsidR="00EB1BDB" w:rsidRPr="00777609">
        <w:rPr>
          <w:rFonts w:ascii="Arial Narrow" w:hAnsi="Arial Narrow"/>
        </w:rPr>
        <w:t xml:space="preserve">bčianskeho </w:t>
      </w:r>
      <w:r w:rsidRPr="00777609">
        <w:rPr>
          <w:rFonts w:ascii="Arial Narrow" w:hAnsi="Arial Narrow"/>
        </w:rPr>
        <w:t>zákonníka</w:t>
      </w:r>
      <w:r w:rsidR="00EB1BDB">
        <w:rPr>
          <w:rFonts w:ascii="Arial Narrow" w:hAnsi="Arial Narrow"/>
        </w:rPr>
        <w:t xml:space="preserve"> v znení neskorších predpisov</w:t>
      </w:r>
      <w:r w:rsidRPr="00777609">
        <w:rPr>
          <w:rFonts w:ascii="Arial Narrow" w:hAnsi="Arial Narrow"/>
        </w:rPr>
        <w:t xml:space="preserve"> a ďalších súvisiacich všeobecne záväzných právnych predpisov. Ak takýchto ustanovení niet, použijú sa ustanovenia im svojou povahou a obsahom najbližšie. Ak niet ani tých, použijú sa základné princípy súkromného práva za cieľom naplnenia účelu tejto zmluvy.</w:t>
      </w:r>
      <w:bookmarkEnd w:id="22"/>
      <w:bookmarkEnd w:id="23"/>
    </w:p>
    <w:p w14:paraId="195C5ACD" w14:textId="38E51BFE" w:rsidR="00777609" w:rsidRDefault="314EE26E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bookmarkStart w:id="24" w:name="_Ref103255700"/>
      <w:r w:rsidRPr="77534C55">
        <w:rPr>
          <w:rFonts w:ascii="Arial Narrow" w:hAnsi="Arial Narrow"/>
        </w:rPr>
        <w:t>Pokiaľ v zmluve nie je uvedené inak, z</w:t>
      </w:r>
      <w:r w:rsidR="4C0593EA" w:rsidRPr="77534C55">
        <w:rPr>
          <w:rFonts w:ascii="Arial Narrow" w:hAnsi="Arial Narrow"/>
        </w:rPr>
        <w:t xml:space="preserve">mluvné strany sa dohodli, že zmeny a doplnenia tejto zmluvy je možné vykonávať </w:t>
      </w:r>
      <w:r w:rsidR="02FEEF82" w:rsidRPr="77534C55">
        <w:rPr>
          <w:rFonts w:ascii="Arial Narrow" w:hAnsi="Arial Narrow"/>
        </w:rPr>
        <w:t xml:space="preserve"> v súlade s touto zmluvou a v súlade s </w:t>
      </w:r>
      <w:r w:rsidR="03660C93" w:rsidRPr="77534C55">
        <w:rPr>
          <w:rFonts w:ascii="Arial Narrow" w:hAnsi="Arial Narrow"/>
        </w:rPr>
        <w:t xml:space="preserve"> ust. </w:t>
      </w:r>
      <w:r w:rsidR="02FEEF82" w:rsidRPr="77534C55">
        <w:rPr>
          <w:rFonts w:ascii="Arial Narrow" w:hAnsi="Arial Narrow"/>
        </w:rPr>
        <w:t xml:space="preserve">§ 18 zákona o verejnom obstarávaní </w:t>
      </w:r>
      <w:r w:rsidR="4DA9C3F8" w:rsidRPr="77534C55">
        <w:rPr>
          <w:rFonts w:ascii="Arial Narrow" w:hAnsi="Arial Narrow"/>
        </w:rPr>
        <w:t xml:space="preserve">a </w:t>
      </w:r>
      <w:r w:rsidR="4C0593EA" w:rsidRPr="77534C55">
        <w:rPr>
          <w:rFonts w:ascii="Arial Narrow" w:hAnsi="Arial Narrow"/>
        </w:rPr>
        <w:t xml:space="preserve"> </w:t>
      </w:r>
      <w:r w:rsidR="451B9A20" w:rsidRPr="77534C55">
        <w:rPr>
          <w:rFonts w:ascii="Arial Narrow" w:hAnsi="Arial Narrow"/>
        </w:rPr>
        <w:t xml:space="preserve">iba  </w:t>
      </w:r>
      <w:r w:rsidR="4C0593EA" w:rsidRPr="77534C55">
        <w:rPr>
          <w:rFonts w:ascii="Arial Narrow" w:hAnsi="Arial Narrow"/>
        </w:rPr>
        <w:t>formou písomného a očíslovaného dodatku.</w:t>
      </w:r>
      <w:bookmarkEnd w:id="24"/>
    </w:p>
    <w:p w14:paraId="07142A04" w14:textId="44D80F79" w:rsidR="00777609" w:rsidRDefault="00777609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777609">
        <w:rPr>
          <w:rFonts w:ascii="Arial Narrow" w:hAnsi="Arial Narrow"/>
        </w:rPr>
        <w:lastRenderedPageBreak/>
        <w:t>Ak niektoré ustanovenia tejto zmluvy nie sú celkom alebo sčasti účinné alebo neskôr stratia účinnosť, nie je tým dotknutá platnosť ostatných ustanovení. Namiesto neúčinných ustanovení sa použije v súlade s</w:t>
      </w:r>
      <w:r w:rsidR="008822CC">
        <w:rPr>
          <w:rFonts w:ascii="Arial Narrow" w:hAnsi="Arial Narrow"/>
        </w:rPr>
        <w:t xml:space="preserve"> bodom </w:t>
      </w:r>
      <w:r w:rsidR="008822CC">
        <w:rPr>
          <w:rFonts w:ascii="Arial Narrow" w:hAnsi="Arial Narrow"/>
        </w:rPr>
        <w:fldChar w:fldCharType="begin"/>
      </w:r>
      <w:r w:rsidR="008822CC">
        <w:rPr>
          <w:rFonts w:ascii="Arial Narrow" w:hAnsi="Arial Narrow"/>
        </w:rPr>
        <w:instrText xml:space="preserve"> REF _Ref103255426 \n \h </w:instrText>
      </w:r>
      <w:r w:rsidR="008822CC">
        <w:rPr>
          <w:rFonts w:ascii="Arial Narrow" w:hAnsi="Arial Narrow"/>
        </w:rPr>
      </w:r>
      <w:r w:rsidR="008822CC">
        <w:rPr>
          <w:rFonts w:ascii="Arial Narrow" w:hAnsi="Arial Narrow"/>
        </w:rPr>
        <w:fldChar w:fldCharType="separate"/>
      </w:r>
      <w:r w:rsidR="007077B5">
        <w:rPr>
          <w:rFonts w:ascii="Arial Narrow" w:hAnsi="Arial Narrow"/>
        </w:rPr>
        <w:t>11.3</w:t>
      </w:r>
      <w:r w:rsidR="008822CC">
        <w:rPr>
          <w:rFonts w:ascii="Arial Narrow" w:hAnsi="Arial Narrow"/>
        </w:rPr>
        <w:fldChar w:fldCharType="end"/>
      </w:r>
      <w:r w:rsidRPr="00777609">
        <w:rPr>
          <w:rFonts w:ascii="Arial Narrow" w:hAnsi="Arial Narrow"/>
        </w:rPr>
        <w:t xml:space="preserve"> tohto článku právna úprava, ktorá sa čo najviac približuje zmyslu a účelu tejto zmluvy a následne v danej veci zmluvné strany čo najskôr uzatvo</w:t>
      </w:r>
      <w:r w:rsidR="008822CC">
        <w:rPr>
          <w:rFonts w:ascii="Arial Narrow" w:hAnsi="Arial Narrow"/>
        </w:rPr>
        <w:t xml:space="preserve">ria písomný dodatok podľa bodu </w:t>
      </w:r>
      <w:r w:rsidR="008822CC">
        <w:rPr>
          <w:rFonts w:ascii="Arial Narrow" w:hAnsi="Arial Narrow"/>
        </w:rPr>
        <w:fldChar w:fldCharType="begin"/>
      </w:r>
      <w:r w:rsidR="008822CC">
        <w:rPr>
          <w:rFonts w:ascii="Arial Narrow" w:hAnsi="Arial Narrow"/>
        </w:rPr>
        <w:instrText xml:space="preserve"> REF _Ref103255700 \n \h </w:instrText>
      </w:r>
      <w:r w:rsidR="008822CC">
        <w:rPr>
          <w:rFonts w:ascii="Arial Narrow" w:hAnsi="Arial Narrow"/>
        </w:rPr>
      </w:r>
      <w:r w:rsidR="008822CC">
        <w:rPr>
          <w:rFonts w:ascii="Arial Narrow" w:hAnsi="Arial Narrow"/>
        </w:rPr>
        <w:fldChar w:fldCharType="separate"/>
      </w:r>
      <w:r w:rsidR="007077B5">
        <w:rPr>
          <w:rFonts w:ascii="Arial Narrow" w:hAnsi="Arial Narrow"/>
        </w:rPr>
        <w:t>11.4</w:t>
      </w:r>
      <w:r w:rsidR="008822CC">
        <w:rPr>
          <w:rFonts w:ascii="Arial Narrow" w:hAnsi="Arial Narrow"/>
        </w:rPr>
        <w:fldChar w:fldCharType="end"/>
      </w:r>
      <w:r w:rsidRPr="00777609">
        <w:rPr>
          <w:rFonts w:ascii="Arial Narrow" w:hAnsi="Arial Narrow"/>
        </w:rPr>
        <w:t xml:space="preserve">.  </w:t>
      </w:r>
    </w:p>
    <w:p w14:paraId="4DAB6922" w14:textId="1981914F" w:rsidR="000E6CE4" w:rsidRDefault="00777609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777609">
        <w:rPr>
          <w:rFonts w:ascii="Arial Narrow" w:hAnsi="Arial Narrow"/>
        </w:rPr>
        <w:t xml:space="preserve">Zmluvné strany sa zaväzujú, že všetky spory, ktoré vzniknú z tejto zmluvy, alebo v súvislosti s ňou, vrátane sporov o výklad jej ustanovení, budú zmluvné strany riešiť zmierom. </w:t>
      </w:r>
      <w:r w:rsidR="000E6CE4" w:rsidRPr="009D71CB">
        <w:rPr>
          <w:rFonts w:ascii="Arial Narrow" w:hAnsi="Arial Narrow"/>
        </w:rPr>
        <w:t>Zmluvné strany sa dohodli, že táto zmluva sa riadi slovenským právnym poriadkom a na riešenie prípadných sporov je príslušná všeobecná sústava súdov Slovenskej republiky</w:t>
      </w:r>
      <w:r w:rsidRPr="00777609">
        <w:rPr>
          <w:rFonts w:ascii="Arial Narrow" w:hAnsi="Arial Narrow"/>
        </w:rPr>
        <w:t xml:space="preserve">. </w:t>
      </w:r>
    </w:p>
    <w:p w14:paraId="2B9C9021" w14:textId="0B6C1D44" w:rsidR="00777609" w:rsidRDefault="00777609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777609">
        <w:rPr>
          <w:rFonts w:ascii="Arial Narrow" w:hAnsi="Arial Narrow"/>
        </w:rPr>
        <w:t>Akúkoľvek zmenu uvedených identifikačných údajov alebo kontaktných údajov je zmluvná strana povinná bezodkladne oznámiť druhej zmluvnej strane.</w:t>
      </w:r>
    </w:p>
    <w:p w14:paraId="30521011" w14:textId="784A47F1" w:rsidR="00777609" w:rsidRDefault="00777609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777609">
        <w:rPr>
          <w:rFonts w:ascii="Arial Narrow" w:hAnsi="Arial Narrow"/>
        </w:rPr>
        <w:t>Zmluvné strany prehlasujú, že ich prejavy vôle byť viazaní touto zmluvou sú slobodné, jasné, určité a zrozumiteľné. Zmluvná voľnosť oboch zmluvných strán nie je ničím obmedzená a zmluvu nepodpisujú v tiesni, v omyle, a ani za nápadne nevýhodných podmienok.</w:t>
      </w:r>
    </w:p>
    <w:p w14:paraId="573F19FE" w14:textId="73FC8279" w:rsidR="00777609" w:rsidRDefault="00777609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777609">
        <w:rPr>
          <w:rFonts w:ascii="Arial Narrow" w:hAnsi="Arial Narrow"/>
        </w:rPr>
        <w:t>Zmluvné strany vyhlasujú, že si túto zmluvu riadne prečítali, jej obsahu porozumeli a na znak toho, že obsah tejto zmluvy zodpovedá ich skutočnej a slobodnej vôli, ju vlastnoručne podpísali.</w:t>
      </w:r>
    </w:p>
    <w:p w14:paraId="39265797" w14:textId="77777777" w:rsidR="006006C8" w:rsidRDefault="006006C8" w:rsidP="006006C8">
      <w:pPr>
        <w:pStyle w:val="MLNadpislnku"/>
        <w:numPr>
          <w:ilvl w:val="0"/>
          <w:numId w:val="0"/>
        </w:numPr>
        <w:ind w:left="737" w:hanging="737"/>
      </w:pPr>
    </w:p>
    <w:p w14:paraId="7F8000F2" w14:textId="2E687F2E" w:rsidR="00B70547" w:rsidRDefault="00777609" w:rsidP="00C259B8">
      <w:pPr>
        <w:pStyle w:val="MLOdsek"/>
        <w:spacing w:line="22" w:lineRule="atLeast"/>
        <w:ind w:left="567" w:hanging="567"/>
        <w:rPr>
          <w:rFonts w:ascii="Arial Narrow" w:hAnsi="Arial Narrow"/>
        </w:rPr>
      </w:pPr>
      <w:r w:rsidRPr="00777609">
        <w:rPr>
          <w:rFonts w:ascii="Arial Narrow" w:hAnsi="Arial Narrow"/>
        </w:rPr>
        <w:t>Neoddeliteľnou súčasťou zmluvy sú</w:t>
      </w:r>
      <w:r w:rsidR="0080243E">
        <w:rPr>
          <w:rFonts w:ascii="Arial Narrow" w:hAnsi="Arial Narrow"/>
        </w:rPr>
        <w:t xml:space="preserve"> jej prílohy:</w:t>
      </w:r>
    </w:p>
    <w:p w14:paraId="5C4EE8E0" w14:textId="138A79A7" w:rsidR="00B70547" w:rsidRPr="00803384" w:rsidRDefault="00777609" w:rsidP="00C259B8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803384">
        <w:rPr>
          <w:rFonts w:ascii="Arial Narrow" w:hAnsi="Arial Narrow"/>
        </w:rPr>
        <w:t xml:space="preserve">Príloha č. 1 - </w:t>
      </w:r>
      <w:r w:rsidR="00E3478A" w:rsidRPr="00803384">
        <w:rPr>
          <w:rFonts w:ascii="Arial Narrow" w:hAnsi="Arial Narrow"/>
        </w:rPr>
        <w:t xml:space="preserve"> </w:t>
      </w:r>
      <w:r w:rsidR="00E3478A" w:rsidRPr="00626777">
        <w:rPr>
          <w:rFonts w:ascii="Arial Narrow" w:hAnsi="Arial Narrow"/>
        </w:rPr>
        <w:t>Predmet zákazky - Vlastný návrh plnenia</w:t>
      </w:r>
    </w:p>
    <w:p w14:paraId="2012F707" w14:textId="7A674582" w:rsidR="00B06444" w:rsidRPr="00803384" w:rsidRDefault="00B06444" w:rsidP="00C259B8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803384">
        <w:rPr>
          <w:rFonts w:ascii="Arial Narrow" w:hAnsi="Arial Narrow"/>
        </w:rPr>
        <w:t>Príloha č.</w:t>
      </w:r>
      <w:r w:rsidR="00996A4C" w:rsidRPr="00803384">
        <w:rPr>
          <w:rFonts w:ascii="Arial Narrow" w:hAnsi="Arial Narrow"/>
        </w:rPr>
        <w:t xml:space="preserve"> </w:t>
      </w:r>
      <w:r w:rsidR="0023154E" w:rsidRPr="00803384">
        <w:rPr>
          <w:rFonts w:ascii="Arial Narrow" w:hAnsi="Arial Narrow"/>
        </w:rPr>
        <w:t>2</w:t>
      </w:r>
      <w:r w:rsidRPr="00803384">
        <w:rPr>
          <w:rFonts w:ascii="Arial Narrow" w:hAnsi="Arial Narrow"/>
        </w:rPr>
        <w:t xml:space="preserve"> - </w:t>
      </w:r>
      <w:r w:rsidR="006E721D" w:rsidRPr="00803384">
        <w:rPr>
          <w:rFonts w:ascii="Arial Narrow" w:hAnsi="Arial Narrow"/>
        </w:rPr>
        <w:t>Zoznam subdodávateľov</w:t>
      </w:r>
      <w:r w:rsidR="007077B5" w:rsidRPr="00803384">
        <w:rPr>
          <w:rFonts w:ascii="Arial Narrow" w:hAnsi="Arial Narrow"/>
        </w:rPr>
        <w:t>,</w:t>
      </w:r>
    </w:p>
    <w:p w14:paraId="386CCC7E" w14:textId="4269C207" w:rsidR="0023154E" w:rsidRPr="00803384" w:rsidRDefault="0023154E" w:rsidP="00C259B8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803384">
        <w:rPr>
          <w:rFonts w:ascii="Arial Narrow" w:hAnsi="Arial Narrow"/>
        </w:rPr>
        <w:t>Príloha č. 3 - Protikorupčná doložka</w:t>
      </w:r>
      <w:r w:rsidR="00C77551" w:rsidRPr="00803384">
        <w:rPr>
          <w:rFonts w:ascii="Arial Narrow" w:hAnsi="Arial Narrow"/>
        </w:rPr>
        <w:t>,</w:t>
      </w:r>
    </w:p>
    <w:p w14:paraId="1A32EA5B" w14:textId="5A601999" w:rsidR="00C77551" w:rsidRPr="00803384" w:rsidRDefault="00C77551" w:rsidP="00C259B8">
      <w:pPr>
        <w:pStyle w:val="MLOdsek"/>
        <w:numPr>
          <w:ilvl w:val="2"/>
          <w:numId w:val="7"/>
        </w:numPr>
        <w:spacing w:line="22" w:lineRule="atLeast"/>
        <w:rPr>
          <w:rFonts w:ascii="Arial Narrow" w:hAnsi="Arial Narrow"/>
        </w:rPr>
      </w:pPr>
      <w:r w:rsidRPr="00803384">
        <w:rPr>
          <w:rFonts w:ascii="Arial Narrow" w:hAnsi="Arial Narrow"/>
        </w:rPr>
        <w:t xml:space="preserve">Príloha č. 4 - </w:t>
      </w:r>
      <w:r w:rsidRPr="00626777">
        <w:rPr>
          <w:rFonts w:ascii="Arial Narrow" w:hAnsi="Arial Narrow"/>
        </w:rPr>
        <w:t>Štruktúrovaný rozpočet ceny.</w:t>
      </w:r>
    </w:p>
    <w:p w14:paraId="2C346102" w14:textId="77777777" w:rsidR="0023154E" w:rsidRDefault="0023154E" w:rsidP="0023154E">
      <w:pPr>
        <w:pStyle w:val="MLOdsek"/>
        <w:numPr>
          <w:ilvl w:val="0"/>
          <w:numId w:val="0"/>
        </w:numPr>
        <w:spacing w:after="0" w:line="276" w:lineRule="auto"/>
        <w:ind w:left="1134"/>
        <w:rPr>
          <w:rFonts w:ascii="Arial Narrow" w:hAnsi="Arial Narrow"/>
          <w:highlight w:val="green"/>
        </w:rPr>
      </w:pPr>
    </w:p>
    <w:bookmarkEnd w:id="21"/>
    <w:p w14:paraId="6CE51104" w14:textId="301EA073" w:rsidR="002525A9" w:rsidRDefault="002525A9" w:rsidP="00375173">
      <w:pPr>
        <w:spacing w:after="0" w:line="276" w:lineRule="auto"/>
        <w:jc w:val="center"/>
        <w:rPr>
          <w:rFonts w:ascii="Arial Narrow" w:eastAsiaTheme="minorHAnsi" w:hAnsi="Arial Narrow" w:cstheme="minorHAnsi"/>
          <w:i/>
          <w:szCs w:val="22"/>
          <w:lang w:eastAsia="en-US"/>
        </w:rPr>
      </w:pPr>
    </w:p>
    <w:p w14:paraId="21FE17DF" w14:textId="77777777" w:rsidR="002525A9" w:rsidRPr="007055FF" w:rsidRDefault="002525A9" w:rsidP="00375173">
      <w:pPr>
        <w:spacing w:after="0" w:line="276" w:lineRule="auto"/>
        <w:jc w:val="center"/>
        <w:rPr>
          <w:rFonts w:ascii="Arial Narrow" w:eastAsiaTheme="minorHAnsi" w:hAnsi="Arial Narrow" w:cstheme="minorHAnsi"/>
          <w:i/>
          <w:szCs w:val="22"/>
          <w:lang w:eastAsia="en-US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1"/>
        <w:gridCol w:w="1709"/>
        <w:gridCol w:w="3962"/>
      </w:tblGrid>
      <w:tr w:rsidR="00A66247" w:rsidRPr="00A66247" w14:paraId="767B09BE" w14:textId="77777777" w:rsidTr="00F53D8D">
        <w:trPr>
          <w:trHeight w:val="651"/>
        </w:trPr>
        <w:tc>
          <w:tcPr>
            <w:tcW w:w="3961" w:type="dxa"/>
          </w:tcPr>
          <w:p w14:paraId="4453BC4E" w14:textId="77777777" w:rsidR="00A66247" w:rsidRPr="00A66247" w:rsidRDefault="00A66247" w:rsidP="00A66247">
            <w:pPr>
              <w:spacing w:before="0" w:after="0" w:line="276" w:lineRule="auto"/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</w:pPr>
            <w:r w:rsidRPr="00A66247"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  <w:t xml:space="preserve">V Bratislave, dňa </w:t>
            </w:r>
            <w:r w:rsidRPr="00A66247">
              <w:rPr>
                <w:rFonts w:ascii="Arial Narrow" w:eastAsiaTheme="minorHAnsi" w:hAnsi="Arial Narrow" w:cstheme="minorHAnsi"/>
                <w:sz w:val="22"/>
                <w:szCs w:val="22"/>
                <w:highlight w:val="yellow"/>
                <w:lang w:eastAsia="en-US"/>
              </w:rPr>
              <w:t>&lt;....&gt;</w:t>
            </w:r>
          </w:p>
          <w:p w14:paraId="5B6BD99F" w14:textId="50BFB4B3" w:rsidR="00A66247" w:rsidRPr="00A66247" w:rsidRDefault="00A66247" w:rsidP="00A66247">
            <w:pPr>
              <w:spacing w:before="0" w:after="0" w:line="276" w:lineRule="auto"/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9" w:type="dxa"/>
          </w:tcPr>
          <w:p w14:paraId="53888812" w14:textId="77777777" w:rsidR="00A66247" w:rsidRPr="00A66247" w:rsidRDefault="00A66247" w:rsidP="00A66247">
            <w:pPr>
              <w:spacing w:before="0" w:after="0" w:line="276" w:lineRule="auto"/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962" w:type="dxa"/>
          </w:tcPr>
          <w:p w14:paraId="37D8F62D" w14:textId="658426D2" w:rsidR="00A66247" w:rsidRPr="00A66247" w:rsidRDefault="00A66247" w:rsidP="00A66247">
            <w:pPr>
              <w:spacing w:before="0" w:after="0" w:line="276" w:lineRule="auto"/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</w:pPr>
            <w:r w:rsidRPr="00A66247"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  <w:t xml:space="preserve">V </w:t>
            </w:r>
            <w:r w:rsidR="007077B5" w:rsidRPr="00A66247">
              <w:rPr>
                <w:rFonts w:ascii="Arial Narrow" w:eastAsiaTheme="minorHAnsi" w:hAnsi="Arial Narrow" w:cstheme="minorHAnsi"/>
                <w:sz w:val="22"/>
                <w:szCs w:val="22"/>
                <w:highlight w:val="yellow"/>
                <w:lang w:eastAsia="en-US"/>
              </w:rPr>
              <w:t>&lt;....&gt;</w:t>
            </w:r>
            <w:r w:rsidRPr="00A66247"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  <w:t xml:space="preserve">, dňa </w:t>
            </w:r>
            <w:r w:rsidRPr="00A66247">
              <w:rPr>
                <w:rFonts w:ascii="Arial Narrow" w:eastAsiaTheme="minorHAnsi" w:hAnsi="Arial Narrow" w:cstheme="minorHAnsi"/>
                <w:sz w:val="22"/>
                <w:szCs w:val="22"/>
                <w:highlight w:val="yellow"/>
                <w:lang w:eastAsia="en-US"/>
              </w:rPr>
              <w:t>&lt;....&gt;</w:t>
            </w:r>
          </w:p>
          <w:p w14:paraId="6B90F768" w14:textId="77777777" w:rsidR="00A66247" w:rsidRPr="00A66247" w:rsidRDefault="00A66247" w:rsidP="00A66247">
            <w:pPr>
              <w:spacing w:before="0" w:after="0" w:line="276" w:lineRule="auto"/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</w:pPr>
          </w:p>
          <w:p w14:paraId="33704E5D" w14:textId="77777777" w:rsidR="00A66247" w:rsidRPr="00A66247" w:rsidRDefault="00A66247" w:rsidP="00A66247">
            <w:pPr>
              <w:spacing w:before="0" w:after="0" w:line="276" w:lineRule="auto"/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</w:pPr>
          </w:p>
        </w:tc>
      </w:tr>
      <w:tr w:rsidR="00A66247" w:rsidRPr="00A66247" w14:paraId="09460BDC" w14:textId="77777777" w:rsidTr="00F53D8D">
        <w:trPr>
          <w:trHeight w:val="651"/>
        </w:trPr>
        <w:tc>
          <w:tcPr>
            <w:tcW w:w="3961" w:type="dxa"/>
          </w:tcPr>
          <w:p w14:paraId="6931B48F" w14:textId="2D32E325" w:rsidR="00A66247" w:rsidRPr="00A66247" w:rsidRDefault="007077B5" w:rsidP="00A66247">
            <w:pPr>
              <w:spacing w:before="0" w:after="0" w:line="276" w:lineRule="auto"/>
              <w:ind w:left="-109"/>
              <w:jc w:val="left"/>
              <w:rPr>
                <w:rFonts w:ascii="Arial Narrow" w:eastAsiaTheme="minorHAnsi" w:hAnsi="Arial Narrow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HAnsi"/>
                <w:b/>
                <w:sz w:val="22"/>
                <w:szCs w:val="22"/>
                <w:lang w:eastAsia="en-US"/>
              </w:rPr>
              <w:t>Objednávateľ</w:t>
            </w:r>
            <w:r w:rsidR="00A66247" w:rsidRPr="00A66247">
              <w:rPr>
                <w:rFonts w:ascii="Arial Narrow" w:eastAsiaTheme="minorHAnsi" w:hAnsi="Arial Narrow" w:cstheme="minorHAnsi"/>
                <w:b/>
                <w:sz w:val="22"/>
                <w:szCs w:val="22"/>
                <w:lang w:eastAsia="en-US"/>
              </w:rPr>
              <w:t>:</w:t>
            </w:r>
          </w:p>
          <w:p w14:paraId="32E8B993" w14:textId="77777777" w:rsidR="00A66247" w:rsidRPr="00A66247" w:rsidRDefault="00A66247" w:rsidP="00A66247">
            <w:pPr>
              <w:spacing w:before="0" w:after="0" w:line="276" w:lineRule="auto"/>
              <w:ind w:left="-109"/>
              <w:jc w:val="left"/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9" w:type="dxa"/>
          </w:tcPr>
          <w:p w14:paraId="25241E43" w14:textId="77777777" w:rsidR="00A66247" w:rsidRPr="00A66247" w:rsidRDefault="00A66247" w:rsidP="00A66247">
            <w:pPr>
              <w:spacing w:before="0" w:after="0" w:line="276" w:lineRule="auto"/>
              <w:ind w:left="-109"/>
              <w:jc w:val="left"/>
              <w:rPr>
                <w:rFonts w:ascii="Arial Narrow" w:eastAsiaTheme="minorHAnsi" w:hAnsi="Arial Narrow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962" w:type="dxa"/>
          </w:tcPr>
          <w:p w14:paraId="75A9AC5B" w14:textId="1440CB5A" w:rsidR="00A66247" w:rsidRPr="00A66247" w:rsidRDefault="007077B5" w:rsidP="00A66247">
            <w:pPr>
              <w:spacing w:before="0" w:after="0" w:line="276" w:lineRule="auto"/>
              <w:ind w:left="-109"/>
              <w:jc w:val="left"/>
              <w:rPr>
                <w:rFonts w:ascii="Arial Narrow" w:eastAsiaTheme="minorHAnsi" w:hAnsi="Arial Narrow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="Arial Narrow" w:eastAsia="Helvetica" w:hAnsi="Arial Narrow" w:cstheme="minorHAnsi"/>
                <w:b/>
                <w:sz w:val="22"/>
                <w:szCs w:val="22"/>
                <w:lang w:eastAsia="en-US"/>
              </w:rPr>
              <w:t>Dodávateľ</w:t>
            </w:r>
            <w:r w:rsidR="00A66247" w:rsidRPr="00A66247">
              <w:rPr>
                <w:rFonts w:ascii="Arial Narrow" w:eastAsia="Helvetica" w:hAnsi="Arial Narrow" w:cstheme="minorHAnsi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A66247" w:rsidRPr="00A66247" w14:paraId="172987AD" w14:textId="77777777" w:rsidTr="00F53D8D">
        <w:tc>
          <w:tcPr>
            <w:tcW w:w="3961" w:type="dxa"/>
          </w:tcPr>
          <w:p w14:paraId="5F41A081" w14:textId="77777777" w:rsidR="00A66247" w:rsidRPr="00A66247" w:rsidRDefault="00A66247" w:rsidP="00A66247">
            <w:pPr>
              <w:spacing w:before="0" w:after="0" w:line="276" w:lineRule="auto"/>
              <w:ind w:left="-109"/>
              <w:jc w:val="left"/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</w:pPr>
          </w:p>
          <w:p w14:paraId="73B76DCB" w14:textId="77777777" w:rsidR="00A66247" w:rsidRPr="00A66247" w:rsidRDefault="00A66247" w:rsidP="00A66247">
            <w:pPr>
              <w:spacing w:before="0" w:after="0" w:line="276" w:lineRule="auto"/>
              <w:ind w:left="-109"/>
              <w:jc w:val="left"/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</w:pPr>
            <w:r w:rsidRPr="00A66247"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  <w:t>__________________________________</w:t>
            </w:r>
          </w:p>
        </w:tc>
        <w:tc>
          <w:tcPr>
            <w:tcW w:w="1709" w:type="dxa"/>
          </w:tcPr>
          <w:p w14:paraId="5EFC0B64" w14:textId="77777777" w:rsidR="00A66247" w:rsidRPr="00A66247" w:rsidRDefault="00A66247" w:rsidP="00A66247">
            <w:pPr>
              <w:spacing w:before="0" w:after="0" w:line="276" w:lineRule="auto"/>
              <w:ind w:left="-109"/>
              <w:jc w:val="left"/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962" w:type="dxa"/>
          </w:tcPr>
          <w:p w14:paraId="064DE4E8" w14:textId="77777777" w:rsidR="00A66247" w:rsidRPr="00A66247" w:rsidRDefault="00A66247" w:rsidP="00A66247">
            <w:pPr>
              <w:spacing w:before="0" w:after="0" w:line="276" w:lineRule="auto"/>
              <w:ind w:left="-109"/>
              <w:jc w:val="left"/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</w:pPr>
          </w:p>
          <w:p w14:paraId="75534922" w14:textId="77777777" w:rsidR="00A66247" w:rsidRPr="00A66247" w:rsidRDefault="00A66247" w:rsidP="00A66247">
            <w:pPr>
              <w:spacing w:before="0" w:after="0" w:line="276" w:lineRule="auto"/>
              <w:ind w:left="-109"/>
              <w:jc w:val="left"/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</w:pPr>
            <w:r w:rsidRPr="00A66247">
              <w:rPr>
                <w:rFonts w:ascii="Arial Narrow" w:eastAsiaTheme="minorHAnsi" w:hAnsi="Arial Narrow" w:cstheme="minorHAnsi"/>
                <w:sz w:val="22"/>
                <w:szCs w:val="22"/>
                <w:lang w:eastAsia="en-US"/>
              </w:rPr>
              <w:t>__________________________________</w:t>
            </w:r>
          </w:p>
        </w:tc>
      </w:tr>
      <w:tr w:rsidR="00A66247" w:rsidRPr="00A66247" w14:paraId="0448BA16" w14:textId="77777777" w:rsidTr="00F53D8D">
        <w:tc>
          <w:tcPr>
            <w:tcW w:w="3961" w:type="dxa"/>
          </w:tcPr>
          <w:p w14:paraId="2F46C819" w14:textId="77777777" w:rsidR="00A66247" w:rsidRPr="00A66247" w:rsidRDefault="00A66247" w:rsidP="00A66247">
            <w:pPr>
              <w:spacing w:before="0" w:after="0" w:line="276" w:lineRule="auto"/>
              <w:ind w:left="-109"/>
              <w:jc w:val="left"/>
              <w:rPr>
                <w:rFonts w:ascii="Arial Narrow" w:eastAsia="Helvetica" w:hAnsi="Arial Narrow" w:cstheme="minorHAnsi"/>
                <w:b/>
                <w:sz w:val="22"/>
                <w:szCs w:val="22"/>
                <w:lang w:eastAsia="en-US"/>
              </w:rPr>
            </w:pPr>
            <w:r w:rsidRPr="00A66247">
              <w:rPr>
                <w:rFonts w:ascii="Arial Narrow" w:eastAsia="Helvetica" w:hAnsi="Arial Narrow" w:cstheme="minorHAnsi"/>
                <w:b/>
                <w:sz w:val="22"/>
                <w:szCs w:val="22"/>
                <w:lang w:eastAsia="en-US"/>
              </w:rPr>
              <w:t>Ministerstvo vnútra Slovenskej republiky</w:t>
            </w:r>
          </w:p>
        </w:tc>
        <w:tc>
          <w:tcPr>
            <w:tcW w:w="1709" w:type="dxa"/>
          </w:tcPr>
          <w:p w14:paraId="49772F2A" w14:textId="77777777" w:rsidR="00A66247" w:rsidRPr="00A66247" w:rsidRDefault="00A66247" w:rsidP="00A66247">
            <w:pPr>
              <w:spacing w:before="0" w:after="0" w:line="276" w:lineRule="auto"/>
              <w:ind w:left="-109"/>
              <w:rPr>
                <w:rFonts w:ascii="Arial Narrow" w:eastAsiaTheme="minorHAnsi" w:hAnsi="Arial Narrow" w:cstheme="minorHAnsi"/>
                <w:b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962" w:type="dxa"/>
          </w:tcPr>
          <w:p w14:paraId="7C592E0E" w14:textId="77777777" w:rsidR="00A66247" w:rsidRPr="00A66247" w:rsidRDefault="00A66247" w:rsidP="00A66247">
            <w:pPr>
              <w:spacing w:before="0" w:after="0" w:line="276" w:lineRule="auto"/>
              <w:ind w:left="-109"/>
              <w:jc w:val="left"/>
              <w:rPr>
                <w:rFonts w:ascii="Arial Narrow" w:eastAsia="Helvetica" w:hAnsi="Arial Narrow" w:cstheme="minorHAnsi"/>
                <w:b/>
                <w:sz w:val="22"/>
                <w:szCs w:val="22"/>
                <w:lang w:eastAsia="en-US"/>
              </w:rPr>
            </w:pPr>
            <w:r w:rsidRPr="00A66247">
              <w:rPr>
                <w:rFonts w:ascii="Arial Narrow" w:eastAsia="Helvetica" w:hAnsi="Arial Narrow" w:cstheme="minorHAnsi"/>
                <w:b/>
                <w:sz w:val="22"/>
                <w:szCs w:val="22"/>
                <w:highlight w:val="yellow"/>
                <w:lang w:eastAsia="en-US"/>
              </w:rPr>
              <w:t>&lt;Obchodné meno / názov zmluvnej strany&gt;</w:t>
            </w:r>
          </w:p>
        </w:tc>
      </w:tr>
      <w:tr w:rsidR="00A66247" w:rsidRPr="00A66247" w14:paraId="15A3FA6E" w14:textId="77777777" w:rsidTr="00F53D8D">
        <w:tc>
          <w:tcPr>
            <w:tcW w:w="3961" w:type="dxa"/>
          </w:tcPr>
          <w:p w14:paraId="7517A027" w14:textId="77777777" w:rsidR="00A66247" w:rsidRPr="00A66247" w:rsidRDefault="00A66247" w:rsidP="00A66247">
            <w:pPr>
              <w:spacing w:before="0" w:after="0" w:line="276" w:lineRule="auto"/>
              <w:ind w:left="-109"/>
              <w:jc w:val="left"/>
              <w:rPr>
                <w:rFonts w:ascii="Arial Narrow" w:eastAsia="Helvetica" w:hAnsi="Arial Narrow" w:cstheme="minorHAnsi"/>
                <w:b/>
                <w:sz w:val="22"/>
                <w:szCs w:val="22"/>
                <w:lang w:eastAsia="en-US"/>
              </w:rPr>
            </w:pPr>
            <w:r w:rsidRPr="00A66247">
              <w:rPr>
                <w:rFonts w:ascii="Arial Narrow" w:eastAsiaTheme="minorHAnsi" w:hAnsi="Arial Narrow" w:cstheme="minorHAnsi"/>
                <w:sz w:val="22"/>
                <w:szCs w:val="22"/>
                <w:highlight w:val="yellow"/>
                <w:lang w:eastAsia="en-US"/>
              </w:rPr>
              <w:t>Meno:</w:t>
            </w:r>
          </w:p>
        </w:tc>
        <w:tc>
          <w:tcPr>
            <w:tcW w:w="1709" w:type="dxa"/>
          </w:tcPr>
          <w:p w14:paraId="2667E0EB" w14:textId="77777777" w:rsidR="00A66247" w:rsidRPr="00A66247" w:rsidRDefault="00A66247" w:rsidP="00A66247">
            <w:pPr>
              <w:spacing w:before="0" w:after="0" w:line="276" w:lineRule="auto"/>
              <w:ind w:left="-109"/>
              <w:rPr>
                <w:rFonts w:ascii="Arial Narrow" w:eastAsiaTheme="minorHAnsi" w:hAnsi="Arial Narrow" w:cstheme="minorHAnsi"/>
                <w:b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962" w:type="dxa"/>
          </w:tcPr>
          <w:p w14:paraId="7A2C6ECF" w14:textId="77777777" w:rsidR="00A66247" w:rsidRPr="00A66247" w:rsidRDefault="00A66247" w:rsidP="00A66247">
            <w:pPr>
              <w:spacing w:before="0" w:after="0" w:line="276" w:lineRule="auto"/>
              <w:ind w:left="-109"/>
              <w:jc w:val="left"/>
              <w:rPr>
                <w:rFonts w:ascii="Arial Narrow" w:eastAsia="Helvetica" w:hAnsi="Arial Narrow" w:cs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A66247">
              <w:rPr>
                <w:rFonts w:ascii="Arial Narrow" w:eastAsiaTheme="minorHAnsi" w:hAnsi="Arial Narrow" w:cstheme="minorHAnsi"/>
                <w:sz w:val="22"/>
                <w:szCs w:val="22"/>
                <w:highlight w:val="yellow"/>
                <w:lang w:eastAsia="en-US"/>
              </w:rPr>
              <w:t>Meno:</w:t>
            </w:r>
          </w:p>
        </w:tc>
      </w:tr>
      <w:tr w:rsidR="00A66247" w:rsidRPr="00A66247" w14:paraId="3E28AF66" w14:textId="77777777" w:rsidTr="00F53D8D">
        <w:tc>
          <w:tcPr>
            <w:tcW w:w="3961" w:type="dxa"/>
          </w:tcPr>
          <w:p w14:paraId="4ECB11EC" w14:textId="77777777" w:rsidR="00A66247" w:rsidRPr="00A66247" w:rsidRDefault="00A66247" w:rsidP="00A66247">
            <w:pPr>
              <w:spacing w:before="0" w:after="0" w:line="276" w:lineRule="auto"/>
              <w:ind w:left="-109"/>
              <w:jc w:val="left"/>
              <w:rPr>
                <w:rFonts w:ascii="Arial Narrow" w:eastAsia="Helvetica" w:hAnsi="Arial Narrow" w:cstheme="minorHAnsi"/>
                <w:b/>
                <w:sz w:val="22"/>
                <w:szCs w:val="22"/>
                <w:lang w:eastAsia="en-US"/>
              </w:rPr>
            </w:pPr>
            <w:r w:rsidRPr="00A66247">
              <w:rPr>
                <w:rFonts w:ascii="Arial Narrow" w:eastAsiaTheme="minorHAnsi" w:hAnsi="Arial Narrow" w:cstheme="minorHAnsi"/>
                <w:sz w:val="22"/>
                <w:szCs w:val="22"/>
                <w:highlight w:val="yellow"/>
                <w:lang w:eastAsia="en-US"/>
              </w:rPr>
              <w:t>Funkcia:</w:t>
            </w:r>
          </w:p>
        </w:tc>
        <w:tc>
          <w:tcPr>
            <w:tcW w:w="1709" w:type="dxa"/>
          </w:tcPr>
          <w:p w14:paraId="5F7B5AE8" w14:textId="77777777" w:rsidR="00A66247" w:rsidRPr="00A66247" w:rsidRDefault="00A66247" w:rsidP="00A66247">
            <w:pPr>
              <w:spacing w:before="0" w:after="0" w:line="276" w:lineRule="auto"/>
              <w:ind w:left="-109"/>
              <w:rPr>
                <w:rFonts w:ascii="Arial Narrow" w:eastAsiaTheme="minorHAnsi" w:hAnsi="Arial Narrow" w:cstheme="minorHAnsi"/>
                <w:b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962" w:type="dxa"/>
          </w:tcPr>
          <w:p w14:paraId="1A5B5DC3" w14:textId="77777777" w:rsidR="00A66247" w:rsidRPr="00A66247" w:rsidRDefault="00A66247" w:rsidP="00A66247">
            <w:pPr>
              <w:spacing w:before="0" w:after="0" w:line="276" w:lineRule="auto"/>
              <w:ind w:left="-109"/>
              <w:jc w:val="left"/>
              <w:rPr>
                <w:rFonts w:ascii="Arial Narrow" w:eastAsia="Helvetica" w:hAnsi="Arial Narrow" w:cs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A66247">
              <w:rPr>
                <w:rFonts w:ascii="Arial Narrow" w:eastAsiaTheme="minorHAnsi" w:hAnsi="Arial Narrow" w:cstheme="minorHAnsi"/>
                <w:sz w:val="22"/>
                <w:szCs w:val="22"/>
                <w:highlight w:val="yellow"/>
                <w:lang w:eastAsia="en-US"/>
              </w:rPr>
              <w:t>Funkcia:</w:t>
            </w:r>
          </w:p>
        </w:tc>
      </w:tr>
      <w:tr w:rsidR="00A66247" w:rsidRPr="00A66247" w14:paraId="1F8176AE" w14:textId="77777777" w:rsidTr="00F53D8D">
        <w:tc>
          <w:tcPr>
            <w:tcW w:w="3961" w:type="dxa"/>
          </w:tcPr>
          <w:p w14:paraId="39DDA051" w14:textId="06F12E1E" w:rsidR="00A66247" w:rsidRPr="00A66247" w:rsidRDefault="00A66247" w:rsidP="00A66247">
            <w:pPr>
              <w:spacing w:before="0" w:after="0" w:line="276" w:lineRule="auto"/>
              <w:ind w:left="-109"/>
              <w:jc w:val="left"/>
              <w:rPr>
                <w:rFonts w:ascii="Arial Narrow" w:eastAsiaTheme="minorHAnsi" w:hAnsi="Arial Narrow" w:cstheme="minorHAns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709" w:type="dxa"/>
          </w:tcPr>
          <w:p w14:paraId="065C091D" w14:textId="77777777" w:rsidR="00A66247" w:rsidRPr="00A66247" w:rsidRDefault="00A66247" w:rsidP="00A66247">
            <w:pPr>
              <w:spacing w:before="0" w:after="0" w:line="276" w:lineRule="auto"/>
              <w:ind w:left="-109"/>
              <w:rPr>
                <w:rFonts w:ascii="Arial Narrow" w:eastAsiaTheme="minorHAnsi" w:hAnsi="Arial Narrow" w:cstheme="minorHAnsi"/>
                <w:b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962" w:type="dxa"/>
          </w:tcPr>
          <w:p w14:paraId="13D64E2B" w14:textId="54EAFC16" w:rsidR="00A66247" w:rsidRPr="00A66247" w:rsidRDefault="00A66247" w:rsidP="00A66247">
            <w:pPr>
              <w:spacing w:before="0" w:after="0" w:line="276" w:lineRule="auto"/>
              <w:ind w:left="-109"/>
              <w:jc w:val="left"/>
              <w:rPr>
                <w:rFonts w:ascii="Arial Narrow" w:eastAsiaTheme="minorHAnsi" w:hAnsi="Arial Narrow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</w:tbl>
    <w:p w14:paraId="03E83961" w14:textId="77777777" w:rsidR="00304A9B" w:rsidRPr="007055FF" w:rsidRDefault="00304A9B" w:rsidP="005D481D">
      <w:pPr>
        <w:spacing w:after="0" w:line="276" w:lineRule="auto"/>
        <w:jc w:val="left"/>
        <w:rPr>
          <w:rFonts w:ascii="Arial Narrow" w:eastAsiaTheme="minorHAnsi" w:hAnsi="Arial Narrow" w:cstheme="minorHAnsi"/>
          <w:b/>
          <w:szCs w:val="22"/>
          <w:lang w:eastAsia="en-US"/>
        </w:rPr>
      </w:pPr>
    </w:p>
    <w:sectPr w:rsidR="00304A9B" w:rsidRPr="007055FF" w:rsidSect="003E1CC2">
      <w:footerReference w:type="default" r:id="rId11"/>
      <w:headerReference w:type="first" r:id="rId12"/>
      <w:pgSz w:w="11906" w:h="16838"/>
      <w:pgMar w:top="1103" w:right="1133" w:bottom="1632" w:left="992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D98D0C2" w16cex:dateUtc="2025-01-29T11:49:14.65Z"/>
  <w16cex:commentExtensible w16cex:durableId="641B7EA7" w16cex:dateUtc="2025-01-29T13:45:19.617Z"/>
  <w16cex:commentExtensible w16cex:durableId="10D31E25" w16cex:dateUtc="2025-01-29T13:47:45.537Z"/>
  <w16cex:commentExtensible w16cex:durableId="2DCF2D19" w16cex:dateUtc="2025-01-29T19:17:41.45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257DB97" w16cid:durableId="0D98D0C2"/>
  <w16cid:commentId w16cid:paraId="50579B68" w16cid:durableId="641B7EA7"/>
  <w16cid:commentId w16cid:paraId="43D0DD80" w16cid:durableId="10D31E25"/>
  <w16cid:commentId w16cid:paraId="1079C664" w16cid:durableId="2DCF2D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61056" w14:textId="77777777" w:rsidR="00AC12CB" w:rsidRDefault="00AC12CB" w:rsidP="00DE52E4">
      <w:pPr>
        <w:spacing w:line="240" w:lineRule="auto"/>
      </w:pPr>
      <w:r>
        <w:separator/>
      </w:r>
    </w:p>
  </w:endnote>
  <w:endnote w:type="continuationSeparator" w:id="0">
    <w:p w14:paraId="37263CB8" w14:textId="77777777" w:rsidR="00AC12CB" w:rsidRDefault="00AC12CB" w:rsidP="00DE52E4">
      <w:pPr>
        <w:spacing w:line="240" w:lineRule="auto"/>
      </w:pPr>
      <w:r>
        <w:continuationSeparator/>
      </w:r>
    </w:p>
  </w:endnote>
  <w:endnote w:type="continuationNotice" w:id="1">
    <w:p w14:paraId="40301149" w14:textId="77777777" w:rsidR="00AC12CB" w:rsidRDefault="00AC12C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Bk">
    <w:charset w:val="00"/>
    <w:family w:val="swiss"/>
    <w:pitch w:val="variable"/>
    <w:sig w:usb0="80000067" w:usb1="00000000" w:usb2="00000000" w:usb3="00000000" w:csb0="000001F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477F6" w14:textId="0C3316F0" w:rsidR="00F53D8D" w:rsidRPr="00A56871" w:rsidRDefault="00F53D8D" w:rsidP="00D6054E">
    <w:pPr>
      <w:spacing w:line="240" w:lineRule="auto"/>
      <w:jc w:val="center"/>
      <w:rPr>
        <w:rFonts w:ascii="Arial Narrow" w:hAnsi="Arial Narrow" w:cstheme="minorHAnsi"/>
        <w:sz w:val="18"/>
        <w:szCs w:val="20"/>
      </w:rPr>
    </w:pPr>
    <w:r w:rsidRPr="00A56871">
      <w:rPr>
        <w:rFonts w:ascii="Arial Narrow" w:hAnsi="Arial Narrow" w:cstheme="minorHAnsi"/>
        <w:sz w:val="18"/>
        <w:szCs w:val="20"/>
      </w:rPr>
      <w:t xml:space="preserve">Strana </w:t>
    </w:r>
    <w:r w:rsidRPr="00A56871">
      <w:rPr>
        <w:rFonts w:ascii="Arial Narrow" w:hAnsi="Arial Narrow" w:cstheme="minorHAnsi"/>
        <w:sz w:val="18"/>
        <w:szCs w:val="20"/>
      </w:rPr>
      <w:fldChar w:fldCharType="begin"/>
    </w:r>
    <w:r w:rsidRPr="00A56871">
      <w:rPr>
        <w:rFonts w:ascii="Arial Narrow" w:hAnsi="Arial Narrow" w:cstheme="minorHAnsi"/>
        <w:sz w:val="18"/>
        <w:szCs w:val="20"/>
      </w:rPr>
      <w:instrText xml:space="preserve"> PAGE  \* MERGEFORMAT </w:instrText>
    </w:r>
    <w:r w:rsidRPr="00A56871">
      <w:rPr>
        <w:rFonts w:ascii="Arial Narrow" w:hAnsi="Arial Narrow" w:cstheme="minorHAnsi"/>
        <w:sz w:val="18"/>
        <w:szCs w:val="20"/>
      </w:rPr>
      <w:fldChar w:fldCharType="separate"/>
    </w:r>
    <w:r w:rsidR="0048322E">
      <w:rPr>
        <w:rFonts w:ascii="Arial Narrow" w:hAnsi="Arial Narrow" w:cstheme="minorHAnsi"/>
        <w:noProof/>
        <w:sz w:val="18"/>
        <w:szCs w:val="20"/>
      </w:rPr>
      <w:t>6</w:t>
    </w:r>
    <w:r w:rsidRPr="00A56871">
      <w:rPr>
        <w:rFonts w:ascii="Arial Narrow" w:hAnsi="Arial Narrow" w:cstheme="minorHAnsi"/>
        <w:sz w:val="18"/>
        <w:szCs w:val="20"/>
      </w:rPr>
      <w:fldChar w:fldCharType="end"/>
    </w:r>
    <w:r w:rsidRPr="00A56871">
      <w:rPr>
        <w:rFonts w:ascii="Arial Narrow" w:hAnsi="Arial Narrow" w:cstheme="minorHAnsi"/>
        <w:sz w:val="18"/>
        <w:szCs w:val="20"/>
      </w:rPr>
      <w:t xml:space="preserve"> / </w:t>
    </w:r>
    <w:r w:rsidRPr="00A56871">
      <w:rPr>
        <w:rFonts w:ascii="Arial Narrow" w:hAnsi="Arial Narrow" w:cstheme="minorHAnsi"/>
        <w:sz w:val="18"/>
        <w:szCs w:val="20"/>
      </w:rPr>
      <w:fldChar w:fldCharType="begin"/>
    </w:r>
    <w:r w:rsidRPr="00A56871">
      <w:rPr>
        <w:rFonts w:ascii="Arial Narrow" w:hAnsi="Arial Narrow" w:cstheme="minorHAnsi"/>
        <w:sz w:val="18"/>
        <w:szCs w:val="20"/>
      </w:rPr>
      <w:instrText xml:space="preserve"> SECTIONPAGES  \* MERGEFORMAT </w:instrText>
    </w:r>
    <w:r w:rsidRPr="00A56871">
      <w:rPr>
        <w:rFonts w:ascii="Arial Narrow" w:hAnsi="Arial Narrow" w:cstheme="minorHAnsi"/>
        <w:sz w:val="18"/>
        <w:szCs w:val="20"/>
      </w:rPr>
      <w:fldChar w:fldCharType="separate"/>
    </w:r>
    <w:r w:rsidR="0048322E">
      <w:rPr>
        <w:rFonts w:ascii="Arial Narrow" w:hAnsi="Arial Narrow" w:cstheme="minorHAnsi"/>
        <w:noProof/>
        <w:sz w:val="18"/>
        <w:szCs w:val="20"/>
      </w:rPr>
      <w:t>9</w:t>
    </w:r>
    <w:r w:rsidRPr="00A56871">
      <w:rPr>
        <w:rFonts w:ascii="Arial Narrow" w:hAnsi="Arial Narrow" w:cstheme="minorHAnsi"/>
        <w:sz w:val="18"/>
        <w:szCs w:val="20"/>
      </w:rPr>
      <w:fldChar w:fldCharType="end"/>
    </w:r>
  </w:p>
  <w:p w14:paraId="28FA0659" w14:textId="77777777" w:rsidR="00F53D8D" w:rsidRDefault="00F53D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1951C" w14:textId="77777777" w:rsidR="00AC12CB" w:rsidRDefault="00AC12CB" w:rsidP="00DE52E4">
      <w:pPr>
        <w:spacing w:line="240" w:lineRule="auto"/>
      </w:pPr>
      <w:r>
        <w:separator/>
      </w:r>
    </w:p>
  </w:footnote>
  <w:footnote w:type="continuationSeparator" w:id="0">
    <w:p w14:paraId="032D0EB5" w14:textId="77777777" w:rsidR="00AC12CB" w:rsidRDefault="00AC12CB" w:rsidP="00DE52E4">
      <w:pPr>
        <w:spacing w:line="240" w:lineRule="auto"/>
      </w:pPr>
      <w:r>
        <w:continuationSeparator/>
      </w:r>
    </w:p>
  </w:footnote>
  <w:footnote w:type="continuationNotice" w:id="1">
    <w:p w14:paraId="15EE6A1A" w14:textId="77777777" w:rsidR="00AC12CB" w:rsidRDefault="00AC12C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816A8" w14:textId="77777777" w:rsidR="00B4238A" w:rsidRPr="00626777" w:rsidRDefault="00B4238A" w:rsidP="00B4238A">
    <w:pPr>
      <w:pStyle w:val="Hlavika"/>
      <w:jc w:val="right"/>
      <w:rPr>
        <w:rFonts w:ascii="Arial Narrow" w:hAnsi="Arial Narrow"/>
        <w:sz w:val="18"/>
        <w:szCs w:val="18"/>
      </w:rPr>
    </w:pPr>
    <w:r w:rsidRPr="00626777">
      <w:rPr>
        <w:rFonts w:ascii="Arial Narrow" w:hAnsi="Arial Narrow"/>
        <w:sz w:val="18"/>
        <w:szCs w:val="18"/>
      </w:rPr>
      <w:t>Príloha č. 4 Návrh zmluvy</w:t>
    </w:r>
  </w:p>
  <w:p w14:paraId="2A2E4803" w14:textId="09B08280" w:rsidR="00F53D8D" w:rsidRDefault="00F53D8D" w:rsidP="004817A9">
    <w:pPr>
      <w:pStyle w:val="Hlavika"/>
      <w:tabs>
        <w:tab w:val="clear" w:pos="4536"/>
        <w:tab w:val="clear" w:pos="9072"/>
      </w:tabs>
      <w:spacing w:after="0"/>
      <w:ind w:left="7797"/>
      <w:jc w:val="left"/>
      <w:rPr>
        <w:rFonts w:ascii="Arial Narrow" w:hAnsi="Arial Narrow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92762772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7AD39A5"/>
    <w:multiLevelType w:val="multilevel"/>
    <w:tmpl w:val="3402A2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627B92"/>
    <w:multiLevelType w:val="hybridMultilevel"/>
    <w:tmpl w:val="A3CE9C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63D7D"/>
    <w:multiLevelType w:val="hybridMultilevel"/>
    <w:tmpl w:val="4DFE8D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6320B"/>
    <w:multiLevelType w:val="hybridMultilevel"/>
    <w:tmpl w:val="D94244D2"/>
    <w:lvl w:ilvl="0" w:tplc="87DC8D2C">
      <w:numFmt w:val="none"/>
      <w:lvlText w:val=""/>
      <w:lvlJc w:val="left"/>
      <w:pPr>
        <w:tabs>
          <w:tab w:val="num" w:pos="360"/>
        </w:tabs>
      </w:pPr>
    </w:lvl>
    <w:lvl w:ilvl="1" w:tplc="4802FDD0">
      <w:start w:val="1"/>
      <w:numFmt w:val="lowerLetter"/>
      <w:lvlText w:val="%2."/>
      <w:lvlJc w:val="left"/>
      <w:pPr>
        <w:ind w:left="2214" w:hanging="360"/>
      </w:pPr>
    </w:lvl>
    <w:lvl w:ilvl="2" w:tplc="BBD09742">
      <w:start w:val="1"/>
      <w:numFmt w:val="lowerRoman"/>
      <w:lvlText w:val="%3."/>
      <w:lvlJc w:val="right"/>
      <w:pPr>
        <w:ind w:left="2934" w:hanging="180"/>
      </w:pPr>
    </w:lvl>
    <w:lvl w:ilvl="3" w:tplc="3CCCD9B2">
      <w:start w:val="1"/>
      <w:numFmt w:val="decimal"/>
      <w:lvlText w:val="%4."/>
      <w:lvlJc w:val="left"/>
      <w:pPr>
        <w:ind w:left="3654" w:hanging="360"/>
      </w:pPr>
    </w:lvl>
    <w:lvl w:ilvl="4" w:tplc="07604FAC">
      <w:start w:val="1"/>
      <w:numFmt w:val="lowerLetter"/>
      <w:lvlText w:val="%5."/>
      <w:lvlJc w:val="left"/>
      <w:pPr>
        <w:ind w:left="4374" w:hanging="360"/>
      </w:pPr>
    </w:lvl>
    <w:lvl w:ilvl="5" w:tplc="04F0D710">
      <w:start w:val="1"/>
      <w:numFmt w:val="lowerRoman"/>
      <w:lvlText w:val="%6."/>
      <w:lvlJc w:val="right"/>
      <w:pPr>
        <w:ind w:left="5094" w:hanging="180"/>
      </w:pPr>
    </w:lvl>
    <w:lvl w:ilvl="6" w:tplc="05E2E9DA">
      <w:start w:val="1"/>
      <w:numFmt w:val="decimal"/>
      <w:lvlText w:val="%7."/>
      <w:lvlJc w:val="left"/>
      <w:pPr>
        <w:ind w:left="5814" w:hanging="360"/>
      </w:pPr>
    </w:lvl>
    <w:lvl w:ilvl="7" w:tplc="DBA85024">
      <w:start w:val="1"/>
      <w:numFmt w:val="lowerLetter"/>
      <w:lvlText w:val="%8."/>
      <w:lvlJc w:val="left"/>
      <w:pPr>
        <w:ind w:left="6534" w:hanging="360"/>
      </w:pPr>
    </w:lvl>
    <w:lvl w:ilvl="8" w:tplc="D0A4D5DC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8037804"/>
    <w:multiLevelType w:val="multilevel"/>
    <w:tmpl w:val="5F5CE6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9943317"/>
    <w:multiLevelType w:val="multilevel"/>
    <w:tmpl w:val="D4D0DB08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3"/>
      <w:numFmt w:val="lowerLetter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 Narrow" w:eastAsia="Times New Roman" w:hAnsi="Arial Narrow" w:cstheme="minorHAnsi" w:hint="default"/>
        <w:b w:val="0"/>
        <w:strike w:val="0"/>
        <w:sz w:val="22"/>
        <w:szCs w:val="22"/>
      </w:rPr>
    </w:lvl>
    <w:lvl w:ilvl="3">
      <w:start w:val="1"/>
      <w:numFmt w:val="bullet"/>
      <w:lvlText w:val="–"/>
      <w:lvlJc w:val="left"/>
      <w:pPr>
        <w:tabs>
          <w:tab w:val="num" w:pos="1531"/>
        </w:tabs>
        <w:ind w:left="1531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7" w15:restartNumberingAfterBreak="0">
    <w:nsid w:val="3BD6C2F9"/>
    <w:multiLevelType w:val="hybridMultilevel"/>
    <w:tmpl w:val="7F96F9F2"/>
    <w:lvl w:ilvl="0" w:tplc="5BDEE9E0">
      <w:numFmt w:val="none"/>
      <w:lvlText w:val=""/>
      <w:lvlJc w:val="left"/>
      <w:pPr>
        <w:tabs>
          <w:tab w:val="num" w:pos="360"/>
        </w:tabs>
      </w:pPr>
    </w:lvl>
    <w:lvl w:ilvl="1" w:tplc="F5461F1A">
      <w:start w:val="1"/>
      <w:numFmt w:val="lowerLetter"/>
      <w:lvlText w:val="%2."/>
      <w:lvlJc w:val="left"/>
      <w:pPr>
        <w:ind w:left="1440" w:hanging="360"/>
      </w:pPr>
    </w:lvl>
    <w:lvl w:ilvl="2" w:tplc="6B0E7D2C">
      <w:start w:val="1"/>
      <w:numFmt w:val="lowerRoman"/>
      <w:lvlText w:val="%3."/>
      <w:lvlJc w:val="right"/>
      <w:pPr>
        <w:ind w:left="2160" w:hanging="180"/>
      </w:pPr>
    </w:lvl>
    <w:lvl w:ilvl="3" w:tplc="852445E2">
      <w:start w:val="1"/>
      <w:numFmt w:val="decimal"/>
      <w:lvlText w:val="%4."/>
      <w:lvlJc w:val="left"/>
      <w:pPr>
        <w:ind w:left="2880" w:hanging="360"/>
      </w:pPr>
    </w:lvl>
    <w:lvl w:ilvl="4" w:tplc="45DC8224">
      <w:start w:val="1"/>
      <w:numFmt w:val="lowerLetter"/>
      <w:lvlText w:val="%5."/>
      <w:lvlJc w:val="left"/>
      <w:pPr>
        <w:ind w:left="3600" w:hanging="360"/>
      </w:pPr>
    </w:lvl>
    <w:lvl w:ilvl="5" w:tplc="43D82302">
      <w:start w:val="1"/>
      <w:numFmt w:val="lowerRoman"/>
      <w:lvlText w:val="%6."/>
      <w:lvlJc w:val="right"/>
      <w:pPr>
        <w:ind w:left="4320" w:hanging="180"/>
      </w:pPr>
    </w:lvl>
    <w:lvl w:ilvl="6" w:tplc="57E8C720">
      <w:start w:val="1"/>
      <w:numFmt w:val="decimal"/>
      <w:lvlText w:val="%7."/>
      <w:lvlJc w:val="left"/>
      <w:pPr>
        <w:ind w:left="5040" w:hanging="360"/>
      </w:pPr>
    </w:lvl>
    <w:lvl w:ilvl="7" w:tplc="92AE8D00">
      <w:start w:val="1"/>
      <w:numFmt w:val="lowerLetter"/>
      <w:lvlText w:val="%8."/>
      <w:lvlJc w:val="left"/>
      <w:pPr>
        <w:ind w:left="5760" w:hanging="360"/>
      </w:pPr>
    </w:lvl>
    <w:lvl w:ilvl="8" w:tplc="BC0C9BB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177CA"/>
    <w:multiLevelType w:val="hybridMultilevel"/>
    <w:tmpl w:val="FC222BC8"/>
    <w:lvl w:ilvl="0" w:tplc="0FBCF37E">
      <w:numFmt w:val="none"/>
      <w:pStyle w:val="CTL"/>
      <w:lvlText w:val=""/>
      <w:lvlJc w:val="left"/>
      <w:pPr>
        <w:tabs>
          <w:tab w:val="num" w:pos="360"/>
        </w:tabs>
      </w:pPr>
    </w:lvl>
    <w:lvl w:ilvl="1" w:tplc="F10AAF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C48A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9AB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CA42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6C65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7856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38D1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A68A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AE0179"/>
    <w:multiLevelType w:val="hybridMultilevel"/>
    <w:tmpl w:val="3F0E78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73799"/>
    <w:multiLevelType w:val="multilevel"/>
    <w:tmpl w:val="5D10892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1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12" w15:restartNumberingAfterBreak="0">
    <w:nsid w:val="577A32FD"/>
    <w:multiLevelType w:val="multilevel"/>
    <w:tmpl w:val="DEB0C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4A14339"/>
    <w:multiLevelType w:val="multilevel"/>
    <w:tmpl w:val="9A7C0574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6550"/>
        </w:tabs>
        <w:ind w:left="6266" w:hanging="737"/>
      </w:pPr>
      <w:rPr>
        <w:rFonts w:ascii="Arial Narrow" w:hAnsi="Arial Narrow" w:cstheme="min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 Narrow" w:eastAsia="Times New Roman" w:hAnsi="Arial Narrow" w:cstheme="minorHAnsi" w:hint="default"/>
        <w:b w:val="0"/>
        <w:strike w:val="0"/>
        <w:sz w:val="22"/>
        <w:szCs w:val="22"/>
      </w:rPr>
    </w:lvl>
    <w:lvl w:ilvl="3">
      <w:start w:val="1"/>
      <w:numFmt w:val="bullet"/>
      <w:lvlText w:val="–"/>
      <w:lvlJc w:val="left"/>
      <w:pPr>
        <w:tabs>
          <w:tab w:val="num" w:pos="1531"/>
        </w:tabs>
        <w:ind w:left="1531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4" w15:restartNumberingAfterBreak="0">
    <w:nsid w:val="6BF2600C"/>
    <w:multiLevelType w:val="hybridMultilevel"/>
    <w:tmpl w:val="ED9293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F1831A9"/>
    <w:multiLevelType w:val="hybridMultilevel"/>
    <w:tmpl w:val="C7A227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63EBA"/>
    <w:multiLevelType w:val="hybridMultilevel"/>
    <w:tmpl w:val="0AFCE0FA"/>
    <w:lvl w:ilvl="0" w:tplc="041B0015">
      <w:start w:val="1"/>
      <w:numFmt w:val="upperLetter"/>
      <w:lvlText w:val="%1.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7A4760"/>
    <w:multiLevelType w:val="hybridMultilevel"/>
    <w:tmpl w:val="0FFC9392"/>
    <w:lvl w:ilvl="0" w:tplc="326CBA98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7FF94989"/>
    <w:multiLevelType w:val="hybridMultilevel"/>
    <w:tmpl w:val="87BA6A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5"/>
  </w:num>
  <w:num w:numId="5">
    <w:abstractNumId w:val="18"/>
  </w:num>
  <w:num w:numId="6">
    <w:abstractNumId w:val="11"/>
  </w:num>
  <w:num w:numId="7">
    <w:abstractNumId w:val="13"/>
  </w:num>
  <w:num w:numId="8">
    <w:abstractNumId w:val="10"/>
  </w:num>
  <w:num w:numId="9">
    <w:abstractNumId w:val="5"/>
  </w:num>
  <w:num w:numId="10">
    <w:abstractNumId w:val="12"/>
  </w:num>
  <w:num w:numId="11">
    <w:abstractNumId w:val="1"/>
  </w:num>
  <w:num w:numId="12">
    <w:abstractNumId w:val="3"/>
  </w:num>
  <w:num w:numId="13">
    <w:abstractNumId w:val="2"/>
  </w:num>
  <w:num w:numId="14">
    <w:abstractNumId w:val="14"/>
  </w:num>
  <w:num w:numId="15">
    <w:abstractNumId w:val="16"/>
  </w:num>
  <w:num w:numId="16">
    <w:abstractNumId w:val="20"/>
  </w:num>
  <w:num w:numId="17">
    <w:abstractNumId w:val="9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2F"/>
    <w:rsid w:val="0000071D"/>
    <w:rsid w:val="00001231"/>
    <w:rsid w:val="00001BC9"/>
    <w:rsid w:val="00001F1A"/>
    <w:rsid w:val="00002038"/>
    <w:rsid w:val="000022CA"/>
    <w:rsid w:val="000024F0"/>
    <w:rsid w:val="00002711"/>
    <w:rsid w:val="00002C81"/>
    <w:rsid w:val="00003201"/>
    <w:rsid w:val="0000360C"/>
    <w:rsid w:val="0000372A"/>
    <w:rsid w:val="0000597B"/>
    <w:rsid w:val="000062F9"/>
    <w:rsid w:val="000064D7"/>
    <w:rsid w:val="00006E77"/>
    <w:rsid w:val="000101B8"/>
    <w:rsid w:val="0001021E"/>
    <w:rsid w:val="000104E4"/>
    <w:rsid w:val="00010890"/>
    <w:rsid w:val="000108F7"/>
    <w:rsid w:val="00010C38"/>
    <w:rsid w:val="00010C69"/>
    <w:rsid w:val="00011202"/>
    <w:rsid w:val="000113A5"/>
    <w:rsid w:val="00011B48"/>
    <w:rsid w:val="00011B8D"/>
    <w:rsid w:val="000123EE"/>
    <w:rsid w:val="00013069"/>
    <w:rsid w:val="000130FA"/>
    <w:rsid w:val="000133B9"/>
    <w:rsid w:val="00013820"/>
    <w:rsid w:val="00014E31"/>
    <w:rsid w:val="000155BD"/>
    <w:rsid w:val="000157AE"/>
    <w:rsid w:val="0001589C"/>
    <w:rsid w:val="00016272"/>
    <w:rsid w:val="000168E7"/>
    <w:rsid w:val="00016E95"/>
    <w:rsid w:val="00017453"/>
    <w:rsid w:val="000207DD"/>
    <w:rsid w:val="00023AA1"/>
    <w:rsid w:val="0002422F"/>
    <w:rsid w:val="000242C9"/>
    <w:rsid w:val="000244BF"/>
    <w:rsid w:val="00025436"/>
    <w:rsid w:val="00025B70"/>
    <w:rsid w:val="000266A5"/>
    <w:rsid w:val="00030125"/>
    <w:rsid w:val="000301A9"/>
    <w:rsid w:val="0003061E"/>
    <w:rsid w:val="00030629"/>
    <w:rsid w:val="000312E2"/>
    <w:rsid w:val="000350EE"/>
    <w:rsid w:val="000353C0"/>
    <w:rsid w:val="0003579C"/>
    <w:rsid w:val="00036DC6"/>
    <w:rsid w:val="00037719"/>
    <w:rsid w:val="00037A22"/>
    <w:rsid w:val="00040594"/>
    <w:rsid w:val="00041A35"/>
    <w:rsid w:val="00041CC8"/>
    <w:rsid w:val="00041DF8"/>
    <w:rsid w:val="000426CD"/>
    <w:rsid w:val="0004477D"/>
    <w:rsid w:val="00044FD3"/>
    <w:rsid w:val="0004564D"/>
    <w:rsid w:val="00046F0B"/>
    <w:rsid w:val="00047BE6"/>
    <w:rsid w:val="00050107"/>
    <w:rsid w:val="000503FC"/>
    <w:rsid w:val="00050CB9"/>
    <w:rsid w:val="00052175"/>
    <w:rsid w:val="00053467"/>
    <w:rsid w:val="000548E2"/>
    <w:rsid w:val="00054C37"/>
    <w:rsid w:val="00054FB4"/>
    <w:rsid w:val="00055030"/>
    <w:rsid w:val="00055736"/>
    <w:rsid w:val="00055D6F"/>
    <w:rsid w:val="0005629D"/>
    <w:rsid w:val="000575F8"/>
    <w:rsid w:val="00057D6F"/>
    <w:rsid w:val="00057E8B"/>
    <w:rsid w:val="00061813"/>
    <w:rsid w:val="00061B83"/>
    <w:rsid w:val="00062AAF"/>
    <w:rsid w:val="00063184"/>
    <w:rsid w:val="00063C60"/>
    <w:rsid w:val="0006407D"/>
    <w:rsid w:val="00064290"/>
    <w:rsid w:val="0006494E"/>
    <w:rsid w:val="00065375"/>
    <w:rsid w:val="00065E30"/>
    <w:rsid w:val="0006648E"/>
    <w:rsid w:val="00066B35"/>
    <w:rsid w:val="00066DE5"/>
    <w:rsid w:val="0006741E"/>
    <w:rsid w:val="000677F7"/>
    <w:rsid w:val="000709A2"/>
    <w:rsid w:val="00070AB7"/>
    <w:rsid w:val="00071DF5"/>
    <w:rsid w:val="00073211"/>
    <w:rsid w:val="00073519"/>
    <w:rsid w:val="00073938"/>
    <w:rsid w:val="00074059"/>
    <w:rsid w:val="00075955"/>
    <w:rsid w:val="00075B55"/>
    <w:rsid w:val="00075E49"/>
    <w:rsid w:val="0007625E"/>
    <w:rsid w:val="000817B1"/>
    <w:rsid w:val="00082976"/>
    <w:rsid w:val="00083CAB"/>
    <w:rsid w:val="00084791"/>
    <w:rsid w:val="0008512C"/>
    <w:rsid w:val="000855F0"/>
    <w:rsid w:val="00086522"/>
    <w:rsid w:val="00086B06"/>
    <w:rsid w:val="0008733F"/>
    <w:rsid w:val="000904DE"/>
    <w:rsid w:val="00090762"/>
    <w:rsid w:val="00090986"/>
    <w:rsid w:val="00090ED9"/>
    <w:rsid w:val="0009142A"/>
    <w:rsid w:val="000924B9"/>
    <w:rsid w:val="000924D9"/>
    <w:rsid w:val="000924DF"/>
    <w:rsid w:val="000942E9"/>
    <w:rsid w:val="000946C7"/>
    <w:rsid w:val="00097632"/>
    <w:rsid w:val="00097A73"/>
    <w:rsid w:val="000A109A"/>
    <w:rsid w:val="000A140E"/>
    <w:rsid w:val="000A1722"/>
    <w:rsid w:val="000A3279"/>
    <w:rsid w:val="000A3852"/>
    <w:rsid w:val="000A3EB2"/>
    <w:rsid w:val="000A4DB6"/>
    <w:rsid w:val="000A4E2F"/>
    <w:rsid w:val="000A7659"/>
    <w:rsid w:val="000A7C09"/>
    <w:rsid w:val="000B0AAF"/>
    <w:rsid w:val="000B0F78"/>
    <w:rsid w:val="000B171A"/>
    <w:rsid w:val="000B3808"/>
    <w:rsid w:val="000B40E7"/>
    <w:rsid w:val="000B42E6"/>
    <w:rsid w:val="000B5746"/>
    <w:rsid w:val="000B6DB6"/>
    <w:rsid w:val="000B7574"/>
    <w:rsid w:val="000B7C55"/>
    <w:rsid w:val="000C06CE"/>
    <w:rsid w:val="000C24EA"/>
    <w:rsid w:val="000C260E"/>
    <w:rsid w:val="000C265A"/>
    <w:rsid w:val="000C3465"/>
    <w:rsid w:val="000C3884"/>
    <w:rsid w:val="000C4CB4"/>
    <w:rsid w:val="000C5464"/>
    <w:rsid w:val="000C5D21"/>
    <w:rsid w:val="000C6087"/>
    <w:rsid w:val="000C65B8"/>
    <w:rsid w:val="000C66C3"/>
    <w:rsid w:val="000C66D2"/>
    <w:rsid w:val="000C676B"/>
    <w:rsid w:val="000D06D5"/>
    <w:rsid w:val="000D11A0"/>
    <w:rsid w:val="000D15B1"/>
    <w:rsid w:val="000D20B5"/>
    <w:rsid w:val="000D2229"/>
    <w:rsid w:val="000D37AA"/>
    <w:rsid w:val="000D4225"/>
    <w:rsid w:val="000D61FC"/>
    <w:rsid w:val="000D76C7"/>
    <w:rsid w:val="000D7B22"/>
    <w:rsid w:val="000E0213"/>
    <w:rsid w:val="000E0D59"/>
    <w:rsid w:val="000E1422"/>
    <w:rsid w:val="000E1423"/>
    <w:rsid w:val="000E1638"/>
    <w:rsid w:val="000E1AC5"/>
    <w:rsid w:val="000E302B"/>
    <w:rsid w:val="000E5561"/>
    <w:rsid w:val="000E5D32"/>
    <w:rsid w:val="000E6CE4"/>
    <w:rsid w:val="000E6D24"/>
    <w:rsid w:val="000E6FBB"/>
    <w:rsid w:val="000E70DC"/>
    <w:rsid w:val="000E760F"/>
    <w:rsid w:val="000E76B2"/>
    <w:rsid w:val="000E7A42"/>
    <w:rsid w:val="000F07AF"/>
    <w:rsid w:val="000F07CA"/>
    <w:rsid w:val="000F2243"/>
    <w:rsid w:val="000F2414"/>
    <w:rsid w:val="000F345F"/>
    <w:rsid w:val="000F390D"/>
    <w:rsid w:val="000F4986"/>
    <w:rsid w:val="000F516A"/>
    <w:rsid w:val="000F5835"/>
    <w:rsid w:val="000F5E78"/>
    <w:rsid w:val="000F64BB"/>
    <w:rsid w:val="000F6AC4"/>
    <w:rsid w:val="000F6D85"/>
    <w:rsid w:val="000F77E8"/>
    <w:rsid w:val="000F7BFA"/>
    <w:rsid w:val="001003B7"/>
    <w:rsid w:val="001006A5"/>
    <w:rsid w:val="0010085F"/>
    <w:rsid w:val="00101364"/>
    <w:rsid w:val="00101844"/>
    <w:rsid w:val="00101D70"/>
    <w:rsid w:val="0010228D"/>
    <w:rsid w:val="0010277B"/>
    <w:rsid w:val="00102AE1"/>
    <w:rsid w:val="00102DE3"/>
    <w:rsid w:val="00103992"/>
    <w:rsid w:val="00104774"/>
    <w:rsid w:val="0010520B"/>
    <w:rsid w:val="0010620A"/>
    <w:rsid w:val="00106396"/>
    <w:rsid w:val="00106F6C"/>
    <w:rsid w:val="00107882"/>
    <w:rsid w:val="001101ED"/>
    <w:rsid w:val="0011040D"/>
    <w:rsid w:val="001123D5"/>
    <w:rsid w:val="00112650"/>
    <w:rsid w:val="00112C34"/>
    <w:rsid w:val="00113D09"/>
    <w:rsid w:val="00114CF7"/>
    <w:rsid w:val="00114DFD"/>
    <w:rsid w:val="001153E3"/>
    <w:rsid w:val="001155FC"/>
    <w:rsid w:val="00115BD2"/>
    <w:rsid w:val="0011630C"/>
    <w:rsid w:val="001179AF"/>
    <w:rsid w:val="00117FC8"/>
    <w:rsid w:val="001204E8"/>
    <w:rsid w:val="00120921"/>
    <w:rsid w:val="00122EA0"/>
    <w:rsid w:val="00122FF7"/>
    <w:rsid w:val="00123BA4"/>
    <w:rsid w:val="0012479C"/>
    <w:rsid w:val="00124F2A"/>
    <w:rsid w:val="001251E1"/>
    <w:rsid w:val="001255A0"/>
    <w:rsid w:val="00125611"/>
    <w:rsid w:val="0012579D"/>
    <w:rsid w:val="00125CFB"/>
    <w:rsid w:val="00125D24"/>
    <w:rsid w:val="00126D64"/>
    <w:rsid w:val="00127472"/>
    <w:rsid w:val="001275F6"/>
    <w:rsid w:val="001300C2"/>
    <w:rsid w:val="00130202"/>
    <w:rsid w:val="00130BB0"/>
    <w:rsid w:val="0013118B"/>
    <w:rsid w:val="001313BC"/>
    <w:rsid w:val="00132A02"/>
    <w:rsid w:val="00133DC2"/>
    <w:rsid w:val="00134B43"/>
    <w:rsid w:val="00135605"/>
    <w:rsid w:val="00135DC5"/>
    <w:rsid w:val="00135F25"/>
    <w:rsid w:val="001361DD"/>
    <w:rsid w:val="001362AA"/>
    <w:rsid w:val="0013630E"/>
    <w:rsid w:val="00136F62"/>
    <w:rsid w:val="00137258"/>
    <w:rsid w:val="00137716"/>
    <w:rsid w:val="001379DD"/>
    <w:rsid w:val="00137E82"/>
    <w:rsid w:val="00137F16"/>
    <w:rsid w:val="001405F4"/>
    <w:rsid w:val="00140F4F"/>
    <w:rsid w:val="00141907"/>
    <w:rsid w:val="00141B89"/>
    <w:rsid w:val="001432D7"/>
    <w:rsid w:val="00143393"/>
    <w:rsid w:val="00143D5F"/>
    <w:rsid w:val="001441FF"/>
    <w:rsid w:val="00144EDE"/>
    <w:rsid w:val="0014515F"/>
    <w:rsid w:val="00145B1C"/>
    <w:rsid w:val="001460EA"/>
    <w:rsid w:val="0014658B"/>
    <w:rsid w:val="0014693A"/>
    <w:rsid w:val="00147010"/>
    <w:rsid w:val="00147376"/>
    <w:rsid w:val="0014771D"/>
    <w:rsid w:val="00150D4B"/>
    <w:rsid w:val="0015102E"/>
    <w:rsid w:val="00151BEC"/>
    <w:rsid w:val="00151BF1"/>
    <w:rsid w:val="0015239A"/>
    <w:rsid w:val="00152E44"/>
    <w:rsid w:val="00153097"/>
    <w:rsid w:val="001531F4"/>
    <w:rsid w:val="00153A5C"/>
    <w:rsid w:val="001540CE"/>
    <w:rsid w:val="0015432F"/>
    <w:rsid w:val="001548D2"/>
    <w:rsid w:val="00154B5D"/>
    <w:rsid w:val="00155BBD"/>
    <w:rsid w:val="001561AF"/>
    <w:rsid w:val="00157C23"/>
    <w:rsid w:val="001609EC"/>
    <w:rsid w:val="001613D1"/>
    <w:rsid w:val="00163070"/>
    <w:rsid w:val="0016341B"/>
    <w:rsid w:val="0016355F"/>
    <w:rsid w:val="001636AE"/>
    <w:rsid w:val="00163B82"/>
    <w:rsid w:val="001646EE"/>
    <w:rsid w:val="00164C6B"/>
    <w:rsid w:val="00166C5E"/>
    <w:rsid w:val="0016745F"/>
    <w:rsid w:val="00167B86"/>
    <w:rsid w:val="00167F76"/>
    <w:rsid w:val="001704AC"/>
    <w:rsid w:val="00172071"/>
    <w:rsid w:val="0017360B"/>
    <w:rsid w:val="001738CE"/>
    <w:rsid w:val="0017390E"/>
    <w:rsid w:val="001743ED"/>
    <w:rsid w:val="0017598A"/>
    <w:rsid w:val="00175EB7"/>
    <w:rsid w:val="001765B4"/>
    <w:rsid w:val="0017754A"/>
    <w:rsid w:val="00177E27"/>
    <w:rsid w:val="0018042D"/>
    <w:rsid w:val="00180A36"/>
    <w:rsid w:val="00180BC1"/>
    <w:rsid w:val="001812F6"/>
    <w:rsid w:val="001824AD"/>
    <w:rsid w:val="00182DCD"/>
    <w:rsid w:val="001833F3"/>
    <w:rsid w:val="00183FF0"/>
    <w:rsid w:val="00184453"/>
    <w:rsid w:val="00184E2C"/>
    <w:rsid w:val="00185505"/>
    <w:rsid w:val="001858DD"/>
    <w:rsid w:val="00185BAB"/>
    <w:rsid w:val="00186878"/>
    <w:rsid w:val="0018696A"/>
    <w:rsid w:val="001879F9"/>
    <w:rsid w:val="00187BE4"/>
    <w:rsid w:val="00190335"/>
    <w:rsid w:val="00191F5F"/>
    <w:rsid w:val="001931F5"/>
    <w:rsid w:val="00193AC3"/>
    <w:rsid w:val="0019493A"/>
    <w:rsid w:val="00195BC6"/>
    <w:rsid w:val="001A093B"/>
    <w:rsid w:val="001A1ECA"/>
    <w:rsid w:val="001A254F"/>
    <w:rsid w:val="001A2FD9"/>
    <w:rsid w:val="001A3285"/>
    <w:rsid w:val="001A52BD"/>
    <w:rsid w:val="001A5BB8"/>
    <w:rsid w:val="001A7ACA"/>
    <w:rsid w:val="001A7CB7"/>
    <w:rsid w:val="001B0569"/>
    <w:rsid w:val="001B0E36"/>
    <w:rsid w:val="001B37E5"/>
    <w:rsid w:val="001B394D"/>
    <w:rsid w:val="001B41A9"/>
    <w:rsid w:val="001B41D7"/>
    <w:rsid w:val="001B629D"/>
    <w:rsid w:val="001B6A5E"/>
    <w:rsid w:val="001B6C66"/>
    <w:rsid w:val="001B7D2C"/>
    <w:rsid w:val="001C0336"/>
    <w:rsid w:val="001C037B"/>
    <w:rsid w:val="001C1464"/>
    <w:rsid w:val="001C153A"/>
    <w:rsid w:val="001C2B5C"/>
    <w:rsid w:val="001C3728"/>
    <w:rsid w:val="001C42F6"/>
    <w:rsid w:val="001C51FC"/>
    <w:rsid w:val="001C75A2"/>
    <w:rsid w:val="001D0932"/>
    <w:rsid w:val="001D0A8D"/>
    <w:rsid w:val="001D0ECD"/>
    <w:rsid w:val="001D0FA3"/>
    <w:rsid w:val="001D10AB"/>
    <w:rsid w:val="001D167F"/>
    <w:rsid w:val="001D1EF9"/>
    <w:rsid w:val="001D1FEA"/>
    <w:rsid w:val="001D29FB"/>
    <w:rsid w:val="001D3312"/>
    <w:rsid w:val="001D3631"/>
    <w:rsid w:val="001D37CB"/>
    <w:rsid w:val="001D389C"/>
    <w:rsid w:val="001D50B0"/>
    <w:rsid w:val="001D5236"/>
    <w:rsid w:val="001D5716"/>
    <w:rsid w:val="001D5DD9"/>
    <w:rsid w:val="001E081A"/>
    <w:rsid w:val="001E0974"/>
    <w:rsid w:val="001E0DF6"/>
    <w:rsid w:val="001E2689"/>
    <w:rsid w:val="001E2B61"/>
    <w:rsid w:val="001E4E36"/>
    <w:rsid w:val="001E5166"/>
    <w:rsid w:val="001E58A8"/>
    <w:rsid w:val="001E6592"/>
    <w:rsid w:val="001E7587"/>
    <w:rsid w:val="001F00D4"/>
    <w:rsid w:val="001F025B"/>
    <w:rsid w:val="001F04BE"/>
    <w:rsid w:val="001F04EE"/>
    <w:rsid w:val="001F06C4"/>
    <w:rsid w:val="001F0743"/>
    <w:rsid w:val="001F08E7"/>
    <w:rsid w:val="001F250D"/>
    <w:rsid w:val="001F2623"/>
    <w:rsid w:val="001F2713"/>
    <w:rsid w:val="001F3019"/>
    <w:rsid w:val="001F37E3"/>
    <w:rsid w:val="001F3A12"/>
    <w:rsid w:val="001F42AE"/>
    <w:rsid w:val="001F450F"/>
    <w:rsid w:val="001F45CF"/>
    <w:rsid w:val="001F47BB"/>
    <w:rsid w:val="001F4FE0"/>
    <w:rsid w:val="001F5A34"/>
    <w:rsid w:val="001F6998"/>
    <w:rsid w:val="002026D0"/>
    <w:rsid w:val="00203DE1"/>
    <w:rsid w:val="002042E3"/>
    <w:rsid w:val="002044B8"/>
    <w:rsid w:val="00204C49"/>
    <w:rsid w:val="002050CC"/>
    <w:rsid w:val="00205F77"/>
    <w:rsid w:val="002061F7"/>
    <w:rsid w:val="00206578"/>
    <w:rsid w:val="00206AA3"/>
    <w:rsid w:val="00207442"/>
    <w:rsid w:val="00210769"/>
    <w:rsid w:val="00210B47"/>
    <w:rsid w:val="0021126E"/>
    <w:rsid w:val="0021182F"/>
    <w:rsid w:val="0021309A"/>
    <w:rsid w:val="002132D5"/>
    <w:rsid w:val="00214321"/>
    <w:rsid w:val="00214BB9"/>
    <w:rsid w:val="0021507C"/>
    <w:rsid w:val="002150ED"/>
    <w:rsid w:val="0021612E"/>
    <w:rsid w:val="00216426"/>
    <w:rsid w:val="002166D8"/>
    <w:rsid w:val="002210BD"/>
    <w:rsid w:val="00221BDF"/>
    <w:rsid w:val="00222B31"/>
    <w:rsid w:val="00222D22"/>
    <w:rsid w:val="0022376F"/>
    <w:rsid w:val="00224D11"/>
    <w:rsid w:val="00225354"/>
    <w:rsid w:val="002259C0"/>
    <w:rsid w:val="0022658F"/>
    <w:rsid w:val="002276DA"/>
    <w:rsid w:val="0023035A"/>
    <w:rsid w:val="0023154E"/>
    <w:rsid w:val="00231F17"/>
    <w:rsid w:val="002352F7"/>
    <w:rsid w:val="002357D3"/>
    <w:rsid w:val="002359AD"/>
    <w:rsid w:val="00236104"/>
    <w:rsid w:val="00236BA0"/>
    <w:rsid w:val="00237888"/>
    <w:rsid w:val="00237D48"/>
    <w:rsid w:val="0024023F"/>
    <w:rsid w:val="00241D5D"/>
    <w:rsid w:val="00241F7E"/>
    <w:rsid w:val="00242093"/>
    <w:rsid w:val="00242AB7"/>
    <w:rsid w:val="00243466"/>
    <w:rsid w:val="00243586"/>
    <w:rsid w:val="0024364A"/>
    <w:rsid w:val="00243EF6"/>
    <w:rsid w:val="00245749"/>
    <w:rsid w:val="00245756"/>
    <w:rsid w:val="00246ED7"/>
    <w:rsid w:val="00247FB2"/>
    <w:rsid w:val="00247FEF"/>
    <w:rsid w:val="00250313"/>
    <w:rsid w:val="002507DA"/>
    <w:rsid w:val="0025121A"/>
    <w:rsid w:val="0025199E"/>
    <w:rsid w:val="00251B5E"/>
    <w:rsid w:val="002525A9"/>
    <w:rsid w:val="002526BA"/>
    <w:rsid w:val="00252E63"/>
    <w:rsid w:val="002539AA"/>
    <w:rsid w:val="0025409B"/>
    <w:rsid w:val="00254BCF"/>
    <w:rsid w:val="00255126"/>
    <w:rsid w:val="002560E1"/>
    <w:rsid w:val="00256F67"/>
    <w:rsid w:val="0025714E"/>
    <w:rsid w:val="002579C9"/>
    <w:rsid w:val="00257D04"/>
    <w:rsid w:val="00260040"/>
    <w:rsid w:val="00260A91"/>
    <w:rsid w:val="00260A94"/>
    <w:rsid w:val="0026218E"/>
    <w:rsid w:val="002624D7"/>
    <w:rsid w:val="00262D24"/>
    <w:rsid w:val="002642B1"/>
    <w:rsid w:val="0026483B"/>
    <w:rsid w:val="00264CBD"/>
    <w:rsid w:val="00264E7B"/>
    <w:rsid w:val="002658D4"/>
    <w:rsid w:val="0026689D"/>
    <w:rsid w:val="00267438"/>
    <w:rsid w:val="00267E95"/>
    <w:rsid w:val="00267E96"/>
    <w:rsid w:val="002704F5"/>
    <w:rsid w:val="0027066D"/>
    <w:rsid w:val="002715CB"/>
    <w:rsid w:val="0027181A"/>
    <w:rsid w:val="00272963"/>
    <w:rsid w:val="00272E7E"/>
    <w:rsid w:val="0027324C"/>
    <w:rsid w:val="00274B5B"/>
    <w:rsid w:val="0027666B"/>
    <w:rsid w:val="00276D5C"/>
    <w:rsid w:val="00277210"/>
    <w:rsid w:val="00277306"/>
    <w:rsid w:val="002779B1"/>
    <w:rsid w:val="00277ED6"/>
    <w:rsid w:val="002805C8"/>
    <w:rsid w:val="00280C09"/>
    <w:rsid w:val="00281230"/>
    <w:rsid w:val="00281F78"/>
    <w:rsid w:val="00282142"/>
    <w:rsid w:val="00282262"/>
    <w:rsid w:val="00282EC3"/>
    <w:rsid w:val="00283300"/>
    <w:rsid w:val="00284502"/>
    <w:rsid w:val="00285B27"/>
    <w:rsid w:val="00286211"/>
    <w:rsid w:val="0028647F"/>
    <w:rsid w:val="00290DEF"/>
    <w:rsid w:val="00290E88"/>
    <w:rsid w:val="00291290"/>
    <w:rsid w:val="00291985"/>
    <w:rsid w:val="00292521"/>
    <w:rsid w:val="00292793"/>
    <w:rsid w:val="00292E2E"/>
    <w:rsid w:val="00292E80"/>
    <w:rsid w:val="00292EB6"/>
    <w:rsid w:val="00292FE1"/>
    <w:rsid w:val="00293F9B"/>
    <w:rsid w:val="00294724"/>
    <w:rsid w:val="0029499E"/>
    <w:rsid w:val="00294EEE"/>
    <w:rsid w:val="002951FA"/>
    <w:rsid w:val="00295589"/>
    <w:rsid w:val="00295F47"/>
    <w:rsid w:val="00296498"/>
    <w:rsid w:val="002979E9"/>
    <w:rsid w:val="00297A3C"/>
    <w:rsid w:val="002A11B8"/>
    <w:rsid w:val="002A15B4"/>
    <w:rsid w:val="002A1BB2"/>
    <w:rsid w:val="002A1F8E"/>
    <w:rsid w:val="002A3E79"/>
    <w:rsid w:val="002A3EEC"/>
    <w:rsid w:val="002A4273"/>
    <w:rsid w:val="002A498D"/>
    <w:rsid w:val="002A4BB9"/>
    <w:rsid w:val="002A4CAF"/>
    <w:rsid w:val="002A5124"/>
    <w:rsid w:val="002A581C"/>
    <w:rsid w:val="002A774D"/>
    <w:rsid w:val="002B00BB"/>
    <w:rsid w:val="002B315C"/>
    <w:rsid w:val="002B3BD9"/>
    <w:rsid w:val="002B40E3"/>
    <w:rsid w:val="002B43BD"/>
    <w:rsid w:val="002B46E0"/>
    <w:rsid w:val="002B5185"/>
    <w:rsid w:val="002B522F"/>
    <w:rsid w:val="002B658A"/>
    <w:rsid w:val="002B6F15"/>
    <w:rsid w:val="002B79CC"/>
    <w:rsid w:val="002B7A29"/>
    <w:rsid w:val="002B7FF1"/>
    <w:rsid w:val="002C0E73"/>
    <w:rsid w:val="002C1C49"/>
    <w:rsid w:val="002C29F1"/>
    <w:rsid w:val="002C2A05"/>
    <w:rsid w:val="002C2DEE"/>
    <w:rsid w:val="002C35F1"/>
    <w:rsid w:val="002C3635"/>
    <w:rsid w:val="002C44A6"/>
    <w:rsid w:val="002C4862"/>
    <w:rsid w:val="002C5108"/>
    <w:rsid w:val="002C5D82"/>
    <w:rsid w:val="002C61D8"/>
    <w:rsid w:val="002C6893"/>
    <w:rsid w:val="002C6EAD"/>
    <w:rsid w:val="002C75BA"/>
    <w:rsid w:val="002D0FD9"/>
    <w:rsid w:val="002D1381"/>
    <w:rsid w:val="002D16F6"/>
    <w:rsid w:val="002D2021"/>
    <w:rsid w:val="002D2552"/>
    <w:rsid w:val="002D260E"/>
    <w:rsid w:val="002D3D01"/>
    <w:rsid w:val="002D3F3A"/>
    <w:rsid w:val="002D4186"/>
    <w:rsid w:val="002D4BD7"/>
    <w:rsid w:val="002D5190"/>
    <w:rsid w:val="002D52A5"/>
    <w:rsid w:val="002D54A7"/>
    <w:rsid w:val="002D6326"/>
    <w:rsid w:val="002D6347"/>
    <w:rsid w:val="002D6C1E"/>
    <w:rsid w:val="002D6F2E"/>
    <w:rsid w:val="002E0828"/>
    <w:rsid w:val="002E0DB0"/>
    <w:rsid w:val="002E2B33"/>
    <w:rsid w:val="002E332B"/>
    <w:rsid w:val="002E4AD8"/>
    <w:rsid w:val="002E512D"/>
    <w:rsid w:val="002E560B"/>
    <w:rsid w:val="002E6A05"/>
    <w:rsid w:val="002E6ACC"/>
    <w:rsid w:val="002E7D2C"/>
    <w:rsid w:val="002F03D0"/>
    <w:rsid w:val="002F0D60"/>
    <w:rsid w:val="002F11ED"/>
    <w:rsid w:val="002F24D5"/>
    <w:rsid w:val="002F389E"/>
    <w:rsid w:val="002F3F93"/>
    <w:rsid w:val="002F415C"/>
    <w:rsid w:val="002F46EF"/>
    <w:rsid w:val="002F6139"/>
    <w:rsid w:val="002F706F"/>
    <w:rsid w:val="002F7D39"/>
    <w:rsid w:val="0030030B"/>
    <w:rsid w:val="00300C56"/>
    <w:rsid w:val="00302B70"/>
    <w:rsid w:val="00302C0D"/>
    <w:rsid w:val="0030377A"/>
    <w:rsid w:val="00303AFE"/>
    <w:rsid w:val="00303ED9"/>
    <w:rsid w:val="00304A9B"/>
    <w:rsid w:val="00304D74"/>
    <w:rsid w:val="00306A20"/>
    <w:rsid w:val="00307D41"/>
    <w:rsid w:val="00307EE1"/>
    <w:rsid w:val="003103AF"/>
    <w:rsid w:val="00311061"/>
    <w:rsid w:val="0031145D"/>
    <w:rsid w:val="00311632"/>
    <w:rsid w:val="00311DE0"/>
    <w:rsid w:val="00311E04"/>
    <w:rsid w:val="00311EE6"/>
    <w:rsid w:val="00311FC7"/>
    <w:rsid w:val="00312140"/>
    <w:rsid w:val="00312413"/>
    <w:rsid w:val="00312506"/>
    <w:rsid w:val="00312BAD"/>
    <w:rsid w:val="00312DEA"/>
    <w:rsid w:val="0031323D"/>
    <w:rsid w:val="00313472"/>
    <w:rsid w:val="00313E68"/>
    <w:rsid w:val="00314168"/>
    <w:rsid w:val="003142EF"/>
    <w:rsid w:val="003153B1"/>
    <w:rsid w:val="003155B7"/>
    <w:rsid w:val="003156FF"/>
    <w:rsid w:val="00315702"/>
    <w:rsid w:val="00315751"/>
    <w:rsid w:val="00315BFF"/>
    <w:rsid w:val="00316872"/>
    <w:rsid w:val="00317A7B"/>
    <w:rsid w:val="0032025A"/>
    <w:rsid w:val="0032097B"/>
    <w:rsid w:val="0032321E"/>
    <w:rsid w:val="003239E7"/>
    <w:rsid w:val="00323E2D"/>
    <w:rsid w:val="00324BA1"/>
    <w:rsid w:val="00325BC3"/>
    <w:rsid w:val="00326560"/>
    <w:rsid w:val="00326B37"/>
    <w:rsid w:val="003277F6"/>
    <w:rsid w:val="003316FA"/>
    <w:rsid w:val="00331983"/>
    <w:rsid w:val="00331B7A"/>
    <w:rsid w:val="00332578"/>
    <w:rsid w:val="00333740"/>
    <w:rsid w:val="003338A3"/>
    <w:rsid w:val="00333D04"/>
    <w:rsid w:val="003342C3"/>
    <w:rsid w:val="003343AD"/>
    <w:rsid w:val="003347E3"/>
    <w:rsid w:val="00334CD9"/>
    <w:rsid w:val="0033654F"/>
    <w:rsid w:val="003400CC"/>
    <w:rsid w:val="003401C9"/>
    <w:rsid w:val="00340C95"/>
    <w:rsid w:val="003416E5"/>
    <w:rsid w:val="003424D6"/>
    <w:rsid w:val="003427C5"/>
    <w:rsid w:val="00342BC8"/>
    <w:rsid w:val="00342D2A"/>
    <w:rsid w:val="00342FA0"/>
    <w:rsid w:val="00343B2C"/>
    <w:rsid w:val="003446E4"/>
    <w:rsid w:val="00345016"/>
    <w:rsid w:val="003457C0"/>
    <w:rsid w:val="00345811"/>
    <w:rsid w:val="00345BBE"/>
    <w:rsid w:val="00345F10"/>
    <w:rsid w:val="003460FF"/>
    <w:rsid w:val="003464F9"/>
    <w:rsid w:val="00346D89"/>
    <w:rsid w:val="0035051D"/>
    <w:rsid w:val="003507A9"/>
    <w:rsid w:val="003522B9"/>
    <w:rsid w:val="0035293E"/>
    <w:rsid w:val="003530BA"/>
    <w:rsid w:val="00353153"/>
    <w:rsid w:val="00353172"/>
    <w:rsid w:val="003549D4"/>
    <w:rsid w:val="00354A08"/>
    <w:rsid w:val="003550C4"/>
    <w:rsid w:val="003557EC"/>
    <w:rsid w:val="003568A1"/>
    <w:rsid w:val="00356A32"/>
    <w:rsid w:val="00357525"/>
    <w:rsid w:val="00362755"/>
    <w:rsid w:val="00362C13"/>
    <w:rsid w:val="00363527"/>
    <w:rsid w:val="00363CEE"/>
    <w:rsid w:val="00364623"/>
    <w:rsid w:val="0036472A"/>
    <w:rsid w:val="00364E5C"/>
    <w:rsid w:val="00364E79"/>
    <w:rsid w:val="00364E83"/>
    <w:rsid w:val="00365A73"/>
    <w:rsid w:val="003660F6"/>
    <w:rsid w:val="0036691B"/>
    <w:rsid w:val="00367C8F"/>
    <w:rsid w:val="00372037"/>
    <w:rsid w:val="00372C7D"/>
    <w:rsid w:val="00372E63"/>
    <w:rsid w:val="003737A7"/>
    <w:rsid w:val="00373F0F"/>
    <w:rsid w:val="003744DF"/>
    <w:rsid w:val="003745AE"/>
    <w:rsid w:val="00375173"/>
    <w:rsid w:val="00375F54"/>
    <w:rsid w:val="003761EF"/>
    <w:rsid w:val="00376E37"/>
    <w:rsid w:val="0037721B"/>
    <w:rsid w:val="00380085"/>
    <w:rsid w:val="00380697"/>
    <w:rsid w:val="00382C70"/>
    <w:rsid w:val="0038305B"/>
    <w:rsid w:val="0038396C"/>
    <w:rsid w:val="003847BB"/>
    <w:rsid w:val="00385BDF"/>
    <w:rsid w:val="0038605F"/>
    <w:rsid w:val="00386113"/>
    <w:rsid w:val="00386431"/>
    <w:rsid w:val="00386BF7"/>
    <w:rsid w:val="00386DA4"/>
    <w:rsid w:val="0038781A"/>
    <w:rsid w:val="0038794E"/>
    <w:rsid w:val="00387CB5"/>
    <w:rsid w:val="003905BC"/>
    <w:rsid w:val="00390F21"/>
    <w:rsid w:val="00390FE5"/>
    <w:rsid w:val="003910BE"/>
    <w:rsid w:val="003916EF"/>
    <w:rsid w:val="0039229D"/>
    <w:rsid w:val="00392BA9"/>
    <w:rsid w:val="00392C64"/>
    <w:rsid w:val="00392F7D"/>
    <w:rsid w:val="00393DE5"/>
    <w:rsid w:val="003943E5"/>
    <w:rsid w:val="0039596A"/>
    <w:rsid w:val="0039691A"/>
    <w:rsid w:val="00397135"/>
    <w:rsid w:val="003979E7"/>
    <w:rsid w:val="003A09BF"/>
    <w:rsid w:val="003A0C85"/>
    <w:rsid w:val="003A167B"/>
    <w:rsid w:val="003A17A9"/>
    <w:rsid w:val="003A1DEB"/>
    <w:rsid w:val="003A1F24"/>
    <w:rsid w:val="003A37E6"/>
    <w:rsid w:val="003A3C75"/>
    <w:rsid w:val="003A3FC2"/>
    <w:rsid w:val="003A4554"/>
    <w:rsid w:val="003A4C1E"/>
    <w:rsid w:val="003A5A36"/>
    <w:rsid w:val="003A5F9F"/>
    <w:rsid w:val="003A620A"/>
    <w:rsid w:val="003A68EA"/>
    <w:rsid w:val="003A6A9C"/>
    <w:rsid w:val="003A6AF1"/>
    <w:rsid w:val="003A6E2B"/>
    <w:rsid w:val="003A7C45"/>
    <w:rsid w:val="003B01BF"/>
    <w:rsid w:val="003B0954"/>
    <w:rsid w:val="003B423F"/>
    <w:rsid w:val="003B49CD"/>
    <w:rsid w:val="003B4F1E"/>
    <w:rsid w:val="003B543B"/>
    <w:rsid w:val="003B55C6"/>
    <w:rsid w:val="003B55F2"/>
    <w:rsid w:val="003B56A2"/>
    <w:rsid w:val="003B56AD"/>
    <w:rsid w:val="003B57E1"/>
    <w:rsid w:val="003B5E8C"/>
    <w:rsid w:val="003B71D3"/>
    <w:rsid w:val="003B7B5F"/>
    <w:rsid w:val="003C18CE"/>
    <w:rsid w:val="003C357B"/>
    <w:rsid w:val="003C39D4"/>
    <w:rsid w:val="003C3CAB"/>
    <w:rsid w:val="003C3ECF"/>
    <w:rsid w:val="003C4470"/>
    <w:rsid w:val="003C5138"/>
    <w:rsid w:val="003C51A5"/>
    <w:rsid w:val="003C6A31"/>
    <w:rsid w:val="003C6AB8"/>
    <w:rsid w:val="003D0E05"/>
    <w:rsid w:val="003D169E"/>
    <w:rsid w:val="003D17E8"/>
    <w:rsid w:val="003D1919"/>
    <w:rsid w:val="003D2040"/>
    <w:rsid w:val="003D2BAD"/>
    <w:rsid w:val="003D3BEE"/>
    <w:rsid w:val="003D3FC8"/>
    <w:rsid w:val="003D562A"/>
    <w:rsid w:val="003D563E"/>
    <w:rsid w:val="003D58C6"/>
    <w:rsid w:val="003D5D16"/>
    <w:rsid w:val="003D6195"/>
    <w:rsid w:val="003D7596"/>
    <w:rsid w:val="003E03C0"/>
    <w:rsid w:val="003E0964"/>
    <w:rsid w:val="003E0C73"/>
    <w:rsid w:val="003E0D7C"/>
    <w:rsid w:val="003E1CC2"/>
    <w:rsid w:val="003E2AB0"/>
    <w:rsid w:val="003E3A92"/>
    <w:rsid w:val="003E4072"/>
    <w:rsid w:val="003E423B"/>
    <w:rsid w:val="003E4D06"/>
    <w:rsid w:val="003E52FF"/>
    <w:rsid w:val="003E5A48"/>
    <w:rsid w:val="003E607D"/>
    <w:rsid w:val="003E6BDA"/>
    <w:rsid w:val="003E7E3D"/>
    <w:rsid w:val="003F002C"/>
    <w:rsid w:val="003F2A15"/>
    <w:rsid w:val="003F37B9"/>
    <w:rsid w:val="003F3B64"/>
    <w:rsid w:val="003F482D"/>
    <w:rsid w:val="003F4C6E"/>
    <w:rsid w:val="003F55EC"/>
    <w:rsid w:val="003F6093"/>
    <w:rsid w:val="003F7ECB"/>
    <w:rsid w:val="00400551"/>
    <w:rsid w:val="00401D0B"/>
    <w:rsid w:val="00403210"/>
    <w:rsid w:val="0040337C"/>
    <w:rsid w:val="00405041"/>
    <w:rsid w:val="0040537D"/>
    <w:rsid w:val="00407127"/>
    <w:rsid w:val="00407159"/>
    <w:rsid w:val="004074C0"/>
    <w:rsid w:val="004113D3"/>
    <w:rsid w:val="00413381"/>
    <w:rsid w:val="00413EAF"/>
    <w:rsid w:val="0041453C"/>
    <w:rsid w:val="00414CE8"/>
    <w:rsid w:val="00414EB9"/>
    <w:rsid w:val="00414F22"/>
    <w:rsid w:val="00416036"/>
    <w:rsid w:val="004163A5"/>
    <w:rsid w:val="0041653E"/>
    <w:rsid w:val="0042015F"/>
    <w:rsid w:val="004203DA"/>
    <w:rsid w:val="004205C4"/>
    <w:rsid w:val="004205F7"/>
    <w:rsid w:val="00420E0F"/>
    <w:rsid w:val="004227E6"/>
    <w:rsid w:val="00422EFD"/>
    <w:rsid w:val="004233DD"/>
    <w:rsid w:val="004243A0"/>
    <w:rsid w:val="004245D0"/>
    <w:rsid w:val="00424AA6"/>
    <w:rsid w:val="00425B35"/>
    <w:rsid w:val="004261A8"/>
    <w:rsid w:val="00426E3E"/>
    <w:rsid w:val="00426ED4"/>
    <w:rsid w:val="004274FF"/>
    <w:rsid w:val="004275BD"/>
    <w:rsid w:val="004307B9"/>
    <w:rsid w:val="00430808"/>
    <w:rsid w:val="004309AD"/>
    <w:rsid w:val="00430F8B"/>
    <w:rsid w:val="0043160F"/>
    <w:rsid w:val="004323FD"/>
    <w:rsid w:val="00432533"/>
    <w:rsid w:val="004329E6"/>
    <w:rsid w:val="00434C55"/>
    <w:rsid w:val="0043739E"/>
    <w:rsid w:val="00437953"/>
    <w:rsid w:val="00440042"/>
    <w:rsid w:val="00440A1F"/>
    <w:rsid w:val="00441E69"/>
    <w:rsid w:val="004432D7"/>
    <w:rsid w:val="004437F5"/>
    <w:rsid w:val="0044382D"/>
    <w:rsid w:val="00443DBB"/>
    <w:rsid w:val="00444C3C"/>
    <w:rsid w:val="00444C95"/>
    <w:rsid w:val="004453EC"/>
    <w:rsid w:val="004469FB"/>
    <w:rsid w:val="00447900"/>
    <w:rsid w:val="00447F6C"/>
    <w:rsid w:val="00450767"/>
    <w:rsid w:val="00451FC1"/>
    <w:rsid w:val="0045349A"/>
    <w:rsid w:val="004536D7"/>
    <w:rsid w:val="00453BAF"/>
    <w:rsid w:val="00453F97"/>
    <w:rsid w:val="00454B11"/>
    <w:rsid w:val="00454C50"/>
    <w:rsid w:val="00454F9B"/>
    <w:rsid w:val="004552FC"/>
    <w:rsid w:val="0045538C"/>
    <w:rsid w:val="0045634E"/>
    <w:rsid w:val="004565AC"/>
    <w:rsid w:val="00456926"/>
    <w:rsid w:val="00457154"/>
    <w:rsid w:val="0045761C"/>
    <w:rsid w:val="004604A6"/>
    <w:rsid w:val="004608EE"/>
    <w:rsid w:val="00460E06"/>
    <w:rsid w:val="00461867"/>
    <w:rsid w:val="00461C2C"/>
    <w:rsid w:val="00461C79"/>
    <w:rsid w:val="004622C2"/>
    <w:rsid w:val="00462AA6"/>
    <w:rsid w:val="00463554"/>
    <w:rsid w:val="00465149"/>
    <w:rsid w:val="00465AC5"/>
    <w:rsid w:val="004670E1"/>
    <w:rsid w:val="00467621"/>
    <w:rsid w:val="00470746"/>
    <w:rsid w:val="00471405"/>
    <w:rsid w:val="00471906"/>
    <w:rsid w:val="00471C54"/>
    <w:rsid w:val="00472278"/>
    <w:rsid w:val="004723A0"/>
    <w:rsid w:val="00472911"/>
    <w:rsid w:val="00472D56"/>
    <w:rsid w:val="00473054"/>
    <w:rsid w:val="00474D1C"/>
    <w:rsid w:val="00474D61"/>
    <w:rsid w:val="00474DF5"/>
    <w:rsid w:val="004757BD"/>
    <w:rsid w:val="00476113"/>
    <w:rsid w:val="00476127"/>
    <w:rsid w:val="0047663A"/>
    <w:rsid w:val="004766D8"/>
    <w:rsid w:val="00480727"/>
    <w:rsid w:val="00481278"/>
    <w:rsid w:val="00481318"/>
    <w:rsid w:val="0048149F"/>
    <w:rsid w:val="00481547"/>
    <w:rsid w:val="004817A9"/>
    <w:rsid w:val="00481BA6"/>
    <w:rsid w:val="00481BF0"/>
    <w:rsid w:val="0048278F"/>
    <w:rsid w:val="0048322E"/>
    <w:rsid w:val="004836AD"/>
    <w:rsid w:val="00484E68"/>
    <w:rsid w:val="00485445"/>
    <w:rsid w:val="004856AB"/>
    <w:rsid w:val="0048584F"/>
    <w:rsid w:val="00485EC1"/>
    <w:rsid w:val="00486252"/>
    <w:rsid w:val="0048702D"/>
    <w:rsid w:val="00490FAC"/>
    <w:rsid w:val="004913AB"/>
    <w:rsid w:val="00492615"/>
    <w:rsid w:val="00492C5C"/>
    <w:rsid w:val="0049337B"/>
    <w:rsid w:val="0049380D"/>
    <w:rsid w:val="00493CF5"/>
    <w:rsid w:val="004945C4"/>
    <w:rsid w:val="004947DD"/>
    <w:rsid w:val="00494FFE"/>
    <w:rsid w:val="004950B1"/>
    <w:rsid w:val="00495144"/>
    <w:rsid w:val="004969C1"/>
    <w:rsid w:val="004978E7"/>
    <w:rsid w:val="00497E88"/>
    <w:rsid w:val="004A04F5"/>
    <w:rsid w:val="004A0D2E"/>
    <w:rsid w:val="004A1143"/>
    <w:rsid w:val="004A1587"/>
    <w:rsid w:val="004A1782"/>
    <w:rsid w:val="004A1D1B"/>
    <w:rsid w:val="004A3096"/>
    <w:rsid w:val="004A3658"/>
    <w:rsid w:val="004A49F7"/>
    <w:rsid w:val="004A4F19"/>
    <w:rsid w:val="004A5FD1"/>
    <w:rsid w:val="004A6111"/>
    <w:rsid w:val="004B1FF9"/>
    <w:rsid w:val="004B3706"/>
    <w:rsid w:val="004B3E52"/>
    <w:rsid w:val="004B3FD2"/>
    <w:rsid w:val="004B4537"/>
    <w:rsid w:val="004B4582"/>
    <w:rsid w:val="004B47C8"/>
    <w:rsid w:val="004B49A7"/>
    <w:rsid w:val="004B5B22"/>
    <w:rsid w:val="004B6741"/>
    <w:rsid w:val="004B6975"/>
    <w:rsid w:val="004B6E15"/>
    <w:rsid w:val="004B7138"/>
    <w:rsid w:val="004B7333"/>
    <w:rsid w:val="004B7C6E"/>
    <w:rsid w:val="004C029D"/>
    <w:rsid w:val="004C08A9"/>
    <w:rsid w:val="004C18C9"/>
    <w:rsid w:val="004C19A1"/>
    <w:rsid w:val="004C2AF9"/>
    <w:rsid w:val="004C3E23"/>
    <w:rsid w:val="004C4978"/>
    <w:rsid w:val="004C4E11"/>
    <w:rsid w:val="004C4F07"/>
    <w:rsid w:val="004C5A17"/>
    <w:rsid w:val="004C5EBF"/>
    <w:rsid w:val="004C6D1C"/>
    <w:rsid w:val="004C71AB"/>
    <w:rsid w:val="004C72BB"/>
    <w:rsid w:val="004D0300"/>
    <w:rsid w:val="004D141C"/>
    <w:rsid w:val="004D1DE8"/>
    <w:rsid w:val="004D2737"/>
    <w:rsid w:val="004D27E4"/>
    <w:rsid w:val="004D2CB2"/>
    <w:rsid w:val="004D2E73"/>
    <w:rsid w:val="004D302B"/>
    <w:rsid w:val="004D3312"/>
    <w:rsid w:val="004D3337"/>
    <w:rsid w:val="004D46F5"/>
    <w:rsid w:val="004D530F"/>
    <w:rsid w:val="004D534A"/>
    <w:rsid w:val="004D58F3"/>
    <w:rsid w:val="004D6BCF"/>
    <w:rsid w:val="004D6F95"/>
    <w:rsid w:val="004D76BE"/>
    <w:rsid w:val="004E12AC"/>
    <w:rsid w:val="004E1CA9"/>
    <w:rsid w:val="004E1E9D"/>
    <w:rsid w:val="004E29EC"/>
    <w:rsid w:val="004E2BB2"/>
    <w:rsid w:val="004E3662"/>
    <w:rsid w:val="004E3CCC"/>
    <w:rsid w:val="004E4191"/>
    <w:rsid w:val="004E43DA"/>
    <w:rsid w:val="004E50DA"/>
    <w:rsid w:val="004E532D"/>
    <w:rsid w:val="004E57F8"/>
    <w:rsid w:val="004E5C13"/>
    <w:rsid w:val="004E749B"/>
    <w:rsid w:val="004F0531"/>
    <w:rsid w:val="004F083D"/>
    <w:rsid w:val="004F0D42"/>
    <w:rsid w:val="004F1FFD"/>
    <w:rsid w:val="004F2897"/>
    <w:rsid w:val="004F2F10"/>
    <w:rsid w:val="004F3248"/>
    <w:rsid w:val="004F358B"/>
    <w:rsid w:val="004F494B"/>
    <w:rsid w:val="004F5152"/>
    <w:rsid w:val="004F55BF"/>
    <w:rsid w:val="004F56E8"/>
    <w:rsid w:val="004F6341"/>
    <w:rsid w:val="004F646E"/>
    <w:rsid w:val="004F7CAA"/>
    <w:rsid w:val="004F7ED0"/>
    <w:rsid w:val="00500F53"/>
    <w:rsid w:val="0050167F"/>
    <w:rsid w:val="00501D2D"/>
    <w:rsid w:val="00502D32"/>
    <w:rsid w:val="00504137"/>
    <w:rsid w:val="00504320"/>
    <w:rsid w:val="00504410"/>
    <w:rsid w:val="00504BC0"/>
    <w:rsid w:val="00504DD4"/>
    <w:rsid w:val="00504ED0"/>
    <w:rsid w:val="00505493"/>
    <w:rsid w:val="005071E6"/>
    <w:rsid w:val="0050773F"/>
    <w:rsid w:val="005103F1"/>
    <w:rsid w:val="005114D6"/>
    <w:rsid w:val="005126EA"/>
    <w:rsid w:val="00512FF7"/>
    <w:rsid w:val="00513FAC"/>
    <w:rsid w:val="00514417"/>
    <w:rsid w:val="00516971"/>
    <w:rsid w:val="00516A07"/>
    <w:rsid w:val="00516A29"/>
    <w:rsid w:val="00516BCD"/>
    <w:rsid w:val="00520DB4"/>
    <w:rsid w:val="00521D48"/>
    <w:rsid w:val="0052204D"/>
    <w:rsid w:val="005220E1"/>
    <w:rsid w:val="00523324"/>
    <w:rsid w:val="005237A4"/>
    <w:rsid w:val="00523FF6"/>
    <w:rsid w:val="00524091"/>
    <w:rsid w:val="0052440B"/>
    <w:rsid w:val="005245DA"/>
    <w:rsid w:val="005254E4"/>
    <w:rsid w:val="0052555E"/>
    <w:rsid w:val="005274D6"/>
    <w:rsid w:val="00527E34"/>
    <w:rsid w:val="00527E53"/>
    <w:rsid w:val="00530A15"/>
    <w:rsid w:val="00530DDF"/>
    <w:rsid w:val="005316F5"/>
    <w:rsid w:val="0053190B"/>
    <w:rsid w:val="00532690"/>
    <w:rsid w:val="00532BDD"/>
    <w:rsid w:val="005333D8"/>
    <w:rsid w:val="0053504A"/>
    <w:rsid w:val="005358FB"/>
    <w:rsid w:val="00535F42"/>
    <w:rsid w:val="00536015"/>
    <w:rsid w:val="0054002B"/>
    <w:rsid w:val="005401A6"/>
    <w:rsid w:val="00540D9C"/>
    <w:rsid w:val="00541045"/>
    <w:rsid w:val="005415D9"/>
    <w:rsid w:val="00541C9B"/>
    <w:rsid w:val="00543B07"/>
    <w:rsid w:val="00543F2A"/>
    <w:rsid w:val="005445D4"/>
    <w:rsid w:val="00545274"/>
    <w:rsid w:val="00545A68"/>
    <w:rsid w:val="00545D93"/>
    <w:rsid w:val="00545EF7"/>
    <w:rsid w:val="0054731F"/>
    <w:rsid w:val="00547DE0"/>
    <w:rsid w:val="005504B5"/>
    <w:rsid w:val="0055167B"/>
    <w:rsid w:val="00551C7A"/>
    <w:rsid w:val="00553D6A"/>
    <w:rsid w:val="00554150"/>
    <w:rsid w:val="00554965"/>
    <w:rsid w:val="0055502A"/>
    <w:rsid w:val="00555289"/>
    <w:rsid w:val="005564A5"/>
    <w:rsid w:val="00556EDC"/>
    <w:rsid w:val="005604A1"/>
    <w:rsid w:val="00560981"/>
    <w:rsid w:val="00561B60"/>
    <w:rsid w:val="00561F6F"/>
    <w:rsid w:val="00562448"/>
    <w:rsid w:val="00562C57"/>
    <w:rsid w:val="00565524"/>
    <w:rsid w:val="00565655"/>
    <w:rsid w:val="005666D8"/>
    <w:rsid w:val="005668DA"/>
    <w:rsid w:val="00567B73"/>
    <w:rsid w:val="00570A32"/>
    <w:rsid w:val="005719CE"/>
    <w:rsid w:val="00572735"/>
    <w:rsid w:val="005729C1"/>
    <w:rsid w:val="00573042"/>
    <w:rsid w:val="00573303"/>
    <w:rsid w:val="005737F3"/>
    <w:rsid w:val="00574109"/>
    <w:rsid w:val="005749AB"/>
    <w:rsid w:val="005751B6"/>
    <w:rsid w:val="00575440"/>
    <w:rsid w:val="005763F6"/>
    <w:rsid w:val="00576D6C"/>
    <w:rsid w:val="00580034"/>
    <w:rsid w:val="00580A85"/>
    <w:rsid w:val="005811EA"/>
    <w:rsid w:val="0058223F"/>
    <w:rsid w:val="00582B65"/>
    <w:rsid w:val="00582D3D"/>
    <w:rsid w:val="00583B74"/>
    <w:rsid w:val="00583B9B"/>
    <w:rsid w:val="00583BAA"/>
    <w:rsid w:val="005851EE"/>
    <w:rsid w:val="00585289"/>
    <w:rsid w:val="00586949"/>
    <w:rsid w:val="00586B1F"/>
    <w:rsid w:val="005876AD"/>
    <w:rsid w:val="00590C90"/>
    <w:rsid w:val="00591588"/>
    <w:rsid w:val="005917B8"/>
    <w:rsid w:val="0059180F"/>
    <w:rsid w:val="00592452"/>
    <w:rsid w:val="005927C7"/>
    <w:rsid w:val="00592C32"/>
    <w:rsid w:val="00594109"/>
    <w:rsid w:val="00594D4A"/>
    <w:rsid w:val="00594F18"/>
    <w:rsid w:val="00595FDD"/>
    <w:rsid w:val="00596318"/>
    <w:rsid w:val="00596AE9"/>
    <w:rsid w:val="00597FD5"/>
    <w:rsid w:val="005A01D6"/>
    <w:rsid w:val="005A03FE"/>
    <w:rsid w:val="005A0C09"/>
    <w:rsid w:val="005A2485"/>
    <w:rsid w:val="005A262B"/>
    <w:rsid w:val="005A2B0C"/>
    <w:rsid w:val="005A2B82"/>
    <w:rsid w:val="005A3B68"/>
    <w:rsid w:val="005A4BF3"/>
    <w:rsid w:val="005A51AE"/>
    <w:rsid w:val="005A54C1"/>
    <w:rsid w:val="005A6044"/>
    <w:rsid w:val="005A67F1"/>
    <w:rsid w:val="005A6AC3"/>
    <w:rsid w:val="005A7165"/>
    <w:rsid w:val="005A7F68"/>
    <w:rsid w:val="005B00D4"/>
    <w:rsid w:val="005B019E"/>
    <w:rsid w:val="005B0505"/>
    <w:rsid w:val="005B063C"/>
    <w:rsid w:val="005B13C0"/>
    <w:rsid w:val="005B3980"/>
    <w:rsid w:val="005B3CEF"/>
    <w:rsid w:val="005B3DB4"/>
    <w:rsid w:val="005B3F32"/>
    <w:rsid w:val="005B4CBF"/>
    <w:rsid w:val="005B510C"/>
    <w:rsid w:val="005B55CC"/>
    <w:rsid w:val="005B600A"/>
    <w:rsid w:val="005B6CC4"/>
    <w:rsid w:val="005B6E9F"/>
    <w:rsid w:val="005B7E72"/>
    <w:rsid w:val="005C0122"/>
    <w:rsid w:val="005C0313"/>
    <w:rsid w:val="005C0959"/>
    <w:rsid w:val="005C0BEC"/>
    <w:rsid w:val="005C0EBD"/>
    <w:rsid w:val="005C125C"/>
    <w:rsid w:val="005C1923"/>
    <w:rsid w:val="005C22FA"/>
    <w:rsid w:val="005C2B2D"/>
    <w:rsid w:val="005C459F"/>
    <w:rsid w:val="005C5975"/>
    <w:rsid w:val="005C5E51"/>
    <w:rsid w:val="005C78B7"/>
    <w:rsid w:val="005C78BF"/>
    <w:rsid w:val="005C7BDB"/>
    <w:rsid w:val="005D0820"/>
    <w:rsid w:val="005D23ED"/>
    <w:rsid w:val="005D287B"/>
    <w:rsid w:val="005D3D89"/>
    <w:rsid w:val="005D3E39"/>
    <w:rsid w:val="005D4392"/>
    <w:rsid w:val="005D481D"/>
    <w:rsid w:val="005D4D6A"/>
    <w:rsid w:val="005D4DE9"/>
    <w:rsid w:val="005D62B7"/>
    <w:rsid w:val="005D67AE"/>
    <w:rsid w:val="005D6A2C"/>
    <w:rsid w:val="005D7364"/>
    <w:rsid w:val="005D7DD0"/>
    <w:rsid w:val="005E0A33"/>
    <w:rsid w:val="005E1812"/>
    <w:rsid w:val="005E1888"/>
    <w:rsid w:val="005E1AA8"/>
    <w:rsid w:val="005E1C48"/>
    <w:rsid w:val="005E2043"/>
    <w:rsid w:val="005E2A5C"/>
    <w:rsid w:val="005E3390"/>
    <w:rsid w:val="005E351C"/>
    <w:rsid w:val="005E4017"/>
    <w:rsid w:val="005E4EDA"/>
    <w:rsid w:val="005E4EF8"/>
    <w:rsid w:val="005E5851"/>
    <w:rsid w:val="005E5F15"/>
    <w:rsid w:val="005E77F6"/>
    <w:rsid w:val="005E7D34"/>
    <w:rsid w:val="005F089D"/>
    <w:rsid w:val="005F1793"/>
    <w:rsid w:val="005F22C3"/>
    <w:rsid w:val="005F2A87"/>
    <w:rsid w:val="005F2B81"/>
    <w:rsid w:val="005F2CAC"/>
    <w:rsid w:val="005F3B4E"/>
    <w:rsid w:val="005F47E1"/>
    <w:rsid w:val="005F4B32"/>
    <w:rsid w:val="005F56F6"/>
    <w:rsid w:val="005F6037"/>
    <w:rsid w:val="005F60CB"/>
    <w:rsid w:val="006006C8"/>
    <w:rsid w:val="006009B0"/>
    <w:rsid w:val="00600B03"/>
    <w:rsid w:val="00601A20"/>
    <w:rsid w:val="006022FB"/>
    <w:rsid w:val="00602802"/>
    <w:rsid w:val="006032E2"/>
    <w:rsid w:val="0060356F"/>
    <w:rsid w:val="00604135"/>
    <w:rsid w:val="00604D5D"/>
    <w:rsid w:val="00606323"/>
    <w:rsid w:val="00606F50"/>
    <w:rsid w:val="0060779F"/>
    <w:rsid w:val="00607ACE"/>
    <w:rsid w:val="00610EC0"/>
    <w:rsid w:val="00611AE6"/>
    <w:rsid w:val="00611E78"/>
    <w:rsid w:val="00612A3F"/>
    <w:rsid w:val="006134AA"/>
    <w:rsid w:val="00613569"/>
    <w:rsid w:val="00613810"/>
    <w:rsid w:val="00613EC8"/>
    <w:rsid w:val="0061447D"/>
    <w:rsid w:val="0061542B"/>
    <w:rsid w:val="00616AD6"/>
    <w:rsid w:val="00617605"/>
    <w:rsid w:val="00620F34"/>
    <w:rsid w:val="00621705"/>
    <w:rsid w:val="006219C5"/>
    <w:rsid w:val="006222FA"/>
    <w:rsid w:val="006228D3"/>
    <w:rsid w:val="00622A4A"/>
    <w:rsid w:val="00622B83"/>
    <w:rsid w:val="00623652"/>
    <w:rsid w:val="0062445D"/>
    <w:rsid w:val="00624A00"/>
    <w:rsid w:val="00624BE5"/>
    <w:rsid w:val="00624E56"/>
    <w:rsid w:val="00625207"/>
    <w:rsid w:val="006263A2"/>
    <w:rsid w:val="00626777"/>
    <w:rsid w:val="00626C18"/>
    <w:rsid w:val="00627C36"/>
    <w:rsid w:val="00630260"/>
    <w:rsid w:val="006313B7"/>
    <w:rsid w:val="006316BB"/>
    <w:rsid w:val="00631828"/>
    <w:rsid w:val="00631CC3"/>
    <w:rsid w:val="00632245"/>
    <w:rsid w:val="00633B80"/>
    <w:rsid w:val="00633D83"/>
    <w:rsid w:val="00633D8F"/>
    <w:rsid w:val="00634454"/>
    <w:rsid w:val="006344B0"/>
    <w:rsid w:val="006349F4"/>
    <w:rsid w:val="00634B6A"/>
    <w:rsid w:val="00634F6C"/>
    <w:rsid w:val="00635056"/>
    <w:rsid w:val="00635A94"/>
    <w:rsid w:val="0063637B"/>
    <w:rsid w:val="006368A9"/>
    <w:rsid w:val="0063714D"/>
    <w:rsid w:val="0064113D"/>
    <w:rsid w:val="00641528"/>
    <w:rsid w:val="0064154B"/>
    <w:rsid w:val="00641AAD"/>
    <w:rsid w:val="00642E53"/>
    <w:rsid w:val="0064518C"/>
    <w:rsid w:val="00645AD9"/>
    <w:rsid w:val="0064632D"/>
    <w:rsid w:val="00646882"/>
    <w:rsid w:val="00650063"/>
    <w:rsid w:val="00650767"/>
    <w:rsid w:val="00650945"/>
    <w:rsid w:val="00650A73"/>
    <w:rsid w:val="00651010"/>
    <w:rsid w:val="0065266D"/>
    <w:rsid w:val="0065280B"/>
    <w:rsid w:val="00653220"/>
    <w:rsid w:val="006541C1"/>
    <w:rsid w:val="006542E2"/>
    <w:rsid w:val="00654425"/>
    <w:rsid w:val="00654A13"/>
    <w:rsid w:val="00654E96"/>
    <w:rsid w:val="00656091"/>
    <w:rsid w:val="00656363"/>
    <w:rsid w:val="00657231"/>
    <w:rsid w:val="00657E0E"/>
    <w:rsid w:val="006601A9"/>
    <w:rsid w:val="00660E52"/>
    <w:rsid w:val="00661D1B"/>
    <w:rsid w:val="00662E5C"/>
    <w:rsid w:val="0066435D"/>
    <w:rsid w:val="00664585"/>
    <w:rsid w:val="00665062"/>
    <w:rsid w:val="00666110"/>
    <w:rsid w:val="006664BC"/>
    <w:rsid w:val="00667B1A"/>
    <w:rsid w:val="0067007B"/>
    <w:rsid w:val="00670835"/>
    <w:rsid w:val="00670B3A"/>
    <w:rsid w:val="00673CB6"/>
    <w:rsid w:val="00674944"/>
    <w:rsid w:val="00674FAC"/>
    <w:rsid w:val="006752C6"/>
    <w:rsid w:val="0067536D"/>
    <w:rsid w:val="00675BDC"/>
    <w:rsid w:val="00675D82"/>
    <w:rsid w:val="00676D50"/>
    <w:rsid w:val="00677502"/>
    <w:rsid w:val="0067754C"/>
    <w:rsid w:val="006801DB"/>
    <w:rsid w:val="006825F1"/>
    <w:rsid w:val="0068260D"/>
    <w:rsid w:val="00682741"/>
    <w:rsid w:val="00682A4B"/>
    <w:rsid w:val="00684AD8"/>
    <w:rsid w:val="00685D5A"/>
    <w:rsid w:val="00686424"/>
    <w:rsid w:val="00686449"/>
    <w:rsid w:val="006864A9"/>
    <w:rsid w:val="00686CD9"/>
    <w:rsid w:val="00687D2A"/>
    <w:rsid w:val="00691068"/>
    <w:rsid w:val="00691600"/>
    <w:rsid w:val="006940BA"/>
    <w:rsid w:val="00694857"/>
    <w:rsid w:val="00694B63"/>
    <w:rsid w:val="006952F1"/>
    <w:rsid w:val="00695799"/>
    <w:rsid w:val="006963BD"/>
    <w:rsid w:val="00696A68"/>
    <w:rsid w:val="00696E2F"/>
    <w:rsid w:val="0069775F"/>
    <w:rsid w:val="00697E06"/>
    <w:rsid w:val="00697E77"/>
    <w:rsid w:val="006A046A"/>
    <w:rsid w:val="006A0951"/>
    <w:rsid w:val="006A09D0"/>
    <w:rsid w:val="006A12AA"/>
    <w:rsid w:val="006A132B"/>
    <w:rsid w:val="006A14EA"/>
    <w:rsid w:val="006A286D"/>
    <w:rsid w:val="006A2B62"/>
    <w:rsid w:val="006A2F6E"/>
    <w:rsid w:val="006A506A"/>
    <w:rsid w:val="006A5CBB"/>
    <w:rsid w:val="006A65B9"/>
    <w:rsid w:val="006A6CAD"/>
    <w:rsid w:val="006A6E20"/>
    <w:rsid w:val="006A6F01"/>
    <w:rsid w:val="006A6FA9"/>
    <w:rsid w:val="006A7695"/>
    <w:rsid w:val="006B02F6"/>
    <w:rsid w:val="006B0B74"/>
    <w:rsid w:val="006B1846"/>
    <w:rsid w:val="006B1855"/>
    <w:rsid w:val="006B2721"/>
    <w:rsid w:val="006B3A4D"/>
    <w:rsid w:val="006B4830"/>
    <w:rsid w:val="006B4E7D"/>
    <w:rsid w:val="006B532B"/>
    <w:rsid w:val="006B56E5"/>
    <w:rsid w:val="006B6162"/>
    <w:rsid w:val="006B7044"/>
    <w:rsid w:val="006B7364"/>
    <w:rsid w:val="006B74F7"/>
    <w:rsid w:val="006C0488"/>
    <w:rsid w:val="006C13D3"/>
    <w:rsid w:val="006C25C5"/>
    <w:rsid w:val="006C39B5"/>
    <w:rsid w:val="006C45FA"/>
    <w:rsid w:val="006C461A"/>
    <w:rsid w:val="006C4929"/>
    <w:rsid w:val="006C4A0D"/>
    <w:rsid w:val="006C4D4C"/>
    <w:rsid w:val="006C5626"/>
    <w:rsid w:val="006C59BC"/>
    <w:rsid w:val="006C5A6E"/>
    <w:rsid w:val="006C5C08"/>
    <w:rsid w:val="006C640B"/>
    <w:rsid w:val="006C794B"/>
    <w:rsid w:val="006C7BB6"/>
    <w:rsid w:val="006D035E"/>
    <w:rsid w:val="006D06D7"/>
    <w:rsid w:val="006D2114"/>
    <w:rsid w:val="006D3230"/>
    <w:rsid w:val="006D352C"/>
    <w:rsid w:val="006D3896"/>
    <w:rsid w:val="006D3ED5"/>
    <w:rsid w:val="006D4084"/>
    <w:rsid w:val="006D49B2"/>
    <w:rsid w:val="006D5F0E"/>
    <w:rsid w:val="006D60CC"/>
    <w:rsid w:val="006D69D7"/>
    <w:rsid w:val="006D7424"/>
    <w:rsid w:val="006D76B4"/>
    <w:rsid w:val="006D7968"/>
    <w:rsid w:val="006D79CF"/>
    <w:rsid w:val="006D7FE5"/>
    <w:rsid w:val="006E0EBA"/>
    <w:rsid w:val="006E1048"/>
    <w:rsid w:val="006E480A"/>
    <w:rsid w:val="006E6994"/>
    <w:rsid w:val="006E721D"/>
    <w:rsid w:val="006E7429"/>
    <w:rsid w:val="006F1E2E"/>
    <w:rsid w:val="006F2520"/>
    <w:rsid w:val="006F25C0"/>
    <w:rsid w:val="006F2778"/>
    <w:rsid w:val="006F39F1"/>
    <w:rsid w:val="006F4070"/>
    <w:rsid w:val="006F57D3"/>
    <w:rsid w:val="006F5A9C"/>
    <w:rsid w:val="006F60FA"/>
    <w:rsid w:val="006F7490"/>
    <w:rsid w:val="006F7A88"/>
    <w:rsid w:val="00700282"/>
    <w:rsid w:val="00701356"/>
    <w:rsid w:val="00701891"/>
    <w:rsid w:val="00701A9A"/>
    <w:rsid w:val="00703006"/>
    <w:rsid w:val="00704B0E"/>
    <w:rsid w:val="00704E1D"/>
    <w:rsid w:val="007054DB"/>
    <w:rsid w:val="007055FF"/>
    <w:rsid w:val="0070669A"/>
    <w:rsid w:val="007069EE"/>
    <w:rsid w:val="00706A7F"/>
    <w:rsid w:val="007070F8"/>
    <w:rsid w:val="007073DE"/>
    <w:rsid w:val="007077B5"/>
    <w:rsid w:val="007103E9"/>
    <w:rsid w:val="00710975"/>
    <w:rsid w:val="007129F8"/>
    <w:rsid w:val="00712B8D"/>
    <w:rsid w:val="00714BE3"/>
    <w:rsid w:val="007154CF"/>
    <w:rsid w:val="0071556D"/>
    <w:rsid w:val="00716070"/>
    <w:rsid w:val="007162D1"/>
    <w:rsid w:val="007177FF"/>
    <w:rsid w:val="00717881"/>
    <w:rsid w:val="007202F4"/>
    <w:rsid w:val="00720DC1"/>
    <w:rsid w:val="00720E6F"/>
    <w:rsid w:val="00722304"/>
    <w:rsid w:val="00722B13"/>
    <w:rsid w:val="00722D15"/>
    <w:rsid w:val="00727267"/>
    <w:rsid w:val="007275A8"/>
    <w:rsid w:val="007277B0"/>
    <w:rsid w:val="00727E11"/>
    <w:rsid w:val="0073079E"/>
    <w:rsid w:val="00731559"/>
    <w:rsid w:val="00731D3E"/>
    <w:rsid w:val="00732029"/>
    <w:rsid w:val="00732D4F"/>
    <w:rsid w:val="007337EE"/>
    <w:rsid w:val="00733C08"/>
    <w:rsid w:val="00734431"/>
    <w:rsid w:val="00734E12"/>
    <w:rsid w:val="00734E5A"/>
    <w:rsid w:val="007352F7"/>
    <w:rsid w:val="00735CA8"/>
    <w:rsid w:val="00737FCD"/>
    <w:rsid w:val="007405C4"/>
    <w:rsid w:val="00740662"/>
    <w:rsid w:val="00740A83"/>
    <w:rsid w:val="00741063"/>
    <w:rsid w:val="00741A2D"/>
    <w:rsid w:val="007420DB"/>
    <w:rsid w:val="0074226B"/>
    <w:rsid w:val="00742381"/>
    <w:rsid w:val="00742565"/>
    <w:rsid w:val="00742822"/>
    <w:rsid w:val="007429D1"/>
    <w:rsid w:val="007442B4"/>
    <w:rsid w:val="00744923"/>
    <w:rsid w:val="007457B7"/>
    <w:rsid w:val="00745AD6"/>
    <w:rsid w:val="00745B60"/>
    <w:rsid w:val="0074602A"/>
    <w:rsid w:val="0074648D"/>
    <w:rsid w:val="00747FC7"/>
    <w:rsid w:val="00750D44"/>
    <w:rsid w:val="0075353A"/>
    <w:rsid w:val="0075373B"/>
    <w:rsid w:val="0075392B"/>
    <w:rsid w:val="007544E8"/>
    <w:rsid w:val="00754EFC"/>
    <w:rsid w:val="0075747D"/>
    <w:rsid w:val="00757E02"/>
    <w:rsid w:val="00760604"/>
    <w:rsid w:val="0076125B"/>
    <w:rsid w:val="0076150D"/>
    <w:rsid w:val="00761775"/>
    <w:rsid w:val="00761F86"/>
    <w:rsid w:val="007648DA"/>
    <w:rsid w:val="00764AF7"/>
    <w:rsid w:val="00765979"/>
    <w:rsid w:val="007668C8"/>
    <w:rsid w:val="007669F4"/>
    <w:rsid w:val="00767A39"/>
    <w:rsid w:val="00767C1D"/>
    <w:rsid w:val="0077001B"/>
    <w:rsid w:val="0077053D"/>
    <w:rsid w:val="007706A3"/>
    <w:rsid w:val="007710CE"/>
    <w:rsid w:val="007716FE"/>
    <w:rsid w:val="00772605"/>
    <w:rsid w:val="007736AD"/>
    <w:rsid w:val="00773BAA"/>
    <w:rsid w:val="00773F49"/>
    <w:rsid w:val="0077491A"/>
    <w:rsid w:val="00774B5D"/>
    <w:rsid w:val="00774EE0"/>
    <w:rsid w:val="00775E97"/>
    <w:rsid w:val="007772B8"/>
    <w:rsid w:val="00777609"/>
    <w:rsid w:val="0078027B"/>
    <w:rsid w:val="007803EA"/>
    <w:rsid w:val="007806C3"/>
    <w:rsid w:val="007811F3"/>
    <w:rsid w:val="00781268"/>
    <w:rsid w:val="00781659"/>
    <w:rsid w:val="00781BA5"/>
    <w:rsid w:val="00783D75"/>
    <w:rsid w:val="00785471"/>
    <w:rsid w:val="0078594C"/>
    <w:rsid w:val="0078781C"/>
    <w:rsid w:val="0079007D"/>
    <w:rsid w:val="0079065B"/>
    <w:rsid w:val="00790734"/>
    <w:rsid w:val="00791F88"/>
    <w:rsid w:val="0079217F"/>
    <w:rsid w:val="007930E7"/>
    <w:rsid w:val="00793737"/>
    <w:rsid w:val="007941C1"/>
    <w:rsid w:val="007947D6"/>
    <w:rsid w:val="007948FA"/>
    <w:rsid w:val="00794E3F"/>
    <w:rsid w:val="00795CDF"/>
    <w:rsid w:val="0079642E"/>
    <w:rsid w:val="00796639"/>
    <w:rsid w:val="007978C0"/>
    <w:rsid w:val="00797BB7"/>
    <w:rsid w:val="007A0B5B"/>
    <w:rsid w:val="007A0C22"/>
    <w:rsid w:val="007A345A"/>
    <w:rsid w:val="007A39D0"/>
    <w:rsid w:val="007A4536"/>
    <w:rsid w:val="007A47B6"/>
    <w:rsid w:val="007A4E76"/>
    <w:rsid w:val="007A5D69"/>
    <w:rsid w:val="007A6401"/>
    <w:rsid w:val="007A6D64"/>
    <w:rsid w:val="007B0C68"/>
    <w:rsid w:val="007B1839"/>
    <w:rsid w:val="007B1B86"/>
    <w:rsid w:val="007B254A"/>
    <w:rsid w:val="007B2BAA"/>
    <w:rsid w:val="007B2CAA"/>
    <w:rsid w:val="007B35F2"/>
    <w:rsid w:val="007B3AE8"/>
    <w:rsid w:val="007B42EA"/>
    <w:rsid w:val="007B4A48"/>
    <w:rsid w:val="007B4E11"/>
    <w:rsid w:val="007B53CB"/>
    <w:rsid w:val="007B56D1"/>
    <w:rsid w:val="007B57C0"/>
    <w:rsid w:val="007B63A1"/>
    <w:rsid w:val="007B6775"/>
    <w:rsid w:val="007B6A3E"/>
    <w:rsid w:val="007B6E89"/>
    <w:rsid w:val="007B7034"/>
    <w:rsid w:val="007B7ACC"/>
    <w:rsid w:val="007C0929"/>
    <w:rsid w:val="007C1636"/>
    <w:rsid w:val="007C18C7"/>
    <w:rsid w:val="007C18F4"/>
    <w:rsid w:val="007C1E64"/>
    <w:rsid w:val="007C384B"/>
    <w:rsid w:val="007C3A74"/>
    <w:rsid w:val="007C46A1"/>
    <w:rsid w:val="007C49D9"/>
    <w:rsid w:val="007C6804"/>
    <w:rsid w:val="007C6C6B"/>
    <w:rsid w:val="007C76A1"/>
    <w:rsid w:val="007C7907"/>
    <w:rsid w:val="007C7B0A"/>
    <w:rsid w:val="007C7C40"/>
    <w:rsid w:val="007C7D49"/>
    <w:rsid w:val="007D03E8"/>
    <w:rsid w:val="007D1BCD"/>
    <w:rsid w:val="007D21DB"/>
    <w:rsid w:val="007D27D3"/>
    <w:rsid w:val="007D2944"/>
    <w:rsid w:val="007D3026"/>
    <w:rsid w:val="007D345A"/>
    <w:rsid w:val="007D3E44"/>
    <w:rsid w:val="007D5181"/>
    <w:rsid w:val="007D5FA5"/>
    <w:rsid w:val="007D7166"/>
    <w:rsid w:val="007E08EA"/>
    <w:rsid w:val="007E1801"/>
    <w:rsid w:val="007E21AB"/>
    <w:rsid w:val="007E2B39"/>
    <w:rsid w:val="007E2BE5"/>
    <w:rsid w:val="007E3254"/>
    <w:rsid w:val="007E3BE3"/>
    <w:rsid w:val="007E507F"/>
    <w:rsid w:val="007E58F7"/>
    <w:rsid w:val="007E5B76"/>
    <w:rsid w:val="007E61C9"/>
    <w:rsid w:val="007E665F"/>
    <w:rsid w:val="007E68DB"/>
    <w:rsid w:val="007E6AFA"/>
    <w:rsid w:val="007E6F43"/>
    <w:rsid w:val="007E7181"/>
    <w:rsid w:val="007E7629"/>
    <w:rsid w:val="007E788A"/>
    <w:rsid w:val="007F078F"/>
    <w:rsid w:val="007F0C5C"/>
    <w:rsid w:val="007F1789"/>
    <w:rsid w:val="007F230D"/>
    <w:rsid w:val="007F42B7"/>
    <w:rsid w:val="007F4551"/>
    <w:rsid w:val="007F48B4"/>
    <w:rsid w:val="007F618B"/>
    <w:rsid w:val="007F64BE"/>
    <w:rsid w:val="007F6A44"/>
    <w:rsid w:val="007F73E1"/>
    <w:rsid w:val="007F73F2"/>
    <w:rsid w:val="007F7776"/>
    <w:rsid w:val="00800C58"/>
    <w:rsid w:val="00801730"/>
    <w:rsid w:val="00801EEC"/>
    <w:rsid w:val="0080243E"/>
    <w:rsid w:val="00802819"/>
    <w:rsid w:val="008031C9"/>
    <w:rsid w:val="00803384"/>
    <w:rsid w:val="008034FE"/>
    <w:rsid w:val="00803B82"/>
    <w:rsid w:val="00804623"/>
    <w:rsid w:val="00804BC6"/>
    <w:rsid w:val="008061A8"/>
    <w:rsid w:val="00806A41"/>
    <w:rsid w:val="00807434"/>
    <w:rsid w:val="00812007"/>
    <w:rsid w:val="00814602"/>
    <w:rsid w:val="00816702"/>
    <w:rsid w:val="00817530"/>
    <w:rsid w:val="00817C4C"/>
    <w:rsid w:val="00817EB4"/>
    <w:rsid w:val="0082008A"/>
    <w:rsid w:val="00821971"/>
    <w:rsid w:val="0082206E"/>
    <w:rsid w:val="00822EE3"/>
    <w:rsid w:val="00823AE9"/>
    <w:rsid w:val="00824059"/>
    <w:rsid w:val="008240E2"/>
    <w:rsid w:val="00824CD7"/>
    <w:rsid w:val="008256D5"/>
    <w:rsid w:val="0082572C"/>
    <w:rsid w:val="00826D02"/>
    <w:rsid w:val="008277ED"/>
    <w:rsid w:val="00830621"/>
    <w:rsid w:val="00830883"/>
    <w:rsid w:val="00830FBB"/>
    <w:rsid w:val="0083191F"/>
    <w:rsid w:val="0083270B"/>
    <w:rsid w:val="00833F04"/>
    <w:rsid w:val="00834492"/>
    <w:rsid w:val="00834AC8"/>
    <w:rsid w:val="00834CAA"/>
    <w:rsid w:val="00835587"/>
    <w:rsid w:val="00837063"/>
    <w:rsid w:val="008376A0"/>
    <w:rsid w:val="00840336"/>
    <w:rsid w:val="00840B6D"/>
    <w:rsid w:val="008419A3"/>
    <w:rsid w:val="008422C8"/>
    <w:rsid w:val="00842381"/>
    <w:rsid w:val="00842C8D"/>
    <w:rsid w:val="00844CF8"/>
    <w:rsid w:val="0084554B"/>
    <w:rsid w:val="008455EB"/>
    <w:rsid w:val="00845DB9"/>
    <w:rsid w:val="008462D4"/>
    <w:rsid w:val="0084632B"/>
    <w:rsid w:val="00847281"/>
    <w:rsid w:val="00847E4C"/>
    <w:rsid w:val="00847E60"/>
    <w:rsid w:val="00847F28"/>
    <w:rsid w:val="00847F70"/>
    <w:rsid w:val="008501A7"/>
    <w:rsid w:val="00850BED"/>
    <w:rsid w:val="00851382"/>
    <w:rsid w:val="008520E5"/>
    <w:rsid w:val="008538E3"/>
    <w:rsid w:val="00853A39"/>
    <w:rsid w:val="008542E8"/>
    <w:rsid w:val="00854397"/>
    <w:rsid w:val="00855539"/>
    <w:rsid w:val="00856377"/>
    <w:rsid w:val="00856A02"/>
    <w:rsid w:val="00856F9D"/>
    <w:rsid w:val="00857B17"/>
    <w:rsid w:val="00857D14"/>
    <w:rsid w:val="00860CCC"/>
    <w:rsid w:val="00860E10"/>
    <w:rsid w:val="008622CB"/>
    <w:rsid w:val="0086358A"/>
    <w:rsid w:val="008642C6"/>
    <w:rsid w:val="00864830"/>
    <w:rsid w:val="008655E6"/>
    <w:rsid w:val="00865A58"/>
    <w:rsid w:val="008669BC"/>
    <w:rsid w:val="00866F24"/>
    <w:rsid w:val="0086729A"/>
    <w:rsid w:val="00867717"/>
    <w:rsid w:val="00867B5B"/>
    <w:rsid w:val="00870CB7"/>
    <w:rsid w:val="0087328C"/>
    <w:rsid w:val="00873740"/>
    <w:rsid w:val="00873C03"/>
    <w:rsid w:val="00875B8A"/>
    <w:rsid w:val="00875DA4"/>
    <w:rsid w:val="00876194"/>
    <w:rsid w:val="008762F4"/>
    <w:rsid w:val="0087699B"/>
    <w:rsid w:val="008773E5"/>
    <w:rsid w:val="008779A9"/>
    <w:rsid w:val="008806A0"/>
    <w:rsid w:val="008819B4"/>
    <w:rsid w:val="00881C98"/>
    <w:rsid w:val="00881D34"/>
    <w:rsid w:val="0088226C"/>
    <w:rsid w:val="008822CC"/>
    <w:rsid w:val="008825AE"/>
    <w:rsid w:val="0088281E"/>
    <w:rsid w:val="00882D05"/>
    <w:rsid w:val="00884715"/>
    <w:rsid w:val="00884901"/>
    <w:rsid w:val="0088529B"/>
    <w:rsid w:val="008855DB"/>
    <w:rsid w:val="00885809"/>
    <w:rsid w:val="00886D63"/>
    <w:rsid w:val="008872AE"/>
    <w:rsid w:val="0088732D"/>
    <w:rsid w:val="00887E83"/>
    <w:rsid w:val="00887FA7"/>
    <w:rsid w:val="0089058D"/>
    <w:rsid w:val="00890646"/>
    <w:rsid w:val="008906BC"/>
    <w:rsid w:val="00891356"/>
    <w:rsid w:val="00891DCB"/>
    <w:rsid w:val="00891FFF"/>
    <w:rsid w:val="0089230B"/>
    <w:rsid w:val="00892712"/>
    <w:rsid w:val="00892DA0"/>
    <w:rsid w:val="008935E3"/>
    <w:rsid w:val="008945D9"/>
    <w:rsid w:val="00894F08"/>
    <w:rsid w:val="008951E7"/>
    <w:rsid w:val="00895A50"/>
    <w:rsid w:val="00896062"/>
    <w:rsid w:val="00897D0F"/>
    <w:rsid w:val="008A08A3"/>
    <w:rsid w:val="008A0914"/>
    <w:rsid w:val="008A0ADF"/>
    <w:rsid w:val="008A0F31"/>
    <w:rsid w:val="008A248A"/>
    <w:rsid w:val="008A2979"/>
    <w:rsid w:val="008A2B22"/>
    <w:rsid w:val="008A379A"/>
    <w:rsid w:val="008A4516"/>
    <w:rsid w:val="008A484C"/>
    <w:rsid w:val="008A4892"/>
    <w:rsid w:val="008A4F6F"/>
    <w:rsid w:val="008A5945"/>
    <w:rsid w:val="008A6F1C"/>
    <w:rsid w:val="008A78A6"/>
    <w:rsid w:val="008B0564"/>
    <w:rsid w:val="008B09AD"/>
    <w:rsid w:val="008B0F22"/>
    <w:rsid w:val="008B2773"/>
    <w:rsid w:val="008B3F6E"/>
    <w:rsid w:val="008B46F2"/>
    <w:rsid w:val="008B5006"/>
    <w:rsid w:val="008B5B82"/>
    <w:rsid w:val="008B5D68"/>
    <w:rsid w:val="008B6B1D"/>
    <w:rsid w:val="008B6CB4"/>
    <w:rsid w:val="008B6D17"/>
    <w:rsid w:val="008B79CF"/>
    <w:rsid w:val="008C19FF"/>
    <w:rsid w:val="008C1A58"/>
    <w:rsid w:val="008C208B"/>
    <w:rsid w:val="008C5773"/>
    <w:rsid w:val="008C6372"/>
    <w:rsid w:val="008C6647"/>
    <w:rsid w:val="008C680B"/>
    <w:rsid w:val="008C6A56"/>
    <w:rsid w:val="008C7769"/>
    <w:rsid w:val="008D024E"/>
    <w:rsid w:val="008D0CB0"/>
    <w:rsid w:val="008D0CB9"/>
    <w:rsid w:val="008D0D4C"/>
    <w:rsid w:val="008D0D90"/>
    <w:rsid w:val="008D2A40"/>
    <w:rsid w:val="008D2AD5"/>
    <w:rsid w:val="008D33DA"/>
    <w:rsid w:val="008D38BA"/>
    <w:rsid w:val="008D3B86"/>
    <w:rsid w:val="008D5BB8"/>
    <w:rsid w:val="008D6162"/>
    <w:rsid w:val="008D6F76"/>
    <w:rsid w:val="008D7EAD"/>
    <w:rsid w:val="008E163A"/>
    <w:rsid w:val="008E1ED2"/>
    <w:rsid w:val="008E4395"/>
    <w:rsid w:val="008E5BD6"/>
    <w:rsid w:val="008E5D12"/>
    <w:rsid w:val="008E6CE1"/>
    <w:rsid w:val="008E6E92"/>
    <w:rsid w:val="008E791A"/>
    <w:rsid w:val="008E79F1"/>
    <w:rsid w:val="008E7C36"/>
    <w:rsid w:val="008F1057"/>
    <w:rsid w:val="008F1509"/>
    <w:rsid w:val="008F1C67"/>
    <w:rsid w:val="008F29FF"/>
    <w:rsid w:val="008F3C57"/>
    <w:rsid w:val="008F3CE6"/>
    <w:rsid w:val="008F3E87"/>
    <w:rsid w:val="008F4182"/>
    <w:rsid w:val="008F5E6A"/>
    <w:rsid w:val="008F6441"/>
    <w:rsid w:val="008F6FDD"/>
    <w:rsid w:val="009008FB"/>
    <w:rsid w:val="00900DD9"/>
    <w:rsid w:val="00902143"/>
    <w:rsid w:val="00902995"/>
    <w:rsid w:val="00902BCC"/>
    <w:rsid w:val="009030C0"/>
    <w:rsid w:val="00903C04"/>
    <w:rsid w:val="00903C55"/>
    <w:rsid w:val="00905CB7"/>
    <w:rsid w:val="00905D58"/>
    <w:rsid w:val="00906949"/>
    <w:rsid w:val="0090708F"/>
    <w:rsid w:val="00907C68"/>
    <w:rsid w:val="009100CB"/>
    <w:rsid w:val="009107D1"/>
    <w:rsid w:val="00910A05"/>
    <w:rsid w:val="0091142E"/>
    <w:rsid w:val="0091219A"/>
    <w:rsid w:val="0091290B"/>
    <w:rsid w:val="00914666"/>
    <w:rsid w:val="009146F4"/>
    <w:rsid w:val="00914D81"/>
    <w:rsid w:val="00915C6E"/>
    <w:rsid w:val="00920091"/>
    <w:rsid w:val="0092160A"/>
    <w:rsid w:val="009216F1"/>
    <w:rsid w:val="00921FD0"/>
    <w:rsid w:val="00922123"/>
    <w:rsid w:val="009221DC"/>
    <w:rsid w:val="00922901"/>
    <w:rsid w:val="00922F08"/>
    <w:rsid w:val="009238A9"/>
    <w:rsid w:val="00924017"/>
    <w:rsid w:val="00924848"/>
    <w:rsid w:val="00926C69"/>
    <w:rsid w:val="00927BA5"/>
    <w:rsid w:val="0093056A"/>
    <w:rsid w:val="00931D99"/>
    <w:rsid w:val="00932075"/>
    <w:rsid w:val="00932429"/>
    <w:rsid w:val="009325A0"/>
    <w:rsid w:val="00932935"/>
    <w:rsid w:val="00932A64"/>
    <w:rsid w:val="00932BED"/>
    <w:rsid w:val="009330BB"/>
    <w:rsid w:val="00934B55"/>
    <w:rsid w:val="009353DF"/>
    <w:rsid w:val="009376C1"/>
    <w:rsid w:val="00937B73"/>
    <w:rsid w:val="00940917"/>
    <w:rsid w:val="00940B69"/>
    <w:rsid w:val="00941226"/>
    <w:rsid w:val="00941F06"/>
    <w:rsid w:val="00942F92"/>
    <w:rsid w:val="0094327D"/>
    <w:rsid w:val="0094514A"/>
    <w:rsid w:val="009459E9"/>
    <w:rsid w:val="00946556"/>
    <w:rsid w:val="00946B68"/>
    <w:rsid w:val="009508D1"/>
    <w:rsid w:val="00950D40"/>
    <w:rsid w:val="00950D7F"/>
    <w:rsid w:val="00951804"/>
    <w:rsid w:val="009520E0"/>
    <w:rsid w:val="00952207"/>
    <w:rsid w:val="0095271D"/>
    <w:rsid w:val="00952E5F"/>
    <w:rsid w:val="00952F0C"/>
    <w:rsid w:val="0095357E"/>
    <w:rsid w:val="00953728"/>
    <w:rsid w:val="009537D8"/>
    <w:rsid w:val="00954DB6"/>
    <w:rsid w:val="009554D9"/>
    <w:rsid w:val="0095688E"/>
    <w:rsid w:val="00956C92"/>
    <w:rsid w:val="00957C9D"/>
    <w:rsid w:val="00960D1E"/>
    <w:rsid w:val="00960D94"/>
    <w:rsid w:val="009620B7"/>
    <w:rsid w:val="0096227A"/>
    <w:rsid w:val="009636DD"/>
    <w:rsid w:val="00963B5D"/>
    <w:rsid w:val="00965959"/>
    <w:rsid w:val="00965D9F"/>
    <w:rsid w:val="00965F0E"/>
    <w:rsid w:val="00967037"/>
    <w:rsid w:val="00971C2C"/>
    <w:rsid w:val="00971D4E"/>
    <w:rsid w:val="009725C6"/>
    <w:rsid w:val="00973796"/>
    <w:rsid w:val="00973B51"/>
    <w:rsid w:val="00973FF5"/>
    <w:rsid w:val="00974321"/>
    <w:rsid w:val="00976B63"/>
    <w:rsid w:val="00976FCC"/>
    <w:rsid w:val="00977885"/>
    <w:rsid w:val="00977D4E"/>
    <w:rsid w:val="00977DE2"/>
    <w:rsid w:val="00980493"/>
    <w:rsid w:val="00981F78"/>
    <w:rsid w:val="009829B2"/>
    <w:rsid w:val="009829CC"/>
    <w:rsid w:val="009836F1"/>
    <w:rsid w:val="009837BB"/>
    <w:rsid w:val="009843CE"/>
    <w:rsid w:val="00984849"/>
    <w:rsid w:val="00984B1E"/>
    <w:rsid w:val="00984F55"/>
    <w:rsid w:val="00985A04"/>
    <w:rsid w:val="0098602D"/>
    <w:rsid w:val="00986388"/>
    <w:rsid w:val="00986800"/>
    <w:rsid w:val="00986C18"/>
    <w:rsid w:val="009876E4"/>
    <w:rsid w:val="00990422"/>
    <w:rsid w:val="009907A3"/>
    <w:rsid w:val="00990F2F"/>
    <w:rsid w:val="00991E35"/>
    <w:rsid w:val="009920F3"/>
    <w:rsid w:val="00992DD2"/>
    <w:rsid w:val="00993905"/>
    <w:rsid w:val="00993AAD"/>
    <w:rsid w:val="00993AD6"/>
    <w:rsid w:val="0099540C"/>
    <w:rsid w:val="009954CB"/>
    <w:rsid w:val="00995BBD"/>
    <w:rsid w:val="00996A4C"/>
    <w:rsid w:val="00996B07"/>
    <w:rsid w:val="0099787E"/>
    <w:rsid w:val="009A11E4"/>
    <w:rsid w:val="009A157A"/>
    <w:rsid w:val="009A16FE"/>
    <w:rsid w:val="009A1EEA"/>
    <w:rsid w:val="009A35EE"/>
    <w:rsid w:val="009A3610"/>
    <w:rsid w:val="009A40E9"/>
    <w:rsid w:val="009A5333"/>
    <w:rsid w:val="009A53A1"/>
    <w:rsid w:val="009A56C3"/>
    <w:rsid w:val="009A6432"/>
    <w:rsid w:val="009A7769"/>
    <w:rsid w:val="009A7BC1"/>
    <w:rsid w:val="009A7BDD"/>
    <w:rsid w:val="009A7D05"/>
    <w:rsid w:val="009B01A0"/>
    <w:rsid w:val="009B0478"/>
    <w:rsid w:val="009B0C1E"/>
    <w:rsid w:val="009B0C33"/>
    <w:rsid w:val="009B1270"/>
    <w:rsid w:val="009B1AA0"/>
    <w:rsid w:val="009B39CE"/>
    <w:rsid w:val="009B3BA0"/>
    <w:rsid w:val="009B411B"/>
    <w:rsid w:val="009B4599"/>
    <w:rsid w:val="009B53B4"/>
    <w:rsid w:val="009B6432"/>
    <w:rsid w:val="009B7349"/>
    <w:rsid w:val="009B7687"/>
    <w:rsid w:val="009C061B"/>
    <w:rsid w:val="009C0E00"/>
    <w:rsid w:val="009C11B4"/>
    <w:rsid w:val="009C1E80"/>
    <w:rsid w:val="009C2350"/>
    <w:rsid w:val="009C242F"/>
    <w:rsid w:val="009C247E"/>
    <w:rsid w:val="009C2FA0"/>
    <w:rsid w:val="009C319D"/>
    <w:rsid w:val="009C3626"/>
    <w:rsid w:val="009C5C15"/>
    <w:rsid w:val="009C6D21"/>
    <w:rsid w:val="009D0478"/>
    <w:rsid w:val="009D197A"/>
    <w:rsid w:val="009D3230"/>
    <w:rsid w:val="009D3651"/>
    <w:rsid w:val="009D39DF"/>
    <w:rsid w:val="009D3A99"/>
    <w:rsid w:val="009D48E8"/>
    <w:rsid w:val="009D4952"/>
    <w:rsid w:val="009D5EF8"/>
    <w:rsid w:val="009D6278"/>
    <w:rsid w:val="009D6FE5"/>
    <w:rsid w:val="009D71CB"/>
    <w:rsid w:val="009D7598"/>
    <w:rsid w:val="009D7F36"/>
    <w:rsid w:val="009E10AF"/>
    <w:rsid w:val="009E16E1"/>
    <w:rsid w:val="009E1B1D"/>
    <w:rsid w:val="009E3314"/>
    <w:rsid w:val="009E3638"/>
    <w:rsid w:val="009E4989"/>
    <w:rsid w:val="009E4DF3"/>
    <w:rsid w:val="009E4E42"/>
    <w:rsid w:val="009E533E"/>
    <w:rsid w:val="009E58BA"/>
    <w:rsid w:val="009E5B37"/>
    <w:rsid w:val="009E5F2F"/>
    <w:rsid w:val="009E6755"/>
    <w:rsid w:val="009E6F36"/>
    <w:rsid w:val="009E7DF0"/>
    <w:rsid w:val="009F188A"/>
    <w:rsid w:val="009F18B8"/>
    <w:rsid w:val="009F1ED4"/>
    <w:rsid w:val="009F2C34"/>
    <w:rsid w:val="009F2C84"/>
    <w:rsid w:val="009F5884"/>
    <w:rsid w:val="009F6C75"/>
    <w:rsid w:val="009F758B"/>
    <w:rsid w:val="00A00112"/>
    <w:rsid w:val="00A00A13"/>
    <w:rsid w:val="00A0151F"/>
    <w:rsid w:val="00A021C7"/>
    <w:rsid w:val="00A024A7"/>
    <w:rsid w:val="00A03524"/>
    <w:rsid w:val="00A039AB"/>
    <w:rsid w:val="00A03B07"/>
    <w:rsid w:val="00A03F09"/>
    <w:rsid w:val="00A058BC"/>
    <w:rsid w:val="00A0672F"/>
    <w:rsid w:val="00A069E3"/>
    <w:rsid w:val="00A07C75"/>
    <w:rsid w:val="00A12CBF"/>
    <w:rsid w:val="00A1378F"/>
    <w:rsid w:val="00A13EF1"/>
    <w:rsid w:val="00A1446D"/>
    <w:rsid w:val="00A14C1C"/>
    <w:rsid w:val="00A1550E"/>
    <w:rsid w:val="00A15FC0"/>
    <w:rsid w:val="00A170F6"/>
    <w:rsid w:val="00A2123E"/>
    <w:rsid w:val="00A22D0B"/>
    <w:rsid w:val="00A23A8E"/>
    <w:rsid w:val="00A247A6"/>
    <w:rsid w:val="00A25105"/>
    <w:rsid w:val="00A25EE4"/>
    <w:rsid w:val="00A265FA"/>
    <w:rsid w:val="00A26AF9"/>
    <w:rsid w:val="00A27D46"/>
    <w:rsid w:val="00A30455"/>
    <w:rsid w:val="00A30CBC"/>
    <w:rsid w:val="00A311BE"/>
    <w:rsid w:val="00A31318"/>
    <w:rsid w:val="00A3210E"/>
    <w:rsid w:val="00A335B9"/>
    <w:rsid w:val="00A33B09"/>
    <w:rsid w:val="00A34469"/>
    <w:rsid w:val="00A4068B"/>
    <w:rsid w:val="00A407F3"/>
    <w:rsid w:val="00A40B8D"/>
    <w:rsid w:val="00A40FA8"/>
    <w:rsid w:val="00A41475"/>
    <w:rsid w:val="00A42408"/>
    <w:rsid w:val="00A44C6D"/>
    <w:rsid w:val="00A4548F"/>
    <w:rsid w:val="00A45ED0"/>
    <w:rsid w:val="00A45EE9"/>
    <w:rsid w:val="00A461B3"/>
    <w:rsid w:val="00A461E3"/>
    <w:rsid w:val="00A464F3"/>
    <w:rsid w:val="00A50130"/>
    <w:rsid w:val="00A50824"/>
    <w:rsid w:val="00A51918"/>
    <w:rsid w:val="00A51A8F"/>
    <w:rsid w:val="00A52068"/>
    <w:rsid w:val="00A5223C"/>
    <w:rsid w:val="00A527AC"/>
    <w:rsid w:val="00A52AC0"/>
    <w:rsid w:val="00A535C1"/>
    <w:rsid w:val="00A537BB"/>
    <w:rsid w:val="00A5434A"/>
    <w:rsid w:val="00A54521"/>
    <w:rsid w:val="00A545C9"/>
    <w:rsid w:val="00A55DCA"/>
    <w:rsid w:val="00A56632"/>
    <w:rsid w:val="00A56871"/>
    <w:rsid w:val="00A56AB9"/>
    <w:rsid w:val="00A56ECA"/>
    <w:rsid w:val="00A56F00"/>
    <w:rsid w:val="00A574A8"/>
    <w:rsid w:val="00A57E7D"/>
    <w:rsid w:val="00A57EF8"/>
    <w:rsid w:val="00A610CE"/>
    <w:rsid w:val="00A61180"/>
    <w:rsid w:val="00A62ABC"/>
    <w:rsid w:val="00A64FD6"/>
    <w:rsid w:val="00A65A5A"/>
    <w:rsid w:val="00A66247"/>
    <w:rsid w:val="00A664CD"/>
    <w:rsid w:val="00A6655C"/>
    <w:rsid w:val="00A66963"/>
    <w:rsid w:val="00A67388"/>
    <w:rsid w:val="00A67477"/>
    <w:rsid w:val="00A679BE"/>
    <w:rsid w:val="00A67CB5"/>
    <w:rsid w:val="00A67D3D"/>
    <w:rsid w:val="00A729CA"/>
    <w:rsid w:val="00A739F2"/>
    <w:rsid w:val="00A73A34"/>
    <w:rsid w:val="00A76E38"/>
    <w:rsid w:val="00A7742A"/>
    <w:rsid w:val="00A7757B"/>
    <w:rsid w:val="00A77AF9"/>
    <w:rsid w:val="00A77C35"/>
    <w:rsid w:val="00A77E6F"/>
    <w:rsid w:val="00A801CD"/>
    <w:rsid w:val="00A804FA"/>
    <w:rsid w:val="00A80BF3"/>
    <w:rsid w:val="00A830FF"/>
    <w:rsid w:val="00A83960"/>
    <w:rsid w:val="00A83B55"/>
    <w:rsid w:val="00A8476E"/>
    <w:rsid w:val="00A85C2B"/>
    <w:rsid w:val="00A85EE0"/>
    <w:rsid w:val="00A867C8"/>
    <w:rsid w:val="00A87A69"/>
    <w:rsid w:val="00A87C65"/>
    <w:rsid w:val="00A9085A"/>
    <w:rsid w:val="00A91F82"/>
    <w:rsid w:val="00A92077"/>
    <w:rsid w:val="00A92106"/>
    <w:rsid w:val="00A92376"/>
    <w:rsid w:val="00A94849"/>
    <w:rsid w:val="00A94EB9"/>
    <w:rsid w:val="00A95A9E"/>
    <w:rsid w:val="00A965D3"/>
    <w:rsid w:val="00A9700F"/>
    <w:rsid w:val="00A97FD9"/>
    <w:rsid w:val="00AA012B"/>
    <w:rsid w:val="00AA03D7"/>
    <w:rsid w:val="00AA0597"/>
    <w:rsid w:val="00AA0E4D"/>
    <w:rsid w:val="00AA1BD0"/>
    <w:rsid w:val="00AA2F39"/>
    <w:rsid w:val="00AA3406"/>
    <w:rsid w:val="00AA3EEF"/>
    <w:rsid w:val="00AA47AB"/>
    <w:rsid w:val="00AA4BF5"/>
    <w:rsid w:val="00AA4CE3"/>
    <w:rsid w:val="00AA4E66"/>
    <w:rsid w:val="00AA5C0F"/>
    <w:rsid w:val="00AA5F35"/>
    <w:rsid w:val="00AA6542"/>
    <w:rsid w:val="00AA6B5A"/>
    <w:rsid w:val="00AA7E22"/>
    <w:rsid w:val="00AA7F8F"/>
    <w:rsid w:val="00AB1E68"/>
    <w:rsid w:val="00AB37F7"/>
    <w:rsid w:val="00AB4AAB"/>
    <w:rsid w:val="00AB5256"/>
    <w:rsid w:val="00AB5BD5"/>
    <w:rsid w:val="00AB69C0"/>
    <w:rsid w:val="00AB6B17"/>
    <w:rsid w:val="00AB7577"/>
    <w:rsid w:val="00AC01DF"/>
    <w:rsid w:val="00AC07F9"/>
    <w:rsid w:val="00AC0ED6"/>
    <w:rsid w:val="00AC1133"/>
    <w:rsid w:val="00AC12CB"/>
    <w:rsid w:val="00AC131D"/>
    <w:rsid w:val="00AC1B8F"/>
    <w:rsid w:val="00AC2E05"/>
    <w:rsid w:val="00AC4204"/>
    <w:rsid w:val="00AC4CD4"/>
    <w:rsid w:val="00AC4CF8"/>
    <w:rsid w:val="00AC52EA"/>
    <w:rsid w:val="00AC56E8"/>
    <w:rsid w:val="00AC6522"/>
    <w:rsid w:val="00AC68E3"/>
    <w:rsid w:val="00AC69C6"/>
    <w:rsid w:val="00AC6DC4"/>
    <w:rsid w:val="00AC7973"/>
    <w:rsid w:val="00AD0349"/>
    <w:rsid w:val="00AD1822"/>
    <w:rsid w:val="00AD1C46"/>
    <w:rsid w:val="00AD1CB2"/>
    <w:rsid w:val="00AD267E"/>
    <w:rsid w:val="00AD283A"/>
    <w:rsid w:val="00AD4E07"/>
    <w:rsid w:val="00AD51F9"/>
    <w:rsid w:val="00AD5B7D"/>
    <w:rsid w:val="00AD6907"/>
    <w:rsid w:val="00AD779E"/>
    <w:rsid w:val="00AE083A"/>
    <w:rsid w:val="00AE0C18"/>
    <w:rsid w:val="00AE165E"/>
    <w:rsid w:val="00AE1D94"/>
    <w:rsid w:val="00AE2586"/>
    <w:rsid w:val="00AE2AE6"/>
    <w:rsid w:val="00AE2E20"/>
    <w:rsid w:val="00AE31E8"/>
    <w:rsid w:val="00AE38B8"/>
    <w:rsid w:val="00AE5330"/>
    <w:rsid w:val="00AE5763"/>
    <w:rsid w:val="00AE5A6B"/>
    <w:rsid w:val="00AE61DD"/>
    <w:rsid w:val="00AE7168"/>
    <w:rsid w:val="00AE7933"/>
    <w:rsid w:val="00AE7A30"/>
    <w:rsid w:val="00AE7B96"/>
    <w:rsid w:val="00AF03C0"/>
    <w:rsid w:val="00AF0553"/>
    <w:rsid w:val="00AF074F"/>
    <w:rsid w:val="00AF0850"/>
    <w:rsid w:val="00AF2103"/>
    <w:rsid w:val="00AF3115"/>
    <w:rsid w:val="00AF3D41"/>
    <w:rsid w:val="00AF4006"/>
    <w:rsid w:val="00AF447E"/>
    <w:rsid w:val="00AF648D"/>
    <w:rsid w:val="00AF73D1"/>
    <w:rsid w:val="00AF74C1"/>
    <w:rsid w:val="00B0087C"/>
    <w:rsid w:val="00B00C46"/>
    <w:rsid w:val="00B0229F"/>
    <w:rsid w:val="00B04DE7"/>
    <w:rsid w:val="00B05163"/>
    <w:rsid w:val="00B0603E"/>
    <w:rsid w:val="00B06444"/>
    <w:rsid w:val="00B065AF"/>
    <w:rsid w:val="00B0727B"/>
    <w:rsid w:val="00B07466"/>
    <w:rsid w:val="00B07D4A"/>
    <w:rsid w:val="00B07F42"/>
    <w:rsid w:val="00B10BBA"/>
    <w:rsid w:val="00B10C23"/>
    <w:rsid w:val="00B126BF"/>
    <w:rsid w:val="00B140FD"/>
    <w:rsid w:val="00B151A9"/>
    <w:rsid w:val="00B159F8"/>
    <w:rsid w:val="00B160F7"/>
    <w:rsid w:val="00B17179"/>
    <w:rsid w:val="00B20E62"/>
    <w:rsid w:val="00B211A4"/>
    <w:rsid w:val="00B211F8"/>
    <w:rsid w:val="00B213E8"/>
    <w:rsid w:val="00B21E54"/>
    <w:rsid w:val="00B23115"/>
    <w:rsid w:val="00B231ED"/>
    <w:rsid w:val="00B2354C"/>
    <w:rsid w:val="00B2383F"/>
    <w:rsid w:val="00B23A17"/>
    <w:rsid w:val="00B246FE"/>
    <w:rsid w:val="00B24B2D"/>
    <w:rsid w:val="00B30272"/>
    <w:rsid w:val="00B30AE4"/>
    <w:rsid w:val="00B30F75"/>
    <w:rsid w:val="00B337EB"/>
    <w:rsid w:val="00B3491F"/>
    <w:rsid w:val="00B3550D"/>
    <w:rsid w:val="00B3563B"/>
    <w:rsid w:val="00B369C7"/>
    <w:rsid w:val="00B372A4"/>
    <w:rsid w:val="00B408C3"/>
    <w:rsid w:val="00B408DC"/>
    <w:rsid w:val="00B40ADC"/>
    <w:rsid w:val="00B40B0B"/>
    <w:rsid w:val="00B4238A"/>
    <w:rsid w:val="00B437E3"/>
    <w:rsid w:val="00B43941"/>
    <w:rsid w:val="00B44518"/>
    <w:rsid w:val="00B44595"/>
    <w:rsid w:val="00B456EC"/>
    <w:rsid w:val="00B47E11"/>
    <w:rsid w:val="00B50541"/>
    <w:rsid w:val="00B505F6"/>
    <w:rsid w:val="00B509A8"/>
    <w:rsid w:val="00B50B44"/>
    <w:rsid w:val="00B50F28"/>
    <w:rsid w:val="00B52EFD"/>
    <w:rsid w:val="00B5350E"/>
    <w:rsid w:val="00B53521"/>
    <w:rsid w:val="00B5360A"/>
    <w:rsid w:val="00B53A36"/>
    <w:rsid w:val="00B54527"/>
    <w:rsid w:val="00B54E9B"/>
    <w:rsid w:val="00B57031"/>
    <w:rsid w:val="00B60039"/>
    <w:rsid w:val="00B626B4"/>
    <w:rsid w:val="00B63CE1"/>
    <w:rsid w:val="00B644E4"/>
    <w:rsid w:val="00B6484C"/>
    <w:rsid w:val="00B651BB"/>
    <w:rsid w:val="00B6525E"/>
    <w:rsid w:val="00B6554D"/>
    <w:rsid w:val="00B65875"/>
    <w:rsid w:val="00B65F7D"/>
    <w:rsid w:val="00B66A42"/>
    <w:rsid w:val="00B67B89"/>
    <w:rsid w:val="00B70178"/>
    <w:rsid w:val="00B70547"/>
    <w:rsid w:val="00B70B2E"/>
    <w:rsid w:val="00B71511"/>
    <w:rsid w:val="00B7169E"/>
    <w:rsid w:val="00B71BC0"/>
    <w:rsid w:val="00B71E96"/>
    <w:rsid w:val="00B72115"/>
    <w:rsid w:val="00B724C4"/>
    <w:rsid w:val="00B73A43"/>
    <w:rsid w:val="00B743AF"/>
    <w:rsid w:val="00B74433"/>
    <w:rsid w:val="00B757C1"/>
    <w:rsid w:val="00B7599B"/>
    <w:rsid w:val="00B76581"/>
    <w:rsid w:val="00B76AB8"/>
    <w:rsid w:val="00B76BAE"/>
    <w:rsid w:val="00B7718D"/>
    <w:rsid w:val="00B77AD4"/>
    <w:rsid w:val="00B803CB"/>
    <w:rsid w:val="00B80E21"/>
    <w:rsid w:val="00B81347"/>
    <w:rsid w:val="00B818C6"/>
    <w:rsid w:val="00B819ED"/>
    <w:rsid w:val="00B81E5A"/>
    <w:rsid w:val="00B82DE6"/>
    <w:rsid w:val="00B8457A"/>
    <w:rsid w:val="00B8528B"/>
    <w:rsid w:val="00B85627"/>
    <w:rsid w:val="00B86465"/>
    <w:rsid w:val="00B8649A"/>
    <w:rsid w:val="00B8656C"/>
    <w:rsid w:val="00B86AB6"/>
    <w:rsid w:val="00B86ACD"/>
    <w:rsid w:val="00B86E3C"/>
    <w:rsid w:val="00B87532"/>
    <w:rsid w:val="00B87AFB"/>
    <w:rsid w:val="00B9004D"/>
    <w:rsid w:val="00B90193"/>
    <w:rsid w:val="00B90214"/>
    <w:rsid w:val="00B9055A"/>
    <w:rsid w:val="00B90E95"/>
    <w:rsid w:val="00B938EC"/>
    <w:rsid w:val="00B939A2"/>
    <w:rsid w:val="00B93D7E"/>
    <w:rsid w:val="00B954A3"/>
    <w:rsid w:val="00B96E18"/>
    <w:rsid w:val="00B97861"/>
    <w:rsid w:val="00B97C7B"/>
    <w:rsid w:val="00BA0614"/>
    <w:rsid w:val="00BA0F19"/>
    <w:rsid w:val="00BA13B3"/>
    <w:rsid w:val="00BA1C98"/>
    <w:rsid w:val="00BA2026"/>
    <w:rsid w:val="00BA2517"/>
    <w:rsid w:val="00BA2D3C"/>
    <w:rsid w:val="00BA37F4"/>
    <w:rsid w:val="00BA4BB5"/>
    <w:rsid w:val="00BA554A"/>
    <w:rsid w:val="00BA6CE3"/>
    <w:rsid w:val="00BA7514"/>
    <w:rsid w:val="00BB17B8"/>
    <w:rsid w:val="00BB1DB8"/>
    <w:rsid w:val="00BB5101"/>
    <w:rsid w:val="00BB597B"/>
    <w:rsid w:val="00BB6150"/>
    <w:rsid w:val="00BB6818"/>
    <w:rsid w:val="00BB6C4F"/>
    <w:rsid w:val="00BC19BA"/>
    <w:rsid w:val="00BC1D23"/>
    <w:rsid w:val="00BC30C8"/>
    <w:rsid w:val="00BC3345"/>
    <w:rsid w:val="00BC3F3C"/>
    <w:rsid w:val="00BC461D"/>
    <w:rsid w:val="00BC4833"/>
    <w:rsid w:val="00BC483A"/>
    <w:rsid w:val="00BC49E8"/>
    <w:rsid w:val="00BC4A90"/>
    <w:rsid w:val="00BC51AB"/>
    <w:rsid w:val="00BC5532"/>
    <w:rsid w:val="00BC6B22"/>
    <w:rsid w:val="00BC6BA3"/>
    <w:rsid w:val="00BC7228"/>
    <w:rsid w:val="00BC7C15"/>
    <w:rsid w:val="00BC7EF3"/>
    <w:rsid w:val="00BD01A7"/>
    <w:rsid w:val="00BD0A80"/>
    <w:rsid w:val="00BD0DE7"/>
    <w:rsid w:val="00BD2586"/>
    <w:rsid w:val="00BD28A5"/>
    <w:rsid w:val="00BD30A7"/>
    <w:rsid w:val="00BD491F"/>
    <w:rsid w:val="00BD5A95"/>
    <w:rsid w:val="00BD607E"/>
    <w:rsid w:val="00BD6670"/>
    <w:rsid w:val="00BD6985"/>
    <w:rsid w:val="00BE050D"/>
    <w:rsid w:val="00BE0E40"/>
    <w:rsid w:val="00BE1531"/>
    <w:rsid w:val="00BE2FA4"/>
    <w:rsid w:val="00BE40B3"/>
    <w:rsid w:val="00BE41B2"/>
    <w:rsid w:val="00BE5357"/>
    <w:rsid w:val="00BE54FC"/>
    <w:rsid w:val="00BE59E8"/>
    <w:rsid w:val="00BE668C"/>
    <w:rsid w:val="00BE6AC4"/>
    <w:rsid w:val="00BE7DF7"/>
    <w:rsid w:val="00BF061B"/>
    <w:rsid w:val="00BF1638"/>
    <w:rsid w:val="00BF394B"/>
    <w:rsid w:val="00BF4213"/>
    <w:rsid w:val="00BF4581"/>
    <w:rsid w:val="00BF4F7F"/>
    <w:rsid w:val="00BF5547"/>
    <w:rsid w:val="00BF555F"/>
    <w:rsid w:val="00BF6846"/>
    <w:rsid w:val="00BF6E6A"/>
    <w:rsid w:val="00BF6F5F"/>
    <w:rsid w:val="00BF7B07"/>
    <w:rsid w:val="00C00F08"/>
    <w:rsid w:val="00C01363"/>
    <w:rsid w:val="00C01E25"/>
    <w:rsid w:val="00C02D4E"/>
    <w:rsid w:val="00C03F93"/>
    <w:rsid w:val="00C04209"/>
    <w:rsid w:val="00C05957"/>
    <w:rsid w:val="00C0629F"/>
    <w:rsid w:val="00C065F6"/>
    <w:rsid w:val="00C06C09"/>
    <w:rsid w:val="00C077D3"/>
    <w:rsid w:val="00C07B85"/>
    <w:rsid w:val="00C101E6"/>
    <w:rsid w:val="00C107ED"/>
    <w:rsid w:val="00C10B96"/>
    <w:rsid w:val="00C10CF9"/>
    <w:rsid w:val="00C11817"/>
    <w:rsid w:val="00C12861"/>
    <w:rsid w:val="00C12A33"/>
    <w:rsid w:val="00C13781"/>
    <w:rsid w:val="00C13AD0"/>
    <w:rsid w:val="00C14978"/>
    <w:rsid w:val="00C14A95"/>
    <w:rsid w:val="00C14B9C"/>
    <w:rsid w:val="00C15B2F"/>
    <w:rsid w:val="00C16038"/>
    <w:rsid w:val="00C166BE"/>
    <w:rsid w:val="00C16C2C"/>
    <w:rsid w:val="00C16F9D"/>
    <w:rsid w:val="00C17535"/>
    <w:rsid w:val="00C20476"/>
    <w:rsid w:val="00C20821"/>
    <w:rsid w:val="00C20CDB"/>
    <w:rsid w:val="00C20EE0"/>
    <w:rsid w:val="00C212E8"/>
    <w:rsid w:val="00C21FE1"/>
    <w:rsid w:val="00C22796"/>
    <w:rsid w:val="00C22869"/>
    <w:rsid w:val="00C23A47"/>
    <w:rsid w:val="00C24E83"/>
    <w:rsid w:val="00C2510F"/>
    <w:rsid w:val="00C251FE"/>
    <w:rsid w:val="00C259B8"/>
    <w:rsid w:val="00C25FD1"/>
    <w:rsid w:val="00C26999"/>
    <w:rsid w:val="00C27B87"/>
    <w:rsid w:val="00C3181F"/>
    <w:rsid w:val="00C31D6D"/>
    <w:rsid w:val="00C3383D"/>
    <w:rsid w:val="00C33878"/>
    <w:rsid w:val="00C34A82"/>
    <w:rsid w:val="00C35131"/>
    <w:rsid w:val="00C351B0"/>
    <w:rsid w:val="00C35669"/>
    <w:rsid w:val="00C40CCD"/>
    <w:rsid w:val="00C416DF"/>
    <w:rsid w:val="00C429EC"/>
    <w:rsid w:val="00C43290"/>
    <w:rsid w:val="00C439F9"/>
    <w:rsid w:val="00C44334"/>
    <w:rsid w:val="00C44821"/>
    <w:rsid w:val="00C4487E"/>
    <w:rsid w:val="00C47B38"/>
    <w:rsid w:val="00C5065B"/>
    <w:rsid w:val="00C51135"/>
    <w:rsid w:val="00C5241E"/>
    <w:rsid w:val="00C5275B"/>
    <w:rsid w:val="00C52CB9"/>
    <w:rsid w:val="00C533A7"/>
    <w:rsid w:val="00C53AC5"/>
    <w:rsid w:val="00C53F3C"/>
    <w:rsid w:val="00C5482C"/>
    <w:rsid w:val="00C55586"/>
    <w:rsid w:val="00C55B01"/>
    <w:rsid w:val="00C55BF0"/>
    <w:rsid w:val="00C5655D"/>
    <w:rsid w:val="00C568BC"/>
    <w:rsid w:val="00C56C28"/>
    <w:rsid w:val="00C572AC"/>
    <w:rsid w:val="00C578D0"/>
    <w:rsid w:val="00C57D1A"/>
    <w:rsid w:val="00C60FDF"/>
    <w:rsid w:val="00C62C61"/>
    <w:rsid w:val="00C62DBA"/>
    <w:rsid w:val="00C631CA"/>
    <w:rsid w:val="00C63300"/>
    <w:rsid w:val="00C65184"/>
    <w:rsid w:val="00C65E44"/>
    <w:rsid w:val="00C66BE1"/>
    <w:rsid w:val="00C67043"/>
    <w:rsid w:val="00C672DB"/>
    <w:rsid w:val="00C700BE"/>
    <w:rsid w:val="00C70489"/>
    <w:rsid w:val="00C71993"/>
    <w:rsid w:val="00C71FC2"/>
    <w:rsid w:val="00C722A7"/>
    <w:rsid w:val="00C73272"/>
    <w:rsid w:val="00C735AA"/>
    <w:rsid w:val="00C745A1"/>
    <w:rsid w:val="00C747C7"/>
    <w:rsid w:val="00C74B5D"/>
    <w:rsid w:val="00C74D4F"/>
    <w:rsid w:val="00C74F46"/>
    <w:rsid w:val="00C75FF7"/>
    <w:rsid w:val="00C760CD"/>
    <w:rsid w:val="00C76CEA"/>
    <w:rsid w:val="00C76EB4"/>
    <w:rsid w:val="00C77551"/>
    <w:rsid w:val="00C80253"/>
    <w:rsid w:val="00C819AB"/>
    <w:rsid w:val="00C82811"/>
    <w:rsid w:val="00C837E6"/>
    <w:rsid w:val="00C848CF"/>
    <w:rsid w:val="00C849D5"/>
    <w:rsid w:val="00C856CF"/>
    <w:rsid w:val="00C8574B"/>
    <w:rsid w:val="00C87BDE"/>
    <w:rsid w:val="00C87EC3"/>
    <w:rsid w:val="00C87EF2"/>
    <w:rsid w:val="00C9009C"/>
    <w:rsid w:val="00C903CD"/>
    <w:rsid w:val="00C90708"/>
    <w:rsid w:val="00C9070E"/>
    <w:rsid w:val="00C90D2B"/>
    <w:rsid w:val="00C911FD"/>
    <w:rsid w:val="00C92456"/>
    <w:rsid w:val="00C935EE"/>
    <w:rsid w:val="00C942E1"/>
    <w:rsid w:val="00C94674"/>
    <w:rsid w:val="00C954B8"/>
    <w:rsid w:val="00C95DA3"/>
    <w:rsid w:val="00C96349"/>
    <w:rsid w:val="00C9680B"/>
    <w:rsid w:val="00C97A8F"/>
    <w:rsid w:val="00C97B43"/>
    <w:rsid w:val="00C97DDC"/>
    <w:rsid w:val="00C97F90"/>
    <w:rsid w:val="00CA049A"/>
    <w:rsid w:val="00CA0C24"/>
    <w:rsid w:val="00CA0DBD"/>
    <w:rsid w:val="00CA29B5"/>
    <w:rsid w:val="00CA2DAA"/>
    <w:rsid w:val="00CA309B"/>
    <w:rsid w:val="00CA43EC"/>
    <w:rsid w:val="00CA4798"/>
    <w:rsid w:val="00CA5231"/>
    <w:rsid w:val="00CA5C38"/>
    <w:rsid w:val="00CA5F6F"/>
    <w:rsid w:val="00CA6DF5"/>
    <w:rsid w:val="00CA6E6D"/>
    <w:rsid w:val="00CA6FA6"/>
    <w:rsid w:val="00CA73E6"/>
    <w:rsid w:val="00CB0497"/>
    <w:rsid w:val="00CB0703"/>
    <w:rsid w:val="00CB077C"/>
    <w:rsid w:val="00CB095D"/>
    <w:rsid w:val="00CB0F47"/>
    <w:rsid w:val="00CB178A"/>
    <w:rsid w:val="00CB24CB"/>
    <w:rsid w:val="00CB3C40"/>
    <w:rsid w:val="00CB40FD"/>
    <w:rsid w:val="00CB4F5B"/>
    <w:rsid w:val="00CB5D63"/>
    <w:rsid w:val="00CB6158"/>
    <w:rsid w:val="00CB6454"/>
    <w:rsid w:val="00CB6CC4"/>
    <w:rsid w:val="00CB75B4"/>
    <w:rsid w:val="00CB7759"/>
    <w:rsid w:val="00CB7B0E"/>
    <w:rsid w:val="00CC07B7"/>
    <w:rsid w:val="00CC0D5C"/>
    <w:rsid w:val="00CC22D2"/>
    <w:rsid w:val="00CC23BC"/>
    <w:rsid w:val="00CC266F"/>
    <w:rsid w:val="00CC31B9"/>
    <w:rsid w:val="00CC33D1"/>
    <w:rsid w:val="00CC37AF"/>
    <w:rsid w:val="00CC3C88"/>
    <w:rsid w:val="00CC3D50"/>
    <w:rsid w:val="00CC3D7A"/>
    <w:rsid w:val="00CC4412"/>
    <w:rsid w:val="00CC4553"/>
    <w:rsid w:val="00CC5F04"/>
    <w:rsid w:val="00CC656C"/>
    <w:rsid w:val="00CC6C86"/>
    <w:rsid w:val="00CC6EEB"/>
    <w:rsid w:val="00CC71CD"/>
    <w:rsid w:val="00CD05D3"/>
    <w:rsid w:val="00CD0841"/>
    <w:rsid w:val="00CD0B80"/>
    <w:rsid w:val="00CD0D8C"/>
    <w:rsid w:val="00CD125A"/>
    <w:rsid w:val="00CD1FED"/>
    <w:rsid w:val="00CD269B"/>
    <w:rsid w:val="00CD2783"/>
    <w:rsid w:val="00CD2BEC"/>
    <w:rsid w:val="00CD3E7D"/>
    <w:rsid w:val="00CD680D"/>
    <w:rsid w:val="00CD6D88"/>
    <w:rsid w:val="00CD6E78"/>
    <w:rsid w:val="00CD7A27"/>
    <w:rsid w:val="00CD7AB6"/>
    <w:rsid w:val="00CE043F"/>
    <w:rsid w:val="00CE068B"/>
    <w:rsid w:val="00CE15FE"/>
    <w:rsid w:val="00CE1D83"/>
    <w:rsid w:val="00CE1D87"/>
    <w:rsid w:val="00CE264B"/>
    <w:rsid w:val="00CE2B72"/>
    <w:rsid w:val="00CE2BAA"/>
    <w:rsid w:val="00CE324F"/>
    <w:rsid w:val="00CE32D4"/>
    <w:rsid w:val="00CE43C1"/>
    <w:rsid w:val="00CE5888"/>
    <w:rsid w:val="00CE6162"/>
    <w:rsid w:val="00CE7404"/>
    <w:rsid w:val="00CE7639"/>
    <w:rsid w:val="00CF00B4"/>
    <w:rsid w:val="00CF0BC3"/>
    <w:rsid w:val="00CF0DA8"/>
    <w:rsid w:val="00CF171C"/>
    <w:rsid w:val="00CF26CB"/>
    <w:rsid w:val="00CF2EB4"/>
    <w:rsid w:val="00CF43A5"/>
    <w:rsid w:val="00CF4E51"/>
    <w:rsid w:val="00CF517A"/>
    <w:rsid w:val="00CF5243"/>
    <w:rsid w:val="00CF5641"/>
    <w:rsid w:val="00CF5EEF"/>
    <w:rsid w:val="00D000F7"/>
    <w:rsid w:val="00D012FD"/>
    <w:rsid w:val="00D013ED"/>
    <w:rsid w:val="00D01517"/>
    <w:rsid w:val="00D016D4"/>
    <w:rsid w:val="00D01BF9"/>
    <w:rsid w:val="00D02E94"/>
    <w:rsid w:val="00D035EF"/>
    <w:rsid w:val="00D0373D"/>
    <w:rsid w:val="00D0391B"/>
    <w:rsid w:val="00D03C17"/>
    <w:rsid w:val="00D04D0E"/>
    <w:rsid w:val="00D04D1B"/>
    <w:rsid w:val="00D04F86"/>
    <w:rsid w:val="00D072FA"/>
    <w:rsid w:val="00D07A7C"/>
    <w:rsid w:val="00D07DB1"/>
    <w:rsid w:val="00D109BC"/>
    <w:rsid w:val="00D118D5"/>
    <w:rsid w:val="00D155DB"/>
    <w:rsid w:val="00D16848"/>
    <w:rsid w:val="00D17387"/>
    <w:rsid w:val="00D17DD2"/>
    <w:rsid w:val="00D202D6"/>
    <w:rsid w:val="00D20639"/>
    <w:rsid w:val="00D20659"/>
    <w:rsid w:val="00D2171E"/>
    <w:rsid w:val="00D218FB"/>
    <w:rsid w:val="00D21D08"/>
    <w:rsid w:val="00D220E9"/>
    <w:rsid w:val="00D22F5B"/>
    <w:rsid w:val="00D230F8"/>
    <w:rsid w:val="00D23E97"/>
    <w:rsid w:val="00D2401C"/>
    <w:rsid w:val="00D24C81"/>
    <w:rsid w:val="00D24ED0"/>
    <w:rsid w:val="00D25B1D"/>
    <w:rsid w:val="00D268D0"/>
    <w:rsid w:val="00D26C7E"/>
    <w:rsid w:val="00D26D83"/>
    <w:rsid w:val="00D27B69"/>
    <w:rsid w:val="00D30A29"/>
    <w:rsid w:val="00D30CB4"/>
    <w:rsid w:val="00D31716"/>
    <w:rsid w:val="00D319AD"/>
    <w:rsid w:val="00D3278B"/>
    <w:rsid w:val="00D32C02"/>
    <w:rsid w:val="00D32D5F"/>
    <w:rsid w:val="00D33A4C"/>
    <w:rsid w:val="00D3550D"/>
    <w:rsid w:val="00D35992"/>
    <w:rsid w:val="00D36703"/>
    <w:rsid w:val="00D374A4"/>
    <w:rsid w:val="00D4157F"/>
    <w:rsid w:val="00D41B2E"/>
    <w:rsid w:val="00D433F3"/>
    <w:rsid w:val="00D43652"/>
    <w:rsid w:val="00D437F3"/>
    <w:rsid w:val="00D4382B"/>
    <w:rsid w:val="00D45554"/>
    <w:rsid w:val="00D45BAA"/>
    <w:rsid w:val="00D47C09"/>
    <w:rsid w:val="00D47E05"/>
    <w:rsid w:val="00D47F90"/>
    <w:rsid w:val="00D501F0"/>
    <w:rsid w:val="00D502BA"/>
    <w:rsid w:val="00D53DEB"/>
    <w:rsid w:val="00D54265"/>
    <w:rsid w:val="00D56F0E"/>
    <w:rsid w:val="00D5797A"/>
    <w:rsid w:val="00D57ED0"/>
    <w:rsid w:val="00D601F4"/>
    <w:rsid w:val="00D6054E"/>
    <w:rsid w:val="00D60EF7"/>
    <w:rsid w:val="00D619A2"/>
    <w:rsid w:val="00D61BBF"/>
    <w:rsid w:val="00D621FE"/>
    <w:rsid w:val="00D623F0"/>
    <w:rsid w:val="00D625C5"/>
    <w:rsid w:val="00D62C65"/>
    <w:rsid w:val="00D63392"/>
    <w:rsid w:val="00D633BC"/>
    <w:rsid w:val="00D63728"/>
    <w:rsid w:val="00D63902"/>
    <w:rsid w:val="00D644E3"/>
    <w:rsid w:val="00D64F56"/>
    <w:rsid w:val="00D655C7"/>
    <w:rsid w:val="00D66EA8"/>
    <w:rsid w:val="00D67113"/>
    <w:rsid w:val="00D676AF"/>
    <w:rsid w:val="00D67A86"/>
    <w:rsid w:val="00D702CD"/>
    <w:rsid w:val="00D70310"/>
    <w:rsid w:val="00D70465"/>
    <w:rsid w:val="00D707AE"/>
    <w:rsid w:val="00D71422"/>
    <w:rsid w:val="00D72CD2"/>
    <w:rsid w:val="00D734EC"/>
    <w:rsid w:val="00D73DBA"/>
    <w:rsid w:val="00D73E74"/>
    <w:rsid w:val="00D75C8C"/>
    <w:rsid w:val="00D7770D"/>
    <w:rsid w:val="00D81A88"/>
    <w:rsid w:val="00D825C2"/>
    <w:rsid w:val="00D82950"/>
    <w:rsid w:val="00D844E3"/>
    <w:rsid w:val="00D846A4"/>
    <w:rsid w:val="00D85D6C"/>
    <w:rsid w:val="00D86320"/>
    <w:rsid w:val="00D869B0"/>
    <w:rsid w:val="00D870DE"/>
    <w:rsid w:val="00D8764E"/>
    <w:rsid w:val="00D87B56"/>
    <w:rsid w:val="00D90ABF"/>
    <w:rsid w:val="00D90CD1"/>
    <w:rsid w:val="00D913C1"/>
    <w:rsid w:val="00D91583"/>
    <w:rsid w:val="00D92292"/>
    <w:rsid w:val="00D92628"/>
    <w:rsid w:val="00D9277B"/>
    <w:rsid w:val="00D9304E"/>
    <w:rsid w:val="00D93BA1"/>
    <w:rsid w:val="00D93EEE"/>
    <w:rsid w:val="00D94178"/>
    <w:rsid w:val="00D94E4A"/>
    <w:rsid w:val="00D952EB"/>
    <w:rsid w:val="00D95E85"/>
    <w:rsid w:val="00D96F3C"/>
    <w:rsid w:val="00D974BE"/>
    <w:rsid w:val="00D97EFD"/>
    <w:rsid w:val="00DA1EE8"/>
    <w:rsid w:val="00DA1FC3"/>
    <w:rsid w:val="00DA2FB1"/>
    <w:rsid w:val="00DA2FEC"/>
    <w:rsid w:val="00DA3367"/>
    <w:rsid w:val="00DA44BA"/>
    <w:rsid w:val="00DA4755"/>
    <w:rsid w:val="00DA53E2"/>
    <w:rsid w:val="00DA5439"/>
    <w:rsid w:val="00DA5BDC"/>
    <w:rsid w:val="00DA5F95"/>
    <w:rsid w:val="00DA6319"/>
    <w:rsid w:val="00DA6929"/>
    <w:rsid w:val="00DA75FA"/>
    <w:rsid w:val="00DA76A7"/>
    <w:rsid w:val="00DA7D72"/>
    <w:rsid w:val="00DB05C6"/>
    <w:rsid w:val="00DB0766"/>
    <w:rsid w:val="00DB07F6"/>
    <w:rsid w:val="00DB0872"/>
    <w:rsid w:val="00DB0B29"/>
    <w:rsid w:val="00DB0ED5"/>
    <w:rsid w:val="00DB0F78"/>
    <w:rsid w:val="00DB15A8"/>
    <w:rsid w:val="00DB181B"/>
    <w:rsid w:val="00DB198F"/>
    <w:rsid w:val="00DB1E95"/>
    <w:rsid w:val="00DB224B"/>
    <w:rsid w:val="00DB26E0"/>
    <w:rsid w:val="00DB2A4D"/>
    <w:rsid w:val="00DB2DB4"/>
    <w:rsid w:val="00DB34B9"/>
    <w:rsid w:val="00DB3B1B"/>
    <w:rsid w:val="00DB42E9"/>
    <w:rsid w:val="00DB4711"/>
    <w:rsid w:val="00DB4B84"/>
    <w:rsid w:val="00DB50B9"/>
    <w:rsid w:val="00DB6FD5"/>
    <w:rsid w:val="00DB7567"/>
    <w:rsid w:val="00DC1071"/>
    <w:rsid w:val="00DC237B"/>
    <w:rsid w:val="00DC521E"/>
    <w:rsid w:val="00DC5EC6"/>
    <w:rsid w:val="00DC60EA"/>
    <w:rsid w:val="00DC7022"/>
    <w:rsid w:val="00DD129C"/>
    <w:rsid w:val="00DD1380"/>
    <w:rsid w:val="00DD23B4"/>
    <w:rsid w:val="00DD30E0"/>
    <w:rsid w:val="00DD31B5"/>
    <w:rsid w:val="00DD3D1A"/>
    <w:rsid w:val="00DD54BC"/>
    <w:rsid w:val="00DD60DC"/>
    <w:rsid w:val="00DD6494"/>
    <w:rsid w:val="00DD6ECD"/>
    <w:rsid w:val="00DE00C3"/>
    <w:rsid w:val="00DE073F"/>
    <w:rsid w:val="00DE0C1E"/>
    <w:rsid w:val="00DE0D58"/>
    <w:rsid w:val="00DE0E40"/>
    <w:rsid w:val="00DE0E5E"/>
    <w:rsid w:val="00DE22B6"/>
    <w:rsid w:val="00DE238F"/>
    <w:rsid w:val="00DE2F73"/>
    <w:rsid w:val="00DE35CC"/>
    <w:rsid w:val="00DE36C4"/>
    <w:rsid w:val="00DE3C81"/>
    <w:rsid w:val="00DE4479"/>
    <w:rsid w:val="00DE4A22"/>
    <w:rsid w:val="00DE4AA3"/>
    <w:rsid w:val="00DE4CBB"/>
    <w:rsid w:val="00DE52E4"/>
    <w:rsid w:val="00DE645E"/>
    <w:rsid w:val="00DE7045"/>
    <w:rsid w:val="00DE75CC"/>
    <w:rsid w:val="00DE7770"/>
    <w:rsid w:val="00DE7F19"/>
    <w:rsid w:val="00DF00CF"/>
    <w:rsid w:val="00DF072A"/>
    <w:rsid w:val="00DF0F94"/>
    <w:rsid w:val="00DF1518"/>
    <w:rsid w:val="00DF1E0E"/>
    <w:rsid w:val="00DF1FD1"/>
    <w:rsid w:val="00DF210A"/>
    <w:rsid w:val="00DF26DA"/>
    <w:rsid w:val="00DF36E1"/>
    <w:rsid w:val="00DF40DA"/>
    <w:rsid w:val="00DF4C63"/>
    <w:rsid w:val="00DF5534"/>
    <w:rsid w:val="00DF6034"/>
    <w:rsid w:val="00DF7B0D"/>
    <w:rsid w:val="00DF7D4C"/>
    <w:rsid w:val="00E0030E"/>
    <w:rsid w:val="00E00E30"/>
    <w:rsid w:val="00E011E9"/>
    <w:rsid w:val="00E01BDC"/>
    <w:rsid w:val="00E026F4"/>
    <w:rsid w:val="00E02BF3"/>
    <w:rsid w:val="00E02DC6"/>
    <w:rsid w:val="00E0391B"/>
    <w:rsid w:val="00E04781"/>
    <w:rsid w:val="00E05105"/>
    <w:rsid w:val="00E0581F"/>
    <w:rsid w:val="00E06029"/>
    <w:rsid w:val="00E077E8"/>
    <w:rsid w:val="00E115A9"/>
    <w:rsid w:val="00E11CB7"/>
    <w:rsid w:val="00E12B2D"/>
    <w:rsid w:val="00E12F56"/>
    <w:rsid w:val="00E137C0"/>
    <w:rsid w:val="00E1409C"/>
    <w:rsid w:val="00E1415A"/>
    <w:rsid w:val="00E1518F"/>
    <w:rsid w:val="00E17748"/>
    <w:rsid w:val="00E2080C"/>
    <w:rsid w:val="00E20ACB"/>
    <w:rsid w:val="00E20C26"/>
    <w:rsid w:val="00E20FEE"/>
    <w:rsid w:val="00E21918"/>
    <w:rsid w:val="00E232AB"/>
    <w:rsid w:val="00E232F2"/>
    <w:rsid w:val="00E236EA"/>
    <w:rsid w:val="00E23927"/>
    <w:rsid w:val="00E24069"/>
    <w:rsid w:val="00E25979"/>
    <w:rsid w:val="00E270D2"/>
    <w:rsid w:val="00E27A27"/>
    <w:rsid w:val="00E27A65"/>
    <w:rsid w:val="00E27C57"/>
    <w:rsid w:val="00E3038D"/>
    <w:rsid w:val="00E3112D"/>
    <w:rsid w:val="00E33439"/>
    <w:rsid w:val="00E33499"/>
    <w:rsid w:val="00E33830"/>
    <w:rsid w:val="00E3478A"/>
    <w:rsid w:val="00E35C85"/>
    <w:rsid w:val="00E36116"/>
    <w:rsid w:val="00E36962"/>
    <w:rsid w:val="00E37778"/>
    <w:rsid w:val="00E407CB"/>
    <w:rsid w:val="00E40916"/>
    <w:rsid w:val="00E40A90"/>
    <w:rsid w:val="00E40D12"/>
    <w:rsid w:val="00E42552"/>
    <w:rsid w:val="00E439CF"/>
    <w:rsid w:val="00E43AB8"/>
    <w:rsid w:val="00E43AC7"/>
    <w:rsid w:val="00E43F23"/>
    <w:rsid w:val="00E446DA"/>
    <w:rsid w:val="00E45F73"/>
    <w:rsid w:val="00E46260"/>
    <w:rsid w:val="00E4692E"/>
    <w:rsid w:val="00E473D6"/>
    <w:rsid w:val="00E47D3E"/>
    <w:rsid w:val="00E50101"/>
    <w:rsid w:val="00E502E3"/>
    <w:rsid w:val="00E50859"/>
    <w:rsid w:val="00E50BDC"/>
    <w:rsid w:val="00E52786"/>
    <w:rsid w:val="00E52CF4"/>
    <w:rsid w:val="00E5366C"/>
    <w:rsid w:val="00E53FEF"/>
    <w:rsid w:val="00E54EF9"/>
    <w:rsid w:val="00E566EC"/>
    <w:rsid w:val="00E56796"/>
    <w:rsid w:val="00E567FB"/>
    <w:rsid w:val="00E56BEA"/>
    <w:rsid w:val="00E576AE"/>
    <w:rsid w:val="00E5797E"/>
    <w:rsid w:val="00E57EC4"/>
    <w:rsid w:val="00E609B0"/>
    <w:rsid w:val="00E61DE2"/>
    <w:rsid w:val="00E628EC"/>
    <w:rsid w:val="00E6290F"/>
    <w:rsid w:val="00E62E96"/>
    <w:rsid w:val="00E62F4D"/>
    <w:rsid w:val="00E6325C"/>
    <w:rsid w:val="00E64A19"/>
    <w:rsid w:val="00E64BDC"/>
    <w:rsid w:val="00E6521E"/>
    <w:rsid w:val="00E660CF"/>
    <w:rsid w:val="00E6693A"/>
    <w:rsid w:val="00E66ECA"/>
    <w:rsid w:val="00E708C1"/>
    <w:rsid w:val="00E719A3"/>
    <w:rsid w:val="00E71C9B"/>
    <w:rsid w:val="00E72462"/>
    <w:rsid w:val="00E73236"/>
    <w:rsid w:val="00E7486C"/>
    <w:rsid w:val="00E75F2E"/>
    <w:rsid w:val="00E75FF1"/>
    <w:rsid w:val="00E76BB7"/>
    <w:rsid w:val="00E7703E"/>
    <w:rsid w:val="00E774B3"/>
    <w:rsid w:val="00E80339"/>
    <w:rsid w:val="00E81617"/>
    <w:rsid w:val="00E8317A"/>
    <w:rsid w:val="00E8353E"/>
    <w:rsid w:val="00E84A90"/>
    <w:rsid w:val="00E85598"/>
    <w:rsid w:val="00E85915"/>
    <w:rsid w:val="00E86911"/>
    <w:rsid w:val="00E86BD7"/>
    <w:rsid w:val="00E87A6A"/>
    <w:rsid w:val="00E87DFB"/>
    <w:rsid w:val="00E90A53"/>
    <w:rsid w:val="00E913A9"/>
    <w:rsid w:val="00E922D1"/>
    <w:rsid w:val="00E924E2"/>
    <w:rsid w:val="00E9276C"/>
    <w:rsid w:val="00E93BCC"/>
    <w:rsid w:val="00E93DE9"/>
    <w:rsid w:val="00E941BF"/>
    <w:rsid w:val="00E94285"/>
    <w:rsid w:val="00E94D8B"/>
    <w:rsid w:val="00E951CF"/>
    <w:rsid w:val="00E95AD1"/>
    <w:rsid w:val="00E95E04"/>
    <w:rsid w:val="00E9617E"/>
    <w:rsid w:val="00E97226"/>
    <w:rsid w:val="00E973EB"/>
    <w:rsid w:val="00E97537"/>
    <w:rsid w:val="00E979A7"/>
    <w:rsid w:val="00EA1DE2"/>
    <w:rsid w:val="00EA25F9"/>
    <w:rsid w:val="00EA2670"/>
    <w:rsid w:val="00EA2F77"/>
    <w:rsid w:val="00EA4575"/>
    <w:rsid w:val="00EA4658"/>
    <w:rsid w:val="00EA4EE9"/>
    <w:rsid w:val="00EA5F0C"/>
    <w:rsid w:val="00EA621E"/>
    <w:rsid w:val="00EB0141"/>
    <w:rsid w:val="00EB125C"/>
    <w:rsid w:val="00EB1BDB"/>
    <w:rsid w:val="00EB1CA0"/>
    <w:rsid w:val="00EB1D13"/>
    <w:rsid w:val="00EB264C"/>
    <w:rsid w:val="00EB2884"/>
    <w:rsid w:val="00EB3269"/>
    <w:rsid w:val="00EB44A8"/>
    <w:rsid w:val="00EB4DA6"/>
    <w:rsid w:val="00EB5D2A"/>
    <w:rsid w:val="00EB661B"/>
    <w:rsid w:val="00EB6796"/>
    <w:rsid w:val="00EB707D"/>
    <w:rsid w:val="00EB7952"/>
    <w:rsid w:val="00EB7C55"/>
    <w:rsid w:val="00EC0287"/>
    <w:rsid w:val="00EC02C6"/>
    <w:rsid w:val="00EC02C8"/>
    <w:rsid w:val="00EC1AE6"/>
    <w:rsid w:val="00EC2213"/>
    <w:rsid w:val="00EC24FF"/>
    <w:rsid w:val="00EC2C55"/>
    <w:rsid w:val="00EC2CED"/>
    <w:rsid w:val="00EC3AE6"/>
    <w:rsid w:val="00EC4AB7"/>
    <w:rsid w:val="00EC4AB9"/>
    <w:rsid w:val="00EC4BA5"/>
    <w:rsid w:val="00EC4CBE"/>
    <w:rsid w:val="00EC4CF3"/>
    <w:rsid w:val="00EC4F29"/>
    <w:rsid w:val="00EC59FF"/>
    <w:rsid w:val="00EC5D4F"/>
    <w:rsid w:val="00EC5EAB"/>
    <w:rsid w:val="00EC6663"/>
    <w:rsid w:val="00EC6DE0"/>
    <w:rsid w:val="00EC70D5"/>
    <w:rsid w:val="00EC7772"/>
    <w:rsid w:val="00EC7DBD"/>
    <w:rsid w:val="00ED076E"/>
    <w:rsid w:val="00ED0F74"/>
    <w:rsid w:val="00ED128B"/>
    <w:rsid w:val="00ED1C48"/>
    <w:rsid w:val="00ED1FDC"/>
    <w:rsid w:val="00ED20DD"/>
    <w:rsid w:val="00ED27CD"/>
    <w:rsid w:val="00ED2ADB"/>
    <w:rsid w:val="00ED380B"/>
    <w:rsid w:val="00ED3A5E"/>
    <w:rsid w:val="00ED4A65"/>
    <w:rsid w:val="00ED4F61"/>
    <w:rsid w:val="00ED5267"/>
    <w:rsid w:val="00ED5D93"/>
    <w:rsid w:val="00ED602D"/>
    <w:rsid w:val="00ED6F8F"/>
    <w:rsid w:val="00ED7D6B"/>
    <w:rsid w:val="00ED7EE6"/>
    <w:rsid w:val="00EE1173"/>
    <w:rsid w:val="00EE1868"/>
    <w:rsid w:val="00EE1E5F"/>
    <w:rsid w:val="00EE2323"/>
    <w:rsid w:val="00EE2AA7"/>
    <w:rsid w:val="00EE2E0C"/>
    <w:rsid w:val="00EE4D0A"/>
    <w:rsid w:val="00EE5E08"/>
    <w:rsid w:val="00EE6512"/>
    <w:rsid w:val="00EF0415"/>
    <w:rsid w:val="00EF0763"/>
    <w:rsid w:val="00EF0C36"/>
    <w:rsid w:val="00EF0CDE"/>
    <w:rsid w:val="00EF104E"/>
    <w:rsid w:val="00EF19C2"/>
    <w:rsid w:val="00EF1F91"/>
    <w:rsid w:val="00EF22A7"/>
    <w:rsid w:val="00EF30C8"/>
    <w:rsid w:val="00EF3F8B"/>
    <w:rsid w:val="00EF59A2"/>
    <w:rsid w:val="00EF61F5"/>
    <w:rsid w:val="00EF7A10"/>
    <w:rsid w:val="00EF7C01"/>
    <w:rsid w:val="00F00104"/>
    <w:rsid w:val="00F015F4"/>
    <w:rsid w:val="00F01691"/>
    <w:rsid w:val="00F02681"/>
    <w:rsid w:val="00F0375D"/>
    <w:rsid w:val="00F043A8"/>
    <w:rsid w:val="00F054CC"/>
    <w:rsid w:val="00F07642"/>
    <w:rsid w:val="00F07BAE"/>
    <w:rsid w:val="00F11800"/>
    <w:rsid w:val="00F12E50"/>
    <w:rsid w:val="00F13981"/>
    <w:rsid w:val="00F13B2C"/>
    <w:rsid w:val="00F14176"/>
    <w:rsid w:val="00F14B6E"/>
    <w:rsid w:val="00F15397"/>
    <w:rsid w:val="00F163A9"/>
    <w:rsid w:val="00F1763A"/>
    <w:rsid w:val="00F20289"/>
    <w:rsid w:val="00F214D9"/>
    <w:rsid w:val="00F22F92"/>
    <w:rsid w:val="00F24848"/>
    <w:rsid w:val="00F24CAB"/>
    <w:rsid w:val="00F24D7B"/>
    <w:rsid w:val="00F25331"/>
    <w:rsid w:val="00F25CFE"/>
    <w:rsid w:val="00F27039"/>
    <w:rsid w:val="00F27134"/>
    <w:rsid w:val="00F2766E"/>
    <w:rsid w:val="00F2778B"/>
    <w:rsid w:val="00F30195"/>
    <w:rsid w:val="00F30535"/>
    <w:rsid w:val="00F305CF"/>
    <w:rsid w:val="00F31249"/>
    <w:rsid w:val="00F322BA"/>
    <w:rsid w:val="00F32EEE"/>
    <w:rsid w:val="00F33510"/>
    <w:rsid w:val="00F338C5"/>
    <w:rsid w:val="00F3392E"/>
    <w:rsid w:val="00F34D90"/>
    <w:rsid w:val="00F35476"/>
    <w:rsid w:val="00F357FC"/>
    <w:rsid w:val="00F3593D"/>
    <w:rsid w:val="00F40376"/>
    <w:rsid w:val="00F40392"/>
    <w:rsid w:val="00F42533"/>
    <w:rsid w:val="00F425A2"/>
    <w:rsid w:val="00F428A9"/>
    <w:rsid w:val="00F42DFF"/>
    <w:rsid w:val="00F43313"/>
    <w:rsid w:val="00F4391F"/>
    <w:rsid w:val="00F43BCF"/>
    <w:rsid w:val="00F43ED1"/>
    <w:rsid w:val="00F4440E"/>
    <w:rsid w:val="00F451D9"/>
    <w:rsid w:val="00F454BC"/>
    <w:rsid w:val="00F466B5"/>
    <w:rsid w:val="00F468F1"/>
    <w:rsid w:val="00F50E54"/>
    <w:rsid w:val="00F51D88"/>
    <w:rsid w:val="00F51E13"/>
    <w:rsid w:val="00F52CBA"/>
    <w:rsid w:val="00F52DF6"/>
    <w:rsid w:val="00F52FE1"/>
    <w:rsid w:val="00F53222"/>
    <w:rsid w:val="00F536CB"/>
    <w:rsid w:val="00F53D8D"/>
    <w:rsid w:val="00F546B0"/>
    <w:rsid w:val="00F5479D"/>
    <w:rsid w:val="00F54E2E"/>
    <w:rsid w:val="00F5509F"/>
    <w:rsid w:val="00F56019"/>
    <w:rsid w:val="00F56418"/>
    <w:rsid w:val="00F567B3"/>
    <w:rsid w:val="00F5699C"/>
    <w:rsid w:val="00F577DB"/>
    <w:rsid w:val="00F57814"/>
    <w:rsid w:val="00F620B5"/>
    <w:rsid w:val="00F62477"/>
    <w:rsid w:val="00F624F6"/>
    <w:rsid w:val="00F625B8"/>
    <w:rsid w:val="00F6416F"/>
    <w:rsid w:val="00F6691B"/>
    <w:rsid w:val="00F66B49"/>
    <w:rsid w:val="00F67A41"/>
    <w:rsid w:val="00F67B00"/>
    <w:rsid w:val="00F67FD7"/>
    <w:rsid w:val="00F7235E"/>
    <w:rsid w:val="00F726D1"/>
    <w:rsid w:val="00F7281E"/>
    <w:rsid w:val="00F72CE8"/>
    <w:rsid w:val="00F7302E"/>
    <w:rsid w:val="00F73059"/>
    <w:rsid w:val="00F7314C"/>
    <w:rsid w:val="00F7327A"/>
    <w:rsid w:val="00F73934"/>
    <w:rsid w:val="00F73E5C"/>
    <w:rsid w:val="00F77ADB"/>
    <w:rsid w:val="00F77C54"/>
    <w:rsid w:val="00F8059C"/>
    <w:rsid w:val="00F81AA1"/>
    <w:rsid w:val="00F82ED5"/>
    <w:rsid w:val="00F82FAE"/>
    <w:rsid w:val="00F83FEB"/>
    <w:rsid w:val="00F85625"/>
    <w:rsid w:val="00F86FA7"/>
    <w:rsid w:val="00F90550"/>
    <w:rsid w:val="00F945CE"/>
    <w:rsid w:val="00F94A84"/>
    <w:rsid w:val="00F94BC8"/>
    <w:rsid w:val="00F95040"/>
    <w:rsid w:val="00F9654C"/>
    <w:rsid w:val="00F96635"/>
    <w:rsid w:val="00F966BE"/>
    <w:rsid w:val="00F96DEC"/>
    <w:rsid w:val="00F96F4D"/>
    <w:rsid w:val="00F97662"/>
    <w:rsid w:val="00FA081B"/>
    <w:rsid w:val="00FA1ACC"/>
    <w:rsid w:val="00FA2309"/>
    <w:rsid w:val="00FA238A"/>
    <w:rsid w:val="00FA2930"/>
    <w:rsid w:val="00FA3212"/>
    <w:rsid w:val="00FA578F"/>
    <w:rsid w:val="00FA66B7"/>
    <w:rsid w:val="00FA6757"/>
    <w:rsid w:val="00FA7831"/>
    <w:rsid w:val="00FA7C96"/>
    <w:rsid w:val="00FA7CB7"/>
    <w:rsid w:val="00FB00A7"/>
    <w:rsid w:val="00FB0CBB"/>
    <w:rsid w:val="00FB1212"/>
    <w:rsid w:val="00FB1D15"/>
    <w:rsid w:val="00FB1E17"/>
    <w:rsid w:val="00FB2014"/>
    <w:rsid w:val="00FB227B"/>
    <w:rsid w:val="00FB2E38"/>
    <w:rsid w:val="00FB32E2"/>
    <w:rsid w:val="00FB3DAC"/>
    <w:rsid w:val="00FB4759"/>
    <w:rsid w:val="00FB5DFF"/>
    <w:rsid w:val="00FB6740"/>
    <w:rsid w:val="00FB6E39"/>
    <w:rsid w:val="00FB794C"/>
    <w:rsid w:val="00FC0E47"/>
    <w:rsid w:val="00FC1168"/>
    <w:rsid w:val="00FC1360"/>
    <w:rsid w:val="00FC2DDE"/>
    <w:rsid w:val="00FC57B9"/>
    <w:rsid w:val="00FC59AD"/>
    <w:rsid w:val="00FC5CBA"/>
    <w:rsid w:val="00FC5D44"/>
    <w:rsid w:val="00FC66C7"/>
    <w:rsid w:val="00FC74FF"/>
    <w:rsid w:val="00FD0AF9"/>
    <w:rsid w:val="00FD17B2"/>
    <w:rsid w:val="00FD3F4A"/>
    <w:rsid w:val="00FD3F5D"/>
    <w:rsid w:val="00FD4E26"/>
    <w:rsid w:val="00FD4F23"/>
    <w:rsid w:val="00FD7B71"/>
    <w:rsid w:val="00FE0157"/>
    <w:rsid w:val="00FE082C"/>
    <w:rsid w:val="00FE10ED"/>
    <w:rsid w:val="00FE18E4"/>
    <w:rsid w:val="00FE21F8"/>
    <w:rsid w:val="00FE24D6"/>
    <w:rsid w:val="00FE251E"/>
    <w:rsid w:val="00FE2877"/>
    <w:rsid w:val="00FE2971"/>
    <w:rsid w:val="00FE2DCC"/>
    <w:rsid w:val="00FE2E29"/>
    <w:rsid w:val="00FE40DF"/>
    <w:rsid w:val="00FE471F"/>
    <w:rsid w:val="00FE7B23"/>
    <w:rsid w:val="00FE7E48"/>
    <w:rsid w:val="00FF0421"/>
    <w:rsid w:val="00FF06B8"/>
    <w:rsid w:val="00FF0E72"/>
    <w:rsid w:val="00FF32DA"/>
    <w:rsid w:val="00FF36D7"/>
    <w:rsid w:val="00FF3C19"/>
    <w:rsid w:val="00FF3CA8"/>
    <w:rsid w:val="00FF403D"/>
    <w:rsid w:val="00FF44FC"/>
    <w:rsid w:val="00FF5B98"/>
    <w:rsid w:val="00FF5BF1"/>
    <w:rsid w:val="00FF624C"/>
    <w:rsid w:val="00FF7069"/>
    <w:rsid w:val="00FF72C4"/>
    <w:rsid w:val="00FF735E"/>
    <w:rsid w:val="00FF760B"/>
    <w:rsid w:val="00FF7B67"/>
    <w:rsid w:val="01A416DF"/>
    <w:rsid w:val="02FEEF82"/>
    <w:rsid w:val="0302173E"/>
    <w:rsid w:val="03100A1F"/>
    <w:rsid w:val="03660C93"/>
    <w:rsid w:val="03738523"/>
    <w:rsid w:val="045BA0B0"/>
    <w:rsid w:val="04C0BD72"/>
    <w:rsid w:val="04DFB059"/>
    <w:rsid w:val="04F4B89C"/>
    <w:rsid w:val="067FE268"/>
    <w:rsid w:val="069B019B"/>
    <w:rsid w:val="07F52F8C"/>
    <w:rsid w:val="0BAADAAE"/>
    <w:rsid w:val="0BC78B2B"/>
    <w:rsid w:val="0C9485F5"/>
    <w:rsid w:val="0CA13E60"/>
    <w:rsid w:val="0CC74D09"/>
    <w:rsid w:val="0D127BDF"/>
    <w:rsid w:val="0D29B5B5"/>
    <w:rsid w:val="0E6B11EB"/>
    <w:rsid w:val="0ED4918E"/>
    <w:rsid w:val="10C8FAA1"/>
    <w:rsid w:val="11EE223D"/>
    <w:rsid w:val="12554AFE"/>
    <w:rsid w:val="14A994C1"/>
    <w:rsid w:val="14CD8ECD"/>
    <w:rsid w:val="153EE12C"/>
    <w:rsid w:val="18C1010A"/>
    <w:rsid w:val="19489E41"/>
    <w:rsid w:val="195F87AB"/>
    <w:rsid w:val="1BA74E3D"/>
    <w:rsid w:val="1C03E801"/>
    <w:rsid w:val="1ED77A88"/>
    <w:rsid w:val="1EE1B826"/>
    <w:rsid w:val="206F9EFA"/>
    <w:rsid w:val="21C90920"/>
    <w:rsid w:val="21F103E5"/>
    <w:rsid w:val="220D0C35"/>
    <w:rsid w:val="2227460E"/>
    <w:rsid w:val="229CAA2B"/>
    <w:rsid w:val="235EAF0F"/>
    <w:rsid w:val="23A99DBF"/>
    <w:rsid w:val="246C6032"/>
    <w:rsid w:val="24B12A1A"/>
    <w:rsid w:val="25DE7D0B"/>
    <w:rsid w:val="270777E3"/>
    <w:rsid w:val="2779AADB"/>
    <w:rsid w:val="279F82AD"/>
    <w:rsid w:val="286180CA"/>
    <w:rsid w:val="28789CB3"/>
    <w:rsid w:val="29943153"/>
    <w:rsid w:val="2BB6E3A0"/>
    <w:rsid w:val="2D89E4EB"/>
    <w:rsid w:val="2E16963C"/>
    <w:rsid w:val="2E7B17E3"/>
    <w:rsid w:val="2EAC694D"/>
    <w:rsid w:val="2F5B0D8D"/>
    <w:rsid w:val="2FA586EB"/>
    <w:rsid w:val="2FE525AB"/>
    <w:rsid w:val="314EE26E"/>
    <w:rsid w:val="31D60883"/>
    <w:rsid w:val="3473CCBE"/>
    <w:rsid w:val="36600A44"/>
    <w:rsid w:val="36735005"/>
    <w:rsid w:val="387FFEC4"/>
    <w:rsid w:val="38DD30EB"/>
    <w:rsid w:val="3A26ADE6"/>
    <w:rsid w:val="3A27C43B"/>
    <w:rsid w:val="3AA54372"/>
    <w:rsid w:val="3AAC5267"/>
    <w:rsid w:val="3ABD3384"/>
    <w:rsid w:val="3AFF3F0C"/>
    <w:rsid w:val="3C1F66E4"/>
    <w:rsid w:val="3C7A8D12"/>
    <w:rsid w:val="3CED6C7D"/>
    <w:rsid w:val="3E606EC9"/>
    <w:rsid w:val="3F0111DD"/>
    <w:rsid w:val="40C2209D"/>
    <w:rsid w:val="40CBA6D3"/>
    <w:rsid w:val="40E74C49"/>
    <w:rsid w:val="416C2AAB"/>
    <w:rsid w:val="443F14C9"/>
    <w:rsid w:val="44FB72F8"/>
    <w:rsid w:val="451B9A20"/>
    <w:rsid w:val="458C197D"/>
    <w:rsid w:val="45D15B68"/>
    <w:rsid w:val="4674AED1"/>
    <w:rsid w:val="474003CD"/>
    <w:rsid w:val="49112BB9"/>
    <w:rsid w:val="494F5B13"/>
    <w:rsid w:val="4982CD24"/>
    <w:rsid w:val="4A526840"/>
    <w:rsid w:val="4A59EE24"/>
    <w:rsid w:val="4B28328C"/>
    <w:rsid w:val="4BC5CB17"/>
    <w:rsid w:val="4C0593EA"/>
    <w:rsid w:val="4C1BBE37"/>
    <w:rsid w:val="4C9C03FD"/>
    <w:rsid w:val="4C9FB336"/>
    <w:rsid w:val="4D481832"/>
    <w:rsid w:val="4DA9C3F8"/>
    <w:rsid w:val="4E162B0F"/>
    <w:rsid w:val="4E1FA983"/>
    <w:rsid w:val="4E8C3543"/>
    <w:rsid w:val="4FAE9C3F"/>
    <w:rsid w:val="517EBC4D"/>
    <w:rsid w:val="51A213F9"/>
    <w:rsid w:val="51A2C956"/>
    <w:rsid w:val="51DA10C3"/>
    <w:rsid w:val="521141FA"/>
    <w:rsid w:val="5250CE17"/>
    <w:rsid w:val="52FFCDDD"/>
    <w:rsid w:val="53935E3F"/>
    <w:rsid w:val="55921506"/>
    <w:rsid w:val="5606B589"/>
    <w:rsid w:val="568E8EF7"/>
    <w:rsid w:val="5719F3E0"/>
    <w:rsid w:val="571E796D"/>
    <w:rsid w:val="576CB7EF"/>
    <w:rsid w:val="58A9003E"/>
    <w:rsid w:val="595552DC"/>
    <w:rsid w:val="5BCDFA8F"/>
    <w:rsid w:val="5BCF9DD9"/>
    <w:rsid w:val="5CA7B6E0"/>
    <w:rsid w:val="5CB01218"/>
    <w:rsid w:val="5CD662C9"/>
    <w:rsid w:val="5D33D40F"/>
    <w:rsid w:val="5F321989"/>
    <w:rsid w:val="5F9F4180"/>
    <w:rsid w:val="5FC06AB5"/>
    <w:rsid w:val="60C8BCC8"/>
    <w:rsid w:val="60EB72B6"/>
    <w:rsid w:val="625A3689"/>
    <w:rsid w:val="62DA4153"/>
    <w:rsid w:val="6347B31D"/>
    <w:rsid w:val="6386874B"/>
    <w:rsid w:val="639652D1"/>
    <w:rsid w:val="659A3354"/>
    <w:rsid w:val="678FC188"/>
    <w:rsid w:val="67D8AA93"/>
    <w:rsid w:val="67F15A0F"/>
    <w:rsid w:val="69C0FD02"/>
    <w:rsid w:val="6A741D05"/>
    <w:rsid w:val="6B732E21"/>
    <w:rsid w:val="6CC4A991"/>
    <w:rsid w:val="6D060827"/>
    <w:rsid w:val="6D1E8136"/>
    <w:rsid w:val="6F993362"/>
    <w:rsid w:val="706D8DBB"/>
    <w:rsid w:val="70752971"/>
    <w:rsid w:val="714D6BF7"/>
    <w:rsid w:val="716754F9"/>
    <w:rsid w:val="7179D630"/>
    <w:rsid w:val="7196D1EF"/>
    <w:rsid w:val="7271D0AC"/>
    <w:rsid w:val="73473435"/>
    <w:rsid w:val="73D9D33F"/>
    <w:rsid w:val="74666D77"/>
    <w:rsid w:val="75473610"/>
    <w:rsid w:val="76AE22E5"/>
    <w:rsid w:val="77534C55"/>
    <w:rsid w:val="789EDCAD"/>
    <w:rsid w:val="79C91BC6"/>
    <w:rsid w:val="7AF0F680"/>
    <w:rsid w:val="7B8BC620"/>
    <w:rsid w:val="7BB5DAED"/>
    <w:rsid w:val="7BC2FC07"/>
    <w:rsid w:val="7BDCA707"/>
    <w:rsid w:val="7BF481E4"/>
    <w:rsid w:val="7C55F5FE"/>
    <w:rsid w:val="7F2AEABB"/>
    <w:rsid w:val="7F681396"/>
    <w:rsid w:val="7F72A208"/>
    <w:rsid w:val="7F78E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DE9FD"/>
  <w15:docId w15:val="{2F17578C-597B-4446-ABDD-B2CCDDF2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87C65"/>
    <w:pPr>
      <w:spacing w:after="120" w:line="280" w:lineRule="atLeast"/>
      <w:jc w:val="both"/>
    </w:pPr>
    <w:rPr>
      <w:rFonts w:ascii="Calibri" w:eastAsia="Times New Roman" w:hAnsi="Calibri" w:cs="Times New Roman"/>
      <w:szCs w:val="24"/>
      <w:lang w:val="sk-SK" w:eastAsia="cs-CZ"/>
    </w:rPr>
  </w:style>
  <w:style w:type="paragraph" w:styleId="Nadpis1">
    <w:name w:val="heading 1"/>
    <w:aliases w:val="Nadpis 1T,Úvod,h1,H1"/>
    <w:basedOn w:val="Normlny"/>
    <w:next w:val="Nadpis2"/>
    <w:link w:val="Nadpis1Char"/>
    <w:uiPriority w:val="9"/>
    <w:qFormat/>
    <w:rsid w:val="001D29FB"/>
    <w:pPr>
      <w:keepNext/>
      <w:numPr>
        <w:numId w:val="3"/>
      </w:numPr>
      <w:spacing w:before="480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1D29FB"/>
    <w:pPr>
      <w:numPr>
        <w:ilvl w:val="1"/>
        <w:numId w:val="3"/>
      </w:numPr>
      <w:outlineLvl w:val="1"/>
    </w:p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1D29FB"/>
    <w:pPr>
      <w:numPr>
        <w:ilvl w:val="2"/>
        <w:numId w:val="3"/>
      </w:numPr>
      <w:outlineLvl w:val="2"/>
    </w:pPr>
  </w:style>
  <w:style w:type="paragraph" w:styleId="Nadpis4">
    <w:name w:val="heading 4"/>
    <w:basedOn w:val="Normlny"/>
    <w:link w:val="Nadpis4Char"/>
    <w:uiPriority w:val="9"/>
    <w:qFormat/>
    <w:rsid w:val="001D29FB"/>
    <w:pPr>
      <w:numPr>
        <w:ilvl w:val="3"/>
        <w:numId w:val="3"/>
      </w:numPr>
      <w:ind w:left="3402"/>
      <w:outlineLvl w:val="3"/>
    </w:pPr>
  </w:style>
  <w:style w:type="paragraph" w:styleId="Nadpis5">
    <w:name w:val="heading 5"/>
    <w:basedOn w:val="Normlny"/>
    <w:link w:val="Nadpis5Char"/>
    <w:uiPriority w:val="9"/>
    <w:qFormat/>
    <w:rsid w:val="001D29FB"/>
    <w:pPr>
      <w:numPr>
        <w:ilvl w:val="4"/>
        <w:numId w:val="3"/>
      </w:numPr>
      <w:outlineLvl w:val="4"/>
    </w:pPr>
  </w:style>
  <w:style w:type="paragraph" w:styleId="Nadpis6">
    <w:name w:val="heading 6"/>
    <w:basedOn w:val="Normlny"/>
    <w:link w:val="Nadpis6Char"/>
    <w:uiPriority w:val="9"/>
    <w:qFormat/>
    <w:rsid w:val="001D29FB"/>
    <w:pPr>
      <w:numPr>
        <w:ilvl w:val="5"/>
        <w:numId w:val="3"/>
      </w:numPr>
      <w:outlineLvl w:val="5"/>
    </w:pPr>
  </w:style>
  <w:style w:type="paragraph" w:styleId="Nadpis7">
    <w:name w:val="heading 7"/>
    <w:basedOn w:val="Normlny"/>
    <w:link w:val="Nadpis7Char"/>
    <w:uiPriority w:val="9"/>
    <w:qFormat/>
    <w:rsid w:val="001D29FB"/>
    <w:pPr>
      <w:numPr>
        <w:ilvl w:val="6"/>
        <w:numId w:val="3"/>
      </w:numPr>
      <w:outlineLvl w:val="6"/>
    </w:pPr>
  </w:style>
  <w:style w:type="paragraph" w:styleId="Nadpis8">
    <w:name w:val="heading 8"/>
    <w:basedOn w:val="Normlny"/>
    <w:link w:val="Nadpis8Char"/>
    <w:uiPriority w:val="9"/>
    <w:qFormat/>
    <w:rsid w:val="001D29FB"/>
    <w:pPr>
      <w:numPr>
        <w:ilvl w:val="7"/>
        <w:numId w:val="3"/>
      </w:numPr>
      <w:outlineLvl w:val="7"/>
    </w:pPr>
  </w:style>
  <w:style w:type="paragraph" w:styleId="Nadpis9">
    <w:name w:val="heading 9"/>
    <w:basedOn w:val="Normlny"/>
    <w:link w:val="Nadpis9Char"/>
    <w:uiPriority w:val="9"/>
    <w:qFormat/>
    <w:rsid w:val="001D29FB"/>
    <w:pPr>
      <w:numPr>
        <w:ilvl w:val="8"/>
        <w:numId w:val="3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DE52E4"/>
  </w:style>
  <w:style w:type="paragraph" w:styleId="Pta">
    <w:name w:val="footer"/>
    <w:basedOn w:val="Normlny"/>
    <w:link w:val="Pt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52E4"/>
  </w:style>
  <w:style w:type="paragraph" w:styleId="Textbubliny">
    <w:name w:val="Balloon Text"/>
    <w:basedOn w:val="Normlny"/>
    <w:link w:val="TextbublinyChar"/>
    <w:uiPriority w:val="99"/>
    <w:semiHidden/>
    <w:unhideWhenUsed/>
    <w:rsid w:val="00DE52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52E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DE52E4"/>
    <w:pPr>
      <w:spacing w:before="100" w:beforeAutospacing="1" w:after="100" w:afterAutospacing="1" w:line="240" w:lineRule="auto"/>
    </w:pPr>
  </w:style>
  <w:style w:type="character" w:styleId="Hypertextovprepojenie">
    <w:name w:val="Hyperlink"/>
    <w:basedOn w:val="Predvolenpsmoodseku"/>
    <w:uiPriority w:val="99"/>
    <w:unhideWhenUsed/>
    <w:rsid w:val="004C3E23"/>
    <w:rPr>
      <w:color w:val="0000FF"/>
      <w:u w:val="single"/>
    </w:rPr>
  </w:style>
  <w:style w:type="character" w:styleId="Siln">
    <w:name w:val="Strong"/>
    <w:basedOn w:val="Predvolenpsmoodseku"/>
    <w:uiPriority w:val="22"/>
    <w:qFormat/>
    <w:rsid w:val="004C3E23"/>
    <w:rPr>
      <w:b/>
      <w:bCs/>
    </w:rPr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1D29FB"/>
    <w:rPr>
      <w:rFonts w:ascii="Calibri" w:eastAsia="Times New Roman" w:hAnsi="Calibri" w:cs="Times New Roman"/>
      <w:b/>
      <w:bCs/>
      <w:caps/>
      <w:kern w:val="28"/>
      <w:sz w:val="28"/>
      <w:szCs w:val="28"/>
      <w:lang w:val="sk-SK" w:eastAsia="cs-CZ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6Char">
    <w:name w:val="Nadpis 6 Char"/>
    <w:basedOn w:val="Predvolenpsmoodseku"/>
    <w:link w:val="Nadpis6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7Char">
    <w:name w:val="Nadpis 7 Char"/>
    <w:basedOn w:val="Predvolenpsmoodseku"/>
    <w:link w:val="Nadpis7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8Char">
    <w:name w:val="Nadpis 8 Char"/>
    <w:basedOn w:val="Predvolenpsmoodseku"/>
    <w:link w:val="Nadpis8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39"/>
    <w:rsid w:val="001D29FB"/>
    <w:pPr>
      <w:spacing w:before="120"/>
      <w:jc w:val="left"/>
    </w:pPr>
    <w:rPr>
      <w:rFonts w:asciiTheme="minorHAnsi" w:hAnsiTheme="minorHAnsi"/>
      <w:b/>
      <w:bCs/>
      <w:caps/>
      <w:szCs w:val="22"/>
    </w:rPr>
  </w:style>
  <w:style w:type="paragraph" w:customStyle="1" w:styleId="Ploha">
    <w:name w:val="Příloha"/>
    <w:basedOn w:val="Normlny"/>
    <w:uiPriority w:val="99"/>
    <w:rsid w:val="001D29FB"/>
    <w:pPr>
      <w:jc w:val="center"/>
    </w:pPr>
    <w:rPr>
      <w:b/>
      <w:bCs/>
      <w:sz w:val="36"/>
      <w:szCs w:val="36"/>
    </w:rPr>
  </w:style>
  <w:style w:type="paragraph" w:styleId="Nzov">
    <w:name w:val="Title"/>
    <w:basedOn w:val="Normlny"/>
    <w:next w:val="Normlny"/>
    <w:link w:val="NzovChar"/>
    <w:uiPriority w:val="10"/>
    <w:qFormat/>
    <w:rsid w:val="001D29F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D29FB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D29FB"/>
    <w:pPr>
      <w:keepLines/>
      <w:numPr>
        <w:numId w:val="0"/>
      </w:numPr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D29FB"/>
    <w:pPr>
      <w:ind w:left="240"/>
      <w:jc w:val="left"/>
    </w:pPr>
    <w:rPr>
      <w:rFonts w:asciiTheme="minorHAnsi" w:hAnsiTheme="minorHAnsi"/>
      <w:smallCaps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1D29FB"/>
    <w:pPr>
      <w:ind w:left="480"/>
      <w:jc w:val="left"/>
    </w:pPr>
    <w:rPr>
      <w:rFonts w:asciiTheme="minorHAnsi" w:hAnsiTheme="minorHAnsi"/>
      <w:i/>
      <w:iCs/>
      <w:szCs w:val="22"/>
    </w:rPr>
  </w:style>
  <w:style w:type="paragraph" w:customStyle="1" w:styleId="Zmluva-Clanok">
    <w:name w:val="Zmluva - Clanok"/>
    <w:basedOn w:val="Normlny"/>
    <w:autoRedefine/>
    <w:rsid w:val="00AB69C0"/>
    <w:pPr>
      <w:keepNext/>
      <w:keepLines/>
      <w:tabs>
        <w:tab w:val="left" w:pos="284"/>
      </w:tabs>
      <w:spacing w:after="240" w:line="240" w:lineRule="auto"/>
      <w:jc w:val="center"/>
      <w:outlineLvl w:val="2"/>
    </w:pPr>
    <w:rPr>
      <w:rFonts w:ascii="Arial Narrow" w:eastAsiaTheme="minorHAnsi" w:hAnsi="Arial Narrow" w:cs="Arial"/>
      <w:szCs w:val="22"/>
      <w:lang w:eastAsia="en-US"/>
    </w:rPr>
  </w:style>
  <w:style w:type="paragraph" w:styleId="Bezriadkovania">
    <w:name w:val="No Spacing"/>
    <w:uiPriority w:val="1"/>
    <w:qFormat/>
    <w:rsid w:val="00A57E7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rsid w:val="00CD05D3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qFormat/>
    <w:rsid w:val="00986388"/>
    <w:rPr>
      <w:sz w:val="18"/>
      <w:szCs w:val="18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986388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986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6388"/>
    <w:rPr>
      <w:b/>
      <w:bCs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638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ocSubName">
    <w:name w:val="DocSubName"/>
    <w:basedOn w:val="Podtitul"/>
    <w:rsid w:val="00D6054E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</w:rPr>
  </w:style>
  <w:style w:type="paragraph" w:customStyle="1" w:styleId="Zmluva-Title">
    <w:name w:val="Zmluva - Title"/>
    <w:basedOn w:val="Nzov"/>
    <w:next w:val="Zmluva-Clanok"/>
    <w:autoRedefine/>
    <w:rsid w:val="008C5773"/>
    <w:pPr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605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D6054E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C25FD1"/>
    <w:pPr>
      <w:tabs>
        <w:tab w:val="left" w:pos="284"/>
      </w:tabs>
      <w:spacing w:before="120" w:line="240" w:lineRule="auto"/>
      <w:ind w:left="284" w:hanging="284"/>
    </w:pPr>
    <w:rPr>
      <w:rFonts w:asciiTheme="minorHAnsi" w:hAnsiTheme="minorHAnsi" w:cstheme="minorHAnsi"/>
      <w:b/>
      <w:spacing w:val="1"/>
      <w:szCs w:val="22"/>
    </w:rPr>
  </w:style>
  <w:style w:type="character" w:customStyle="1" w:styleId="Zmluva-NormalChar">
    <w:name w:val="Zmluva - Normal Char"/>
    <w:link w:val="Zmluva-Normal"/>
    <w:rsid w:val="00C25FD1"/>
    <w:rPr>
      <w:rFonts w:eastAsia="Times New Roman" w:cstheme="minorHAnsi"/>
      <w:b/>
      <w:spacing w:val="1"/>
      <w:lang w:val="sk-SK"/>
    </w:rPr>
  </w:style>
  <w:style w:type="paragraph" w:styleId="Odsekzoznamu">
    <w:name w:val="List Paragraph"/>
    <w:aliases w:val="Odsek zoznamu2,ODRAZKY PRVA UROVEN,body,Bullet Number,lp1,lp11,List Paragraph11,Bullet 1,Use Case List Paragraph"/>
    <w:basedOn w:val="Normlny"/>
    <w:link w:val="OdsekzoznamuChar"/>
    <w:uiPriority w:val="1"/>
    <w:qFormat/>
    <w:rsid w:val="00D6054E"/>
    <w:pPr>
      <w:spacing w:before="120" w:line="240" w:lineRule="auto"/>
      <w:ind w:left="708"/>
    </w:pPr>
    <w:rPr>
      <w:rFonts w:ascii="Arial" w:hAnsi="Arial"/>
      <w:sz w:val="20"/>
      <w:szCs w:val="20"/>
      <w:lang w:eastAsia="sk-SK"/>
    </w:rPr>
  </w:style>
  <w:style w:type="character" w:customStyle="1" w:styleId="OdsekzoznamuChar">
    <w:name w:val="Odsek zoznamu Char"/>
    <w:aliases w:val="Odsek zoznamu2 Char,ODRAZKY PRVA UROVEN Char,body Char,Bullet Number Char,lp1 Char,lp11 Char,List Paragraph11 Char,Bullet 1 Char,Use Case List Paragraph Char"/>
    <w:link w:val="Odsekzoznamu"/>
    <w:uiPriority w:val="1"/>
    <w:qFormat/>
    <w:locked/>
    <w:rsid w:val="00D6054E"/>
    <w:rPr>
      <w:rFonts w:ascii="Arial" w:eastAsia="Times New Roman" w:hAnsi="Arial" w:cs="Times New Roman"/>
      <w:sz w:val="20"/>
      <w:szCs w:val="20"/>
      <w:lang w:val="sk-SK" w:eastAsia="sk-SK"/>
    </w:rPr>
  </w:style>
  <w:style w:type="paragraph" w:styleId="Zoznamsodrkami">
    <w:name w:val="List Bullet"/>
    <w:basedOn w:val="Normlny"/>
    <w:rsid w:val="00F7235E"/>
    <w:pPr>
      <w:keepLines/>
      <w:numPr>
        <w:numId w:val="4"/>
      </w:numPr>
      <w:spacing w:before="120" w:line="240" w:lineRule="auto"/>
    </w:pPr>
    <w:rPr>
      <w:rFonts w:ascii="Arial" w:hAnsi="Arial"/>
      <w:sz w:val="20"/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7235E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726D1"/>
    <w:pPr>
      <w:tabs>
        <w:tab w:val="left" w:pos="1276"/>
      </w:tabs>
      <w:spacing w:before="40" w:line="240" w:lineRule="auto"/>
      <w:ind w:left="1784"/>
    </w:pPr>
    <w:rPr>
      <w:rFonts w:ascii="Tahoma" w:hAnsi="Tahoma" w:cs="Tahoma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91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saenvzdln">
    <w:name w:val="Dosažené vzdělání"/>
    <w:basedOn w:val="Normlny"/>
    <w:uiPriority w:val="99"/>
    <w:rsid w:val="00BC483A"/>
    <w:pPr>
      <w:numPr>
        <w:numId w:val="5"/>
      </w:numPr>
      <w:spacing w:line="240" w:lineRule="auto"/>
      <w:jc w:val="left"/>
    </w:pPr>
    <w:rPr>
      <w:rFonts w:ascii="Arial Narrow" w:hAnsi="Arial Narrow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BC483A"/>
    <w:pPr>
      <w:numPr>
        <w:numId w:val="6"/>
      </w:numPr>
      <w:spacing w:after="200" w:line="252" w:lineRule="exact"/>
    </w:pPr>
    <w:rPr>
      <w:rFonts w:ascii="Arial Narrow" w:hAnsi="Arial Narrow" w:cs="Arial Narrow"/>
      <w:szCs w:val="22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BC483A"/>
    <w:rPr>
      <w:rFonts w:ascii="Arial Narrow" w:eastAsia="Times New Roman" w:hAnsi="Arial Narrow" w:cs="Arial Narrow"/>
      <w:lang w:val="sk-SK" w:eastAsia="sk-SK"/>
    </w:rPr>
  </w:style>
  <w:style w:type="paragraph" w:customStyle="1" w:styleId="MLNadpislnku">
    <w:name w:val="ML Nadpis článku"/>
    <w:basedOn w:val="Normlny"/>
    <w:qFormat/>
    <w:rsid w:val="00AB69C0"/>
    <w:pPr>
      <w:keepNext/>
      <w:numPr>
        <w:numId w:val="7"/>
      </w:numPr>
      <w:spacing w:before="480" w:line="280" w:lineRule="exact"/>
      <w:jc w:val="left"/>
      <w:outlineLvl w:val="0"/>
    </w:pPr>
    <w:rPr>
      <w:rFonts w:asciiTheme="minorHAnsi" w:eastAsiaTheme="minorHAnsi" w:hAnsiTheme="minorHAnsi" w:cstheme="minorHAnsi"/>
      <w:b/>
      <w:szCs w:val="22"/>
      <w:lang w:eastAsia="en-US"/>
    </w:rPr>
  </w:style>
  <w:style w:type="paragraph" w:customStyle="1" w:styleId="MLOdsek">
    <w:name w:val="ML Odsek"/>
    <w:basedOn w:val="Normlny"/>
    <w:link w:val="MLOdsekChar"/>
    <w:qFormat/>
    <w:rsid w:val="00A87C65"/>
    <w:pPr>
      <w:numPr>
        <w:ilvl w:val="1"/>
        <w:numId w:val="7"/>
      </w:numPr>
    </w:pPr>
    <w:rPr>
      <w:rFonts w:asciiTheme="minorHAnsi" w:hAnsiTheme="minorHAnsi" w:cstheme="minorHAnsi"/>
      <w:szCs w:val="22"/>
    </w:rPr>
  </w:style>
  <w:style w:type="paragraph" w:styleId="Zkladntext">
    <w:name w:val="Body Text"/>
    <w:basedOn w:val="Normlny"/>
    <w:link w:val="ZkladntextChar"/>
    <w:rsid w:val="004F56E8"/>
    <w:pPr>
      <w:spacing w:after="0" w:line="240" w:lineRule="auto"/>
    </w:pPr>
    <w:rPr>
      <w:rFonts w:ascii="Times New Roman" w:hAnsi="Times New Roman"/>
      <w:noProof/>
      <w:sz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F56E8"/>
    <w:rPr>
      <w:rFonts w:ascii="Times New Roman" w:eastAsia="Times New Roman" w:hAnsi="Times New Roman" w:cs="Times New Roman"/>
      <w:noProof/>
      <w:sz w:val="20"/>
      <w:szCs w:val="24"/>
      <w:lang w:val="sk-SK"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4F56E8"/>
    <w:pPr>
      <w:spacing w:after="0" w:line="240" w:lineRule="auto"/>
      <w:jc w:val="left"/>
    </w:pPr>
    <w:rPr>
      <w:rFonts w:ascii="Arial Narrow" w:eastAsia="Calibri" w:hAnsi="Arial Narrow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F56E8"/>
    <w:rPr>
      <w:rFonts w:ascii="Arial Narrow" w:eastAsia="Calibri" w:hAnsi="Arial Narrow" w:cs="Times New Roman"/>
    </w:rPr>
  </w:style>
  <w:style w:type="paragraph" w:styleId="Textpoznmkypodiarou">
    <w:name w:val="footnote text"/>
    <w:aliases w:val="Text poznámky pod čiarou 007,_Poznámka pod čiarou,Text poznámky pod èiarou 007,Text poznámky pod eiarou 007,_Poznámka pod èiarou"/>
    <w:basedOn w:val="Normlny"/>
    <w:link w:val="TextpoznmkypodiarouChar"/>
    <w:uiPriority w:val="99"/>
    <w:unhideWhenUsed/>
    <w:rsid w:val="00F7281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_Poznámka pod èiarou Char"/>
    <w:basedOn w:val="Predvolenpsmoodseku"/>
    <w:link w:val="Textpoznmkypodiarou"/>
    <w:uiPriority w:val="99"/>
    <w:rsid w:val="00F7281E"/>
    <w:rPr>
      <w:rFonts w:ascii="Calibri" w:eastAsia="Times New Roman" w:hAnsi="Calibri" w:cs="Times New Roman"/>
      <w:sz w:val="20"/>
      <w:szCs w:val="20"/>
      <w:lang w:val="sk-SK" w:eastAsia="cs-CZ"/>
    </w:rPr>
  </w:style>
  <w:style w:type="character" w:styleId="Odkaznapoznmkupodiarou">
    <w:name w:val="footnote reference"/>
    <w:basedOn w:val="Predvolenpsmoodseku"/>
    <w:uiPriority w:val="99"/>
    <w:unhideWhenUsed/>
    <w:rsid w:val="00F7281E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530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28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Predvolenpsmoodseku"/>
    <w:rsid w:val="00407127"/>
  </w:style>
  <w:style w:type="paragraph" w:customStyle="1" w:styleId="doc-ti">
    <w:name w:val="doc-ti"/>
    <w:basedOn w:val="Normlny"/>
    <w:rsid w:val="0052555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numbering">
    <w:name w:val="numbering"/>
    <w:basedOn w:val="Normlny"/>
    <w:link w:val="numberingChar"/>
    <w:qFormat/>
    <w:rsid w:val="00C03F93"/>
    <w:pPr>
      <w:spacing w:after="40" w:line="259" w:lineRule="auto"/>
      <w:jc w:val="left"/>
    </w:pPr>
    <w:rPr>
      <w:rFonts w:eastAsia="Calibri"/>
      <w:szCs w:val="22"/>
      <w:lang w:eastAsia="en-US"/>
    </w:rPr>
  </w:style>
  <w:style w:type="character" w:customStyle="1" w:styleId="numberingChar">
    <w:name w:val="numbering Char"/>
    <w:link w:val="numbering"/>
    <w:rsid w:val="00C03F93"/>
    <w:rPr>
      <w:rFonts w:ascii="Calibri" w:eastAsia="Calibri" w:hAnsi="Calibri" w:cs="Times New Roman"/>
      <w:lang w:val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B6F15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A6319"/>
    <w:rPr>
      <w:color w:val="605E5C"/>
      <w:shd w:val="clear" w:color="auto" w:fill="E1DFDD"/>
    </w:rPr>
  </w:style>
  <w:style w:type="character" w:customStyle="1" w:styleId="MLOdsekChar">
    <w:name w:val="ML Odsek Char"/>
    <w:link w:val="MLOdsek"/>
    <w:rsid w:val="004B3706"/>
    <w:rPr>
      <w:rFonts w:eastAsia="Times New Roman" w:cstheme="minorHAnsi"/>
      <w:lang w:val="sk-SK" w:eastAsia="cs-CZ"/>
    </w:rPr>
  </w:style>
  <w:style w:type="character" w:customStyle="1" w:styleId="ui-provider">
    <w:name w:val="ui-provider"/>
    <w:basedOn w:val="Predvolenpsmoodseku"/>
    <w:rsid w:val="00B5350E"/>
  </w:style>
  <w:style w:type="paragraph" w:customStyle="1" w:styleId="CTL">
    <w:name w:val="CTL"/>
    <w:basedOn w:val="Normlny"/>
    <w:rsid w:val="00920091"/>
    <w:pPr>
      <w:widowControl w:val="0"/>
      <w:numPr>
        <w:numId w:val="24"/>
      </w:numPr>
      <w:autoSpaceDE w:val="0"/>
      <w:autoSpaceDN w:val="0"/>
      <w:adjustRightInd w:val="0"/>
      <w:spacing w:line="240" w:lineRule="auto"/>
    </w:pPr>
    <w:rPr>
      <w:rFonts w:ascii="Times New Roman" w:hAnsi="Times New Roman"/>
      <w:sz w:val="24"/>
      <w:szCs w:val="20"/>
      <w:lang w:eastAsia="en-US"/>
    </w:rPr>
  </w:style>
</w:styles>
</file>

<file path=word/tasks.xml><?xml version="1.0" encoding="utf-8"?>
<t:Tasks xmlns:t="http://schemas.microsoft.com/office/tasks/2019/documenttasks" xmlns:oel="http://schemas.microsoft.com/office/2019/extlst">
  <t:Task id="{EB4ADF2F-577D-4497-BFAF-E36026E75BC3}">
    <t:Anchor>
      <t:Comment id="228118722"/>
    </t:Anchor>
    <t:History>
      <t:Event id="{3A911387-B3E1-4824-AEDD-8424F38D8765}" time="2025-01-29T11:49:14.657Z">
        <t:Attribution userId="S::martin.harvan@minv.sk::bb2a259b-70d7-4233-b0e5-469220ec6d84" userProvider="AD" userName="Martin Harvan"/>
        <t:Anchor>
          <t:Comment id="228118722"/>
        </t:Anchor>
        <t:Create/>
      </t:Event>
      <t:Event id="{68D42FB3-7954-45DD-94E7-3D717D3BB067}" time="2025-01-29T11:49:14.657Z">
        <t:Attribution userId="S::martin.harvan@minv.sk::bb2a259b-70d7-4233-b0e5-469220ec6d84" userProvider="AD" userName="Martin Harvan"/>
        <t:Anchor>
          <t:Comment id="228118722"/>
        </t:Anchor>
        <t:Assign userId="S::Juraj.Mery@minv.sk::24ed20b9-e751-48ff-8368-b3cb6f96c497" userProvider="AD" userName="Juraj Méry"/>
      </t:Event>
      <t:Event id="{27BB113E-C21E-42D7-B9D4-68DEB179D21E}" time="2025-01-29T11:49:14.657Z">
        <t:Attribution userId="S::martin.harvan@minv.sk::bb2a259b-70d7-4233-b0e5-469220ec6d84" userProvider="AD" userName="Martin Harvan"/>
        <t:Anchor>
          <t:Comment id="228118722"/>
        </t:Anchor>
        <t:SetTitle title="Prosím o urgentný zápis výsledku pripomienkovania. @Juraj Méry @Monika Schwingerová @Erik Chrin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930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291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112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0008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614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8278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3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80765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08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1342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873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544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56066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317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8614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39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1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32bf04b2374c41ee" Type="http://schemas.microsoft.com/office/2019/05/relationships/documenttasks" Target="tasks.xml"/><Relationship Id="rId10" Type="http://schemas.openxmlformats.org/officeDocument/2006/relationships/endnotes" Target="endnotes.xml"/><Relationship Id="R5241da4bdde74284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010f43ca54f44b8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F0C5E7D4706447B157A7388BF166E4" ma:contentTypeVersion="17" ma:contentTypeDescription="Umožňuje vytvoriť nový dokument." ma:contentTypeScope="" ma:versionID="28b052bc4d0c029e5af0614dbeb35f4c">
  <xsd:schema xmlns:xsd="http://www.w3.org/2001/XMLSchema" xmlns:xs="http://www.w3.org/2001/XMLSchema" xmlns:p="http://schemas.microsoft.com/office/2006/metadata/properties" xmlns:ns2="1395d6f3-7af6-453b-825d-40517332caf7" xmlns:ns3="88df7d79-48fa-472e-807d-973bd48a7d0e" targetNamespace="http://schemas.microsoft.com/office/2006/metadata/properties" ma:root="true" ma:fieldsID="dd493da1b1646013681e6069ce3acd27" ns2:_="" ns3:_="">
    <xsd:import namespace="1395d6f3-7af6-453b-825d-40517332caf7"/>
    <xsd:import namespace="88df7d79-48fa-472e-807d-973bd48a7d0e"/>
    <xsd:element name="properties">
      <xsd:complexType>
        <xsd:sequence>
          <xsd:element name="documentManagement">
            <xsd:complexType>
              <xsd:all>
                <xsd:element ref="ns2:TypZmluvy" minOccurs="0"/>
                <xsd:element ref="ns2:IdentifikatorZmluvy" minOccurs="0"/>
                <xsd:element ref="ns2:Priloha" minOccurs="0"/>
                <xsd:element ref="ns2:PovodnyNazov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rotokol" minOccurs="0"/>
                <xsd:element ref="ns2:PovodnaAktualizovan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5d6f3-7af6-453b-825d-40517332caf7" elementFormDefault="qualified">
    <xsd:import namespace="http://schemas.microsoft.com/office/2006/documentManagement/types"/>
    <xsd:import namespace="http://schemas.microsoft.com/office/infopath/2007/PartnerControls"/>
    <xsd:element name="TypZmluvy" ma:index="8" nillable="true" ma:displayName="TypZmluvy" ma:format="Dropdown" ma:internalName="TypZmluvy">
      <xsd:simpleType>
        <xsd:restriction base="dms:Text">
          <xsd:maxLength value="255"/>
        </xsd:restriction>
      </xsd:simpleType>
    </xsd:element>
    <xsd:element name="IdentifikatorZmluvy" ma:index="9" nillable="true" ma:displayName="IdentifikatorZmluvy" ma:format="Dropdown" ma:internalName="IdentifikatorZmluvy">
      <xsd:simpleType>
        <xsd:restriction base="dms:Text">
          <xsd:maxLength value="255"/>
        </xsd:restriction>
      </xsd:simpleType>
    </xsd:element>
    <xsd:element name="Priloha" ma:index="10" nillable="true" ma:displayName="Priloha" ma:default="nie" ma:format="Dropdown" ma:internalName="Priloha">
      <xsd:simpleType>
        <xsd:restriction base="dms:Text">
          <xsd:maxLength value="255"/>
        </xsd:restriction>
      </xsd:simpleType>
    </xsd:element>
    <xsd:element name="PovodnyNazov" ma:index="11" nillable="true" ma:displayName="PovodnyNazov" ma:format="Dropdown" ma:internalName="PovodnyNazov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Protokol" ma:index="23" nillable="true" ma:displayName="Protokol" ma:default="nie" ma:format="Dropdown" ma:internalName="Protokol">
      <xsd:simpleType>
        <xsd:restriction base="dms:Text">
          <xsd:maxLength value="255"/>
        </xsd:restriction>
      </xsd:simpleType>
    </xsd:element>
    <xsd:element name="PovodnaAktualizovana" ma:index="24" nillable="true" ma:displayName="PovodnaAktualizovana" ma:format="Dropdown" ma:internalName="PovodnaAktualizovan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f7d79-48fa-472e-807d-973bd48a7d0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0fab5d-5a7f-405d-bba7-1cba016bf27e}" ma:internalName="TaxCatchAll" ma:showField="CatchAllData" ma:web="88df7d79-48fa-472e-807d-973bd48a7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df7d79-48fa-472e-807d-973bd48a7d0e" xsi:nil="true"/>
    <lcf76f155ced4ddcb4097134ff3c332f xmlns="1395d6f3-7af6-453b-825d-40517332caf7">
      <Terms xmlns="http://schemas.microsoft.com/office/infopath/2007/PartnerControls"/>
    </lcf76f155ced4ddcb4097134ff3c332f>
    <PovodnyNazov xmlns="1395d6f3-7af6-453b-825d-40517332caf7">SP Príloha č.4 Návrh zmluvy.docx</PovodnyNazov>
    <TypZmluvy xmlns="1395d6f3-7af6-453b-825d-40517332caf7">Zmluvy  (výsledok VO)</TypZmluvy>
    <Priloha xmlns="1395d6f3-7af6-453b-825d-40517332caf7">nie</Priloha>
    <PovodnaAktualizovana xmlns="1395d6f3-7af6-453b-825d-40517332caf7" xsi:nil="true"/>
    <IdentifikatorZmluvy xmlns="1395d6f3-7af6-453b-825d-40517332caf7">202501271758431341</IdentifikatorZmluvy>
    <Protokol xmlns="1395d6f3-7af6-453b-825d-40517332caf7">nie</Protoko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3D372745-CDEA-47FD-904B-26BF036BD6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95d6f3-7af6-453b-825d-40517332caf7"/>
    <ds:schemaRef ds:uri="88df7d79-48fa-472e-807d-973bd48a7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BCB604-118D-4BE1-8ED7-0EE90BE6618D}">
  <ds:schemaRefs>
    <ds:schemaRef ds:uri="http://schemas.microsoft.com/office/2006/metadata/properties"/>
    <ds:schemaRef ds:uri="http://schemas.microsoft.com/office/infopath/2007/PartnerControls"/>
    <ds:schemaRef ds:uri="88df7d79-48fa-472e-807d-973bd48a7d0e"/>
    <ds:schemaRef ds:uri="1395d6f3-7af6-453b-825d-40517332caf7"/>
  </ds:schemaRefs>
</ds:datastoreItem>
</file>

<file path=customXml/itemProps3.xml><?xml version="1.0" encoding="utf-8"?>
<ds:datastoreItem xmlns:ds="http://schemas.openxmlformats.org/officeDocument/2006/customXml" ds:itemID="{88C483F6-BF8C-45BF-BDB0-A9249BB296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8A178B-E88A-448F-B057-9005CE850FB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fc62496-e9a8-4e9f-a81f-7af4f8010cc0}" enabled="1" method="Standard" siteId="{25a61c73-d7b8-40f5-af68-029b27d4ee7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4165</Words>
  <Characters>23743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Erik.Dzurina@minv.sk</dc:creator>
  <cp:keywords/>
  <dc:description/>
  <cp:lastModifiedBy>Tomáš Rybárik</cp:lastModifiedBy>
  <cp:revision>21</cp:revision>
  <cp:lastPrinted>2024-10-22T16:31:00Z</cp:lastPrinted>
  <dcterms:created xsi:type="dcterms:W3CDTF">2025-01-27T23:53:00Z</dcterms:created>
  <dcterms:modified xsi:type="dcterms:W3CDTF">2025-01-31T10:57:00Z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0x010100DCF0C5E7D4706447B157A7388BF166E4</vt:lpwstr>
  </property>
  <property fmtid="{D5CDD505-2E9C-101B-9397-08002B2CF9AE}" pid="3" name="MediaServiceImageTags">
    <vt:lpwstr/>
  </property>
</Properties>
</file>