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2C58893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</w:t>
      </w:r>
      <w:r w:rsidR="00E00E89">
        <w:rPr>
          <w:rFonts w:ascii="Calibri" w:eastAsia="Arial" w:hAnsi="Calibri" w:cs="Calibri"/>
          <w:b/>
          <w:sz w:val="22"/>
          <w:szCs w:val="22"/>
        </w:rPr>
        <w:t>2</w:t>
      </w:r>
      <w:r w:rsidRPr="00597C3E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00403C61" w14:textId="63BD73A0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</w:t>
      </w:r>
      <w:r w:rsidR="00E00E89" w:rsidRPr="00E00E89">
        <w:rPr>
          <w:rFonts w:ascii="Calibri" w:eastAsia="Arial" w:hAnsi="Calibri" w:cs="Calibri"/>
          <w:b/>
          <w:sz w:val="22"/>
          <w:szCs w:val="22"/>
        </w:rPr>
        <w:t>Inžinierske stavby (dopravné stavby, mosty a tunely)</w:t>
      </w:r>
      <w:r w:rsidRPr="00042601">
        <w:rPr>
          <w:rFonts w:ascii="Calibri" w:eastAsia="Arial" w:hAnsi="Calibri" w:cs="Calibri"/>
          <w:b/>
          <w:sz w:val="22"/>
          <w:szCs w:val="22"/>
        </w:rPr>
        <w:t>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32B71F5F" w14:textId="77777777" w:rsidR="000D7B74" w:rsidRDefault="00C2540A" w:rsidP="000D7B74">
      <w:pPr>
        <w:pStyle w:val="Default"/>
        <w:jc w:val="center"/>
        <w:rPr>
          <w:rFonts w:ascii="Calibri" w:hAnsi="Calibri"/>
          <w:b/>
        </w:rPr>
      </w:pPr>
      <w:bookmarkStart w:id="0" w:name="_Hlk158195927"/>
      <w:bookmarkStart w:id="1" w:name="_Hlk160097377"/>
      <w:r w:rsidRPr="00307666">
        <w:rPr>
          <w:rFonts w:ascii="Calibri" w:hAnsi="Calibri"/>
          <w:b/>
        </w:rPr>
        <w:t xml:space="preserve">Výkon činnosti stavebného dozoru </w:t>
      </w:r>
      <w:bookmarkEnd w:id="0"/>
      <w:r w:rsidRPr="00307666">
        <w:rPr>
          <w:rFonts w:ascii="Calibri" w:hAnsi="Calibri"/>
          <w:b/>
        </w:rPr>
        <w:t>pre stavb</w:t>
      </w:r>
      <w:r>
        <w:rPr>
          <w:rFonts w:ascii="Calibri" w:hAnsi="Calibri"/>
          <w:b/>
        </w:rPr>
        <w:t>u</w:t>
      </w:r>
      <w:r w:rsidRPr="00307666">
        <w:rPr>
          <w:rFonts w:ascii="Calibri" w:hAnsi="Calibri"/>
          <w:b/>
        </w:rPr>
        <w:t xml:space="preserve">: </w:t>
      </w:r>
      <w:bookmarkStart w:id="2" w:name="_Hlk160097489"/>
      <w:r w:rsidRPr="00307666">
        <w:rPr>
          <w:rFonts w:ascii="Calibri" w:hAnsi="Calibri"/>
          <w:b/>
        </w:rPr>
        <w:t>„</w:t>
      </w:r>
      <w:bookmarkEnd w:id="2"/>
      <w:bookmarkEnd w:id="1"/>
      <w:r w:rsidR="000D7B74" w:rsidRPr="000D7B74">
        <w:rPr>
          <w:rFonts w:ascii="Calibri" w:hAnsi="Calibri"/>
          <w:b/>
          <w:i/>
          <w:iCs/>
        </w:rPr>
        <w:t>Rekonštrukcia križovatky ciest I/69 a III/2460</w:t>
      </w:r>
      <w:r w:rsidR="000D7B74" w:rsidRPr="000D7B74">
        <w:rPr>
          <w:rFonts w:ascii="Calibri" w:hAnsi="Calibri"/>
          <w:b/>
        </w:rPr>
        <w:t xml:space="preserve">“ (Výzva č. 12) </w:t>
      </w:r>
    </w:p>
    <w:p w14:paraId="0B6F9C82" w14:textId="39C76D41" w:rsidR="00597C3E" w:rsidRPr="00597C3E" w:rsidRDefault="00597C3E" w:rsidP="000D7B74">
      <w:pPr>
        <w:pStyle w:val="Default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53D3CE90" w14:textId="77777777" w:rsidR="00597C3E" w:rsidRPr="00597C3E" w:rsidRDefault="00597C3E" w:rsidP="00597C3E">
      <w:pPr>
        <w:spacing w:after="0" w:line="312" w:lineRule="auto"/>
        <w:ind w:right="286"/>
        <w:jc w:val="center"/>
        <w:rPr>
          <w:rFonts w:cs="Calibri"/>
          <w:sz w:val="16"/>
          <w:szCs w:val="16"/>
        </w:rPr>
      </w:pP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5DE73013" w14:textId="77777777" w:rsidR="0032154F" w:rsidRDefault="00C10AE4" w:rsidP="0032154F">
      <w:pPr>
        <w:tabs>
          <w:tab w:val="left" w:pos="3969"/>
        </w:tabs>
        <w:spacing w:after="0" w:line="312" w:lineRule="auto"/>
        <w:rPr>
          <w:rFonts w:cs="Calibri"/>
          <w:bCs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32154F">
        <w:rPr>
          <w:rFonts w:cs="Calibri"/>
          <w:b/>
          <w:sz w:val="20"/>
          <w:szCs w:val="20"/>
        </w:rPr>
        <w:tab/>
      </w:r>
      <w:r w:rsidR="0032154F">
        <w:rPr>
          <w:rFonts w:cs="Calibri"/>
          <w:b/>
          <w:sz w:val="20"/>
          <w:szCs w:val="20"/>
        </w:rPr>
        <w:tab/>
      </w:r>
      <w:r w:rsidR="0032154F">
        <w:rPr>
          <w:rFonts w:cs="Calibri"/>
          <w:b/>
          <w:sz w:val="20"/>
          <w:szCs w:val="20"/>
        </w:rPr>
        <w:tab/>
      </w:r>
      <w:r w:rsidR="0032154F">
        <w:rPr>
          <w:rFonts w:cs="Calibri"/>
          <w:b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</w:t>
      </w:r>
    </w:p>
    <w:p w14:paraId="2C02DDD2" w14:textId="440DBBB7" w:rsidR="00597C3E" w:rsidRPr="0032154F" w:rsidRDefault="00597C3E" w:rsidP="0032154F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 w:rsidRPr="000510D1">
        <w:rPr>
          <w:rFonts w:cs="Calibri"/>
          <w:sz w:val="20"/>
          <w:szCs w:val="20"/>
        </w:rPr>
        <w:t xml:space="preserve">Sídlo alebo miesto podnikania </w:t>
      </w:r>
      <w:r w:rsidR="00C10AE4">
        <w:rPr>
          <w:rFonts w:cs="Calibri"/>
          <w:sz w:val="20"/>
          <w:szCs w:val="20"/>
        </w:rPr>
        <w:t>záujemcu</w:t>
      </w:r>
      <w:r w:rsidRPr="000510D1">
        <w:rPr>
          <w:rFonts w:cs="Calibri"/>
          <w:sz w:val="20"/>
          <w:szCs w:val="20"/>
        </w:rPr>
        <w:t>:</w:t>
      </w:r>
      <w:r w:rsidRPr="000510D1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</w:t>
      </w:r>
      <w:r w:rsidR="0032154F" w:rsidRPr="000510D1">
        <w:rPr>
          <w:rFonts w:cs="Calibri"/>
          <w:bCs/>
          <w:sz w:val="20"/>
          <w:szCs w:val="20"/>
        </w:rPr>
        <w:t>.</w:t>
      </w:r>
    </w:p>
    <w:p w14:paraId="05049091" w14:textId="4564D848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IČO:</w:t>
      </w:r>
      <w:r w:rsidRPr="000510D1">
        <w:rPr>
          <w:rFonts w:cs="Calibri"/>
          <w:sz w:val="20"/>
          <w:szCs w:val="20"/>
        </w:rPr>
        <w:tab/>
      </w:r>
      <w:r w:rsidRPr="000510D1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B2AC4E6" w14:textId="1B1E1D4B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E-mail:</w:t>
      </w:r>
      <w:r w:rsidRPr="000510D1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2D06433" w14:textId="3B29445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Telefónne číslo:</w:t>
      </w:r>
      <w:r w:rsidRPr="000510D1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D7B74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D7B74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4ADFB865" w14:textId="06BC1FE1" w:rsidR="000510D1" w:rsidRDefault="00597C3E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22322274" w14:textId="77777777" w:rsidR="00DE4E68" w:rsidRDefault="00DE4E68" w:rsidP="0032154F">
      <w:pPr>
        <w:spacing w:after="0" w:line="312" w:lineRule="auto"/>
        <w:jc w:val="both"/>
        <w:rPr>
          <w:rFonts w:cs="Calibri"/>
          <w:sz w:val="18"/>
          <w:szCs w:val="18"/>
        </w:rPr>
      </w:pPr>
    </w:p>
    <w:p w14:paraId="2518D062" w14:textId="77777777" w:rsidR="00D51013" w:rsidRPr="00E00E89" w:rsidRDefault="00D51013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 xml:space="preserve">V </w:t>
      </w:r>
      <w:r w:rsidRPr="000D7B74">
        <w:rPr>
          <w:rFonts w:cs="Calibri"/>
          <w:bCs/>
          <w:i/>
          <w:noProof/>
          <w:sz w:val="18"/>
          <w:szCs w:val="18"/>
          <w:highlight w:val="yellow"/>
        </w:rPr>
        <w:t>.......................................,</w:t>
      </w:r>
      <w:r w:rsidRPr="00597C3E">
        <w:rPr>
          <w:rFonts w:cs="Calibri"/>
          <w:bCs/>
          <w:i/>
          <w:noProof/>
          <w:sz w:val="18"/>
          <w:szCs w:val="18"/>
        </w:rPr>
        <w:t xml:space="preserve"> dňa </w:t>
      </w:r>
      <w:r w:rsidRPr="000D7B74">
        <w:rPr>
          <w:rFonts w:cs="Calibri"/>
          <w:bCs/>
          <w:i/>
          <w:noProof/>
          <w:sz w:val="18"/>
          <w:szCs w:val="18"/>
          <w:highlight w:val="yellow"/>
        </w:rPr>
        <w:t>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0D7B74">
        <w:rPr>
          <w:rFonts w:cs="Calibri"/>
          <w:noProof/>
          <w:sz w:val="18"/>
          <w:szCs w:val="18"/>
          <w:highlight w:val="yellow"/>
        </w:rPr>
        <w:t>.................................................</w:t>
      </w:r>
      <w:r w:rsidRPr="000D7B74">
        <w:rPr>
          <w:rFonts w:cs="Calibri"/>
          <w:bCs/>
          <w:noProof/>
          <w:sz w:val="18"/>
          <w:szCs w:val="18"/>
          <w:highlight w:val="yellow"/>
        </w:rPr>
        <w:t>...........................</w:t>
      </w:r>
    </w:p>
    <w:p w14:paraId="23F3CF6F" w14:textId="08442D78" w:rsidR="00941570" w:rsidRPr="00E00E89" w:rsidRDefault="00597C3E" w:rsidP="00E00E89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C816" w14:textId="77777777" w:rsidR="00941570" w:rsidRDefault="00941570" w:rsidP="00941570">
    <w:pPr>
      <w:pStyle w:val="Hlavika"/>
      <w:tabs>
        <w:tab w:val="clear" w:pos="9072"/>
        <w:tab w:val="right" w:pos="8789"/>
      </w:tabs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520EE4BF">
              <wp:simplePos x="0" y="0"/>
              <wp:positionH relativeFrom="column">
                <wp:posOffset>429472</wp:posOffset>
              </wp:positionH>
              <wp:positionV relativeFrom="paragraph">
                <wp:posOffset>-77047</wp:posOffset>
              </wp:positionV>
              <wp:extent cx="2573866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3866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05pt;width:202.6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7DC95C4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80DF83" w14:textId="77777777" w:rsidR="00941570" w:rsidRDefault="00941570" w:rsidP="00941570">
    <w:pPr>
      <w:pStyle w:val="Hlavika"/>
      <w:tabs>
        <w:tab w:val="right" w:pos="8931"/>
      </w:tabs>
      <w:jc w:val="right"/>
      <w:rPr>
        <w:rFonts w:cs="Arial"/>
      </w:rPr>
    </w:pPr>
    <w:r>
      <w:rPr>
        <w:rFonts w:cs="Arial"/>
      </w:rPr>
      <w:t>Nám. SNP 23</w:t>
    </w:r>
  </w:p>
  <w:p w14:paraId="030B9789" w14:textId="77777777" w:rsidR="00941570" w:rsidRDefault="00941570" w:rsidP="00941570">
    <w:pPr>
      <w:pStyle w:val="Hlavika"/>
      <w:tabs>
        <w:tab w:val="right" w:pos="9354"/>
      </w:tabs>
      <w:jc w:val="right"/>
      <w:rPr>
        <w:rFonts w:cs="Arial"/>
      </w:rPr>
    </w:pPr>
    <w:r>
      <w:rPr>
        <w:rFonts w:cs="Arial"/>
      </w:rPr>
      <w:t>974 01 Banská Bystrica</w:t>
    </w:r>
  </w:p>
  <w:p w14:paraId="69793851" w14:textId="77777777" w:rsidR="000510D1" w:rsidRDefault="000510D1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35F06130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20043BA3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42601"/>
    <w:rsid w:val="000510D1"/>
    <w:rsid w:val="000D7B74"/>
    <w:rsid w:val="00114C4A"/>
    <w:rsid w:val="001E0C84"/>
    <w:rsid w:val="0032154F"/>
    <w:rsid w:val="00524CB4"/>
    <w:rsid w:val="00597C3E"/>
    <w:rsid w:val="00607746"/>
    <w:rsid w:val="006E7BCF"/>
    <w:rsid w:val="00941570"/>
    <w:rsid w:val="009E40E1"/>
    <w:rsid w:val="00A9007D"/>
    <w:rsid w:val="00AB4A1F"/>
    <w:rsid w:val="00C10AE4"/>
    <w:rsid w:val="00C2540A"/>
    <w:rsid w:val="00D51013"/>
    <w:rsid w:val="00DE4E68"/>
    <w:rsid w:val="00DF373F"/>
    <w:rsid w:val="00E00E89"/>
    <w:rsid w:val="00E03856"/>
    <w:rsid w:val="00F2060F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2024-09-10T07:16:00Z</dcterms:created>
  <dcterms:modified xsi:type="dcterms:W3CDTF">2024-09-10T07:22:00Z</dcterms:modified>
</cp:coreProperties>
</file>