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74C97" w14:textId="66E52219" w:rsidR="008F44BF" w:rsidRPr="008F44BF" w:rsidRDefault="00D01391" w:rsidP="008F44BF">
      <w:pPr>
        <w:rPr>
          <w:rFonts w:ascii="Times New Roman" w:hAnsi="Times New Roman" w:cs="Times New Roman"/>
          <w:b/>
          <w:sz w:val="24"/>
          <w:szCs w:val="24"/>
        </w:rPr>
      </w:pPr>
      <w:r w:rsidRPr="008F44BF">
        <w:rPr>
          <w:rFonts w:ascii="Times New Roman" w:hAnsi="Times New Roman" w:cs="Times New Roman"/>
          <w:b/>
          <w:sz w:val="24"/>
          <w:szCs w:val="24"/>
        </w:rPr>
        <w:t>Príloha</w:t>
      </w:r>
      <w:r w:rsidR="008F44BF" w:rsidRPr="008F44BF">
        <w:rPr>
          <w:rFonts w:ascii="Times New Roman" w:hAnsi="Times New Roman" w:cs="Times New Roman"/>
          <w:b/>
          <w:sz w:val="24"/>
          <w:szCs w:val="24"/>
        </w:rPr>
        <w:t xml:space="preserve"> č. 3 Zmluvy o Dielo</w:t>
      </w:r>
    </w:p>
    <w:p w14:paraId="5082332B" w14:textId="77777777" w:rsidR="008F44BF" w:rsidRPr="008F44BF" w:rsidRDefault="008F44BF" w:rsidP="008F44BF">
      <w:pPr>
        <w:rPr>
          <w:rFonts w:ascii="Times New Roman" w:hAnsi="Times New Roman" w:cs="Times New Roman"/>
          <w:b/>
          <w:sz w:val="24"/>
          <w:szCs w:val="24"/>
        </w:rPr>
      </w:pPr>
      <w:r w:rsidRPr="008F44BF">
        <w:rPr>
          <w:rFonts w:ascii="Times New Roman" w:hAnsi="Times New Roman" w:cs="Times New Roman"/>
          <w:b/>
          <w:sz w:val="24"/>
          <w:szCs w:val="24"/>
        </w:rPr>
        <w:t>Časť - Rozpis fakturačných míľnikov</w:t>
      </w:r>
    </w:p>
    <w:p w14:paraId="2DF1CB32" w14:textId="77777777" w:rsidR="008F44BF" w:rsidRDefault="008F44BF" w:rsidP="008F44BF">
      <w:pPr>
        <w:rPr>
          <w:rFonts w:ascii="Times New Roman" w:hAnsi="Times New Roman" w:cs="Times New Roman"/>
        </w:rPr>
      </w:pPr>
    </w:p>
    <w:p w14:paraId="300CF716" w14:textId="77777777" w:rsidR="008F44BF" w:rsidRPr="008F44BF" w:rsidRDefault="008F44BF" w:rsidP="008F44BF">
      <w:pPr>
        <w:rPr>
          <w:rFonts w:ascii="Times New Roman" w:hAnsi="Times New Roman" w:cs="Times New Roman"/>
        </w:rPr>
      </w:pPr>
    </w:p>
    <w:p w14:paraId="7C6FCA20" w14:textId="77777777" w:rsidR="008F44BF" w:rsidRPr="008F44BF" w:rsidRDefault="008F44BF" w:rsidP="008F44BF">
      <w:pPr>
        <w:jc w:val="both"/>
        <w:rPr>
          <w:rFonts w:ascii="Times New Roman" w:hAnsi="Times New Roman" w:cs="Times New Roman"/>
        </w:rPr>
      </w:pPr>
      <w:r w:rsidRPr="008F44BF">
        <w:rPr>
          <w:rFonts w:ascii="Times New Roman" w:hAnsi="Times New Roman" w:cs="Times New Roman"/>
        </w:rPr>
        <w:t xml:space="preserve">Tento dokument popisuje rozsah prác, rozsah implementácie Diela a rozsah a popis výstupov, ktoré je Zhotoviteľ povinný dodať resp. vykonať pre úspešné naplnenie fakturačných míľnikov a možnosť fakturácie príslušnej čiastky Ceny za Dielo za dosiahnutie príslušného fakturačného míľnika podľa Rozpočtu. </w:t>
      </w:r>
    </w:p>
    <w:p w14:paraId="67AA243C" w14:textId="77777777" w:rsidR="00D01391" w:rsidRPr="008F44BF" w:rsidRDefault="008F44BF" w:rsidP="008F44BF">
      <w:pPr>
        <w:jc w:val="both"/>
        <w:rPr>
          <w:rFonts w:ascii="Times New Roman" w:hAnsi="Times New Roman" w:cs="Times New Roman"/>
        </w:rPr>
      </w:pPr>
      <w:r w:rsidRPr="008F44BF">
        <w:rPr>
          <w:rFonts w:ascii="Times New Roman" w:hAnsi="Times New Roman" w:cs="Times New Roman"/>
        </w:rPr>
        <w:t>Tento rozpis fakturačných míľnikov predstavuje neoddeliteľnú súčasť Prílohy č. 3 ZoD - Rozpočet a rozpis fakturačných míľnikov.</w:t>
      </w:r>
    </w:p>
    <w:p w14:paraId="053D0052" w14:textId="77777777" w:rsidR="008F44BF" w:rsidRPr="008F44BF" w:rsidRDefault="008F44BF" w:rsidP="008F44BF">
      <w:pPr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948"/>
      </w:tblGrid>
      <w:tr w:rsidR="008F44BF" w:rsidRPr="008F44BF" w14:paraId="1D27759E" w14:textId="77777777" w:rsidTr="008F44BF">
        <w:trPr>
          <w:trHeight w:val="781"/>
        </w:trPr>
        <w:tc>
          <w:tcPr>
            <w:tcW w:w="988" w:type="dxa"/>
          </w:tcPr>
          <w:p w14:paraId="1041FA32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 w:rsidRPr="008F44BF">
              <w:rPr>
                <w:rFonts w:ascii="Times New Roman" w:hAnsi="Times New Roman" w:cs="Times New Roman"/>
                <w:b/>
                <w:bCs/>
              </w:rPr>
              <w:t>Číslo míľnika</w:t>
            </w:r>
          </w:p>
        </w:tc>
        <w:tc>
          <w:tcPr>
            <w:tcW w:w="2126" w:type="dxa"/>
          </w:tcPr>
          <w:p w14:paraId="4E2810AD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 w:rsidRPr="008F44BF">
              <w:rPr>
                <w:rFonts w:ascii="Times New Roman" w:hAnsi="Times New Roman" w:cs="Times New Roman"/>
                <w:b/>
                <w:bCs/>
              </w:rPr>
              <w:t xml:space="preserve">Označenie plnenia </w:t>
            </w:r>
          </w:p>
        </w:tc>
        <w:tc>
          <w:tcPr>
            <w:tcW w:w="5948" w:type="dxa"/>
          </w:tcPr>
          <w:p w14:paraId="7214A5BF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 w:rsidRPr="008F44BF">
              <w:rPr>
                <w:rFonts w:ascii="Times New Roman" w:hAnsi="Times New Roman" w:cs="Times New Roman"/>
                <w:b/>
                <w:bCs/>
              </w:rPr>
              <w:t>Rozsah prác, rozsah implementácie Diela a rozsah a popis výstupov potrebných pre splnenie fakturačného míľnika</w:t>
            </w:r>
          </w:p>
        </w:tc>
      </w:tr>
      <w:tr w:rsidR="008F44BF" w:rsidRPr="008F44BF" w14:paraId="104B8E58" w14:textId="77777777" w:rsidTr="008F44BF">
        <w:tc>
          <w:tcPr>
            <w:tcW w:w="988" w:type="dxa"/>
          </w:tcPr>
          <w:p w14:paraId="0DD7F12A" w14:textId="77777777" w:rsidR="008F44BF" w:rsidRPr="008F44BF" w:rsidRDefault="008F44BF" w:rsidP="008F44BF">
            <w:pPr>
              <w:pStyle w:val="Odsekzoznamu"/>
              <w:widowControl w:val="0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2126" w:type="dxa"/>
          </w:tcPr>
          <w:p w14:paraId="304B85AA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>Analýza a dizajn vrátane prototypu</w:t>
            </w:r>
          </w:p>
        </w:tc>
        <w:tc>
          <w:tcPr>
            <w:tcW w:w="5948" w:type="dxa"/>
          </w:tcPr>
          <w:p w14:paraId="5C53A771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>PID</w:t>
            </w:r>
            <w:r w:rsidRPr="008F44BF">
              <w:rPr>
                <w:rFonts w:ascii="Times New Roman" w:hAnsi="Times New Roman" w:cs="Times New Roman"/>
              </w:rPr>
              <w:br/>
              <w:t>Mapovanie a analýza funkčných požiadaviek - detailný návrh riešenia (DNR):</w:t>
            </w:r>
            <w:r w:rsidRPr="008F44BF">
              <w:rPr>
                <w:rFonts w:ascii="Times New Roman" w:hAnsi="Times New Roman" w:cs="Times New Roman"/>
              </w:rPr>
              <w:br/>
            </w:r>
            <w:r w:rsidRPr="008F44BF">
              <w:rPr>
                <w:rFonts w:ascii="Times New Roman" w:hAnsi="Times New Roman" w:cs="Times New Roman"/>
                <w:b/>
                <w:bCs/>
              </w:rPr>
              <w:t>Vytvorenie UX a UI návrhu</w:t>
            </w:r>
            <w:r w:rsidRPr="008F44BF">
              <w:rPr>
                <w:rFonts w:ascii="Times New Roman" w:hAnsi="Times New Roman" w:cs="Times New Roman"/>
                <w:b/>
                <w:bCs/>
              </w:rPr>
              <w:br/>
            </w:r>
            <w:r w:rsidRPr="008F44BF">
              <w:rPr>
                <w:rFonts w:ascii="Times New Roman" w:hAnsi="Times New Roman" w:cs="Times New Roman"/>
              </w:rPr>
              <w:t>a. Vytvorenie informačnej architektúry a mapovanie používateľskej cesty</w:t>
            </w:r>
            <w:r w:rsidRPr="008F44BF">
              <w:rPr>
                <w:rFonts w:ascii="Times New Roman" w:hAnsi="Times New Roman" w:cs="Times New Roman"/>
              </w:rPr>
              <w:br/>
              <w:t>b. Vytvorenie prototypu používateľského rozhrania (Mobilná aplikácia a Web) 2 iteráciami v nástroji Figma</w:t>
            </w:r>
            <w:r w:rsidRPr="008F44BF">
              <w:rPr>
                <w:rFonts w:ascii="Times New Roman" w:hAnsi="Times New Roman" w:cs="Times New Roman"/>
              </w:rPr>
              <w:br/>
            </w:r>
            <w:r w:rsidRPr="008F44BF">
              <w:rPr>
                <w:rFonts w:ascii="Times New Roman" w:hAnsi="Times New Roman" w:cs="Times New Roman"/>
                <w:b/>
                <w:bCs/>
              </w:rPr>
              <w:t>Systémová architektúra</w:t>
            </w:r>
            <w:r w:rsidRPr="008F44BF">
              <w:rPr>
                <w:rFonts w:ascii="Times New Roman" w:hAnsi="Times New Roman" w:cs="Times New Roman"/>
              </w:rPr>
              <w:br/>
              <w:t xml:space="preserve"> - HLD a LLD dizajn bezpečnostnej architektúry</w:t>
            </w:r>
            <w:r w:rsidRPr="008F44BF">
              <w:rPr>
                <w:rFonts w:ascii="Times New Roman" w:hAnsi="Times New Roman" w:cs="Times New Roman"/>
              </w:rPr>
              <w:br/>
              <w:t xml:space="preserve"> - HLD a LLD sieťovej architektúry</w:t>
            </w:r>
            <w:r w:rsidRPr="008F44BF">
              <w:rPr>
                <w:rFonts w:ascii="Times New Roman" w:hAnsi="Times New Roman" w:cs="Times New Roman"/>
              </w:rPr>
              <w:br/>
              <w:t>Analýza musí byť odovzdaná v modelovacom nástroji Enterprise Architect v zmysle metodiky UML2 až na úroveň requirements, use-case, komponentov, služieb a metód - class, sekvenčných a activity diagramov deployment modelu, namapovaných test-case a test prípadov</w:t>
            </w:r>
            <w:r w:rsidRPr="008F44BF">
              <w:rPr>
                <w:rFonts w:ascii="Times New Roman" w:hAnsi="Times New Roman" w:cs="Times New Roman"/>
              </w:rPr>
              <w:br/>
            </w:r>
            <w:r w:rsidRPr="008F44BF">
              <w:rPr>
                <w:rFonts w:ascii="Times New Roman" w:hAnsi="Times New Roman" w:cs="Times New Roman"/>
                <w:b/>
                <w:bCs/>
              </w:rPr>
              <w:t>Metodika vývoja DEVSECOPS</w:t>
            </w:r>
            <w:r w:rsidRPr="008F44BF">
              <w:rPr>
                <w:rFonts w:ascii="Times New Roman" w:hAnsi="Times New Roman" w:cs="Times New Roman"/>
              </w:rPr>
              <w:br/>
              <w:t>Definícia nevizuálneho rozhrania (Integračného manuálu) pre integráciu IDS a dopravcov (API)</w:t>
            </w:r>
          </w:p>
        </w:tc>
      </w:tr>
      <w:tr w:rsidR="008F44BF" w:rsidRPr="008F44BF" w14:paraId="3BD7A118" w14:textId="77777777" w:rsidTr="008F44BF">
        <w:tc>
          <w:tcPr>
            <w:tcW w:w="988" w:type="dxa"/>
          </w:tcPr>
          <w:p w14:paraId="3DA075D9" w14:textId="77777777" w:rsidR="008F44BF" w:rsidRPr="008F44BF" w:rsidRDefault="008F44BF" w:rsidP="008F44BF">
            <w:pPr>
              <w:pStyle w:val="Odsekzoznamu"/>
              <w:widowControl w:val="0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2126" w:type="dxa"/>
          </w:tcPr>
          <w:p w14:paraId="4FD5E24B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>Nákup preexistentného SW</w:t>
            </w:r>
          </w:p>
        </w:tc>
        <w:tc>
          <w:tcPr>
            <w:tcW w:w="5948" w:type="dxa"/>
          </w:tcPr>
          <w:p w14:paraId="5B5736A1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 xml:space="preserve">Preukázanie nákupu všetkých licencií SW 3. strán podľa Ponuky Zhotoviteľa </w:t>
            </w:r>
          </w:p>
        </w:tc>
      </w:tr>
      <w:tr w:rsidR="008F44BF" w:rsidRPr="008F44BF" w14:paraId="55A3E573" w14:textId="77777777" w:rsidTr="008F44BF">
        <w:tc>
          <w:tcPr>
            <w:tcW w:w="988" w:type="dxa"/>
          </w:tcPr>
          <w:p w14:paraId="5A4BF10E" w14:textId="77777777" w:rsidR="008F44BF" w:rsidRPr="008F44BF" w:rsidRDefault="008F44BF" w:rsidP="008F44BF">
            <w:pPr>
              <w:pStyle w:val="Odsekzoznamu"/>
              <w:widowControl w:val="0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2126" w:type="dxa"/>
          </w:tcPr>
          <w:p w14:paraId="2E6B9009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>Dodanie a Inštalácia Vozidlového zariadenia - BT maják</w:t>
            </w:r>
          </w:p>
        </w:tc>
        <w:tc>
          <w:tcPr>
            <w:tcW w:w="5948" w:type="dxa"/>
          </w:tcPr>
          <w:p w14:paraId="6F817CF6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>Dodacie listy</w:t>
            </w:r>
            <w:r w:rsidRPr="008F44BF">
              <w:rPr>
                <w:rFonts w:ascii="Times New Roman" w:hAnsi="Times New Roman" w:cs="Times New Roman"/>
              </w:rPr>
              <w:br/>
              <w:t xml:space="preserve">Potvrdenia o inštalácii a otestovaní funkčnosti BT majákov. Úhrada za dodanie a inštaláciu BT majákov sa vykonáva postupne v súlade so Zmluvou o Dielo </w:t>
            </w:r>
          </w:p>
        </w:tc>
      </w:tr>
      <w:tr w:rsidR="008F44BF" w:rsidRPr="008F44BF" w14:paraId="3CD17799" w14:textId="77777777" w:rsidTr="008F44BF">
        <w:tc>
          <w:tcPr>
            <w:tcW w:w="988" w:type="dxa"/>
          </w:tcPr>
          <w:p w14:paraId="0BA63ED4" w14:textId="77777777" w:rsidR="008F44BF" w:rsidRPr="008F44BF" w:rsidRDefault="008F44BF" w:rsidP="008F44BF">
            <w:pPr>
              <w:pStyle w:val="Odsekzoznamu"/>
              <w:widowControl w:val="0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2126" w:type="dxa"/>
          </w:tcPr>
          <w:p w14:paraId="03C4FA86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>Dodanie a Inštalácia Vozidlového zariadenia - GPS/GSM</w:t>
            </w:r>
          </w:p>
        </w:tc>
        <w:tc>
          <w:tcPr>
            <w:tcW w:w="5948" w:type="dxa"/>
          </w:tcPr>
          <w:p w14:paraId="36CBA04D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>Dodacie listy</w:t>
            </w:r>
            <w:r w:rsidRPr="008F44BF">
              <w:rPr>
                <w:rFonts w:ascii="Times New Roman" w:hAnsi="Times New Roman" w:cs="Times New Roman"/>
              </w:rPr>
              <w:br/>
              <w:t>Potvrdenia o inštalácii a otestovaní funkčnosti GPS/GSM. Úhrada za dodanie a inštaláciu GPS/GSM sa vykonáva postupne v súlade so Zmluvou o Dielo</w:t>
            </w:r>
          </w:p>
        </w:tc>
      </w:tr>
      <w:tr w:rsidR="008F44BF" w:rsidRPr="008F44BF" w14:paraId="3D007A71" w14:textId="77777777" w:rsidTr="008F44BF">
        <w:tc>
          <w:tcPr>
            <w:tcW w:w="988" w:type="dxa"/>
          </w:tcPr>
          <w:p w14:paraId="4AE60950" w14:textId="77777777" w:rsidR="008F44BF" w:rsidRPr="008F44BF" w:rsidRDefault="008F44BF" w:rsidP="008F44BF">
            <w:pPr>
              <w:pStyle w:val="Odsekzoznamu"/>
              <w:widowControl w:val="0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2126" w:type="dxa"/>
          </w:tcPr>
          <w:p w14:paraId="76002F01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>Implementácia a testovanie</w:t>
            </w:r>
          </w:p>
        </w:tc>
        <w:tc>
          <w:tcPr>
            <w:tcW w:w="5948" w:type="dxa"/>
          </w:tcPr>
          <w:p w14:paraId="00183D9E" w14:textId="3DDF3ED2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  <w:b/>
                <w:bCs/>
              </w:rPr>
              <w:t xml:space="preserve">Vývoj a integrácia systémov </w:t>
            </w:r>
            <w:r w:rsidRPr="008F44BF">
              <w:rPr>
                <w:rFonts w:ascii="Times New Roman" w:hAnsi="Times New Roman" w:cs="Times New Roman"/>
              </w:rPr>
              <w:t>- každá dokumentácia musí byť odovzdaná objednávateľovi vrátane buildovateľných zdrojových kódov, postupov jeho úspešného rebuildu na jeho ďalšie použitie a nahratého do repozitára kódov v súlade so ZoD</w:t>
            </w:r>
            <w:r w:rsidRPr="008F44BF">
              <w:rPr>
                <w:rFonts w:ascii="Times New Roman" w:hAnsi="Times New Roman" w:cs="Times New Roman"/>
              </w:rPr>
              <w:br/>
            </w:r>
            <w:r w:rsidRPr="008F44BF">
              <w:rPr>
                <w:rFonts w:ascii="Times New Roman" w:hAnsi="Times New Roman" w:cs="Times New Roman"/>
              </w:rPr>
              <w:br/>
            </w:r>
            <w:r w:rsidRPr="008F44BF">
              <w:rPr>
                <w:rFonts w:ascii="Times New Roman" w:hAnsi="Times New Roman" w:cs="Times New Roman"/>
                <w:b/>
                <w:bCs/>
              </w:rPr>
              <w:t>Testovanie:</w:t>
            </w:r>
            <w:r w:rsidRPr="008F44BF">
              <w:rPr>
                <w:rFonts w:ascii="Times New Roman" w:hAnsi="Times New Roman" w:cs="Times New Roman"/>
              </w:rPr>
              <w:br/>
            </w:r>
            <w:r w:rsidRPr="008F44BF">
              <w:rPr>
                <w:rFonts w:ascii="Times New Roman" w:hAnsi="Times New Roman" w:cs="Times New Roman"/>
              </w:rPr>
              <w:lastRenderedPageBreak/>
              <w:t>(1) Funkčné testovanie (FAT)</w:t>
            </w:r>
            <w:r w:rsidRPr="008F44BF">
              <w:rPr>
                <w:rFonts w:ascii="Times New Roman" w:hAnsi="Times New Roman" w:cs="Times New Roman"/>
              </w:rPr>
              <w:br/>
              <w:t>(2) Systémové a integračné testovanie</w:t>
            </w:r>
            <w:r w:rsidRPr="008F44BF">
              <w:rPr>
                <w:rFonts w:ascii="Times New Roman" w:hAnsi="Times New Roman" w:cs="Times New Roman"/>
              </w:rPr>
              <w:br/>
              <w:t>(3) Záťažové a výkonnostné testovanie</w:t>
            </w:r>
            <w:r w:rsidRPr="008F44BF">
              <w:rPr>
                <w:rFonts w:ascii="Times New Roman" w:hAnsi="Times New Roman" w:cs="Times New Roman"/>
              </w:rPr>
              <w:br/>
              <w:t>(4) Bezpečnostné testovanie</w:t>
            </w:r>
            <w:r w:rsidRPr="008F44BF">
              <w:rPr>
                <w:rFonts w:ascii="Times New Roman" w:hAnsi="Times New Roman" w:cs="Times New Roman"/>
              </w:rPr>
              <w:br/>
              <w:t>(5) Používateľské testy funkčného používateľského rozhrania (UX testovanie)</w:t>
            </w:r>
            <w:r w:rsidRPr="008F44BF">
              <w:rPr>
                <w:rFonts w:ascii="Times New Roman" w:hAnsi="Times New Roman" w:cs="Times New Roman"/>
              </w:rPr>
              <w:br/>
              <w:t>(6) Užívateľské akceptačné testovanie (UAT)</w:t>
            </w:r>
            <w:r w:rsidRPr="008F44BF">
              <w:rPr>
                <w:rFonts w:ascii="Times New Roman" w:hAnsi="Times New Roman" w:cs="Times New Roman"/>
              </w:rPr>
              <w:br/>
            </w:r>
            <w:r w:rsidRPr="008F44BF">
              <w:rPr>
                <w:rFonts w:ascii="Times New Roman" w:hAnsi="Times New Roman" w:cs="Times New Roman"/>
              </w:rPr>
              <w:br/>
            </w:r>
            <w:r w:rsidRPr="008F44BF">
              <w:rPr>
                <w:rFonts w:ascii="Times New Roman" w:hAnsi="Times New Roman" w:cs="Times New Roman"/>
                <w:b/>
                <w:bCs/>
              </w:rPr>
              <w:t>Školenia personálu v rozsahu 20MD</w:t>
            </w:r>
            <w:r w:rsidRPr="008F44BF">
              <w:rPr>
                <w:rFonts w:ascii="Times New Roman" w:hAnsi="Times New Roman" w:cs="Times New Roman"/>
              </w:rPr>
              <w:br/>
            </w:r>
            <w:r w:rsidRPr="008F44BF">
              <w:rPr>
                <w:rFonts w:ascii="Times New Roman" w:hAnsi="Times New Roman" w:cs="Times New Roman"/>
              </w:rPr>
              <w:br/>
            </w:r>
            <w:r w:rsidRPr="008F44BF">
              <w:rPr>
                <w:rFonts w:ascii="Times New Roman" w:hAnsi="Times New Roman" w:cs="Times New Roman"/>
                <w:b/>
                <w:bCs/>
              </w:rPr>
              <w:t>Dokumentácia</w:t>
            </w:r>
            <w:r w:rsidRPr="008F44BF">
              <w:rPr>
                <w:rFonts w:ascii="Times New Roman" w:hAnsi="Times New Roman" w:cs="Times New Roman"/>
              </w:rPr>
              <w:br/>
              <w:t>(1) Aplikačná príručka</w:t>
            </w:r>
            <w:r w:rsidRPr="008F44BF">
              <w:rPr>
                <w:rFonts w:ascii="Times New Roman" w:hAnsi="Times New Roman" w:cs="Times New Roman"/>
              </w:rPr>
              <w:br/>
              <w:t>(2) Používateľská príručka</w:t>
            </w:r>
            <w:r w:rsidRPr="008F44BF">
              <w:rPr>
                <w:rFonts w:ascii="Times New Roman" w:hAnsi="Times New Roman" w:cs="Times New Roman"/>
              </w:rPr>
              <w:br/>
              <w:t xml:space="preserve">(3) Inštalačná príručka a pokyny na inštaláciu </w:t>
            </w:r>
            <w:r w:rsidR="00D01391" w:rsidRPr="008F44BF">
              <w:rPr>
                <w:rFonts w:ascii="Times New Roman" w:hAnsi="Times New Roman" w:cs="Times New Roman"/>
              </w:rPr>
              <w:t>Úvodnú</w:t>
            </w:r>
            <w:r w:rsidRPr="008F44BF">
              <w:rPr>
                <w:rFonts w:ascii="Times New Roman" w:hAnsi="Times New Roman" w:cs="Times New Roman"/>
              </w:rPr>
              <w:t>/opakovanú)</w:t>
            </w:r>
            <w:r w:rsidRPr="008F44BF">
              <w:rPr>
                <w:rFonts w:ascii="Times New Roman" w:hAnsi="Times New Roman" w:cs="Times New Roman"/>
              </w:rPr>
              <w:br/>
              <w:t>(4) Konfiguračná príručka a pokyny pre diagnostiku</w:t>
            </w:r>
            <w:r w:rsidRPr="008F44BF">
              <w:rPr>
                <w:rFonts w:ascii="Times New Roman" w:hAnsi="Times New Roman" w:cs="Times New Roman"/>
              </w:rPr>
              <w:br/>
              <w:t>(5) Integračná príručka a integračné manuály pre vnútorné medzi modulové integrácie ako aj pre externé IS</w:t>
            </w:r>
            <w:r w:rsidRPr="008F44BF">
              <w:rPr>
                <w:rFonts w:ascii="Times New Roman" w:hAnsi="Times New Roman" w:cs="Times New Roman"/>
              </w:rPr>
              <w:br/>
              <w:t>(6) Prevádzkový opis a pokyny pre servis a údržbu</w:t>
            </w:r>
            <w:r w:rsidRPr="008F44BF">
              <w:rPr>
                <w:rFonts w:ascii="Times New Roman" w:hAnsi="Times New Roman" w:cs="Times New Roman"/>
              </w:rPr>
              <w:br/>
              <w:t>(7) Pokyny pre obnovu v prípade výpadku alebo havárie (Havarijný plán, BCM,DRP plány)</w:t>
            </w:r>
            <w:r w:rsidRPr="008F44BF">
              <w:rPr>
                <w:rFonts w:ascii="Times New Roman" w:hAnsi="Times New Roman" w:cs="Times New Roman"/>
              </w:rPr>
              <w:br/>
              <w:t>(8) Bezpečnostný projekt a bezpečnostné smernice pre riadenie prevádzky</w:t>
            </w:r>
          </w:p>
        </w:tc>
      </w:tr>
      <w:tr w:rsidR="008F44BF" w:rsidRPr="008F44BF" w14:paraId="61DFF8A9" w14:textId="77777777" w:rsidTr="008F44BF">
        <w:tc>
          <w:tcPr>
            <w:tcW w:w="988" w:type="dxa"/>
          </w:tcPr>
          <w:p w14:paraId="566602B0" w14:textId="77777777" w:rsidR="008F44BF" w:rsidRPr="008F44BF" w:rsidRDefault="008F44BF" w:rsidP="008F44BF">
            <w:pPr>
              <w:pStyle w:val="Odsekzoznamu"/>
              <w:widowControl w:val="0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2126" w:type="dxa"/>
          </w:tcPr>
          <w:p w14:paraId="228205E9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>Integrácia na dopravcov</w:t>
            </w:r>
          </w:p>
        </w:tc>
        <w:tc>
          <w:tcPr>
            <w:tcW w:w="5948" w:type="dxa"/>
          </w:tcPr>
          <w:p w14:paraId="71298BAA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>Overenie zhody prepojenia NICL a IS IDS/dopravcov podľa integračného manuálu a integračných scenárov na vzorke aspoň 90% dopravcov</w:t>
            </w:r>
          </w:p>
        </w:tc>
      </w:tr>
      <w:tr w:rsidR="008F44BF" w:rsidRPr="008F44BF" w14:paraId="37E27C43" w14:textId="77777777" w:rsidTr="008F44BF">
        <w:tc>
          <w:tcPr>
            <w:tcW w:w="988" w:type="dxa"/>
          </w:tcPr>
          <w:p w14:paraId="685347A1" w14:textId="77777777" w:rsidR="008F44BF" w:rsidRPr="008F44BF" w:rsidRDefault="008F44BF" w:rsidP="008F44BF">
            <w:pPr>
              <w:pStyle w:val="Odsekzoznamu"/>
              <w:widowControl w:val="0"/>
              <w:numPr>
                <w:ilvl w:val="0"/>
                <w:numId w:val="1"/>
              </w:numPr>
              <w:ind w:left="306" w:hanging="284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2126" w:type="dxa"/>
          </w:tcPr>
          <w:p w14:paraId="5DEFDC54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 xml:space="preserve">Záverečné testovanie a nasadenie IS NICL do prevádzky a postimplementačná podpora </w:t>
            </w:r>
          </w:p>
        </w:tc>
        <w:tc>
          <w:tcPr>
            <w:tcW w:w="5948" w:type="dxa"/>
          </w:tcPr>
          <w:p w14:paraId="55E4717C" w14:textId="77777777" w:rsidR="008F44BF" w:rsidRPr="008F44BF" w:rsidRDefault="008F44BF" w:rsidP="008F44BF">
            <w:pPr>
              <w:widowControl w:val="0"/>
              <w:rPr>
                <w:rFonts w:ascii="Times New Roman" w:hAnsi="Times New Roman" w:cs="Times New Roman"/>
              </w:rPr>
            </w:pPr>
            <w:r w:rsidRPr="008F44BF">
              <w:rPr>
                <w:rFonts w:ascii="Times New Roman" w:hAnsi="Times New Roman" w:cs="Times New Roman"/>
              </w:rPr>
              <w:t xml:space="preserve">Nasadenie do produkcie a vyhodnotenie </w:t>
            </w:r>
            <w:r w:rsidRPr="008F44BF">
              <w:rPr>
                <w:rFonts w:ascii="Times New Roman" w:hAnsi="Times New Roman" w:cs="Times New Roman"/>
              </w:rPr>
              <w:br/>
              <w:t>Preskúšanie a akceptácia spustenia do produkcie (vyhodnotenie)</w:t>
            </w:r>
          </w:p>
        </w:tc>
      </w:tr>
    </w:tbl>
    <w:p w14:paraId="06C5E47E" w14:textId="77777777" w:rsidR="008F44BF" w:rsidRPr="008F44BF" w:rsidRDefault="008F44BF" w:rsidP="008F44BF">
      <w:pPr>
        <w:rPr>
          <w:rFonts w:ascii="Times New Roman" w:hAnsi="Times New Roman" w:cs="Times New Roman"/>
        </w:rPr>
      </w:pPr>
    </w:p>
    <w:sectPr w:rsidR="008F44BF" w:rsidRPr="008F44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A14D9" w14:textId="77777777" w:rsidR="003F5E60" w:rsidRDefault="003F5E60" w:rsidP="003F5E60">
      <w:pPr>
        <w:spacing w:after="0" w:line="240" w:lineRule="auto"/>
      </w:pPr>
      <w:r>
        <w:separator/>
      </w:r>
    </w:p>
  </w:endnote>
  <w:endnote w:type="continuationSeparator" w:id="0">
    <w:p w14:paraId="34F5DBCD" w14:textId="77777777" w:rsidR="003F5E60" w:rsidRDefault="003F5E60" w:rsidP="003F5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5822A" w14:textId="77777777" w:rsidR="003F5E60" w:rsidRDefault="003F5E6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788F3" w14:textId="77777777" w:rsidR="003F5E60" w:rsidRDefault="003F5E6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3DD2E" w14:textId="77777777" w:rsidR="003F5E60" w:rsidRDefault="003F5E6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9900D" w14:textId="77777777" w:rsidR="003F5E60" w:rsidRDefault="003F5E60" w:rsidP="003F5E60">
      <w:pPr>
        <w:spacing w:after="0" w:line="240" w:lineRule="auto"/>
      </w:pPr>
      <w:r>
        <w:separator/>
      </w:r>
    </w:p>
  </w:footnote>
  <w:footnote w:type="continuationSeparator" w:id="0">
    <w:p w14:paraId="2E4F8890" w14:textId="77777777" w:rsidR="003F5E60" w:rsidRDefault="003F5E60" w:rsidP="003F5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3E7AB" w14:textId="77777777" w:rsidR="003F5E60" w:rsidRDefault="003F5E6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6B670" w14:textId="77777777" w:rsidR="003F5E60" w:rsidRDefault="003F5E6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C5235" w14:textId="77777777" w:rsidR="003F5E60" w:rsidRDefault="003F5E6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B1B8D"/>
    <w:multiLevelType w:val="hybridMultilevel"/>
    <w:tmpl w:val="69C646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711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D28"/>
    <w:rsid w:val="003F5E60"/>
    <w:rsid w:val="008F44BF"/>
    <w:rsid w:val="00B63D28"/>
    <w:rsid w:val="00B738A2"/>
    <w:rsid w:val="00B81903"/>
    <w:rsid w:val="00BC3784"/>
    <w:rsid w:val="00D01391"/>
    <w:rsid w:val="00EE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A852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F4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F44BF"/>
    <w:pPr>
      <w:ind w:left="720"/>
      <w:contextualSpacing/>
    </w:pPr>
    <w:rPr>
      <w:kern w:val="2"/>
      <w:lang w:val="en-GB"/>
      <w14:ligatures w14:val="standardContextual"/>
    </w:rPr>
  </w:style>
  <w:style w:type="paragraph" w:styleId="Hlavika">
    <w:name w:val="header"/>
    <w:basedOn w:val="Normlny"/>
    <w:link w:val="HlavikaChar"/>
    <w:uiPriority w:val="99"/>
    <w:unhideWhenUsed/>
    <w:rsid w:val="003F5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F5E60"/>
  </w:style>
  <w:style w:type="paragraph" w:styleId="Pta">
    <w:name w:val="footer"/>
    <w:basedOn w:val="Normlny"/>
    <w:link w:val="PtaChar"/>
    <w:uiPriority w:val="99"/>
    <w:unhideWhenUsed/>
    <w:rsid w:val="003F5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F5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DA015-EF14-4D5E-AE38-7E421A55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2881</Characters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2024-09-25T10:59:00Z</dcterms:created>
  <dcterms:modified xsi:type="dcterms:W3CDTF">2024-10-07T08:41:00Z</dcterms:modified>
</cp:coreProperties>
</file>