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67D11" w14:textId="77777777" w:rsidR="00806833" w:rsidRDefault="00806833" w:rsidP="00806833"/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14:paraId="03990716" w14:textId="77777777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8CF2A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DDF" w14:textId="77777777" w:rsidR="007F329B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7F3DDECB" w14:textId="77777777" w:rsidR="00806833" w:rsidRPr="00533E02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14:paraId="2BCCD3BA" w14:textId="77777777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B19BDB" w14:textId="77777777"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D143" w14:textId="2559C119" w:rsidR="00806833" w:rsidRPr="009462E2" w:rsidRDefault="0084266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USG prístroj pre gynekologicko</w:t>
            </w: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-</w:t>
            </w:r>
            <w:r w:rsidRPr="004A4A41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pôrodnícke oddelenie - 2 ks</w:t>
            </w:r>
          </w:p>
        </w:tc>
      </w:tr>
    </w:tbl>
    <w:p w14:paraId="6BE35EFC" w14:textId="77777777" w:rsidR="00806833" w:rsidRDefault="00806833" w:rsidP="00806833"/>
    <w:p w14:paraId="0CBFD047" w14:textId="77777777"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14:paraId="35A5E878" w14:textId="77777777" w:rsidR="00E83B22" w:rsidRDefault="00E83B22" w:rsidP="00806833">
      <w:pPr>
        <w:tabs>
          <w:tab w:val="center" w:pos="4153"/>
          <w:tab w:val="right" w:pos="8306"/>
        </w:tabs>
        <w:jc w:val="center"/>
        <w:rPr>
          <w:rFonts w:ascii="Calibri" w:hAnsi="Calibri" w:cs="Calibri"/>
          <w:noProof/>
          <w:szCs w:val="24"/>
        </w:rPr>
      </w:pPr>
      <w:r w:rsidRPr="00E83B22">
        <w:rPr>
          <w:rFonts w:ascii="Calibri" w:hAnsi="Calibri" w:cs="Calibri"/>
          <w:noProof/>
          <w:szCs w:val="24"/>
        </w:rPr>
        <w:t>Minimálne technicko-medicínske parametre</w:t>
      </w:r>
    </w:p>
    <w:p w14:paraId="38D411AB" w14:textId="77777777"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245"/>
      </w:tblGrid>
      <w:tr w:rsidR="00806833" w:rsidRPr="00EC3F16" w14:paraId="1A0056F0" w14:textId="77777777" w:rsidTr="00CE47E3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6B14D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BCAB32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14:paraId="53653FD6" w14:textId="77777777" w:rsidTr="00CE47E3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3EA64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13B075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14:paraId="6F633562" w14:textId="77777777" w:rsidTr="00CE47E3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ECB95" w14:textId="77777777"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FE500F9" w14:textId="77777777"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4C03E424" w14:textId="77777777"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4A4A41" w:rsidRPr="00B96676" w14:paraId="3C993BEC" w14:textId="77777777" w:rsidTr="004A4A41">
        <w:trPr>
          <w:cantSplit/>
          <w:trHeight w:val="15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68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Opis / Technická špecifikácia - požadované technické parametre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CD6" w14:textId="77777777" w:rsidR="004A4A41" w:rsidRPr="00810B9F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10B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Požadovaná hodnota parametra  </w:t>
            </w:r>
            <w:r w:rsidRPr="00810B9F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 xml:space="preserve">(NEPREPISOVAŤ, údaje zadané objednávateľom)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C123" w14:textId="77777777" w:rsidR="004A4A41" w:rsidRPr="00810B9F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10B9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Ponuka - hodnota parametra navrhovaného zariadenia</w:t>
            </w:r>
          </w:p>
        </w:tc>
      </w:tr>
      <w:tr w:rsidR="004A4A41" w:rsidRPr="00B96676" w14:paraId="5EFC9812" w14:textId="77777777" w:rsidTr="004A4A41">
        <w:trPr>
          <w:trHeight w:val="54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AF43" w14:textId="68287ECF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USG prístroj pre </w:t>
            </w:r>
            <w:proofErr w:type="spellStart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gynekologicko</w:t>
            </w:r>
            <w:proofErr w:type="spellEnd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– pôrodnícke oddelenie - 2 ks</w:t>
            </w:r>
          </w:p>
        </w:tc>
      </w:tr>
      <w:tr w:rsidR="004A4A41" w:rsidRPr="00B96676" w14:paraId="78FF0883" w14:textId="77777777" w:rsidTr="004A4A41">
        <w:trPr>
          <w:cantSplit/>
          <w:trHeight w:val="4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8"/>
            <w:vAlign w:val="center"/>
            <w:hideMark/>
          </w:tcPr>
          <w:p w14:paraId="1B62D89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 xml:space="preserve">1. Diagnostický </w:t>
            </w:r>
            <w:proofErr w:type="spellStart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>ultrasonograf</w:t>
            </w:r>
            <w:proofErr w:type="spellEnd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 xml:space="preserve"> pre </w:t>
            </w:r>
            <w:proofErr w:type="spellStart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>gynekologicko</w:t>
            </w:r>
            <w:proofErr w:type="spellEnd"/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sk-SK"/>
              </w:rPr>
              <w:t xml:space="preserve"> – pôrodnícke oddelenie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8"/>
            <w:vAlign w:val="center"/>
            <w:hideMark/>
          </w:tcPr>
          <w:p w14:paraId="3A1CABF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1 kus</w:t>
            </w:r>
          </w:p>
        </w:tc>
      </w:tr>
      <w:tr w:rsidR="004A4A41" w:rsidRPr="00B96676" w14:paraId="36D14F5D" w14:textId="77777777" w:rsidTr="004A4A41">
        <w:trPr>
          <w:trHeight w:val="9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03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Výrobca, značka, model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B3CCE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</w:tr>
      <w:tr w:rsidR="004A4A41" w:rsidRPr="00B96676" w14:paraId="6D1BD594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631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Uhlopriečka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A3E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21,5"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1B79C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351438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C7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62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60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50FEF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6ABF5C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AC7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5F4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1920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px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x 1080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DDA91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C8408BC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804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Jas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169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350 cd/m2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DA6367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19A463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32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Nastaviteľný pult obsluhy výškovo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1DB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18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EF1140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4622A2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B3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Dynamický rozsah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2AA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360 dB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BB5B15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17EBAA2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80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Frekvenčný rozsah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65F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 až 18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7271A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F3D918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DB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Maximálna zobrazovacia hĺbka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31A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500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AA81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8772A16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C7E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vzorky merania rýchlosti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E88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0,7 až 15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2F1C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649FB0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7F9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Interný HDD s kapacitou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F0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0,5 TB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B0737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2EAB89F0" w14:textId="77777777" w:rsidTr="00AF6B0B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769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prostredníctvom pomocného dotykového displeja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718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ADA54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6C8B522" w14:textId="77777777" w:rsidTr="00AF6B0B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858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Uhlopriečka pomocného dotykového displeja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8A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92836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CF309E5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863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USB 3.0 porty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E1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943CF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9211F75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8B4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Ethernetový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konektor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059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A82DB3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4A41" w:rsidRPr="00B96676" w14:paraId="69E5763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7C0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HDMI a súčasne VGA alebo DVI výstup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85B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2AF42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4A41" w:rsidRPr="00B96676" w14:paraId="70E06533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4D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portov pre zapojenie sond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4B4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F49AB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51EC7F6F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45F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Možnosť pripojenia externej farebnej tlačiarne s tlačou obrázkov a reportov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13D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B6EE9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1F3D3B2" w14:textId="77777777" w:rsidTr="00AF6B0B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7F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batériovu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prevádzku min. 30 min.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C5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6AD18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FE12B1F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41D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Podpora single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crystal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technológie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EC7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B3416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B71F1F4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ECF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Pracovné režimy</w:t>
            </w:r>
          </w:p>
        </w:tc>
      </w:tr>
      <w:tr w:rsidR="004A4A41" w:rsidRPr="00B96676" w14:paraId="14737887" w14:textId="77777777" w:rsidTr="00AF6B0B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90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B-mód s možnosťou automatickej optimalizácie 2D obrazu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9D1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E175D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A9BA713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36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M-mód z rôznych uhlov a rezov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D7B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C53817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D257017" w14:textId="77777777" w:rsidTr="00AF6B0B">
        <w:trPr>
          <w:trHeight w:val="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7B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Farebné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zobrazenie so zvýšenou citlivosťou vrátane zobrazenia energie krvného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E0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6155C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2487626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B4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Energetický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 rozlíšením smeru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5D6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1D837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B193BEF" w14:textId="77777777" w:rsidTr="00AF6B0B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91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Spektrálny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(PW) s automatickou optimalizáciou PW krivky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046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8F6474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C4D1ECF" w14:textId="77777777" w:rsidTr="00AF6B0B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66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Zoom na živom i na zmrazenom obraze a HD zoom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A1A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 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C5E77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6AAD54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AF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Dual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Live zobrazovací mód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60F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88D04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13DF87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32C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Duplexné módy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D4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85774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D8DFF57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25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Triplexné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módy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88E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21538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D235E0E" w14:textId="77777777" w:rsidTr="00AF6B0B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874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širokopásmové tvarovanie ultrazvukového lúča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33A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25D32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FD2CD58" w14:textId="77777777" w:rsidTr="00AF6B0B">
        <w:trPr>
          <w:trHeight w:val="6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30D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Ovládánie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TGC pomocou dotykového displeja s možnosťou uloženia do pamäte a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uživateľského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presetu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nie mechanické jazdce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1B8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0E836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3D2B9DB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902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Meranie, softvér a vyhodnocovanie</w:t>
            </w:r>
          </w:p>
        </w:tc>
      </w:tr>
      <w:tr w:rsidR="004A4A41" w:rsidRPr="00B96676" w14:paraId="279D97FD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4F0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automatické meranie parametrov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spektra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45B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72226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AAE4860" w14:textId="77777777" w:rsidTr="00AF6B0B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99F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Prístroj umožňuje kalkulácie objemov z viacerých rovín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05B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E6789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C20F7D1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51D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elastografiu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pre cervix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2B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EA7F4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D68A080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FBE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redukciu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speklov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B-móde a v B-móde s farebným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5A7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3EF5C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9DA243B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1F0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uhlové zobrazenie v B-móde a v B-móde s farebným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F34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FC29B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17C4A52" w14:textId="77777777" w:rsidTr="004A4A4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CCD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pre meranie a kalkulácie dĺžok, plôch, objemov, uhlov a rýchlostí, vrátane reportov pre pôrodnícke a gynekologické aplikácie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330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21E5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792725D" w14:textId="77777777" w:rsidTr="00AF6B0B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E90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s vyhľadávaním podľa referenčných dát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48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29D30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B56215C" w14:textId="77777777" w:rsidTr="00AF6B0B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F0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Ukladanie obrázkov a slučiek vo formáte surových dát s možnosťou dodatočnej úpravy obraz. parametrov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FAB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3CFA2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9E89538" w14:textId="77777777" w:rsidTr="00AF6B0B">
        <w:trPr>
          <w:trHeight w:val="5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2D1" w14:textId="77777777" w:rsidR="004A4A41" w:rsidRPr="00B96676" w:rsidRDefault="004A4A41" w:rsidP="004A4A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Záznamy umožňujú dodatočnú zmenu zoomu, korekčného uhla, dynamického rozsahu, kvantitatívnu analýzu pre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merania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4ED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A2497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4864337" w14:textId="77777777" w:rsidTr="00AF6B0B">
        <w:trPr>
          <w:trHeight w:val="3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7A74" w14:textId="77777777" w:rsidR="004A4A41" w:rsidRPr="00B96676" w:rsidRDefault="004A4A41" w:rsidP="004A4A4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Export obrázkov a slučiek vo formáte *.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jpg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alebo*.jpeg a *.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0B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906BD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ABDFD5F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779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Programovateľné kalkulácie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90D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CDFF0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92E34E9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FE1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Užívateľsky jednoducho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vytvárateľné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 modifikovateľné prednastavenia (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presety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39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70746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DF86A19" w14:textId="77777777" w:rsidTr="00B96676">
        <w:trPr>
          <w:trHeight w:val="5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FE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Komunikácia s nemocničným PACS prostredníctvom zasielania dát vo formáte DICOM 3.0 (DICOM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Verification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Print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Storage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Query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Retrieve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Worklist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1E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AB556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97C22F7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97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Automatická biometria pre základné merania na 2D: HC, AC, FL, BPD, 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DF8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6A8BA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EE3D3AE" w14:textId="77777777" w:rsidTr="00B96676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86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protokol IOTA-ADNEX integrovaný do systému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4C4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81854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F620C51" w14:textId="77777777" w:rsidTr="00B96676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ABF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Zobrazenie krvného toku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nedopplerovskými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metódami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7F4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2916F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3CA5041" w14:textId="77777777" w:rsidTr="00B96676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676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Automatické meranie veľkosti a tvaru maternice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9EE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1049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F86EE46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8BF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3D zobrazenie v USG vyšetrovaní</w:t>
            </w:r>
          </w:p>
        </w:tc>
      </w:tr>
      <w:tr w:rsidR="004A4A41" w:rsidRPr="00B96676" w14:paraId="027F40BC" w14:textId="77777777" w:rsidTr="00B96676">
        <w:trPr>
          <w:trHeight w:val="6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DD1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fetal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Echo STIC vrátane analýzy fetálneho srdca z 3D objemov, automatické zobrazenie min. 9 dynamických rezov fetálneho srdca naraz vrátane farebného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Dopplera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267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ACEFF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2524E24" w14:textId="77777777" w:rsidTr="00B96676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9E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detekciu základných rezov mozgových štruktúr plodu zo skenovaného 3D objemu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F2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799B9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5B8C7D7" w14:textId="77777777" w:rsidTr="00B96676">
        <w:trPr>
          <w:trHeight w:val="5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789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automatické meranie NT pomocou 3D sondy z 3D objemu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vratane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automatickej detekcie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mid-sagitalného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rezu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3DE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83B4B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F6CB0F9" w14:textId="77777777" w:rsidTr="00B96676">
        <w:trPr>
          <w:trHeight w:val="5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A81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softvér pre vylepšenie kvality 3D objemových obrazov prostredníctvom redukcie USG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speklov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CA2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4E20F2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965D89E" w14:textId="77777777" w:rsidTr="00B96676">
        <w:trPr>
          <w:trHeight w:val="5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1DD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3D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multiplanárne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zobrazenie (objemové dáta) s možnosťou archivácie a opätovnej analýzy objemových údajov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C13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9B2BF6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1D68908" w14:textId="77777777" w:rsidTr="00B96676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51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Farebné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mapovanie s 3D efektom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65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9CA0E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B8BAA8A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EB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3D mód pre zobrazenie vnútorných štruktúr plodu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62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6AFA64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F3FF89C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76C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3D vykresľovanie s nastavením virtuálneho zdroja svetla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99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5AB0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36B1634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8E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detekciu a výpočet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ovariálnych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folikul v 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4DD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6011AB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C861841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B16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Sondy</w:t>
            </w:r>
          </w:p>
        </w:tc>
      </w:tr>
      <w:tr w:rsidR="004A4A41" w:rsidRPr="00B96676" w14:paraId="730E1407" w14:textId="77777777" w:rsidTr="004A4A41">
        <w:trPr>
          <w:trHeight w:val="1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36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2D vaginálna sonda (1 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8C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 frekvenčným rozsahom min. 3 – 10 MHz, počet elementov min 128, FOV v B móde min. 150°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55FE6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0F322D69" w14:textId="77777777" w:rsidTr="004A4A4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438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2D konvexná sonda (1 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97E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 frekvenčným rozsahom min 2-8 MHz počet elementov min 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47090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7F4DEAB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CC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Osobitné požiadavky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21D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19F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4A41" w:rsidRPr="00B96676" w14:paraId="5610F999" w14:textId="77777777" w:rsidTr="00B96676">
        <w:trPr>
          <w:trHeight w:val="9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253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Všetky požadované funkcionality a softvérové požiadavky prístroja vrátane príslušenstva sú integrálnou súčasťou prístroja a sú funkčné po dobu celej prevádzky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8F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18375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553FF34" w14:textId="77777777" w:rsidTr="00B96676">
        <w:trPr>
          <w:trHeight w:val="6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445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Všetky požadované funkcionality,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t.j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softvérové licencie musia byť časovo neobmedzené licencie (nesmú to byť demo alebo trial licencie)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F3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BF921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8AC101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43F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Komplexný záručný servis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91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po dobu 24 mesiacov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483F2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8E2FEA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0AE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na miesto dodania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9FC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5D71C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636D7E2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A70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Montáž a inštalácia na mieste dodania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DD1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E6256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C68E731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DAA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Vykonanie skúšok, skúšobnej prevádzky a uvedenie dodaného prístroja do prevádzky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4BE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7DB3D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13C6D41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237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Prvé zaškolenie obsluhy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257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93DC1B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79F220E" w14:textId="77777777" w:rsidTr="004A4A41">
        <w:trPr>
          <w:trHeight w:val="6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8"/>
            <w:vAlign w:val="center"/>
            <w:hideMark/>
          </w:tcPr>
          <w:p w14:paraId="36383B2B" w14:textId="77777777" w:rsidR="004A4A41" w:rsidRPr="00B96676" w:rsidRDefault="00B96676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2. </w:t>
            </w:r>
            <w:r w:rsidR="004A4A41"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Diagnostický </w:t>
            </w:r>
            <w:proofErr w:type="spellStart"/>
            <w:r w:rsidR="004A4A41"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ultrasonograf</w:t>
            </w:r>
            <w:proofErr w:type="spellEnd"/>
            <w:r w:rsidR="004A4A41"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 gynekologicko-pôrodnícke oddelenie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8"/>
            <w:vAlign w:val="center"/>
            <w:hideMark/>
          </w:tcPr>
          <w:p w14:paraId="2642B17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1 ks </w:t>
            </w:r>
          </w:p>
        </w:tc>
      </w:tr>
      <w:tr w:rsidR="004A4A41" w:rsidRPr="00B96676" w14:paraId="342F0EC1" w14:textId="77777777" w:rsidTr="004A4A41">
        <w:trPr>
          <w:trHeight w:val="6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6EA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Výrobca, značka, model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A3779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</w:tr>
      <w:tr w:rsidR="004A4A41" w:rsidRPr="00B96676" w14:paraId="7CCFE0E4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DF7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Uhlopriečka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B3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21,5"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9AD45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0E491798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73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Hmotnosť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0EA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60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84CA1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742F80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9D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B3C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1920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px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x 1080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px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0364E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22AF530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76B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Jas obrazovky monitora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7A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350 cd/m2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C0CE1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5C422C4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59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Nastaviteľný pult obsluhy výškovo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E0B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18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28A4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C1A26B8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93A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Dynamický rozsah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6B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360 dB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DC93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63FCE7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6C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Frekvenčný rozsah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A3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 až 18 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4550F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DE448A7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16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Maximálna zobrazovacia hĺbka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35F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500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5A9CB2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7EF3773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73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vzorky merania rýchlosti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32C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0,7 až 15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7BA84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5913E30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825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Interný HDD s kapacitou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83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0,5 TB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A5009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0F06350B" w14:textId="77777777" w:rsidTr="00B96676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D61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Ovládanie prostredníctvom pomocného dotykového displeja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9E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CA96C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B474A37" w14:textId="77777777" w:rsidTr="00B96676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30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Uhlopriečka pomocného dotykového displeja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BB3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14"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2CD72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6FF76BDA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DA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USB 3.0 porty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13E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4DBA7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1D3E2D64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778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Ethernetový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konektor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DD6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274286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0048F55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1D7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HDMI a súčasne VGA alebo DVI výstup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4D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57B69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03B6CF9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680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portov pre zapojenie sond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64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021DB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39131334" w14:textId="77777777" w:rsidTr="00B96676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E5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pripojenia externej farebnej tlačiarne s tlačou obrázkov a reportov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283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14913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96B02FE" w14:textId="77777777" w:rsidTr="00B96676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808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batériovu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prevádzku min. 30 min.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99E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440B1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6CC7CAB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B19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Podpora single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crystal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technológie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6E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C7244F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B1C3B02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63C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Pracovné režimy</w:t>
            </w:r>
          </w:p>
        </w:tc>
      </w:tr>
      <w:tr w:rsidR="004A4A41" w:rsidRPr="00B96676" w14:paraId="562F7EDB" w14:textId="77777777" w:rsidTr="00B96676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BB0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B-mód s možnosťou automatickej optimalizácie 2D obrazu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ECC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FEB9E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6EB3D9F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758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M-mód z rôznych uhlov a rezov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409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D2A40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3062BDC" w14:textId="77777777" w:rsidTr="00B96676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A9F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Farebné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zobrazenie so zvýšenou citlivosťou vrátane zobrazenia energie krvného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E0A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266BE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A262D91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8AB0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Energetický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 rozlíšením smeru toku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DC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0A2B2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64651CC" w14:textId="77777777" w:rsidTr="00B96676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E89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Spektrálny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(PW) s automatickou optimalizáciou PW krivky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B2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DC30B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F293075" w14:textId="77777777" w:rsidTr="00B96676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CD4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Zoom na živom i na zmrazenom obraze a HD zoom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82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10 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1AAC3E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42201C26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C84D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Dual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Live zobrazovací mód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C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7653E9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6FA12EE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51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Duplexné módy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4B0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E7E2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C013FD7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04D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Triplexné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módy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4D7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90FBE3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4BDF68B" w14:textId="77777777" w:rsidTr="00B96676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D83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širokopásmové tvarovanie ultrazvukového lúča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B1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EB1CD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50F80B1" w14:textId="77777777" w:rsidTr="00B96676">
        <w:trPr>
          <w:trHeight w:val="7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9D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Ovládánie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TGC pomocou dotykového displeja s možnosťou uloženia do pamäte a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uživateľského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presetu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nie mechanické jazdce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A81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A8F01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97CCB91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D41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Meranie, softvér a vyhodnocovanie</w:t>
            </w:r>
          </w:p>
        </w:tc>
      </w:tr>
      <w:tr w:rsidR="004A4A41" w:rsidRPr="00B96676" w14:paraId="27A88C7E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84D1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automatické meranie parametrov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spektra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2B9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239F7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4BDFACA" w14:textId="77777777" w:rsidTr="00B96676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7A7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Prístroj umožňuje kalkulácie objemov z viacerých rovín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060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11098A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63E4D33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FE5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elastografiu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pre cervix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F2B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C6C6A7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40FD391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6E1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redukciu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speklov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 B-móde a v B-móde s farebným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F4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35ABE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35E4EBC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530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Prístroj umožňuje uhlové zobrazenie v B-móde a v B-móde s farebným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01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A47D0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172792D" w14:textId="77777777" w:rsidTr="004A4A41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7B8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pre meranie a kalkulácie dĺžok, plôch, objemov, uhlov a rýchlostí, vrátane reportov pre pôrodnícke a gynekologické aplikácie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E65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ABBCB4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5E4BF1C" w14:textId="77777777" w:rsidTr="00B96676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7C0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Databáza s vyhľadávaním podľa referenčných dát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F9BB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2A1E9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192E2F5" w14:textId="77777777" w:rsidTr="00B96676">
        <w:trPr>
          <w:trHeight w:val="5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3B6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Ukladanie obrázkov a slučiek vo formáte surových dát s možnosťou dodatočnej úpravy obraz. parametrov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0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7EEE9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95ECDA2" w14:textId="77777777" w:rsidTr="00B96676">
        <w:trPr>
          <w:trHeight w:val="6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7FE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Záznamy umožňujú dodatočnú zmenu zoomu, korekčného uhla, dynamického rozsahu, kvantitatívnu analýzu pre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merania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DC3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AA251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0B0AC0E" w14:textId="77777777" w:rsidTr="00B96676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29B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Export obrázkov a slučiek vo formáte *.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jpg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alebo*.jpeg a *.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D9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0EA1EE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C1F7692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601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Programovateľné kalkulácie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40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AE42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0CE3652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A70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Užívateľsky jednoducho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vytvárateľné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 modifikovateľné prednastavenia (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presety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08F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7B9DFD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0E0D17B" w14:textId="77777777" w:rsidTr="00B96676">
        <w:trPr>
          <w:trHeight w:val="8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A62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Komunikácia s nemocničným PACS prostredníctvom zasielania dát vo formáte DICOM 3.0 (DICOM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Verification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Print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Storage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Query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/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Retrieve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DICOM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Worklist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E9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43A36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5878692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297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Automatická biometria pre základné merania na 2D: HC, AC, FL, BPD, 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C2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44CE8A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9143AB9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78C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protokol IOTA-ADNEX integrovaný do systému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B5F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95B38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807F060" w14:textId="77777777" w:rsidTr="00B96676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A36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Zobrazenie krvného toku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nedopplerovskými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metódami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1E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DBE5B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F8D2F7C" w14:textId="77777777" w:rsidTr="00B96676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5F8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meranie veľkosti a tvaru maternice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0E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D236C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703FEE3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A02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3D zobrazenie v USG vyšetrovaní</w:t>
            </w:r>
          </w:p>
        </w:tc>
      </w:tr>
      <w:tr w:rsidR="004A4A41" w:rsidRPr="00B96676" w14:paraId="35D2C81F" w14:textId="77777777" w:rsidTr="00B96676">
        <w:trPr>
          <w:trHeight w:val="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E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fetal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Echo STIC vrátane analýzy fetálneho srdca z 3D objemov, automatické zobrazenie min. 9 dynamických rezov fetálneho srdca naraz vrátane farebného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Dopplera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F0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8A6F0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633FB63" w14:textId="77777777" w:rsidTr="00B96676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1FE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detekciu základných rezov mozgových štruktúr plodu zo skenovaného 3D objemu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E89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EC3BCF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54D415BC" w14:textId="77777777" w:rsidTr="00B96676">
        <w:trPr>
          <w:trHeight w:val="6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14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automatické meranie NT pomocou 3D sondy z 3D objemu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vratane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automatickej detekcie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mid-sagitalného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rezu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97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CB99B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2CEE29B" w14:textId="77777777" w:rsidTr="00B96676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F7E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softvér pre vylepšenie kvality 3D objemových obrazov prostredníctvom redukcie USG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speklov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89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D2D6D8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397E2D3" w14:textId="77777777" w:rsidTr="00B96676">
        <w:trPr>
          <w:trHeight w:val="5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7C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3D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multiplanárne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zobrazenie (objemové dáta) s možnosťou archivácie a opätovnej analýzy objemových údajov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7BB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2925B1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7A7E645F" w14:textId="77777777" w:rsidTr="00B96676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54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Farebné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dopplerovské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mapovanie s 3D efektom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43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D4CB0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9799B2B" w14:textId="77777777" w:rsidTr="00B96676">
        <w:trPr>
          <w:trHeight w:val="2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889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3D mód pre zobrazenie vnútorných štruktúr plodu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1C33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797B3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7BD51E0" w14:textId="77777777" w:rsidTr="00B96676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8974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rozšírenia o 3D vykresľovanie s nastavením virtuálneho zdroja svetla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FE5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C30C58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2C2AED8B" w14:textId="77777777" w:rsidTr="00B96676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A4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rozšírenia o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automaticku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detekciu a výpočet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ovariálnych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folikul v 3D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487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BB9AB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F7EAD63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B488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Sondy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806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AD7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A4A41" w:rsidRPr="00B96676" w14:paraId="351885C3" w14:textId="77777777" w:rsidTr="004A4A41">
        <w:trPr>
          <w:trHeight w:val="1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7C4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2D vaginálna sonda (1 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0E1A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 frekvenčným rozsahom min. 3 – 10 MHz, počet elementov min 128, FOV v B móde min. 150°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C0F8DF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652B7A59" w14:textId="77777777" w:rsidTr="004A4A41">
        <w:trPr>
          <w:trHeight w:val="11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6255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3D/4D konvexná sonda (1 ks)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1E3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 frekvenčným rozsahom min 2 -7 MHz počet elementov min 128, FOV v B móde min. 70°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E8D47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hodnota</w:t>
            </w:r>
          </w:p>
        </w:tc>
      </w:tr>
      <w:tr w:rsidR="004A4A41" w:rsidRPr="00B96676" w14:paraId="668F50C6" w14:textId="77777777" w:rsidTr="004A4A41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8D1C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Osobitné požiadavky</w:t>
            </w:r>
          </w:p>
        </w:tc>
      </w:tr>
      <w:tr w:rsidR="004A4A41" w:rsidRPr="00B96676" w14:paraId="7A93F013" w14:textId="77777777" w:rsidTr="00B96676">
        <w:trPr>
          <w:trHeight w:val="7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A176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Všetky požadované funkcionality a softvérové požiadavky prístroja vrátane príslušenstva sú integrálnou súčasťou prístroja a sú funkčné po dobu celej prevádzky prístroja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E41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2A1C7E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0AAA0B77" w14:textId="77777777" w:rsidTr="00B96676">
        <w:trPr>
          <w:trHeight w:val="4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1519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Všetky požadované funkcionality, </w:t>
            </w:r>
            <w:proofErr w:type="spellStart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t.j</w:t>
            </w:r>
            <w:proofErr w:type="spellEnd"/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 softvérové licencie musia byť časovo neobmedzené licencie (nesmú to byť demo alebo trial licencie)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0DD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1CB07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187365AD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860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Komplexný záručný servis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F4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po dobu 24 mesiacov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A3A164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65014E05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6A5A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Doprava na miesto dodania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3A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79D586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3F6C9D8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592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Montáž a inštalácia na mieste dodania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E77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9FC6D37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36FB0542" w14:textId="77777777" w:rsidTr="004A4A41">
        <w:trPr>
          <w:trHeight w:val="5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EC3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Vykonanie skúšok, skúšobnej prevádzky a uvedenie dodaného prístroja do prevádzky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933D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C96380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  <w:tr w:rsidR="004A4A41" w:rsidRPr="00B96676" w14:paraId="49FD3BE0" w14:textId="77777777" w:rsidTr="004A4A41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40F" w14:textId="77777777" w:rsidR="004A4A41" w:rsidRPr="00B96676" w:rsidRDefault="004A4A41" w:rsidP="004A4A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Prvé zaškolenie obsluhy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F08C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D1F052" w14:textId="77777777" w:rsidR="004A4A41" w:rsidRPr="00B96676" w:rsidRDefault="004A4A41" w:rsidP="004A4A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</w:pPr>
            <w:r w:rsidRPr="00B96676">
              <w:rPr>
                <w:rFonts w:ascii="Calibri" w:eastAsia="Times New Roman" w:hAnsi="Calibri" w:cs="Calibri"/>
                <w:i/>
                <w:iCs/>
                <w:color w:val="0070C0"/>
                <w:lang w:eastAsia="sk-SK"/>
              </w:rPr>
              <w:t>áno I nie</w:t>
            </w:r>
          </w:p>
        </w:tc>
      </w:tr>
    </w:tbl>
    <w:p w14:paraId="12EEE229" w14:textId="77777777" w:rsidR="004A4A41" w:rsidRDefault="004A4A41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B54540" w:rsidRPr="0078552D" w14:paraId="1C40AC3F" w14:textId="77777777" w:rsidTr="0010765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66F3F1" w14:textId="77777777"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5578" w14:textId="77777777"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14:paraId="781CA395" w14:textId="77777777" w:rsidR="00B54540" w:rsidRDefault="00B54540" w:rsidP="00806833"/>
    <w:p w14:paraId="7DBC7BE4" w14:textId="77777777"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42E9E844" w14:textId="77777777"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14:paraId="22805E15" w14:textId="77777777"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14:paraId="31A61C41" w14:textId="77777777" w:rsidR="007256B7" w:rsidRDefault="00806833" w:rsidP="00E96ACD">
      <w:pPr>
        <w:spacing w:after="0" w:line="240" w:lineRule="auto"/>
        <w:contextualSpacing/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="00E96ACD">
        <w:rPr>
          <w:rFonts w:cs="Calibri Light"/>
          <w:sz w:val="20"/>
          <w:szCs w:val="20"/>
        </w:rPr>
        <w:t xml:space="preserve">  </w:t>
      </w:r>
    </w:p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F544" w14:textId="77777777" w:rsidR="005B4FC7" w:rsidRDefault="005B4FC7" w:rsidP="00070DA2">
      <w:pPr>
        <w:spacing w:after="0" w:line="240" w:lineRule="auto"/>
      </w:pPr>
      <w:r>
        <w:separator/>
      </w:r>
    </w:p>
  </w:endnote>
  <w:endnote w:type="continuationSeparator" w:id="0">
    <w:p w14:paraId="2D4D00A6" w14:textId="77777777" w:rsidR="005B4FC7" w:rsidRDefault="005B4FC7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7498802"/>
      <w:docPartObj>
        <w:docPartGallery w:val="Page Numbers (Bottom of Page)"/>
        <w:docPartUnique/>
      </w:docPartObj>
    </w:sdtPr>
    <w:sdtContent>
      <w:p w14:paraId="19215EC4" w14:textId="77777777" w:rsidR="004A4A41" w:rsidRDefault="004A4A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B9F">
          <w:rPr>
            <w:noProof/>
          </w:rPr>
          <w:t>6</w:t>
        </w:r>
        <w:r>
          <w:fldChar w:fldCharType="end"/>
        </w:r>
      </w:p>
    </w:sdtContent>
  </w:sdt>
  <w:p w14:paraId="303D3E26" w14:textId="77777777" w:rsidR="004A4A41" w:rsidRDefault="004A4A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E664B" w14:textId="77777777" w:rsidR="005B4FC7" w:rsidRDefault="005B4FC7" w:rsidP="00070DA2">
      <w:pPr>
        <w:spacing w:after="0" w:line="240" w:lineRule="auto"/>
      </w:pPr>
      <w:r>
        <w:separator/>
      </w:r>
    </w:p>
  </w:footnote>
  <w:footnote w:type="continuationSeparator" w:id="0">
    <w:p w14:paraId="048F9A1B" w14:textId="77777777" w:rsidR="005B4FC7" w:rsidRDefault="005B4FC7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14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B7"/>
    <w:rsid w:val="00070DA2"/>
    <w:rsid w:val="000E4276"/>
    <w:rsid w:val="000E7712"/>
    <w:rsid w:val="00107654"/>
    <w:rsid w:val="00110CFB"/>
    <w:rsid w:val="00143D25"/>
    <w:rsid w:val="001830FA"/>
    <w:rsid w:val="00192B1C"/>
    <w:rsid w:val="001C1F7C"/>
    <w:rsid w:val="001F1387"/>
    <w:rsid w:val="00285640"/>
    <w:rsid w:val="002B3A0C"/>
    <w:rsid w:val="002B40BD"/>
    <w:rsid w:val="002B792A"/>
    <w:rsid w:val="002F5A86"/>
    <w:rsid w:val="003A22F4"/>
    <w:rsid w:val="004747BC"/>
    <w:rsid w:val="004A4A41"/>
    <w:rsid w:val="005139B6"/>
    <w:rsid w:val="00523D5F"/>
    <w:rsid w:val="00541F2F"/>
    <w:rsid w:val="005938EB"/>
    <w:rsid w:val="005B4FC7"/>
    <w:rsid w:val="005E614E"/>
    <w:rsid w:val="005F5276"/>
    <w:rsid w:val="00647F40"/>
    <w:rsid w:val="007256B7"/>
    <w:rsid w:val="00731679"/>
    <w:rsid w:val="007C36BA"/>
    <w:rsid w:val="007D596D"/>
    <w:rsid w:val="007F329B"/>
    <w:rsid w:val="00806833"/>
    <w:rsid w:val="00810B9F"/>
    <w:rsid w:val="0084266B"/>
    <w:rsid w:val="008616CE"/>
    <w:rsid w:val="00894001"/>
    <w:rsid w:val="008B76E2"/>
    <w:rsid w:val="008C046A"/>
    <w:rsid w:val="008C63D9"/>
    <w:rsid w:val="00913DBD"/>
    <w:rsid w:val="009462E2"/>
    <w:rsid w:val="00956263"/>
    <w:rsid w:val="009A6CB3"/>
    <w:rsid w:val="00A57621"/>
    <w:rsid w:val="00AF6B0B"/>
    <w:rsid w:val="00B341C0"/>
    <w:rsid w:val="00B54540"/>
    <w:rsid w:val="00B96676"/>
    <w:rsid w:val="00BC4A1E"/>
    <w:rsid w:val="00BD7F93"/>
    <w:rsid w:val="00C003A5"/>
    <w:rsid w:val="00C212C2"/>
    <w:rsid w:val="00CE47E3"/>
    <w:rsid w:val="00DB71FD"/>
    <w:rsid w:val="00DE13C0"/>
    <w:rsid w:val="00DF5CAC"/>
    <w:rsid w:val="00E35F92"/>
    <w:rsid w:val="00E57B51"/>
    <w:rsid w:val="00E83B22"/>
    <w:rsid w:val="00E96ACD"/>
    <w:rsid w:val="00EB3033"/>
    <w:rsid w:val="00F2496E"/>
    <w:rsid w:val="00F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00B0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NsP Obstaravanie</cp:lastModifiedBy>
  <cp:revision>2</cp:revision>
  <dcterms:created xsi:type="dcterms:W3CDTF">2024-10-28T08:35:00Z</dcterms:created>
  <dcterms:modified xsi:type="dcterms:W3CDTF">2024-10-28T08:35:00Z</dcterms:modified>
</cp:coreProperties>
</file>