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4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Pr="0039266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Zabezpečenie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F5184">
        <w:rPr>
          <w:rFonts w:ascii="Times New Roman" w:hAnsi="Times New Roman" w:cs="Times New Roman"/>
          <w:b/>
          <w:bCs/>
          <w:sz w:val="24"/>
          <w:szCs w:val="24"/>
        </w:rPr>
        <w:t>redlženie licencií produktu CADKON+</w:t>
      </w:r>
      <w:r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26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:rsidR="001F5184" w:rsidRDefault="001F5184" w:rsidP="001F5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Stručný opis predmetu zákazky:</w:t>
      </w:r>
    </w:p>
    <w:p w:rsidR="001F5184" w:rsidRPr="001F5184" w:rsidRDefault="001F5184" w:rsidP="001F5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84">
        <w:rPr>
          <w:rFonts w:ascii="Times New Roman" w:hAnsi="Times New Roman" w:cs="Times New Roman"/>
          <w:sz w:val="24"/>
          <w:szCs w:val="24"/>
        </w:rPr>
        <w:t xml:space="preserve">Predlženie CADKON </w:t>
      </w:r>
      <w:proofErr w:type="spellStart"/>
      <w:r w:rsidRPr="001F5184">
        <w:rPr>
          <w:rFonts w:ascii="Times New Roman" w:hAnsi="Times New Roman" w:cs="Times New Roman"/>
          <w:sz w:val="24"/>
          <w:szCs w:val="24"/>
        </w:rPr>
        <w:t>Maintence</w:t>
      </w:r>
      <w:proofErr w:type="spellEnd"/>
      <w:r w:rsidRPr="001F5184">
        <w:rPr>
          <w:rFonts w:ascii="Times New Roman" w:hAnsi="Times New Roman" w:cs="Times New Roman"/>
          <w:sz w:val="24"/>
          <w:szCs w:val="24"/>
        </w:rPr>
        <w:t xml:space="preserve"> – technická podpora na ďalšie 3 roky k zakúpeným licenciám </w:t>
      </w:r>
      <w:r w:rsidRPr="001F5184">
        <w:rPr>
          <w:rFonts w:ascii="Times New Roman" w:hAnsi="Times New Roman" w:cs="Times New Roman"/>
          <w:sz w:val="24"/>
          <w:szCs w:val="24"/>
        </w:rPr>
        <w:tab/>
      </w:r>
      <w:r w:rsidRPr="001F5184">
        <w:rPr>
          <w:rFonts w:ascii="Times New Roman" w:hAnsi="Times New Roman" w:cs="Times New Roman"/>
          <w:sz w:val="24"/>
          <w:szCs w:val="24"/>
        </w:rPr>
        <w:tab/>
        <w:t xml:space="preserve">           produktu:</w:t>
      </w:r>
    </w:p>
    <w:p w:rsidR="001F5184" w:rsidRPr="001F5184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4">
        <w:rPr>
          <w:rFonts w:ascii="Times New Roman" w:hAnsi="Times New Roman" w:cs="Times New Roman"/>
          <w:sz w:val="24"/>
          <w:szCs w:val="24"/>
        </w:rPr>
        <w:t>-</w:t>
      </w:r>
      <w:r w:rsidRPr="001F5184">
        <w:rPr>
          <w:rFonts w:ascii="Times New Roman" w:hAnsi="Times New Roman" w:cs="Times New Roman"/>
          <w:sz w:val="24"/>
          <w:szCs w:val="24"/>
        </w:rPr>
        <w:tab/>
        <w:t xml:space="preserve">CADKON </w:t>
      </w:r>
      <w:proofErr w:type="spellStart"/>
      <w:r w:rsidRPr="001F5184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1F5184">
        <w:rPr>
          <w:rFonts w:ascii="Times New Roman" w:hAnsi="Times New Roman" w:cs="Times New Roman"/>
          <w:sz w:val="24"/>
          <w:szCs w:val="24"/>
        </w:rPr>
        <w:t>, sériové číslo: 248835-SK-E539BX8</w:t>
      </w:r>
    </w:p>
    <w:p w:rsidR="001F5184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4">
        <w:rPr>
          <w:rFonts w:ascii="Times New Roman" w:hAnsi="Times New Roman" w:cs="Times New Roman"/>
          <w:sz w:val="24"/>
          <w:szCs w:val="24"/>
        </w:rPr>
        <w:t>-</w:t>
      </w:r>
      <w:r w:rsidRPr="001F5184">
        <w:rPr>
          <w:rFonts w:ascii="Times New Roman" w:hAnsi="Times New Roman" w:cs="Times New Roman"/>
          <w:sz w:val="24"/>
          <w:szCs w:val="24"/>
        </w:rPr>
        <w:tab/>
        <w:t xml:space="preserve">CADKON </w:t>
      </w:r>
      <w:proofErr w:type="spellStart"/>
      <w:r w:rsidRPr="001F518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1F5184">
        <w:rPr>
          <w:rFonts w:ascii="Times New Roman" w:hAnsi="Times New Roman" w:cs="Times New Roman"/>
          <w:sz w:val="24"/>
          <w:szCs w:val="24"/>
        </w:rPr>
        <w:t>, sériové číslo: 248838- SK-LIFFY1P</w:t>
      </w:r>
    </w:p>
    <w:p w:rsidR="001F5184" w:rsidRPr="00051025" w:rsidRDefault="001F5184" w:rsidP="001F51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184" w:rsidRPr="002C05F9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 predloženie cenovej ponuky prostredníctvom systému JOSEPHINE, v termíne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.11.2024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:rsidR="001F5184" w:rsidRPr="002C05F9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184" w:rsidRPr="002C05F9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štruktúrovaný rozpočet.</w:t>
      </w:r>
      <w:bookmarkStart w:id="0" w:name="_GoBack"/>
      <w:bookmarkEnd w:id="0"/>
    </w:p>
    <w:p w:rsidR="001F5184" w:rsidRPr="002C05F9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:rsidR="001F5184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184" w:rsidRDefault="001F5184" w:rsidP="001F5184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:rsidR="001F5184" w:rsidRPr="002C05F9" w:rsidRDefault="001F5184" w:rsidP="001F5184">
      <w:pPr>
        <w:rPr>
          <w:rFonts w:ascii="Times New Roman" w:hAnsi="Times New Roman" w:cs="Times New Roman"/>
          <w:sz w:val="24"/>
          <w:szCs w:val="24"/>
        </w:rPr>
      </w:pPr>
    </w:p>
    <w:p w:rsidR="001F5184" w:rsidRPr="005B0375" w:rsidRDefault="001F5184" w:rsidP="001F5184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Mgr.</w:t>
      </w: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Jana Gállová</w:t>
      </w:r>
    </w:p>
    <w:p w:rsidR="001F5184" w:rsidRPr="00D5191E" w:rsidRDefault="001F5184" w:rsidP="001F5184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oddeleni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e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technicko-prevádzkové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:rsidR="001F5184" w:rsidRPr="00D5191E" w:rsidRDefault="001F5184" w:rsidP="001F5184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65B77BF7" wp14:editId="4B1BAF43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84" w:rsidRPr="00D5191E" w:rsidRDefault="001F5184" w:rsidP="001F5184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:rsidR="001F5184" w:rsidRPr="00D5191E" w:rsidRDefault="001F5184" w:rsidP="001F5184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tel.: 09610 44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603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</w:p>
    <w:p w:rsidR="001F5184" w:rsidRPr="00D5191E" w:rsidRDefault="001F5184" w:rsidP="001F5184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Pr="0003175A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jana.gallova@minv.sk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:rsidR="001F5184" w:rsidRPr="00BB59FB" w:rsidRDefault="001F5184" w:rsidP="001F5184"/>
    <w:p w:rsidR="00B24EDE" w:rsidRDefault="00B24EDE"/>
    <w:sectPr w:rsidR="00B2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4"/>
    <w:rsid w:val="001F5184"/>
    <w:rsid w:val="00B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D93"/>
  <w15:chartTrackingRefBased/>
  <w15:docId w15:val="{3B575A8C-2553-4348-8766-2AD9CE5E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184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F5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gall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>MVSR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2024-11-11T14:09:00Z</dcterms:created>
  <dcterms:modified xsi:type="dcterms:W3CDTF">2024-11-11T14:12:00Z</dcterms:modified>
</cp:coreProperties>
</file>