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7BF0" w14:textId="1EA415A0" w:rsidR="00C36DAC" w:rsidRPr="00E924C6" w:rsidRDefault="00C36DAC">
      <w:pPr>
        <w:rPr>
          <w:rFonts w:asciiTheme="majorHAnsi" w:hAnsiTheme="majorHAnsi" w:cstheme="majorHAnsi"/>
        </w:rPr>
      </w:pPr>
      <w:r w:rsidRPr="00E924C6">
        <w:rPr>
          <w:rFonts w:asciiTheme="majorHAnsi" w:hAnsiTheme="majorHAnsi" w:cstheme="majorHAnsi"/>
        </w:rPr>
        <w:t xml:space="preserve">Príloha č. </w:t>
      </w:r>
      <w:r w:rsidR="00C361FD">
        <w:rPr>
          <w:rFonts w:asciiTheme="majorHAnsi" w:hAnsiTheme="majorHAnsi" w:cstheme="majorHAnsi"/>
        </w:rPr>
        <w:t>5</w:t>
      </w:r>
      <w:r w:rsidRPr="00E924C6">
        <w:rPr>
          <w:rFonts w:asciiTheme="majorHAnsi" w:hAnsiTheme="majorHAnsi" w:cstheme="majorHAnsi"/>
        </w:rPr>
        <w:t xml:space="preserve">: </w:t>
      </w:r>
      <w:r w:rsidR="00507008" w:rsidRPr="00E924C6">
        <w:rPr>
          <w:rFonts w:asciiTheme="majorHAnsi" w:hAnsiTheme="majorHAnsi" w:cstheme="majorHAnsi"/>
        </w:rPr>
        <w:t>Zoznam subdodávateľov</w:t>
      </w:r>
    </w:p>
    <w:p w14:paraId="7936E078" w14:textId="494E6024" w:rsidR="00C36DAC" w:rsidRPr="00E924C6" w:rsidRDefault="00C36DAC" w:rsidP="00B852A1">
      <w:pPr>
        <w:spacing w:after="0"/>
        <w:rPr>
          <w:rFonts w:asciiTheme="majorHAnsi" w:hAnsiTheme="majorHAnsi" w:cstheme="majorHAnsi"/>
        </w:rPr>
      </w:pPr>
    </w:p>
    <w:p w14:paraId="5C5C554D" w14:textId="77777777" w:rsidR="00541A8F" w:rsidRPr="00541A8F" w:rsidRDefault="00541A8F" w:rsidP="00541A8F">
      <w:pPr>
        <w:spacing w:after="0" w:line="240" w:lineRule="auto"/>
        <w:jc w:val="right"/>
        <w:rPr>
          <w:rFonts w:asciiTheme="majorHAnsi" w:eastAsia="Times New Roman" w:hAnsiTheme="majorHAnsi" w:cstheme="majorHAnsi"/>
          <w:lang w:eastAsia="sk-SK"/>
        </w:rPr>
      </w:pPr>
      <w:r w:rsidRPr="00541A8F">
        <w:rPr>
          <w:rFonts w:asciiTheme="majorHAnsi" w:eastAsia="Times New Roman" w:hAnsiTheme="majorHAnsi" w:cstheme="majorHAnsi"/>
          <w:lang w:eastAsia="sk-SK"/>
        </w:rPr>
        <w:t xml:space="preserve">OSIVO </w:t>
      </w:r>
      <w:proofErr w:type="spellStart"/>
      <w:r w:rsidRPr="00541A8F">
        <w:rPr>
          <w:rFonts w:asciiTheme="majorHAnsi" w:eastAsia="Times New Roman" w:hAnsiTheme="majorHAnsi" w:cstheme="majorHAnsi"/>
          <w:lang w:eastAsia="sk-SK"/>
        </w:rPr>
        <w:t>a.s</w:t>
      </w:r>
      <w:proofErr w:type="spellEnd"/>
      <w:r w:rsidRPr="00541A8F">
        <w:rPr>
          <w:rFonts w:asciiTheme="majorHAnsi" w:eastAsia="Times New Roman" w:hAnsiTheme="majorHAnsi" w:cstheme="majorHAnsi"/>
          <w:lang w:eastAsia="sk-SK"/>
        </w:rPr>
        <w:t>.</w:t>
      </w:r>
    </w:p>
    <w:p w14:paraId="5D4146FC" w14:textId="77777777" w:rsidR="00541A8F" w:rsidRPr="00541A8F" w:rsidRDefault="00541A8F" w:rsidP="00541A8F">
      <w:pPr>
        <w:spacing w:after="0" w:line="240" w:lineRule="auto"/>
        <w:jc w:val="right"/>
        <w:rPr>
          <w:rFonts w:asciiTheme="majorHAnsi" w:eastAsia="Times New Roman" w:hAnsiTheme="majorHAnsi" w:cstheme="majorHAnsi"/>
          <w:lang w:eastAsia="sk-SK"/>
        </w:rPr>
      </w:pPr>
      <w:r w:rsidRPr="00541A8F">
        <w:rPr>
          <w:rFonts w:asciiTheme="majorHAnsi" w:eastAsia="Times New Roman" w:hAnsiTheme="majorHAnsi" w:cstheme="majorHAnsi"/>
          <w:lang w:eastAsia="sk-SK"/>
        </w:rPr>
        <w:t>Kalinčiakova 2391</w:t>
      </w:r>
    </w:p>
    <w:p w14:paraId="2C4D0D7C" w14:textId="77777777" w:rsidR="00541A8F" w:rsidRPr="00541A8F" w:rsidRDefault="00541A8F" w:rsidP="00541A8F">
      <w:pPr>
        <w:spacing w:after="0" w:line="240" w:lineRule="auto"/>
        <w:jc w:val="right"/>
        <w:rPr>
          <w:rFonts w:asciiTheme="majorHAnsi" w:eastAsia="Times New Roman" w:hAnsiTheme="majorHAnsi" w:cstheme="majorHAnsi"/>
          <w:lang w:eastAsia="sk-SK"/>
        </w:rPr>
      </w:pPr>
      <w:r w:rsidRPr="00541A8F">
        <w:rPr>
          <w:rFonts w:asciiTheme="majorHAnsi" w:eastAsia="Times New Roman" w:hAnsiTheme="majorHAnsi" w:cstheme="majorHAnsi"/>
          <w:lang w:eastAsia="sk-SK"/>
        </w:rPr>
        <w:t>960 03  Zvolen</w:t>
      </w:r>
    </w:p>
    <w:p w14:paraId="23576B7A" w14:textId="230B2305" w:rsidR="00C36DAC" w:rsidRPr="00E924C6" w:rsidRDefault="00541A8F" w:rsidP="00541A8F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541A8F">
        <w:rPr>
          <w:rFonts w:asciiTheme="majorHAnsi" w:eastAsia="Times New Roman" w:hAnsiTheme="majorHAnsi" w:cstheme="majorHAnsi"/>
          <w:lang w:eastAsia="sk-SK"/>
        </w:rPr>
        <w:t>IČO: 31 562 965</w:t>
      </w:r>
    </w:p>
    <w:p w14:paraId="2ECEE495" w14:textId="5223F694" w:rsidR="00C36DAC" w:rsidRPr="00E924C6" w:rsidRDefault="00C36DAC" w:rsidP="00C36DAC">
      <w:pPr>
        <w:rPr>
          <w:rFonts w:asciiTheme="majorHAnsi" w:hAnsiTheme="majorHAnsi" w:cstheme="majorHAnsi"/>
        </w:rPr>
      </w:pPr>
    </w:p>
    <w:p w14:paraId="48B76C6C" w14:textId="630597EE" w:rsidR="00C36DAC" w:rsidRPr="00E924C6" w:rsidRDefault="00507008" w:rsidP="00C36DAC">
      <w:pPr>
        <w:rPr>
          <w:rFonts w:asciiTheme="majorHAnsi" w:hAnsiTheme="majorHAnsi" w:cstheme="majorHAnsi"/>
          <w:b/>
          <w:bCs/>
          <w:u w:val="single"/>
        </w:rPr>
      </w:pPr>
      <w:r w:rsidRPr="00E924C6">
        <w:rPr>
          <w:rFonts w:asciiTheme="majorHAnsi" w:hAnsiTheme="majorHAnsi" w:cstheme="majorHAnsi"/>
          <w:b/>
          <w:bCs/>
          <w:u w:val="single"/>
        </w:rPr>
        <w:t>Zoznam subdodávateľov k</w:t>
      </w:r>
      <w:r w:rsidR="00E95FD2">
        <w:rPr>
          <w:rFonts w:asciiTheme="majorHAnsi" w:hAnsiTheme="majorHAnsi" w:cstheme="majorHAnsi"/>
          <w:b/>
          <w:bCs/>
          <w:u w:val="single"/>
        </w:rPr>
        <w:t>u kúpnej zmluve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07008" w:rsidRPr="00E924C6" w14:paraId="0B35A165" w14:textId="77777777" w:rsidTr="00507008">
        <w:tc>
          <w:tcPr>
            <w:tcW w:w="2265" w:type="dxa"/>
          </w:tcPr>
          <w:p w14:paraId="4B8FC18D" w14:textId="2B1C77C6" w:rsidR="00507008" w:rsidRPr="00E924C6" w:rsidRDefault="00507008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Práca určená pre subdodávateľa</w:t>
            </w:r>
          </w:p>
        </w:tc>
        <w:tc>
          <w:tcPr>
            <w:tcW w:w="2265" w:type="dxa"/>
          </w:tcPr>
          <w:p w14:paraId="65010B3F" w14:textId="06BB4BF6" w:rsidR="00507008" w:rsidRPr="00E924C6" w:rsidRDefault="00507008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Objekt stavby</w:t>
            </w:r>
          </w:p>
        </w:tc>
        <w:tc>
          <w:tcPr>
            <w:tcW w:w="2266" w:type="dxa"/>
          </w:tcPr>
          <w:p w14:paraId="74196599" w14:textId="71D7DA16" w:rsidR="00507008" w:rsidRPr="00E924C6" w:rsidRDefault="00507008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Meno a podrobnosti o subdodávateľovi / osoba oprávnená konať za subdodávateľ</w:t>
            </w:r>
            <w:r w:rsidR="00A93240" w:rsidRPr="00E924C6">
              <w:rPr>
                <w:rFonts w:asciiTheme="majorHAnsi" w:hAnsiTheme="majorHAnsi" w:cstheme="majorHAnsi"/>
              </w:rPr>
              <w:t>a/</w:t>
            </w:r>
          </w:p>
        </w:tc>
        <w:tc>
          <w:tcPr>
            <w:tcW w:w="2266" w:type="dxa"/>
          </w:tcPr>
          <w:p w14:paraId="0D5B8623" w14:textId="115C98B8" w:rsidR="00507008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% podiel subdodávky na celkových nákladoch stavby</w:t>
            </w:r>
          </w:p>
        </w:tc>
      </w:tr>
      <w:tr w:rsidR="00507008" w:rsidRPr="00E924C6" w14:paraId="78576CF1" w14:textId="77777777" w:rsidTr="00507008">
        <w:tc>
          <w:tcPr>
            <w:tcW w:w="2265" w:type="dxa"/>
          </w:tcPr>
          <w:p w14:paraId="237D4768" w14:textId="77777777" w:rsidR="00507008" w:rsidRPr="00E924C6" w:rsidRDefault="00507008" w:rsidP="00C36D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18291E9A" w14:textId="77777777" w:rsidR="00507008" w:rsidRPr="00E924C6" w:rsidRDefault="00507008" w:rsidP="00C36D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C87A7CC" w14:textId="77777777" w:rsidR="00507008" w:rsidRPr="00E924C6" w:rsidRDefault="00507008" w:rsidP="00C36D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B3D439A" w14:textId="6413A7D7" w:rsidR="00507008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46517C83" w14:textId="77777777" w:rsidTr="00507008">
        <w:tc>
          <w:tcPr>
            <w:tcW w:w="2265" w:type="dxa"/>
          </w:tcPr>
          <w:p w14:paraId="4CFB5F72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62898908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515AD1F8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435FDAC" w14:textId="4F96C0A7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64CC59D7" w14:textId="77777777" w:rsidTr="00507008">
        <w:tc>
          <w:tcPr>
            <w:tcW w:w="2265" w:type="dxa"/>
          </w:tcPr>
          <w:p w14:paraId="3F227CF0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291FEABD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487D2F8C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0595F45D" w14:textId="6569A334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4869F2E7" w14:textId="77777777" w:rsidTr="00507008">
        <w:tc>
          <w:tcPr>
            <w:tcW w:w="2265" w:type="dxa"/>
          </w:tcPr>
          <w:p w14:paraId="0E9F86F1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19088C5E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7FDAA31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597714E8" w14:textId="20A6E83F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12FD9AC0" w14:textId="77777777" w:rsidTr="00507008">
        <w:tc>
          <w:tcPr>
            <w:tcW w:w="2265" w:type="dxa"/>
          </w:tcPr>
          <w:p w14:paraId="239873F7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2AA5A1B9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F3A0BA0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0DCD5A9" w14:textId="3E287102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</w:tbl>
    <w:p w14:paraId="52529204" w14:textId="44B8841C" w:rsidR="00C36DAC" w:rsidRPr="00E924C6" w:rsidRDefault="00C36DAC" w:rsidP="00C36DAC">
      <w:pPr>
        <w:rPr>
          <w:rFonts w:asciiTheme="majorHAnsi" w:hAnsiTheme="majorHAnsi" w:cstheme="majorHAnsi"/>
        </w:rPr>
      </w:pPr>
    </w:p>
    <w:p w14:paraId="6E780046" w14:textId="77777777" w:rsidR="007A6307" w:rsidRPr="00E924C6" w:rsidRDefault="00C36DAC" w:rsidP="00C36DAC">
      <w:pPr>
        <w:rPr>
          <w:rFonts w:asciiTheme="majorHAnsi" w:hAnsiTheme="majorHAnsi" w:cstheme="majorHAnsi"/>
        </w:rPr>
      </w:pPr>
      <w:r w:rsidRPr="00E924C6">
        <w:rPr>
          <w:rFonts w:asciiTheme="majorHAnsi" w:hAnsiTheme="majorHAnsi" w:cstheme="majorHAnsi"/>
        </w:rPr>
        <w:t>Predmet zákazky:</w:t>
      </w:r>
    </w:p>
    <w:p w14:paraId="75B10C25" w14:textId="2D404BC5" w:rsidR="00C36DAC" w:rsidRPr="00E924C6" w:rsidRDefault="00C36DAC" w:rsidP="00C36DAC">
      <w:pPr>
        <w:rPr>
          <w:rFonts w:asciiTheme="majorHAnsi" w:hAnsiTheme="majorHAnsi" w:cstheme="majorHAnsi"/>
          <w:b/>
          <w:bCs/>
        </w:rPr>
      </w:pPr>
      <w:r w:rsidRPr="00E924C6">
        <w:rPr>
          <w:rFonts w:asciiTheme="majorHAnsi" w:hAnsiTheme="majorHAnsi" w:cstheme="majorHAnsi"/>
        </w:rPr>
        <w:t xml:space="preserve"> „</w:t>
      </w:r>
      <w:r w:rsidR="00541A8F">
        <w:rPr>
          <w:rFonts w:asciiTheme="majorHAnsi" w:hAnsiTheme="majorHAnsi" w:cstheme="majorHAnsi"/>
          <w:b/>
          <w:bCs/>
        </w:rPr>
        <w:t>Zariadenie na granulovanie sladového kvetu</w:t>
      </w:r>
      <w:r w:rsidR="00931C85">
        <w:rPr>
          <w:rFonts w:asciiTheme="majorHAnsi" w:hAnsiTheme="majorHAnsi" w:cstheme="majorHAnsi"/>
          <w:b/>
          <w:bCs/>
        </w:rPr>
        <w:t>“</w:t>
      </w:r>
    </w:p>
    <w:p w14:paraId="413D3B27" w14:textId="77777777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</w:p>
    <w:p w14:paraId="1C5DFAFC" w14:textId="5C724EB8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</w:p>
    <w:p w14:paraId="2842CA07" w14:textId="30843571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</w:p>
    <w:p w14:paraId="5B02F01D" w14:textId="1AC26DFE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30025A81" w14:textId="6556C74D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4D28B6E7" w14:textId="2DFDA545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76BA0A60" w14:textId="5A2CFB8F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0ABB925E" w14:textId="58EAC576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41A62B3D" w14:textId="1ED5A82A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05A12768" w14:textId="77777777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65FC2A04" w14:textId="7D20C04A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  <w:t>Podpis štatutára a pečiatka</w:t>
      </w:r>
    </w:p>
    <w:sectPr w:rsidR="007A6307" w:rsidRPr="00E92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021346"/>
    <w:rsid w:val="001C1436"/>
    <w:rsid w:val="00393B26"/>
    <w:rsid w:val="003A224C"/>
    <w:rsid w:val="00507008"/>
    <w:rsid w:val="00541A8F"/>
    <w:rsid w:val="00660CD9"/>
    <w:rsid w:val="007A6307"/>
    <w:rsid w:val="008C353A"/>
    <w:rsid w:val="00931C85"/>
    <w:rsid w:val="00A131CA"/>
    <w:rsid w:val="00A93240"/>
    <w:rsid w:val="00B364EE"/>
    <w:rsid w:val="00B852A1"/>
    <w:rsid w:val="00C361FD"/>
    <w:rsid w:val="00C36DAC"/>
    <w:rsid w:val="00C548E3"/>
    <w:rsid w:val="00C8038F"/>
    <w:rsid w:val="00D069AC"/>
    <w:rsid w:val="00E924C6"/>
    <w:rsid w:val="00E95FD2"/>
    <w:rsid w:val="00F8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MP PROFIT PB</cp:lastModifiedBy>
  <cp:revision>17</cp:revision>
  <dcterms:created xsi:type="dcterms:W3CDTF">2022-05-27T09:40:00Z</dcterms:created>
  <dcterms:modified xsi:type="dcterms:W3CDTF">2025-01-13T13:13:00Z</dcterms:modified>
</cp:coreProperties>
</file>