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05CBC3FC" w:rsidR="007D7DCA" w:rsidRPr="007D7DCA" w:rsidRDefault="00F44886" w:rsidP="00EB68B3">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202</w:t>
            </w:r>
            <w:r w:rsidR="00FD442A">
              <w:rPr>
                <w:rFonts w:asciiTheme="minorHAnsi" w:hAnsiTheme="minorHAnsi" w:cstheme="minorHAnsi"/>
                <w:b/>
                <w:bCs/>
                <w:sz w:val="22"/>
                <w:szCs w:val="22"/>
              </w:rPr>
              <w:t>5020</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w:t>
            </w:r>
            <w:r w:rsidRPr="003C0946">
              <w:rPr>
                <w:rFonts w:asciiTheme="minorHAnsi" w:hAnsiTheme="minorHAnsi" w:cstheme="minorHAnsi"/>
              </w:rPr>
              <w:t>smlouvy Prodávajícího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6C168A8"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3BECAE0F" w:rsidR="00370CE9" w:rsidRDefault="00071FE6" w:rsidP="00266494">
      <w:pPr>
        <w:spacing w:before="360"/>
        <w:jc w:val="center"/>
        <w:rPr>
          <w:rFonts w:asciiTheme="minorHAnsi" w:hAnsiTheme="minorHAnsi" w:cstheme="minorHAnsi"/>
          <w:b/>
          <w:sz w:val="28"/>
        </w:rPr>
      </w:pPr>
      <w:r w:rsidRPr="00D52F81">
        <w:rPr>
          <w:rFonts w:asciiTheme="minorHAnsi" w:hAnsiTheme="minorHAnsi" w:cstheme="minorHAnsi"/>
          <w:b/>
          <w:sz w:val="28"/>
        </w:rPr>
        <w:t>Z2</w:t>
      </w:r>
      <w:r w:rsidR="00266494">
        <w:rPr>
          <w:rFonts w:asciiTheme="minorHAnsi" w:hAnsiTheme="minorHAnsi" w:cstheme="minorHAnsi"/>
          <w:b/>
          <w:sz w:val="28"/>
        </w:rPr>
        <w:t>4036</w:t>
      </w:r>
      <w:r w:rsidRPr="00D52F81">
        <w:rPr>
          <w:rFonts w:asciiTheme="minorHAnsi" w:hAnsiTheme="minorHAnsi" w:cstheme="minorHAnsi"/>
          <w:b/>
          <w:sz w:val="28"/>
        </w:rPr>
        <w:t xml:space="preserve"> – </w:t>
      </w:r>
      <w:r w:rsidR="00266494" w:rsidRPr="00266494">
        <w:rPr>
          <w:rFonts w:asciiTheme="minorHAnsi" w:hAnsiTheme="minorHAnsi" w:cstheme="minorHAnsi"/>
          <w:b/>
          <w:sz w:val="28"/>
        </w:rPr>
        <w:t>2 ks elektro dodávka N2</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6"/>
        <w:gridCol w:w="5778"/>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527DD2C9"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00652731">
              <w:rPr>
                <w:rFonts w:asciiTheme="minorHAnsi" w:hAnsiTheme="minorHAnsi" w:cstheme="minorHAnsi"/>
                <w:b/>
                <w:sz w:val="22"/>
                <w:szCs w:val="22"/>
              </w:rPr>
              <w:t xml:space="preserve"> </w:t>
            </w:r>
            <w:r w:rsidRPr="00652731">
              <w:rPr>
                <w:rFonts w:asciiTheme="minorHAnsi" w:hAnsiTheme="minorHAnsi" w:cstheme="minorHAnsi"/>
                <w:bCs/>
                <w:sz w:val="22"/>
                <w:szCs w:val="22"/>
              </w:rPr>
              <w:t>(dále</w:t>
            </w:r>
            <w:r w:rsidRPr="00AF7F95">
              <w:rPr>
                <w:rFonts w:asciiTheme="minorHAnsi" w:hAnsiTheme="minorHAnsi" w:cstheme="minorHAnsi"/>
                <w:sz w:val="22"/>
                <w:szCs w:val="22"/>
              </w:rPr>
              <w:t xml:space="preserve"> jen</w:t>
            </w:r>
            <w:r w:rsidRPr="00AF7F95">
              <w:rPr>
                <w:rFonts w:asciiTheme="minorHAnsi" w:hAnsiTheme="minorHAnsi" w:cstheme="minorHAnsi"/>
                <w:b/>
                <w:sz w:val="22"/>
                <w:szCs w:val="22"/>
              </w:rPr>
              <w:t xml:space="preserve"> „Kupující</w:t>
            </w:r>
            <w:r w:rsidRPr="00652731">
              <w:rPr>
                <w:rFonts w:asciiTheme="minorHAnsi" w:hAnsiTheme="minorHAnsi" w:cstheme="minorHAnsi"/>
                <w:bCs/>
                <w:sz w:val="22"/>
                <w:szCs w:val="22"/>
              </w:rPr>
              <w:t>“)</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42E47A67" w:rsidR="00E90BC1" w:rsidRPr="00562668" w:rsidRDefault="00B97915" w:rsidP="00E90BC1">
            <w:pPr>
              <w:spacing w:before="60" w:after="60"/>
              <w:rPr>
                <w:rFonts w:asciiTheme="minorHAnsi" w:hAnsiTheme="minorHAnsi" w:cstheme="minorHAnsi"/>
                <w:sz w:val="22"/>
                <w:szCs w:val="22"/>
              </w:rPr>
            </w:pPr>
            <w:hyperlink r:id="rId8" w:history="1">
              <w:r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6135DE4F"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440FCA8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r w:rsidR="006678F9" w:rsidRPr="006F5A46">
              <w:rPr>
                <w:rFonts w:asciiTheme="minorHAnsi" w:hAnsiTheme="minorHAnsi" w:cstheme="minorHAnsi"/>
                <w:sz w:val="22"/>
                <w:szCs w:val="22"/>
              </w:rPr>
              <w:t xml:space="preserve">, tel. </w:t>
            </w:r>
            <w:r w:rsidR="00652731">
              <w:rPr>
                <w:rFonts w:asciiTheme="minorHAnsi" w:hAnsiTheme="minorHAnsi" w:cstheme="minorHAnsi"/>
                <w:sz w:val="22"/>
                <w:szCs w:val="22"/>
              </w:rPr>
              <w:t xml:space="preserve">+420 </w:t>
            </w:r>
            <w:r w:rsidR="006F5A46" w:rsidRPr="006F5A46">
              <w:rPr>
                <w:rFonts w:asciiTheme="minorHAnsi" w:hAnsiTheme="minorHAnsi" w:cstheme="minorHAnsi"/>
                <w:sz w:val="22"/>
                <w:szCs w:val="22"/>
              </w:rPr>
              <w:t>771 261 221</w:t>
            </w:r>
          </w:p>
        </w:tc>
      </w:tr>
    </w:tbl>
    <w:p w14:paraId="1A5D5A79" w14:textId="77777777" w:rsidR="00047B4E" w:rsidRPr="00560F31" w:rsidRDefault="00047B4E" w:rsidP="00100D23">
      <w:pPr>
        <w:keepLines/>
        <w:spacing w:before="120" w:after="200" w:line="276" w:lineRule="auto"/>
        <w:jc w:val="both"/>
        <w:rPr>
          <w:rFonts w:ascii="Calibri" w:hAnsi="Calibri" w:cs="Calibri"/>
          <w:bCs/>
          <w:sz w:val="22"/>
          <w:szCs w:val="22"/>
        </w:rPr>
      </w:pPr>
      <w:r w:rsidRPr="00560F31">
        <w:rPr>
          <w:rFonts w:ascii="Calibri" w:hAnsi="Calibri" w:cs="Calibri"/>
          <w:bCs/>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20FBA551"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3FBCB015"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266494" w:rsidRPr="00266494">
        <w:rPr>
          <w:rFonts w:ascii="Calibri" w:hAnsi="Calibri" w:cs="Calibri"/>
          <w:b/>
          <w:sz w:val="22"/>
          <w:szCs w:val="22"/>
        </w:rPr>
        <w:t>2 ks elektro dodávka N2</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2BD5A305" w14:textId="5FE6BE37" w:rsidR="001232F4" w:rsidRDefault="00492218" w:rsidP="004E33D8">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sidRPr="00452094">
        <w:rPr>
          <w:rFonts w:ascii="Calibri" w:hAnsi="Calibri" w:cs="Calibri"/>
          <w:bCs/>
          <w:sz w:val="22"/>
          <w:szCs w:val="22"/>
        </w:rPr>
        <w:t>K</w:t>
      </w:r>
      <w:r w:rsidR="00505FEC" w:rsidRPr="00452094">
        <w:rPr>
          <w:rFonts w:ascii="Calibri" w:hAnsi="Calibri" w:cs="Calibri"/>
          <w:bCs/>
          <w:sz w:val="22"/>
          <w:szCs w:val="22"/>
        </w:rPr>
        <w:t>upující</w:t>
      </w:r>
      <w:r w:rsidR="00312A66" w:rsidRPr="00452094">
        <w:rPr>
          <w:rFonts w:ascii="Calibri" w:hAnsi="Calibri" w:cs="Calibri"/>
          <w:bCs/>
          <w:sz w:val="22"/>
          <w:szCs w:val="22"/>
        </w:rPr>
        <w:t xml:space="preserve">mu odevzdat </w:t>
      </w:r>
      <w:r w:rsidR="00ED5C41" w:rsidRPr="00452094">
        <w:rPr>
          <w:rFonts w:ascii="Calibri" w:hAnsi="Calibri" w:cs="Calibri"/>
          <w:bCs/>
          <w:sz w:val="22"/>
          <w:szCs w:val="22"/>
        </w:rPr>
        <w:t>2</w:t>
      </w:r>
      <w:r w:rsidR="004E33D8" w:rsidRPr="00452094">
        <w:rPr>
          <w:rFonts w:ascii="Calibri" w:hAnsi="Calibri" w:cs="Calibri"/>
          <w:bCs/>
          <w:sz w:val="22"/>
          <w:szCs w:val="22"/>
        </w:rPr>
        <w:t xml:space="preserve"> ks </w:t>
      </w:r>
      <w:r w:rsidR="00253D24" w:rsidRPr="00452094">
        <w:rPr>
          <w:rFonts w:ascii="Calibri" w:hAnsi="Calibri" w:cs="Calibri"/>
          <w:bCs/>
          <w:sz w:val="22"/>
          <w:szCs w:val="22"/>
        </w:rPr>
        <w:t>elektrického dodávkového vozidla kat. N2</w:t>
      </w:r>
      <w:r w:rsidR="004E33D8" w:rsidRPr="00452094">
        <w:rPr>
          <w:rFonts w:ascii="Calibri" w:hAnsi="Calibri" w:cs="Calibri"/>
          <w:bCs/>
          <w:sz w:val="22"/>
          <w:szCs w:val="22"/>
        </w:rPr>
        <w:t xml:space="preserve"> </w:t>
      </w:r>
      <w:r w:rsidR="00505FEC" w:rsidRPr="00452094">
        <w:rPr>
          <w:rFonts w:ascii="Calibri" w:hAnsi="Calibri" w:cs="Calibri"/>
          <w:bCs/>
          <w:sz w:val="22"/>
          <w:szCs w:val="22"/>
        </w:rPr>
        <w:t>(dále</w:t>
      </w:r>
      <w:r w:rsidR="00505FEC" w:rsidRPr="004E33D8">
        <w:rPr>
          <w:rFonts w:ascii="Calibri" w:hAnsi="Calibri" w:cs="Calibri"/>
          <w:bCs/>
          <w:sz w:val="22"/>
          <w:szCs w:val="22"/>
        </w:rPr>
        <w:t xml:space="preserve"> jen „</w:t>
      </w:r>
      <w:r w:rsidR="00505FEC" w:rsidRPr="004E33D8">
        <w:rPr>
          <w:rFonts w:ascii="Calibri" w:hAnsi="Calibri" w:cs="Calibri"/>
          <w:b/>
          <w:bCs/>
          <w:sz w:val="22"/>
          <w:szCs w:val="22"/>
        </w:rPr>
        <w:t>Předmět koupě</w:t>
      </w:r>
      <w:r w:rsidR="00505FEC" w:rsidRPr="004E33D8">
        <w:rPr>
          <w:rFonts w:ascii="Calibri" w:hAnsi="Calibri" w:cs="Calibri"/>
          <w:bCs/>
          <w:sz w:val="22"/>
          <w:szCs w:val="22"/>
        </w:rPr>
        <w:t>“</w:t>
      </w:r>
      <w:r w:rsidR="00863129" w:rsidRPr="004E33D8">
        <w:rPr>
          <w:rFonts w:ascii="Calibri" w:hAnsi="Calibri" w:cs="Calibri"/>
          <w:bCs/>
          <w:sz w:val="22"/>
          <w:szCs w:val="22"/>
        </w:rPr>
        <w:t xml:space="preserve"> nebo „</w:t>
      </w:r>
      <w:r w:rsidR="00687249">
        <w:rPr>
          <w:rFonts w:ascii="Calibri" w:hAnsi="Calibri" w:cs="Calibri"/>
          <w:b/>
          <w:bCs/>
          <w:sz w:val="22"/>
          <w:szCs w:val="22"/>
        </w:rPr>
        <w:t>Vozidla</w:t>
      </w:r>
      <w:r w:rsidR="00863129" w:rsidRPr="004E33D8">
        <w:rPr>
          <w:rFonts w:ascii="Calibri" w:hAnsi="Calibri" w:cs="Calibri"/>
          <w:bCs/>
          <w:sz w:val="22"/>
          <w:szCs w:val="22"/>
        </w:rPr>
        <w:t>“</w:t>
      </w:r>
      <w:r w:rsidR="0073054D">
        <w:rPr>
          <w:rFonts w:ascii="Calibri" w:hAnsi="Calibri" w:cs="Calibri"/>
          <w:bCs/>
          <w:sz w:val="22"/>
          <w:szCs w:val="22"/>
        </w:rPr>
        <w:t xml:space="preserve"> a jednotlivě jako „</w:t>
      </w:r>
      <w:r w:rsidR="0073054D">
        <w:rPr>
          <w:rFonts w:ascii="Calibri" w:hAnsi="Calibri" w:cs="Calibri"/>
          <w:b/>
          <w:bCs/>
          <w:sz w:val="22"/>
          <w:szCs w:val="22"/>
        </w:rPr>
        <w:t>Vozidlo</w:t>
      </w:r>
      <w:r w:rsidR="0073054D">
        <w:rPr>
          <w:rFonts w:ascii="Calibri" w:hAnsi="Calibri" w:cs="Calibri"/>
          <w:bCs/>
          <w:sz w:val="22"/>
          <w:szCs w:val="22"/>
        </w:rPr>
        <w:t>“</w:t>
      </w:r>
      <w:r w:rsidR="00505FEC" w:rsidRPr="004E33D8">
        <w:rPr>
          <w:rFonts w:ascii="Calibri" w:hAnsi="Calibri" w:cs="Calibri"/>
          <w:bCs/>
          <w:sz w:val="22"/>
          <w:szCs w:val="22"/>
        </w:rPr>
        <w:t>)</w:t>
      </w:r>
      <w:r w:rsidR="001232F4" w:rsidRPr="004E33D8">
        <w:rPr>
          <w:rFonts w:ascii="Calibri" w:hAnsi="Calibri" w:cs="Calibri"/>
          <w:bCs/>
          <w:sz w:val="22"/>
          <w:szCs w:val="22"/>
        </w:rPr>
        <w:t>, a umožn</w:t>
      </w:r>
      <w:r w:rsidR="00312A66" w:rsidRPr="004E33D8">
        <w:rPr>
          <w:rFonts w:ascii="Calibri" w:hAnsi="Calibri" w:cs="Calibri"/>
          <w:bCs/>
          <w:sz w:val="22"/>
          <w:szCs w:val="22"/>
        </w:rPr>
        <w:t>it</w:t>
      </w:r>
      <w:r w:rsidR="001232F4" w:rsidRPr="004E33D8">
        <w:rPr>
          <w:rFonts w:ascii="Calibri" w:hAnsi="Calibri" w:cs="Calibri"/>
          <w:bCs/>
          <w:sz w:val="22"/>
          <w:szCs w:val="22"/>
        </w:rPr>
        <w:t xml:space="preserve"> mu nabýt vlastnické právo k Předmětu koupě</w:t>
      </w:r>
      <w:r w:rsidR="00AD6E66" w:rsidRPr="004E33D8">
        <w:rPr>
          <w:rFonts w:ascii="Calibri" w:hAnsi="Calibri" w:cs="Calibri"/>
          <w:bCs/>
          <w:sz w:val="22"/>
          <w:szCs w:val="22"/>
        </w:rPr>
        <w:t>.</w:t>
      </w:r>
      <w:r w:rsidR="00312A66" w:rsidRPr="004E33D8">
        <w:rPr>
          <w:rFonts w:ascii="Calibri" w:hAnsi="Calibri" w:cs="Calibri"/>
          <w:bCs/>
          <w:sz w:val="22"/>
          <w:szCs w:val="22"/>
        </w:rPr>
        <w:t xml:space="preserve"> </w:t>
      </w:r>
      <w:r w:rsidR="00312A66" w:rsidRPr="004E33D8">
        <w:rPr>
          <w:rFonts w:asciiTheme="minorHAnsi" w:hAnsiTheme="minorHAnsi" w:cs="Calibri"/>
          <w:bCs/>
          <w:sz w:val="22"/>
          <w:szCs w:val="22"/>
        </w:rPr>
        <w:t xml:space="preserve">Bližší specifikace Předmětu koupě je uvedena </w:t>
      </w:r>
      <w:r w:rsidR="00094DBB" w:rsidRPr="004E33D8">
        <w:rPr>
          <w:rFonts w:asciiTheme="minorHAnsi" w:hAnsiTheme="minorHAnsi" w:cs="Calibri"/>
          <w:bCs/>
          <w:sz w:val="22"/>
          <w:szCs w:val="22"/>
        </w:rPr>
        <w:t>v příloze č.</w:t>
      </w:r>
      <w:r w:rsidR="00150584" w:rsidRPr="004E33D8">
        <w:rPr>
          <w:rFonts w:asciiTheme="minorHAnsi" w:hAnsiTheme="minorHAnsi" w:cs="Calibri"/>
          <w:bCs/>
          <w:sz w:val="22"/>
          <w:szCs w:val="22"/>
        </w:rPr>
        <w:t> </w:t>
      </w:r>
      <w:r w:rsidR="00094DBB" w:rsidRPr="004E33D8">
        <w:rPr>
          <w:rFonts w:asciiTheme="minorHAnsi" w:hAnsiTheme="minorHAnsi" w:cs="Calibri"/>
          <w:bCs/>
          <w:sz w:val="22"/>
          <w:szCs w:val="22"/>
        </w:rPr>
        <w:t>1</w:t>
      </w:r>
      <w:r w:rsidR="00150584" w:rsidRPr="004E33D8">
        <w:rPr>
          <w:rFonts w:asciiTheme="minorHAnsi" w:hAnsiTheme="minorHAnsi" w:cs="Calibri"/>
          <w:bCs/>
          <w:sz w:val="22"/>
          <w:szCs w:val="22"/>
        </w:rPr>
        <w:t> </w:t>
      </w:r>
      <w:r w:rsidR="00506372" w:rsidRPr="004E33D8">
        <w:rPr>
          <w:rFonts w:asciiTheme="minorHAnsi" w:hAnsiTheme="minorHAnsi" w:cs="Calibri"/>
          <w:bCs/>
          <w:sz w:val="22"/>
          <w:szCs w:val="22"/>
        </w:rPr>
        <w:t xml:space="preserve">této </w:t>
      </w:r>
      <w:r w:rsidR="004940A1" w:rsidRPr="004E33D8">
        <w:rPr>
          <w:rFonts w:asciiTheme="minorHAnsi" w:hAnsiTheme="minorHAnsi" w:cs="Calibri"/>
          <w:bCs/>
          <w:sz w:val="22"/>
          <w:szCs w:val="22"/>
        </w:rPr>
        <w:t>Smlouvy – Technická</w:t>
      </w:r>
      <w:r w:rsidR="00312A66" w:rsidRPr="004E33D8">
        <w:rPr>
          <w:rFonts w:asciiTheme="minorHAnsi" w:hAnsiTheme="minorHAnsi" w:cs="Calibri"/>
          <w:bCs/>
          <w:sz w:val="22"/>
          <w:szCs w:val="22"/>
        </w:rPr>
        <w:t xml:space="preserve"> specifikace a</w:t>
      </w:r>
      <w:r w:rsidR="00312A66" w:rsidRPr="004E33D8">
        <w:rPr>
          <w:rFonts w:ascii="Calibri" w:hAnsi="Calibri" w:cs="Calibri"/>
          <w:bCs/>
          <w:sz w:val="22"/>
          <w:szCs w:val="22"/>
        </w:rPr>
        <w:t xml:space="preserve"> požadavky</w:t>
      </w:r>
      <w:r w:rsidR="008565DF">
        <w:rPr>
          <w:rFonts w:ascii="Calibri" w:hAnsi="Calibri" w:cs="Calibri"/>
          <w:bCs/>
          <w:sz w:val="22"/>
          <w:szCs w:val="22"/>
        </w:rPr>
        <w:t xml:space="preserve"> </w:t>
      </w:r>
      <w:r w:rsidR="008565DF" w:rsidRPr="008565DF">
        <w:rPr>
          <w:rFonts w:ascii="Calibri" w:hAnsi="Calibri" w:cs="Calibri"/>
          <w:bCs/>
          <w:sz w:val="22"/>
          <w:szCs w:val="22"/>
        </w:rPr>
        <w:t>a tabulka k ocenění</w:t>
      </w:r>
      <w:r w:rsidR="00312A66" w:rsidRPr="004E33D8">
        <w:rPr>
          <w:rFonts w:ascii="Calibri" w:hAnsi="Calibri" w:cs="Calibri"/>
          <w:bCs/>
          <w:sz w:val="22"/>
          <w:szCs w:val="22"/>
        </w:rPr>
        <w:t>.</w:t>
      </w:r>
      <w:bookmarkEnd w:id="0"/>
    </w:p>
    <w:p w14:paraId="7F5235D7" w14:textId="77777777" w:rsidR="004E55E5" w:rsidRPr="00770ADA" w:rsidRDefault="004E55E5" w:rsidP="004E55E5">
      <w:pPr>
        <w:numPr>
          <w:ilvl w:val="1"/>
          <w:numId w:val="17"/>
        </w:numPr>
        <w:tabs>
          <w:tab w:val="clear" w:pos="360"/>
        </w:tabs>
        <w:spacing w:after="120" w:line="276" w:lineRule="auto"/>
        <w:ind w:left="567" w:hanging="567"/>
        <w:jc w:val="both"/>
        <w:rPr>
          <w:rFonts w:ascii="Calibri" w:hAnsi="Calibri" w:cs="Calibri"/>
          <w:bCs/>
          <w:sz w:val="22"/>
          <w:szCs w:val="22"/>
        </w:rPr>
      </w:pPr>
      <w:r w:rsidRPr="00770ADA">
        <w:rPr>
          <w:rFonts w:ascii="Calibri" w:hAnsi="Calibri" w:cs="Calibri"/>
          <w:bCs/>
          <w:sz w:val="22"/>
          <w:szCs w:val="22"/>
        </w:rPr>
        <w:t>Prodávající se zavazuje, že Vozidla budou splňovat kromě součástí, příslušenství a výbavy podle předchozích odstavců rovněž alespoň tyto podmínky:</w:t>
      </w:r>
    </w:p>
    <w:p w14:paraId="0FE869BA" w14:textId="77777777" w:rsidR="004E55E5" w:rsidRPr="00770ADA" w:rsidRDefault="004E55E5" w:rsidP="004E55E5">
      <w:pPr>
        <w:numPr>
          <w:ilvl w:val="1"/>
          <w:numId w:val="49"/>
        </w:numPr>
        <w:spacing w:after="120" w:line="276" w:lineRule="auto"/>
        <w:ind w:left="993" w:hanging="426"/>
        <w:jc w:val="both"/>
        <w:rPr>
          <w:rFonts w:ascii="Calibri" w:hAnsi="Calibri" w:cs="Calibri"/>
          <w:bCs/>
          <w:sz w:val="22"/>
          <w:szCs w:val="22"/>
        </w:rPr>
      </w:pPr>
      <w:r w:rsidRPr="00770ADA">
        <w:rPr>
          <w:rFonts w:ascii="Calibri" w:hAnsi="Calibri" w:cs="Calibri"/>
          <w:bCs/>
          <w:sz w:val="22"/>
          <w:szCs w:val="22"/>
        </w:rPr>
        <w:t>Vozidla jsou jedné tovární značky v dané třídě (skupině);</w:t>
      </w:r>
    </w:p>
    <w:p w14:paraId="622CB858" w14:textId="7A24D2AE" w:rsidR="004E55E5" w:rsidRPr="00770ADA" w:rsidRDefault="004E55E5" w:rsidP="004E55E5">
      <w:pPr>
        <w:numPr>
          <w:ilvl w:val="1"/>
          <w:numId w:val="49"/>
        </w:numPr>
        <w:spacing w:after="120" w:line="276" w:lineRule="auto"/>
        <w:ind w:left="993" w:hanging="426"/>
        <w:jc w:val="both"/>
        <w:rPr>
          <w:rFonts w:ascii="Calibri" w:hAnsi="Calibri" w:cs="Calibri"/>
          <w:bCs/>
          <w:sz w:val="22"/>
          <w:szCs w:val="22"/>
        </w:rPr>
      </w:pPr>
      <w:r w:rsidRPr="00770ADA">
        <w:rPr>
          <w:rFonts w:ascii="Calibri" w:hAnsi="Calibri" w:cs="Calibri"/>
          <w:bCs/>
          <w:sz w:val="22"/>
          <w:szCs w:val="22"/>
        </w:rPr>
        <w:t>Vozidla jsou výhradně nová;</w:t>
      </w:r>
    </w:p>
    <w:p w14:paraId="68A8F583" w14:textId="77777777" w:rsidR="004E55E5" w:rsidRPr="00770ADA" w:rsidRDefault="004E55E5" w:rsidP="004E55E5">
      <w:pPr>
        <w:numPr>
          <w:ilvl w:val="1"/>
          <w:numId w:val="49"/>
        </w:numPr>
        <w:spacing w:after="120" w:line="276" w:lineRule="auto"/>
        <w:ind w:left="993" w:hanging="426"/>
        <w:jc w:val="both"/>
        <w:rPr>
          <w:rFonts w:ascii="Calibri" w:hAnsi="Calibri" w:cs="Calibri"/>
          <w:bCs/>
          <w:sz w:val="22"/>
          <w:szCs w:val="22"/>
        </w:rPr>
      </w:pPr>
      <w:r w:rsidRPr="00770ADA">
        <w:rPr>
          <w:rFonts w:ascii="Calibri" w:hAnsi="Calibri" w:cs="Calibri"/>
          <w:bCs/>
          <w:sz w:val="22"/>
          <w:szCs w:val="22"/>
        </w:rPr>
        <w:t>Vozidla jsou homologovaná pro provoz v České republice;</w:t>
      </w:r>
    </w:p>
    <w:p w14:paraId="7FEB74A4" w14:textId="2363396E" w:rsidR="004E55E5" w:rsidRPr="00770ADA" w:rsidRDefault="004E55E5" w:rsidP="004E55E5">
      <w:pPr>
        <w:numPr>
          <w:ilvl w:val="1"/>
          <w:numId w:val="49"/>
        </w:numPr>
        <w:spacing w:after="120" w:line="276" w:lineRule="auto"/>
        <w:ind w:left="993" w:hanging="426"/>
        <w:jc w:val="both"/>
        <w:rPr>
          <w:rFonts w:ascii="Calibri" w:hAnsi="Calibri" w:cs="Calibri"/>
          <w:bCs/>
          <w:sz w:val="22"/>
          <w:szCs w:val="22"/>
        </w:rPr>
      </w:pPr>
      <w:r w:rsidRPr="00770ADA">
        <w:rPr>
          <w:rFonts w:ascii="Calibri" w:hAnsi="Calibri" w:cs="Calibri"/>
          <w:bCs/>
          <w:sz w:val="22"/>
          <w:szCs w:val="22"/>
        </w:rPr>
        <w:t xml:space="preserve">u Vozidel jsou plně garantovány záruční servisní služby (záruční servis) a případně také pravidelné záruční servisní prohlídky (garanční servis) v regionech uvedených v čl. </w:t>
      </w:r>
      <w:r w:rsidR="002A4A28" w:rsidRPr="00770ADA">
        <w:rPr>
          <w:rFonts w:ascii="Calibri" w:hAnsi="Calibri" w:cs="Calibri"/>
          <w:bCs/>
          <w:sz w:val="22"/>
          <w:szCs w:val="22"/>
        </w:rPr>
        <w:fldChar w:fldCharType="begin"/>
      </w:r>
      <w:r w:rsidR="002A4A28" w:rsidRPr="00770ADA">
        <w:rPr>
          <w:rFonts w:ascii="Calibri" w:hAnsi="Calibri" w:cs="Calibri"/>
          <w:bCs/>
          <w:sz w:val="22"/>
          <w:szCs w:val="22"/>
        </w:rPr>
        <w:instrText xml:space="preserve"> REF _Ref190787634 \r \h </w:instrText>
      </w:r>
      <w:r w:rsidR="0051405E">
        <w:rPr>
          <w:rFonts w:ascii="Calibri" w:hAnsi="Calibri" w:cs="Calibri"/>
          <w:bCs/>
          <w:sz w:val="22"/>
          <w:szCs w:val="22"/>
        </w:rPr>
        <w:instrText xml:space="preserve"> \* MERGEFORMAT </w:instrText>
      </w:r>
      <w:r w:rsidR="002A4A28" w:rsidRPr="00770ADA">
        <w:rPr>
          <w:rFonts w:ascii="Calibri" w:hAnsi="Calibri" w:cs="Calibri"/>
          <w:bCs/>
          <w:sz w:val="22"/>
          <w:szCs w:val="22"/>
        </w:rPr>
      </w:r>
      <w:r w:rsidR="002A4A28" w:rsidRPr="00770ADA">
        <w:rPr>
          <w:rFonts w:ascii="Calibri" w:hAnsi="Calibri" w:cs="Calibri"/>
          <w:bCs/>
          <w:sz w:val="22"/>
          <w:szCs w:val="22"/>
        </w:rPr>
        <w:fldChar w:fldCharType="separate"/>
      </w:r>
      <w:r w:rsidR="002A4A28" w:rsidRPr="00770ADA">
        <w:rPr>
          <w:rFonts w:ascii="Calibri" w:hAnsi="Calibri" w:cs="Calibri"/>
          <w:bCs/>
          <w:sz w:val="22"/>
          <w:szCs w:val="22"/>
        </w:rPr>
        <w:t>7.7</w:t>
      </w:r>
      <w:r w:rsidR="002A4A28" w:rsidRPr="00770ADA">
        <w:rPr>
          <w:rFonts w:ascii="Calibri" w:hAnsi="Calibri" w:cs="Calibri"/>
          <w:bCs/>
          <w:sz w:val="22"/>
          <w:szCs w:val="22"/>
        </w:rPr>
        <w:fldChar w:fldCharType="end"/>
      </w:r>
      <w:r w:rsidR="002A4A28" w:rsidRPr="00770ADA">
        <w:rPr>
          <w:rFonts w:ascii="Calibri" w:hAnsi="Calibri" w:cs="Calibri"/>
          <w:bCs/>
          <w:sz w:val="22"/>
          <w:szCs w:val="22"/>
        </w:rPr>
        <w:t xml:space="preserve"> </w:t>
      </w:r>
      <w:r w:rsidRPr="00770ADA">
        <w:rPr>
          <w:rFonts w:ascii="Calibri" w:hAnsi="Calibri" w:cs="Calibri"/>
          <w:bCs/>
          <w:sz w:val="22"/>
          <w:szCs w:val="22"/>
        </w:rPr>
        <w:t>této Smlouvy;</w:t>
      </w:r>
    </w:p>
    <w:p w14:paraId="06E6C1F9" w14:textId="77777777" w:rsidR="004E55E5" w:rsidRPr="00770ADA" w:rsidRDefault="004E55E5" w:rsidP="004E55E5">
      <w:pPr>
        <w:numPr>
          <w:ilvl w:val="1"/>
          <w:numId w:val="49"/>
        </w:numPr>
        <w:spacing w:after="120" w:line="276" w:lineRule="auto"/>
        <w:ind w:left="993" w:hanging="426"/>
        <w:jc w:val="both"/>
        <w:rPr>
          <w:rFonts w:ascii="Calibri" w:hAnsi="Calibri" w:cs="Calibri"/>
          <w:bCs/>
          <w:sz w:val="22"/>
          <w:szCs w:val="22"/>
        </w:rPr>
      </w:pPr>
      <w:r w:rsidRPr="00770ADA">
        <w:rPr>
          <w:rFonts w:ascii="Calibri" w:hAnsi="Calibri" w:cs="Calibri"/>
          <w:bCs/>
          <w:sz w:val="22"/>
          <w:szCs w:val="22"/>
        </w:rPr>
        <w:t>Vozidla splňují podmínky stanovené zákonem č. 56/2001 Sb., o podmínkách provozu vozidel na pozemních komunikacích, ve znění pozdějších předpisů, a ustanovení vyhlášky č. 153/2023 Sb., o schvalování technické způsobilosti vozidel a technických podmínkách provozu silničních vozidel na pozemních komunikacích, ve znění pozdějších předpisů.</w:t>
      </w:r>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4F0D4281" w:rsidR="00F26363" w:rsidRPr="008A7591"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sidRPr="008A7591">
        <w:rPr>
          <w:rFonts w:ascii="Calibri" w:hAnsi="Calibri" w:cs="Calibri"/>
          <w:bCs/>
          <w:sz w:val="22"/>
          <w:szCs w:val="22"/>
        </w:rPr>
        <w:t xml:space="preserve">Předmětem Smlouvy je dále závazek Prodávajícího (i) provést školení osob určených Kupujícím k obsluze </w:t>
      </w:r>
      <w:r w:rsidR="0073054D" w:rsidRPr="008A7591">
        <w:rPr>
          <w:rFonts w:ascii="Calibri" w:hAnsi="Calibri" w:cs="Calibri"/>
          <w:bCs/>
          <w:sz w:val="22"/>
          <w:szCs w:val="22"/>
        </w:rPr>
        <w:t>Vozidel</w:t>
      </w:r>
      <w:r w:rsidR="00AE20EB" w:rsidRPr="008A7591">
        <w:rPr>
          <w:rFonts w:ascii="Calibri" w:hAnsi="Calibri" w:cs="Calibri"/>
          <w:bCs/>
          <w:sz w:val="22"/>
          <w:szCs w:val="22"/>
        </w:rPr>
        <w:t xml:space="preserve"> </w:t>
      </w:r>
      <w:r w:rsidRPr="008A7591">
        <w:rPr>
          <w:rFonts w:ascii="Calibri" w:hAnsi="Calibri" w:cs="Calibri"/>
          <w:bCs/>
          <w:sz w:val="22"/>
          <w:szCs w:val="22"/>
        </w:rPr>
        <w:t>(min. 2 osoby</w:t>
      </w:r>
      <w:r w:rsidR="00292CB5" w:rsidRPr="008A7591">
        <w:rPr>
          <w:rFonts w:ascii="Calibri" w:hAnsi="Calibri" w:cs="Calibri"/>
          <w:bCs/>
          <w:sz w:val="22"/>
          <w:szCs w:val="22"/>
        </w:rPr>
        <w:t xml:space="preserve"> pro </w:t>
      </w:r>
      <w:r w:rsidR="00C41EDB" w:rsidRPr="008A7591">
        <w:rPr>
          <w:rFonts w:ascii="Calibri" w:hAnsi="Calibri" w:cs="Calibri"/>
          <w:bCs/>
          <w:sz w:val="22"/>
          <w:szCs w:val="22"/>
        </w:rPr>
        <w:t>každé Vozidlo</w:t>
      </w:r>
      <w:r w:rsidR="00AE20EB" w:rsidRPr="008A7591">
        <w:rPr>
          <w:rFonts w:ascii="Calibri" w:hAnsi="Calibri" w:cs="Calibri"/>
          <w:bCs/>
          <w:sz w:val="22"/>
          <w:szCs w:val="22"/>
        </w:rPr>
        <w:t>)</w:t>
      </w:r>
      <w:r w:rsidR="00150584" w:rsidRPr="008A7591">
        <w:rPr>
          <w:rFonts w:ascii="Calibri" w:hAnsi="Calibri" w:cs="Calibri"/>
          <w:bCs/>
          <w:sz w:val="22"/>
          <w:szCs w:val="22"/>
        </w:rPr>
        <w:t>,</w:t>
      </w:r>
      <w:r w:rsidR="00E01C8F" w:rsidRPr="008A7591">
        <w:rPr>
          <w:rFonts w:ascii="Calibri" w:hAnsi="Calibri" w:cs="Calibri"/>
          <w:bCs/>
          <w:sz w:val="22"/>
          <w:szCs w:val="22"/>
        </w:rPr>
        <w:t xml:space="preserve"> školení v</w:t>
      </w:r>
      <w:r w:rsidR="00150584" w:rsidRPr="008A7591">
        <w:rPr>
          <w:rFonts w:ascii="Calibri" w:hAnsi="Calibri" w:cs="Calibri"/>
          <w:bCs/>
          <w:sz w:val="22"/>
          <w:szCs w:val="22"/>
        </w:rPr>
        <w:t> </w:t>
      </w:r>
      <w:r w:rsidR="00E01C8F" w:rsidRPr="008A7591">
        <w:rPr>
          <w:rFonts w:ascii="Calibri" w:hAnsi="Calibri" w:cs="Calibri"/>
          <w:bCs/>
          <w:sz w:val="22"/>
          <w:szCs w:val="22"/>
        </w:rPr>
        <w:t xml:space="preserve">rozsahu </w:t>
      </w:r>
      <w:r w:rsidR="001A53C4" w:rsidRPr="008A7591">
        <w:rPr>
          <w:rFonts w:ascii="Calibri" w:hAnsi="Calibri" w:cs="Calibri"/>
          <w:bCs/>
          <w:sz w:val="22"/>
          <w:szCs w:val="22"/>
        </w:rPr>
        <w:t>potřebném k</w:t>
      </w:r>
      <w:r w:rsidR="008337AD" w:rsidRPr="008A7591">
        <w:rPr>
          <w:rFonts w:ascii="Calibri" w:hAnsi="Calibri" w:cs="Calibri"/>
          <w:bCs/>
          <w:sz w:val="22"/>
          <w:szCs w:val="22"/>
        </w:rPr>
        <w:t> </w:t>
      </w:r>
      <w:r w:rsidR="001A53C4" w:rsidRPr="008A7591">
        <w:rPr>
          <w:rFonts w:ascii="Calibri" w:hAnsi="Calibri" w:cs="Calibri"/>
          <w:bCs/>
          <w:sz w:val="22"/>
          <w:szCs w:val="22"/>
        </w:rPr>
        <w:t>úplnému seznámení s </w:t>
      </w:r>
      <w:r w:rsidR="00E01C8F" w:rsidRPr="008A7591">
        <w:rPr>
          <w:rFonts w:ascii="Calibri" w:hAnsi="Calibri" w:cs="Calibri"/>
          <w:bCs/>
          <w:sz w:val="22"/>
          <w:szCs w:val="22"/>
        </w:rPr>
        <w:t xml:space="preserve">obsluhou a údržbou </w:t>
      </w:r>
      <w:r w:rsidR="0073054D" w:rsidRPr="008A7591">
        <w:rPr>
          <w:rFonts w:ascii="Calibri" w:hAnsi="Calibri" w:cs="Calibri"/>
          <w:bCs/>
          <w:sz w:val="22"/>
          <w:szCs w:val="22"/>
        </w:rPr>
        <w:t>Vozidel</w:t>
      </w:r>
      <w:r w:rsidR="00B810A5" w:rsidRPr="008A7591">
        <w:rPr>
          <w:rFonts w:ascii="Calibri" w:hAnsi="Calibri" w:cs="Calibri"/>
          <w:bCs/>
          <w:sz w:val="22"/>
          <w:szCs w:val="22"/>
        </w:rPr>
        <w:t>,</w:t>
      </w:r>
      <w:r w:rsidRPr="008A7591">
        <w:rPr>
          <w:rFonts w:ascii="Calibri" w:hAnsi="Calibri" w:cs="Calibri"/>
          <w:bCs/>
          <w:sz w:val="22"/>
          <w:szCs w:val="22"/>
        </w:rPr>
        <w:t xml:space="preserve"> (</w:t>
      </w:r>
      <w:proofErr w:type="spellStart"/>
      <w:r w:rsidRPr="008A7591">
        <w:rPr>
          <w:rFonts w:ascii="Calibri" w:hAnsi="Calibri" w:cs="Calibri"/>
          <w:bCs/>
          <w:sz w:val="22"/>
          <w:szCs w:val="22"/>
        </w:rPr>
        <w:t>ii</w:t>
      </w:r>
      <w:proofErr w:type="spellEnd"/>
      <w:r w:rsidRPr="008A7591">
        <w:rPr>
          <w:rFonts w:ascii="Calibri" w:hAnsi="Calibri" w:cs="Calibri"/>
          <w:bCs/>
          <w:sz w:val="22"/>
          <w:szCs w:val="22"/>
        </w:rPr>
        <w:t>) zajistit poskytování záručního servisu</w:t>
      </w:r>
      <w:r w:rsidR="002A0587" w:rsidRPr="008A7591">
        <w:rPr>
          <w:rFonts w:ascii="Calibri" w:hAnsi="Calibri" w:cs="Calibri"/>
          <w:bCs/>
          <w:sz w:val="22"/>
          <w:szCs w:val="22"/>
        </w:rPr>
        <w:t xml:space="preserve"> k Předmětu koupě Kupujícímu, a to v rozsahu a za podmínek dále stanovených ve Smlouvě</w:t>
      </w:r>
      <w:r w:rsidR="00912263" w:rsidRPr="008A7591">
        <w:rPr>
          <w:rFonts w:ascii="Calibri" w:hAnsi="Calibri" w:cs="Calibri"/>
          <w:bCs/>
          <w:sz w:val="22"/>
          <w:szCs w:val="22"/>
        </w:rPr>
        <w:t xml:space="preserve">, </w:t>
      </w:r>
      <w:r w:rsidR="00B810A5" w:rsidRPr="008A7591">
        <w:rPr>
          <w:rFonts w:ascii="Calibri" w:hAnsi="Calibri" w:cs="Calibri"/>
          <w:bCs/>
          <w:sz w:val="22"/>
          <w:szCs w:val="22"/>
        </w:rPr>
        <w:t>(</w:t>
      </w:r>
      <w:proofErr w:type="spellStart"/>
      <w:r w:rsidR="00B810A5" w:rsidRPr="008A7591">
        <w:rPr>
          <w:rFonts w:ascii="Calibri" w:hAnsi="Calibri" w:cs="Calibri"/>
          <w:bCs/>
          <w:sz w:val="22"/>
          <w:szCs w:val="22"/>
        </w:rPr>
        <w:t>iii</w:t>
      </w:r>
      <w:proofErr w:type="spellEnd"/>
      <w:r w:rsidR="00B810A5" w:rsidRPr="008A7591">
        <w:rPr>
          <w:rFonts w:ascii="Calibri" w:hAnsi="Calibri" w:cs="Calibri"/>
          <w:bCs/>
          <w:sz w:val="22"/>
          <w:szCs w:val="22"/>
        </w:rPr>
        <w:t xml:space="preserve">) </w:t>
      </w:r>
      <w:r w:rsidR="006D4E55" w:rsidRPr="008A7591">
        <w:rPr>
          <w:rFonts w:ascii="Calibri" w:hAnsi="Calibri" w:cs="Calibri"/>
          <w:bCs/>
          <w:sz w:val="22"/>
          <w:szCs w:val="22"/>
        </w:rPr>
        <w:t>odzkoušení</w:t>
      </w:r>
      <w:r w:rsidR="00444A05" w:rsidRPr="008A7591">
        <w:rPr>
          <w:rFonts w:ascii="Calibri" w:hAnsi="Calibri" w:cs="Calibri"/>
          <w:bCs/>
          <w:sz w:val="22"/>
          <w:szCs w:val="22"/>
        </w:rPr>
        <w:t xml:space="preserve"> </w:t>
      </w:r>
      <w:r w:rsidR="0073054D" w:rsidRPr="008A7591">
        <w:rPr>
          <w:rFonts w:ascii="Calibri" w:hAnsi="Calibri" w:cs="Calibri"/>
          <w:bCs/>
          <w:sz w:val="22"/>
          <w:szCs w:val="22"/>
        </w:rPr>
        <w:t>Vozidel</w:t>
      </w:r>
      <w:r w:rsidR="007411AE" w:rsidRPr="008A7591">
        <w:rPr>
          <w:rFonts w:ascii="Calibri" w:hAnsi="Calibri" w:cs="Calibri"/>
          <w:bCs/>
          <w:sz w:val="22"/>
          <w:szCs w:val="22"/>
        </w:rPr>
        <w:t xml:space="preserve"> </w:t>
      </w:r>
      <w:r w:rsidR="00912263" w:rsidRPr="008A7591">
        <w:rPr>
          <w:rFonts w:ascii="Calibri" w:hAnsi="Calibri" w:cs="Calibri"/>
          <w:bCs/>
          <w:sz w:val="22"/>
          <w:szCs w:val="22"/>
        </w:rPr>
        <w:t xml:space="preserve">a </w:t>
      </w:r>
      <w:r w:rsidR="007411AE" w:rsidRPr="008A7591">
        <w:rPr>
          <w:rFonts w:ascii="Calibri" w:hAnsi="Calibri" w:cs="Calibri"/>
          <w:bCs/>
          <w:sz w:val="22"/>
          <w:szCs w:val="22"/>
        </w:rPr>
        <w:t>(</w:t>
      </w:r>
      <w:proofErr w:type="spellStart"/>
      <w:r w:rsidR="00912263" w:rsidRPr="008A7591">
        <w:rPr>
          <w:rFonts w:ascii="Calibri" w:hAnsi="Calibri" w:cs="Calibri"/>
          <w:bCs/>
          <w:sz w:val="22"/>
          <w:szCs w:val="22"/>
        </w:rPr>
        <w:t>iv</w:t>
      </w:r>
      <w:proofErr w:type="spellEnd"/>
      <w:r w:rsidR="00912263" w:rsidRPr="008A7591">
        <w:rPr>
          <w:rFonts w:ascii="Calibri" w:hAnsi="Calibri" w:cs="Calibri"/>
          <w:bCs/>
          <w:sz w:val="22"/>
          <w:szCs w:val="22"/>
        </w:rPr>
        <w:t>) další závazky vyplývající z této Smlouvy nebo z přílohy č. 1 Smlouvy – technická specifikace a požadavky a tabulka k ocenění</w:t>
      </w:r>
      <w:r w:rsidRPr="008A7591">
        <w:rPr>
          <w:rFonts w:ascii="Calibri" w:hAnsi="Calibri" w:cs="Calibri"/>
          <w:bCs/>
          <w:sz w:val="22"/>
          <w:szCs w:val="22"/>
        </w:rPr>
        <w:t>.</w:t>
      </w:r>
      <w:bookmarkEnd w:id="2"/>
      <w:r w:rsidR="00287275" w:rsidRPr="008A7591">
        <w:rPr>
          <w:rFonts w:ascii="Calibri" w:hAnsi="Calibri" w:cs="Calibri"/>
          <w:bCs/>
          <w:sz w:val="22"/>
          <w:szCs w:val="22"/>
        </w:rPr>
        <w:t xml:space="preserve"> Předmětem Smlouvy může být dále závazek </w:t>
      </w:r>
      <w:r w:rsidR="00287275" w:rsidRPr="00770ADA">
        <w:rPr>
          <w:rFonts w:ascii="Calibri" w:hAnsi="Calibri" w:cs="Calibri"/>
          <w:bCs/>
          <w:sz w:val="22"/>
          <w:szCs w:val="22"/>
        </w:rPr>
        <w:t>Prodávajícího poskytnout pravidelné záruční servisní prohlídky</w:t>
      </w:r>
      <w:r w:rsidR="003725DE" w:rsidRPr="008A7591">
        <w:rPr>
          <w:rFonts w:ascii="Calibri" w:hAnsi="Calibri" w:cs="Calibri"/>
          <w:bCs/>
          <w:sz w:val="22"/>
          <w:szCs w:val="22"/>
        </w:rPr>
        <w:t xml:space="preserve"> (garanční servis) </w:t>
      </w:r>
      <w:r w:rsidR="00287275" w:rsidRPr="00770ADA">
        <w:rPr>
          <w:rFonts w:ascii="Calibri" w:hAnsi="Calibri" w:cs="Calibri"/>
          <w:bCs/>
          <w:sz w:val="22"/>
          <w:szCs w:val="22"/>
        </w:rPr>
        <w:t>za podmínek uvedených níže v této Smlouvě, a to v případě jsou-li Kupujícím vyžadovány.</w:t>
      </w:r>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7A5FCDD4" w14:textId="0A42E341" w:rsidR="006F3349" w:rsidRDefault="006F3349" w:rsidP="006F3349">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Pr="00C63C2D">
        <w:rPr>
          <w:rFonts w:ascii="Calibri" w:hAnsi="Calibri" w:cs="Calibri"/>
          <w:sz w:val="22"/>
          <w:szCs w:val="22"/>
        </w:rPr>
        <w:t xml:space="preserve">upní cena za Předmět koupě </w:t>
      </w:r>
      <w:r w:rsidRPr="00C63C2D">
        <w:rPr>
          <w:rFonts w:ascii="Calibri" w:hAnsi="Calibri"/>
          <w:sz w:val="22"/>
          <w:szCs w:val="22"/>
        </w:rPr>
        <w:t>(dále jen „</w:t>
      </w:r>
      <w:r w:rsidRPr="00C63C2D">
        <w:rPr>
          <w:rFonts w:ascii="Calibri" w:hAnsi="Calibri"/>
          <w:b/>
          <w:sz w:val="22"/>
          <w:szCs w:val="22"/>
        </w:rPr>
        <w:t>Kupní cena</w:t>
      </w:r>
      <w:r w:rsidRPr="00C63C2D">
        <w:rPr>
          <w:rFonts w:ascii="Calibri" w:hAnsi="Calibri"/>
          <w:sz w:val="22"/>
          <w:szCs w:val="22"/>
        </w:rPr>
        <w:t>“)</w:t>
      </w:r>
      <w:r>
        <w:rPr>
          <w:rFonts w:ascii="Calibri" w:hAnsi="Calibri" w:cs="Calibri"/>
          <w:sz w:val="22"/>
          <w:szCs w:val="22"/>
        </w:rPr>
        <w:t xml:space="preserve"> činí </w:t>
      </w:r>
      <w:r w:rsidRPr="006F3349">
        <w:rPr>
          <w:rFonts w:ascii="Calibri" w:hAnsi="Calibri" w:cs="Calibri"/>
          <w:b/>
          <w:bCs/>
          <w:sz w:val="22"/>
          <w:szCs w:val="22"/>
        </w:rPr>
        <w:t>[</w:t>
      </w:r>
      <w:r w:rsidRPr="006F3349">
        <w:rPr>
          <w:rFonts w:ascii="Calibri" w:hAnsi="Calibri" w:cs="Calibri"/>
          <w:b/>
          <w:bCs/>
          <w:sz w:val="22"/>
          <w:szCs w:val="22"/>
          <w:highlight w:val="green"/>
        </w:rPr>
        <w:t>DOPLNÍ DODAVATEL</w:t>
      </w:r>
      <w:r w:rsidRPr="006F3349">
        <w:rPr>
          <w:rFonts w:ascii="Calibri" w:hAnsi="Calibri" w:cs="Calibri"/>
          <w:b/>
          <w:bCs/>
          <w:sz w:val="22"/>
          <w:szCs w:val="22"/>
        </w:rPr>
        <w:t>] Kč bez DPH</w:t>
      </w:r>
      <w:r>
        <w:rPr>
          <w:rFonts w:ascii="Calibri" w:hAnsi="Calibri" w:cs="Calibri"/>
          <w:sz w:val="22"/>
          <w:szCs w:val="22"/>
        </w:rPr>
        <w:t xml:space="preserve"> (</w:t>
      </w:r>
      <w:r w:rsidRPr="00C07CFA">
        <w:rPr>
          <w:rFonts w:ascii="Calibri" w:hAnsi="Calibri" w:cs="Calibri"/>
          <w:i/>
          <w:iCs/>
          <w:sz w:val="22"/>
          <w:szCs w:val="22"/>
        </w:rPr>
        <w:t>slovy: [</w:t>
      </w:r>
      <w:r w:rsidRPr="00C07CFA">
        <w:rPr>
          <w:rFonts w:ascii="Calibri" w:hAnsi="Calibri" w:cs="Calibri"/>
          <w:i/>
          <w:iCs/>
          <w:sz w:val="22"/>
          <w:szCs w:val="22"/>
          <w:highlight w:val="green"/>
        </w:rPr>
        <w:t>DOPLNÍ DODAVATEL</w:t>
      </w:r>
      <w:r w:rsidRPr="00C07CFA">
        <w:rPr>
          <w:rFonts w:ascii="Calibri" w:hAnsi="Calibri" w:cs="Calibri"/>
          <w:i/>
          <w:iCs/>
          <w:sz w:val="22"/>
          <w:szCs w:val="22"/>
        </w:rPr>
        <w:t>] korun českých bez DPH</w:t>
      </w:r>
      <w:r w:rsidRPr="00C07CFA">
        <w:rPr>
          <w:rFonts w:ascii="Calibri" w:hAnsi="Calibri" w:cs="Calibri"/>
          <w:sz w:val="22"/>
          <w:szCs w:val="22"/>
        </w:rPr>
        <w:t>).</w:t>
      </w:r>
    </w:p>
    <w:p w14:paraId="3383797C" w14:textId="77777777" w:rsidR="009C1A1D" w:rsidRPr="009C1A1D" w:rsidRDefault="009C1A1D" w:rsidP="009C1A1D">
      <w:pPr>
        <w:numPr>
          <w:ilvl w:val="1"/>
          <w:numId w:val="17"/>
        </w:numPr>
        <w:tabs>
          <w:tab w:val="clear" w:pos="360"/>
        </w:tabs>
        <w:spacing w:after="120" w:line="276" w:lineRule="auto"/>
        <w:ind w:left="567" w:hanging="567"/>
        <w:jc w:val="both"/>
        <w:rPr>
          <w:rFonts w:ascii="Calibri" w:hAnsi="Calibri" w:cs="Calibri"/>
          <w:sz w:val="22"/>
          <w:szCs w:val="22"/>
        </w:rPr>
      </w:pPr>
      <w:r w:rsidRPr="009C1A1D">
        <w:rPr>
          <w:rFonts w:ascii="Calibri" w:hAnsi="Calibri" w:cs="Calibri"/>
          <w:sz w:val="22"/>
          <w:szCs w:val="22"/>
        </w:rPr>
        <w:lastRenderedPageBreak/>
        <w:t>Ke Kupní ceně bude připočteno DPH v zákonné výši. Konečná výše DPH bude vyčíslena a DPH bude odvedeno v souladu s platnými právními předpisy ke dni uskutečnění zdanitelného plnění.</w:t>
      </w:r>
    </w:p>
    <w:p w14:paraId="0EF8CB31" w14:textId="0812F0E2"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w:t>
      </w:r>
      <w:r w:rsidR="00F26363" w:rsidRPr="000E4C00">
        <w:rPr>
          <w:rFonts w:ascii="Calibri" w:hAnsi="Calibri" w:cs="Calibri"/>
          <w:sz w:val="22"/>
          <w:szCs w:val="22"/>
        </w:rPr>
        <w:t>Smlouvě výslovně stanoveno jinak. Pro vyloučení pochybností Smluvní strany stanovují, že</w:t>
      </w:r>
      <w:r w:rsidR="008337AD" w:rsidRPr="000E4C00">
        <w:rPr>
          <w:rFonts w:ascii="Calibri" w:hAnsi="Calibri" w:cs="Calibri"/>
          <w:sz w:val="22"/>
          <w:szCs w:val="22"/>
        </w:rPr>
        <w:t> </w:t>
      </w:r>
      <w:r w:rsidR="00F26363" w:rsidRPr="000E4C00">
        <w:rPr>
          <w:rFonts w:ascii="Calibri" w:hAnsi="Calibri" w:cs="Calibri"/>
          <w:sz w:val="22"/>
          <w:szCs w:val="22"/>
        </w:rPr>
        <w:t xml:space="preserve">Kupní cena zahrnuje i cenu školení osob </w:t>
      </w:r>
      <w:r w:rsidR="00F26363" w:rsidRPr="000E4C00">
        <w:rPr>
          <w:rFonts w:ascii="Calibri" w:hAnsi="Calibri" w:cs="Calibri"/>
          <w:bCs/>
          <w:sz w:val="22"/>
          <w:szCs w:val="22"/>
        </w:rPr>
        <w:t>určených Kupujícím k obsluze Předmětu koupě</w:t>
      </w:r>
      <w:r w:rsidR="005C3C05" w:rsidRPr="000E4C00">
        <w:rPr>
          <w:rFonts w:ascii="Calibri" w:hAnsi="Calibri" w:cs="Calibri"/>
          <w:bCs/>
          <w:sz w:val="22"/>
          <w:szCs w:val="22"/>
        </w:rPr>
        <w:t xml:space="preserve">, záruční </w:t>
      </w:r>
      <w:r w:rsidR="00D4038D" w:rsidRPr="000E4C00">
        <w:rPr>
          <w:rFonts w:ascii="Calibri" w:hAnsi="Calibri" w:cs="Calibri"/>
          <w:bCs/>
          <w:sz w:val="22"/>
          <w:szCs w:val="22"/>
        </w:rPr>
        <w:t xml:space="preserve">servis </w:t>
      </w:r>
      <w:r w:rsidR="00F26363" w:rsidRPr="000E4C00">
        <w:rPr>
          <w:rFonts w:ascii="Calibri" w:hAnsi="Calibri" w:cs="Calibri"/>
          <w:sz w:val="22"/>
          <w:szCs w:val="22"/>
        </w:rPr>
        <w:t xml:space="preserve">dle čl. </w:t>
      </w:r>
      <w:r w:rsidR="006D4BA7" w:rsidRPr="000E4C00">
        <w:rPr>
          <w:rFonts w:ascii="Calibri" w:hAnsi="Calibri" w:cs="Calibri"/>
          <w:sz w:val="22"/>
          <w:szCs w:val="22"/>
        </w:rPr>
        <w:fldChar w:fldCharType="begin"/>
      </w:r>
      <w:r w:rsidR="006D4BA7" w:rsidRPr="000E4C00">
        <w:rPr>
          <w:rFonts w:ascii="Calibri" w:hAnsi="Calibri" w:cs="Calibri"/>
          <w:sz w:val="22"/>
          <w:szCs w:val="22"/>
        </w:rPr>
        <w:instrText xml:space="preserve"> REF _Ref149041234 \r \h </w:instrText>
      </w:r>
      <w:r w:rsidR="001C20AB" w:rsidRPr="000E4C00">
        <w:rPr>
          <w:rFonts w:ascii="Calibri" w:hAnsi="Calibri" w:cs="Calibri"/>
          <w:sz w:val="22"/>
          <w:szCs w:val="22"/>
        </w:rPr>
        <w:instrText xml:space="preserve"> \* MERGEFORMAT </w:instrText>
      </w:r>
      <w:r w:rsidR="006D4BA7" w:rsidRPr="000E4C00">
        <w:rPr>
          <w:rFonts w:ascii="Calibri" w:hAnsi="Calibri" w:cs="Calibri"/>
          <w:sz w:val="22"/>
          <w:szCs w:val="22"/>
        </w:rPr>
      </w:r>
      <w:r w:rsidR="006D4BA7" w:rsidRPr="000E4C00">
        <w:rPr>
          <w:rFonts w:ascii="Calibri" w:hAnsi="Calibri" w:cs="Calibri"/>
          <w:sz w:val="22"/>
          <w:szCs w:val="22"/>
        </w:rPr>
        <w:fldChar w:fldCharType="separate"/>
      </w:r>
      <w:r w:rsidR="000E4C00" w:rsidRPr="000E4C00">
        <w:rPr>
          <w:rFonts w:ascii="Calibri" w:hAnsi="Calibri" w:cs="Calibri"/>
          <w:sz w:val="22"/>
          <w:szCs w:val="22"/>
        </w:rPr>
        <w:t>1.5</w:t>
      </w:r>
      <w:r w:rsidR="006D4BA7" w:rsidRPr="000E4C00">
        <w:rPr>
          <w:rFonts w:ascii="Calibri" w:hAnsi="Calibri" w:cs="Calibri"/>
          <w:sz w:val="22"/>
          <w:szCs w:val="22"/>
        </w:rPr>
        <w:fldChar w:fldCharType="end"/>
      </w:r>
      <w:r w:rsidR="00F26363" w:rsidRPr="000E4C00">
        <w:rPr>
          <w:rFonts w:ascii="Calibri" w:hAnsi="Calibri" w:cs="Calibri"/>
          <w:sz w:val="22"/>
          <w:szCs w:val="22"/>
        </w:rPr>
        <w:t xml:space="preserve"> Smlouvy</w:t>
      </w:r>
      <w:r w:rsidRPr="000E4C00">
        <w:rPr>
          <w:rFonts w:ascii="Calibri" w:hAnsi="Calibri" w:cs="Calibri"/>
          <w:sz w:val="22"/>
          <w:szCs w:val="22"/>
        </w:rPr>
        <w:t>.</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3" w:name="_Ref155939816"/>
      <w:r w:rsidRPr="008D7783">
        <w:rPr>
          <w:rFonts w:ascii="Calibri" w:hAnsi="Calibri" w:cs="Calibri"/>
          <w:b/>
          <w:bCs/>
          <w:sz w:val="22"/>
          <w:szCs w:val="22"/>
        </w:rPr>
        <w:t>PLATEBNÍ PODMÍNKY</w:t>
      </w:r>
      <w:bookmarkEnd w:id="3"/>
    </w:p>
    <w:p w14:paraId="50854876" w14:textId="1BC5C7E9"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4" w:name="_Ref155941584"/>
      <w:r w:rsidRPr="008D7783">
        <w:rPr>
          <w:rFonts w:ascii="Calibri" w:hAnsi="Calibri" w:cs="Calibri"/>
          <w:sz w:val="22"/>
          <w:szCs w:val="22"/>
        </w:rPr>
        <w:t>Prodávajícímu vznikne nárok na zaplacení Kupní ceny</w:t>
      </w:r>
      <w:r w:rsidR="004F6D22">
        <w:rPr>
          <w:rFonts w:ascii="Calibri" w:hAnsi="Calibri" w:cs="Calibri"/>
          <w:sz w:val="22"/>
          <w:szCs w:val="22"/>
        </w:rPr>
        <w:t xml:space="preserve"> </w:t>
      </w:r>
      <w:r w:rsidRPr="008D7783">
        <w:rPr>
          <w:rFonts w:ascii="Calibri" w:hAnsi="Calibri" w:cs="Calibri"/>
          <w:sz w:val="22"/>
          <w:szCs w:val="22"/>
        </w:rPr>
        <w:t>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sidRPr="005C3C05">
        <w:rPr>
          <w:rFonts w:ascii="Calibri" w:hAnsi="Calibri" w:cs="Calibri"/>
          <w:sz w:val="22"/>
          <w:szCs w:val="22"/>
        </w:rPr>
        <w:t xml:space="preserve">protokolárně </w:t>
      </w:r>
      <w:r w:rsidRPr="005C3C05">
        <w:rPr>
          <w:rFonts w:ascii="Calibri" w:hAnsi="Calibri" w:cs="Calibri"/>
          <w:sz w:val="22"/>
          <w:szCs w:val="22"/>
        </w:rPr>
        <w:t>předán bez vad</w:t>
      </w:r>
      <w:r w:rsidR="00863129" w:rsidRPr="005C3C05">
        <w:rPr>
          <w:rFonts w:ascii="Calibri" w:hAnsi="Calibri" w:cs="Calibri"/>
          <w:sz w:val="22"/>
          <w:szCs w:val="22"/>
        </w:rPr>
        <w:t xml:space="preserve"> a</w:t>
      </w:r>
      <w:r w:rsidR="00402E77" w:rsidRPr="005C3C05">
        <w:rPr>
          <w:rFonts w:ascii="Calibri" w:hAnsi="Calibri" w:cs="Calibri"/>
          <w:sz w:val="22"/>
          <w:szCs w:val="22"/>
        </w:rPr>
        <w:t xml:space="preserve"> v požadovaném množství</w:t>
      </w:r>
      <w:r w:rsidR="00F26363" w:rsidRPr="005C3C05">
        <w:rPr>
          <w:rFonts w:ascii="Calibri" w:hAnsi="Calibri" w:cs="Calibri"/>
          <w:sz w:val="22"/>
          <w:szCs w:val="22"/>
        </w:rPr>
        <w:t>,</w:t>
      </w:r>
      <w:r w:rsidR="007B7D4D">
        <w:rPr>
          <w:rFonts w:ascii="Calibri" w:hAnsi="Calibri" w:cs="Calibri"/>
          <w:sz w:val="22"/>
          <w:szCs w:val="22"/>
        </w:rPr>
        <w:t xml:space="preserve"> včetně všech součástí a příslušenství, </w:t>
      </w:r>
      <w:r w:rsidR="00F26363" w:rsidRPr="005C3C05">
        <w:rPr>
          <w:rFonts w:ascii="Calibri" w:hAnsi="Calibri" w:cs="Calibri"/>
          <w:sz w:val="22"/>
          <w:szCs w:val="22"/>
        </w:rPr>
        <w:t xml:space="preserve">a zároveň je splněn závazek Prodávajícího </w:t>
      </w:r>
      <w:r w:rsidR="00F26363" w:rsidRPr="005C3C05">
        <w:rPr>
          <w:rFonts w:ascii="Calibri" w:hAnsi="Calibri" w:cs="Calibri"/>
          <w:bCs/>
          <w:sz w:val="22"/>
          <w:szCs w:val="22"/>
        </w:rPr>
        <w:t>provést školení osob určených</w:t>
      </w:r>
      <w:r w:rsidR="00F26363">
        <w:rPr>
          <w:rFonts w:ascii="Calibri" w:hAnsi="Calibri" w:cs="Calibri"/>
          <w:bCs/>
          <w:sz w:val="22"/>
          <w:szCs w:val="22"/>
        </w:rPr>
        <w:t xml:space="preserve"> Kupujícím k obsluze Předmětu koupě</w:t>
      </w:r>
      <w:r w:rsidR="005C20AE">
        <w:rPr>
          <w:rFonts w:ascii="Calibri" w:hAnsi="Calibri" w:cs="Calibri"/>
          <w:sz w:val="22"/>
          <w:szCs w:val="22"/>
        </w:rPr>
        <w:t>.</w:t>
      </w:r>
      <w:bookmarkEnd w:id="4"/>
      <w:r w:rsidR="005C20AE">
        <w:rPr>
          <w:rFonts w:ascii="Calibri" w:hAnsi="Calibri" w:cs="Calibri"/>
          <w:sz w:val="22"/>
          <w:szCs w:val="22"/>
        </w:rPr>
        <w:t xml:space="preserve"> </w:t>
      </w:r>
    </w:p>
    <w:p w14:paraId="2439C517" w14:textId="5038D6DE"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5" w:name="_Ref116480557"/>
      <w:bookmarkStart w:id="6" w:name="_Ref149043460"/>
      <w:bookmarkStart w:id="7"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xml:space="preserve">. Splatnost vystavené faktury bude činit </w:t>
      </w:r>
      <w:r w:rsidR="00AD5175" w:rsidRPr="0038435C">
        <w:rPr>
          <w:rFonts w:ascii="Calibri" w:hAnsi="Calibri" w:cs="Calibri"/>
          <w:b/>
          <w:bCs/>
          <w:sz w:val="22"/>
          <w:szCs w:val="22"/>
        </w:rPr>
        <w:t>nejméně třicet (30) dnů</w:t>
      </w:r>
      <w:r w:rsidR="00CB4937" w:rsidRPr="00C63C2D">
        <w:rPr>
          <w:rFonts w:ascii="Calibri" w:hAnsi="Calibri" w:cs="Calibri"/>
          <w:sz w:val="22"/>
          <w:szCs w:val="22"/>
        </w:rPr>
        <w:t>.</w:t>
      </w:r>
      <w:bookmarkEnd w:id="5"/>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1"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6"/>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7"/>
    </w:p>
    <w:p w14:paraId="7105543D" w14:textId="110F6C5F" w:rsidR="00863129"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8" w:name="_Ref116480562"/>
      <w:r w:rsidRPr="00C63C2D">
        <w:rPr>
          <w:rFonts w:ascii="Calibri" w:hAnsi="Calibri" w:cs="Calibri"/>
          <w:sz w:val="22"/>
          <w:szCs w:val="22"/>
        </w:rPr>
        <w:t xml:space="preserve">Pokud faktura nebude obsahovat všechny údaje dle čl.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00BB2973">
        <w:rPr>
          <w:rFonts w:ascii="Calibri" w:hAnsi="Calibri" w:cs="Calibri"/>
          <w:sz w:val="22"/>
          <w:szCs w:val="22"/>
        </w:rPr>
        <w:t xml:space="preserve">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w:t>
      </w:r>
      <w:r w:rsidR="007A30A6">
        <w:rPr>
          <w:rFonts w:ascii="Calibri" w:hAnsi="Calibri" w:cs="Calibri"/>
          <w:sz w:val="22"/>
          <w:szCs w:val="22"/>
        </w:rPr>
        <w:t>.</w:t>
      </w:r>
      <w:r w:rsidR="006D3418">
        <w:rPr>
          <w:rFonts w:ascii="Calibri" w:hAnsi="Calibri" w:cs="Calibri"/>
          <w:sz w:val="22"/>
          <w:szCs w:val="22"/>
        </w:rPr>
        <w:t xml:space="preserve">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8A6CFD">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8"/>
      <w:r w:rsidR="006D3418">
        <w:rPr>
          <w:rFonts w:ascii="Calibri" w:hAnsi="Calibri" w:cs="Calibri"/>
          <w:sz w:val="22"/>
          <w:szCs w:val="22"/>
        </w:rPr>
        <w:t xml:space="preserve"> </w:t>
      </w:r>
    </w:p>
    <w:p w14:paraId="6B9C3B8E" w14:textId="77777777" w:rsidR="004C2F06" w:rsidRPr="00F55D9D" w:rsidRDefault="004C2F06" w:rsidP="004C2F06">
      <w:pPr>
        <w:numPr>
          <w:ilvl w:val="1"/>
          <w:numId w:val="17"/>
        </w:numPr>
        <w:tabs>
          <w:tab w:val="clear" w:pos="360"/>
        </w:tabs>
        <w:spacing w:before="120" w:after="120" w:line="276" w:lineRule="auto"/>
        <w:ind w:left="567" w:hanging="567"/>
        <w:jc w:val="both"/>
        <w:rPr>
          <w:rFonts w:ascii="Calibri" w:hAnsi="Calibri" w:cs="Calibri"/>
          <w:b/>
          <w:bCs/>
          <w:sz w:val="22"/>
          <w:szCs w:val="22"/>
        </w:rPr>
      </w:pPr>
      <w:r w:rsidRPr="00863129">
        <w:rPr>
          <w:rFonts w:ascii="Calibri" w:hAnsi="Calibri" w:cs="Calibri"/>
          <w:sz w:val="22"/>
          <w:szCs w:val="22"/>
        </w:rPr>
        <w:t>V</w:t>
      </w:r>
      <w:r>
        <w:rPr>
          <w:rFonts w:ascii="Calibri" w:hAnsi="Calibri" w:cs="Calibri"/>
          <w:sz w:val="22"/>
          <w:szCs w:val="22"/>
        </w:rPr>
        <w:t> </w:t>
      </w:r>
      <w:r w:rsidRPr="00863129">
        <w:rPr>
          <w:rFonts w:ascii="Calibri" w:hAnsi="Calibri" w:cs="Calibri"/>
          <w:sz w:val="22"/>
          <w:szCs w:val="22"/>
        </w:rPr>
        <w:t>případě, že dojde k</w:t>
      </w:r>
      <w:r>
        <w:rPr>
          <w:rFonts w:ascii="Calibri" w:hAnsi="Calibri" w:cs="Calibri"/>
          <w:sz w:val="22"/>
          <w:szCs w:val="22"/>
        </w:rPr>
        <w:t> </w:t>
      </w:r>
      <w:r w:rsidRPr="00863129">
        <w:rPr>
          <w:rFonts w:ascii="Calibri" w:hAnsi="Calibri" w:cs="Calibri"/>
          <w:sz w:val="22"/>
          <w:szCs w:val="22"/>
        </w:rPr>
        <w:t xml:space="preserve">předání Předmětu koupě po částech (po jednotlivých </w:t>
      </w:r>
      <w:r>
        <w:rPr>
          <w:rFonts w:ascii="Calibri" w:hAnsi="Calibri" w:cs="Calibri"/>
          <w:sz w:val="22"/>
          <w:szCs w:val="22"/>
        </w:rPr>
        <w:t>Vozidlech</w:t>
      </w:r>
      <w:r w:rsidRPr="00863129">
        <w:rPr>
          <w:rFonts w:ascii="Calibri" w:hAnsi="Calibri" w:cs="Calibri"/>
          <w:sz w:val="22"/>
          <w:szCs w:val="22"/>
        </w:rPr>
        <w:t xml:space="preserve">), vzniká Prodávajícímu nárok </w:t>
      </w:r>
      <w:r w:rsidRPr="00863129">
        <w:rPr>
          <w:rFonts w:ascii="Calibri" w:hAnsi="Calibri"/>
          <w:bCs/>
          <w:sz w:val="22"/>
          <w:szCs w:val="22"/>
        </w:rPr>
        <w:t>na zaplacení odpovídající části Kupní ceny v</w:t>
      </w:r>
      <w:r>
        <w:rPr>
          <w:rFonts w:ascii="Calibri" w:hAnsi="Calibri"/>
          <w:bCs/>
          <w:sz w:val="22"/>
          <w:szCs w:val="22"/>
        </w:rPr>
        <w:t> </w:t>
      </w:r>
      <w:r w:rsidRPr="00863129">
        <w:rPr>
          <w:rFonts w:ascii="Calibri" w:hAnsi="Calibri"/>
          <w:bCs/>
          <w:sz w:val="22"/>
          <w:szCs w:val="22"/>
        </w:rPr>
        <w:t xml:space="preserve">okamžiku, kdy je </w:t>
      </w:r>
      <w:r>
        <w:rPr>
          <w:rFonts w:ascii="Calibri" w:hAnsi="Calibri"/>
          <w:bCs/>
          <w:sz w:val="22"/>
          <w:szCs w:val="22"/>
        </w:rPr>
        <w:t>Vozidlo</w:t>
      </w:r>
      <w:r w:rsidRPr="00AE552D">
        <w:rPr>
          <w:rFonts w:ascii="Calibri" w:hAnsi="Calibri"/>
          <w:bCs/>
          <w:sz w:val="22"/>
          <w:szCs w:val="22"/>
        </w:rPr>
        <w:t xml:space="preserve"> Kupujícímu předán</w:t>
      </w:r>
      <w:r>
        <w:rPr>
          <w:rFonts w:ascii="Calibri" w:hAnsi="Calibri"/>
          <w:bCs/>
          <w:sz w:val="22"/>
          <w:szCs w:val="22"/>
        </w:rPr>
        <w:t>o</w:t>
      </w:r>
      <w:r w:rsidRPr="001A5D0D">
        <w:rPr>
          <w:rFonts w:ascii="Calibri" w:hAnsi="Calibri"/>
          <w:bCs/>
          <w:sz w:val="22"/>
          <w:szCs w:val="22"/>
        </w:rPr>
        <w:t xml:space="preserve"> bez vad</w:t>
      </w:r>
      <w:r w:rsidRPr="001A5D0D">
        <w:rPr>
          <w:rFonts w:ascii="Calibri" w:hAnsi="Calibri" w:cs="Calibri"/>
          <w:bCs/>
          <w:sz w:val="22"/>
          <w:szCs w:val="22"/>
        </w:rPr>
        <w:t>. Sjednané platební podmínky se v</w:t>
      </w:r>
      <w:r>
        <w:rPr>
          <w:rFonts w:ascii="Calibri" w:hAnsi="Calibri" w:cs="Calibri"/>
          <w:bCs/>
          <w:sz w:val="22"/>
          <w:szCs w:val="22"/>
        </w:rPr>
        <w:t> </w:t>
      </w:r>
      <w:r w:rsidRPr="001A5D0D">
        <w:rPr>
          <w:rFonts w:ascii="Calibri" w:hAnsi="Calibri" w:cs="Calibri"/>
          <w:bCs/>
          <w:sz w:val="22"/>
          <w:szCs w:val="22"/>
        </w:rPr>
        <w:t xml:space="preserve">takovém případě uplatní přiměřeně pro </w:t>
      </w:r>
      <w:r w:rsidRPr="001A5D0D">
        <w:rPr>
          <w:rFonts w:ascii="Calibri" w:hAnsi="Calibri"/>
          <w:bCs/>
          <w:sz w:val="22"/>
          <w:szCs w:val="22"/>
        </w:rPr>
        <w:t>předání každ</w:t>
      </w:r>
      <w:r>
        <w:rPr>
          <w:rFonts w:ascii="Calibri" w:hAnsi="Calibri"/>
          <w:bCs/>
          <w:sz w:val="22"/>
          <w:szCs w:val="22"/>
        </w:rPr>
        <w:t>é</w:t>
      </w:r>
      <w:r w:rsidRPr="001A5D0D">
        <w:rPr>
          <w:rFonts w:ascii="Calibri" w:hAnsi="Calibri"/>
          <w:bCs/>
          <w:sz w:val="22"/>
          <w:szCs w:val="22"/>
        </w:rPr>
        <w:t xml:space="preserve"> jednotliv</w:t>
      </w:r>
      <w:r>
        <w:rPr>
          <w:rFonts w:ascii="Calibri" w:hAnsi="Calibri"/>
          <w:bCs/>
          <w:sz w:val="22"/>
          <w:szCs w:val="22"/>
        </w:rPr>
        <w:t>é Vozidlo</w:t>
      </w:r>
      <w:r w:rsidRPr="001A5D0D">
        <w:rPr>
          <w:rFonts w:ascii="Calibri" w:hAnsi="Calibri"/>
          <w:bCs/>
          <w:sz w:val="22"/>
          <w:szCs w:val="22"/>
        </w:rPr>
        <w:t>.</w:t>
      </w:r>
      <w:r w:rsidRPr="00F26363">
        <w:rPr>
          <w:rFonts w:ascii="Calibri" w:hAnsi="Calibri" w:cs="Calibri"/>
          <w:sz w:val="22"/>
          <w:szCs w:val="22"/>
        </w:rPr>
        <w:t xml:space="preserve"> </w:t>
      </w:r>
      <w:r>
        <w:rPr>
          <w:rFonts w:ascii="Calibri" w:hAnsi="Calibri" w:cs="Calibri"/>
          <w:sz w:val="22"/>
          <w:szCs w:val="22"/>
        </w:rPr>
        <w:t xml:space="preserve">Před vystavením faktury na odpovídající část Kupní ceny musí vždy dojít nejen k předání a převzetí daného Vozidla bez vad, </w:t>
      </w:r>
      <w:r w:rsidRPr="00321A5A">
        <w:rPr>
          <w:rFonts w:ascii="Calibri" w:hAnsi="Calibri" w:cs="Calibri"/>
          <w:sz w:val="22"/>
          <w:szCs w:val="22"/>
        </w:rPr>
        <w:t>ale</w:t>
      </w:r>
      <w:r>
        <w:rPr>
          <w:rFonts w:ascii="Calibri" w:hAnsi="Calibri" w:cs="Calibri"/>
          <w:sz w:val="22"/>
          <w:szCs w:val="22"/>
        </w:rPr>
        <w:t> </w:t>
      </w:r>
      <w:r w:rsidRPr="00321A5A">
        <w:rPr>
          <w:rFonts w:ascii="Calibri" w:hAnsi="Calibri" w:cs="Calibri"/>
          <w:sz w:val="22"/>
          <w:szCs w:val="22"/>
        </w:rPr>
        <w:t>i</w:t>
      </w:r>
      <w:r>
        <w:rPr>
          <w:rFonts w:ascii="Calibri" w:hAnsi="Calibri" w:cs="Calibri"/>
          <w:sz w:val="22"/>
          <w:szCs w:val="22"/>
        </w:rPr>
        <w:t> </w:t>
      </w:r>
      <w:r w:rsidRPr="00321A5A">
        <w:rPr>
          <w:rFonts w:ascii="Calibri" w:hAnsi="Calibri" w:cs="Calibri"/>
          <w:sz w:val="22"/>
          <w:szCs w:val="22"/>
        </w:rPr>
        <w:t>k</w:t>
      </w:r>
      <w:r>
        <w:rPr>
          <w:rFonts w:ascii="Calibri" w:hAnsi="Calibri" w:cs="Calibri"/>
          <w:sz w:val="22"/>
          <w:szCs w:val="22"/>
        </w:rPr>
        <w:t> </w:t>
      </w:r>
      <w:r w:rsidRPr="00321A5A">
        <w:rPr>
          <w:rFonts w:ascii="Calibri" w:hAnsi="Calibri" w:cs="Calibri"/>
          <w:sz w:val="22"/>
          <w:szCs w:val="22"/>
        </w:rPr>
        <w:t xml:space="preserve">provedení </w:t>
      </w:r>
      <w:r>
        <w:rPr>
          <w:rFonts w:ascii="Calibri" w:hAnsi="Calibri" w:cs="Calibri"/>
          <w:sz w:val="22"/>
          <w:szCs w:val="22"/>
        </w:rPr>
        <w:t xml:space="preserve">odpovídající části </w:t>
      </w:r>
      <w:r w:rsidRPr="00321A5A">
        <w:rPr>
          <w:rFonts w:ascii="Calibri" w:hAnsi="Calibri" w:cs="Calibri"/>
          <w:sz w:val="22"/>
          <w:szCs w:val="22"/>
        </w:rPr>
        <w:t>školení</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bookmarkStart w:id="9" w:name="_Ref205017729"/>
      <w:bookmarkStart w:id="10" w:name="_Ref332891020"/>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9"/>
      <w:bookmarkEnd w:id="10"/>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1"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11"/>
    </w:p>
    <w:p w14:paraId="651D83EF" w14:textId="2978248E"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lastRenderedPageBreak/>
        <w:t xml:space="preserve">je </w:t>
      </w:r>
      <w:r w:rsidR="00505FEC">
        <w:rPr>
          <w:rFonts w:ascii="Calibri" w:hAnsi="Calibri" w:cs="Calibri"/>
          <w:sz w:val="22"/>
          <w:szCs w:val="22"/>
        </w:rPr>
        <w:t xml:space="preserve">Prodávající výlučným vlastníkem </w:t>
      </w:r>
      <w:r w:rsidR="008910D4">
        <w:rPr>
          <w:rFonts w:ascii="Calibri" w:hAnsi="Calibri" w:cs="Calibri"/>
          <w:sz w:val="22"/>
          <w:szCs w:val="22"/>
        </w:rPr>
        <w:t>Předmětu koupě</w:t>
      </w:r>
      <w:r w:rsidR="00505FEC">
        <w:rPr>
          <w:rFonts w:ascii="Calibri" w:hAnsi="Calibri" w:cs="Calibri"/>
          <w:sz w:val="22"/>
          <w:szCs w:val="22"/>
        </w:rPr>
        <w:t>;</w:t>
      </w:r>
    </w:p>
    <w:p w14:paraId="385B4257" w14:textId="43CFDD20" w:rsidR="006E537B" w:rsidRPr="00C63C2D" w:rsidRDefault="00C461F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Předmět koupě </w:t>
      </w:r>
      <w:r w:rsidRPr="00C63C2D">
        <w:rPr>
          <w:rFonts w:ascii="Calibri" w:hAnsi="Calibri" w:cs="Calibri"/>
          <w:sz w:val="22"/>
          <w:szCs w:val="22"/>
        </w:rPr>
        <w:t>splňuj</w:t>
      </w:r>
      <w:r>
        <w:rPr>
          <w:rFonts w:ascii="Calibri" w:hAnsi="Calibri" w:cs="Calibri"/>
          <w:sz w:val="22"/>
          <w:szCs w:val="22"/>
        </w:rPr>
        <w:t>e</w:t>
      </w:r>
      <w:r w:rsidRPr="00C63C2D">
        <w:rPr>
          <w:rFonts w:ascii="Calibri" w:hAnsi="Calibri" w:cs="Calibri"/>
          <w:sz w:val="22"/>
          <w:szCs w:val="22"/>
        </w:rPr>
        <w:t xml:space="preserve"> </w:t>
      </w:r>
      <w:r w:rsidR="00E57A18" w:rsidRPr="00C63C2D">
        <w:rPr>
          <w:rFonts w:ascii="Calibri" w:hAnsi="Calibri" w:cs="Calibri"/>
          <w:sz w:val="22"/>
          <w:szCs w:val="22"/>
        </w:rPr>
        <w:t>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Smlouvy</w:t>
      </w:r>
      <w:r w:rsidR="00571184" w:rsidRPr="00C63C2D">
        <w:rPr>
          <w:rFonts w:ascii="Calibri" w:hAnsi="Calibri" w:cs="Calibri"/>
          <w:sz w:val="22"/>
          <w:szCs w:val="22"/>
        </w:rPr>
        <w:t>;</w:t>
      </w:r>
    </w:p>
    <w:p w14:paraId="200CC745" w14:textId="56BFBF83" w:rsidR="00E57A18" w:rsidRPr="00C63C2D" w:rsidRDefault="00DD3D29"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 je</w:t>
      </w:r>
      <w:r w:rsidRPr="00C63C2D">
        <w:rPr>
          <w:rFonts w:ascii="Calibri" w:hAnsi="Calibri" w:cs="Calibri"/>
          <w:sz w:val="22"/>
          <w:szCs w:val="22"/>
        </w:rPr>
        <w:t xml:space="preserve"> nov</w:t>
      </w:r>
      <w:r>
        <w:rPr>
          <w:rFonts w:ascii="Calibri" w:hAnsi="Calibri" w:cs="Calibri"/>
          <w:sz w:val="22"/>
          <w:szCs w:val="22"/>
        </w:rPr>
        <w:t>ý</w:t>
      </w:r>
      <w:r w:rsidRPr="00C63C2D">
        <w:rPr>
          <w:rFonts w:ascii="Calibri" w:hAnsi="Calibri" w:cs="Calibri"/>
          <w:sz w:val="22"/>
          <w:szCs w:val="22"/>
        </w:rPr>
        <w:t>, nepoužit</w:t>
      </w:r>
      <w:r>
        <w:rPr>
          <w:rFonts w:ascii="Calibri" w:hAnsi="Calibri" w:cs="Calibri"/>
          <w:sz w:val="22"/>
          <w:szCs w:val="22"/>
        </w:rPr>
        <w:t>ý</w:t>
      </w:r>
      <w:r w:rsidRPr="00C63C2D">
        <w:rPr>
          <w:rFonts w:ascii="Calibri" w:hAnsi="Calibri" w:cs="Calibri"/>
          <w:sz w:val="22"/>
          <w:szCs w:val="22"/>
        </w:rPr>
        <w:t>, nepoškozen</w:t>
      </w:r>
      <w:r>
        <w:rPr>
          <w:rFonts w:ascii="Calibri" w:hAnsi="Calibri" w:cs="Calibri"/>
          <w:sz w:val="22"/>
          <w:szCs w:val="22"/>
        </w:rPr>
        <w:t>ý,</w:t>
      </w:r>
      <w:r w:rsidRPr="00C63C2D">
        <w:rPr>
          <w:rFonts w:ascii="Calibri" w:hAnsi="Calibri" w:cs="Calibri"/>
          <w:sz w:val="22"/>
          <w:szCs w:val="22"/>
        </w:rPr>
        <w:t xml:space="preserve"> plně funkční,</w:t>
      </w:r>
      <w:r>
        <w:rPr>
          <w:rFonts w:ascii="Calibri" w:hAnsi="Calibri" w:cs="Calibri"/>
          <w:sz w:val="22"/>
          <w:szCs w:val="22"/>
        </w:rPr>
        <w:t xml:space="preserve"> </w:t>
      </w:r>
      <w:r w:rsidR="00457DF4" w:rsidRPr="00C63C2D">
        <w:rPr>
          <w:rFonts w:ascii="Calibri" w:hAnsi="Calibri" w:cs="Calibri"/>
          <w:sz w:val="22"/>
          <w:szCs w:val="22"/>
        </w:rPr>
        <w:t xml:space="preserve">v nejvyšší jakosti </w:t>
      </w:r>
      <w:r w:rsidR="00E57A18" w:rsidRPr="00C63C2D">
        <w:rPr>
          <w:rFonts w:ascii="Calibri" w:hAnsi="Calibri" w:cs="Calibri"/>
          <w:sz w:val="22"/>
          <w:szCs w:val="22"/>
        </w:rPr>
        <w:t>a spolu se všemi právy nutnými k</w:t>
      </w:r>
      <w:r w:rsidR="008459CA">
        <w:rPr>
          <w:rFonts w:ascii="Calibri" w:hAnsi="Calibri" w:cs="Calibri"/>
          <w:sz w:val="22"/>
          <w:szCs w:val="22"/>
        </w:rPr>
        <w:t xml:space="preserve"> jeho </w:t>
      </w:r>
      <w:r w:rsidR="00E57A18" w:rsidRPr="00C63C2D">
        <w:rPr>
          <w:rFonts w:ascii="Calibri" w:hAnsi="Calibri" w:cs="Calibri"/>
          <w:sz w:val="22"/>
          <w:szCs w:val="22"/>
        </w:rPr>
        <w:t>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0A289778" w:rsidR="00E57A18" w:rsidRPr="00C63C2D" w:rsidRDefault="003161B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3161BE">
        <w:rPr>
          <w:rFonts w:ascii="Calibri" w:hAnsi="Calibri" w:cs="Calibri"/>
          <w:sz w:val="22"/>
          <w:szCs w:val="22"/>
        </w:rPr>
        <w:t>Předmět koupě je vybaven veškerými atesty a schváleními nutnými k nerušenému a bezpečnému používání Předmětu koupě</w:t>
      </w:r>
      <w:r w:rsidR="00487605" w:rsidRPr="00C63C2D">
        <w:rPr>
          <w:rFonts w:ascii="Calibri" w:hAnsi="Calibri" w:cs="Calibri"/>
          <w:sz w:val="22"/>
          <w:szCs w:val="22"/>
        </w:rPr>
        <w:t>;</w:t>
      </w:r>
    </w:p>
    <w:p w14:paraId="6FE125A3" w14:textId="77777777" w:rsidR="003818DF" w:rsidRPr="003818DF" w:rsidRDefault="003818DF" w:rsidP="003818DF">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3818DF">
        <w:rPr>
          <w:rFonts w:ascii="Calibri" w:hAnsi="Calibri" w:cs="Calibri"/>
          <w:sz w:val="22"/>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1027E2D0" w14:textId="1BDDE27B" w:rsidR="00E43E3D" w:rsidRPr="003818DF" w:rsidRDefault="00492218" w:rsidP="00BD46DF">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3818DF">
        <w:rPr>
          <w:rFonts w:ascii="Calibri" w:hAnsi="Calibri" w:cs="Calibri"/>
          <w:sz w:val="22"/>
          <w:szCs w:val="22"/>
        </w:rPr>
        <w:t xml:space="preserve">Prodávající má oprávnění uzavřít a splnit tuto </w:t>
      </w:r>
      <w:r w:rsidR="005E2355" w:rsidRPr="003818DF">
        <w:rPr>
          <w:rFonts w:ascii="Calibri" w:hAnsi="Calibri" w:cs="Calibri"/>
          <w:sz w:val="22"/>
          <w:szCs w:val="22"/>
        </w:rPr>
        <w:t>Smlouv</w:t>
      </w:r>
      <w:r w:rsidRPr="003818DF">
        <w:rPr>
          <w:rFonts w:ascii="Calibri" w:hAnsi="Calibri" w:cs="Calibri"/>
          <w:sz w:val="22"/>
          <w:szCs w:val="22"/>
        </w:rPr>
        <w:t>u, která je pro něj plně a</w:t>
      </w:r>
      <w:r w:rsidR="008337AD" w:rsidRPr="003818DF">
        <w:rPr>
          <w:rFonts w:ascii="Calibri" w:hAnsi="Calibri" w:cs="Calibri"/>
          <w:sz w:val="22"/>
          <w:szCs w:val="22"/>
        </w:rPr>
        <w:t> </w:t>
      </w:r>
      <w:r w:rsidRPr="003818DF">
        <w:rPr>
          <w:rFonts w:ascii="Calibri" w:hAnsi="Calibri" w:cs="Calibri"/>
          <w:sz w:val="22"/>
          <w:szCs w:val="22"/>
        </w:rPr>
        <w:t xml:space="preserve">bezpodmínečně závazná, a podpisem ani splněním této </w:t>
      </w:r>
      <w:r w:rsidR="005E2355" w:rsidRPr="003818DF">
        <w:rPr>
          <w:rFonts w:ascii="Calibri" w:hAnsi="Calibri" w:cs="Calibri"/>
          <w:sz w:val="22"/>
          <w:szCs w:val="22"/>
        </w:rPr>
        <w:t>Smlouv</w:t>
      </w:r>
      <w:r w:rsidRPr="003818DF">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2" w:name="_Ref116480061"/>
      <w:r w:rsidRPr="00C63C2D">
        <w:rPr>
          <w:rFonts w:ascii="Calibri" w:hAnsi="Calibri" w:cs="Calibri"/>
          <w:sz w:val="22"/>
          <w:szCs w:val="22"/>
        </w:rPr>
        <w:t>Prodávající prohlašuje, že ke dni uzavření Smlouvy:</w:t>
      </w:r>
      <w:bookmarkEnd w:id="12"/>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3" w:name="_Ref116480068"/>
      <w:bookmarkStart w:id="14"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3"/>
      <w:r w:rsidR="009058E2" w:rsidRPr="00401A84">
        <w:rPr>
          <w:rFonts w:ascii="Calibri" w:hAnsi="Calibri" w:cs="Calibri"/>
          <w:sz w:val="22"/>
          <w:szCs w:val="22"/>
        </w:rPr>
        <w:t xml:space="preserve"> </w:t>
      </w:r>
    </w:p>
    <w:p w14:paraId="5E6E6AC6" w14:textId="1A45F764"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5"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47017E">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47017E">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47017E">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6" w:name="_Ref206262700"/>
      <w:bookmarkEnd w:id="14"/>
      <w:bookmarkEnd w:id="15"/>
    </w:p>
    <w:p w14:paraId="44307510" w14:textId="3EF84D97"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EC4C87">
        <w:rPr>
          <w:rFonts w:ascii="Calibri" w:hAnsi="Calibri" w:cs="Calibri"/>
          <w:sz w:val="22"/>
          <w:szCs w:val="22"/>
        </w:rPr>
        <w:t xml:space="preserve">než </w:t>
      </w:r>
      <w:r w:rsidR="00DB3772" w:rsidRPr="00770ADA">
        <w:rPr>
          <w:rFonts w:ascii="Calibri" w:hAnsi="Calibri" w:cs="Calibri"/>
          <w:sz w:val="22"/>
          <w:szCs w:val="22"/>
        </w:rPr>
        <w:t>3</w:t>
      </w:r>
      <w:r w:rsidR="00DE6335" w:rsidRPr="00770ADA">
        <w:rPr>
          <w:rFonts w:ascii="Calibri" w:hAnsi="Calibri" w:cs="Calibri"/>
          <w:sz w:val="22"/>
          <w:szCs w:val="22"/>
        </w:rPr>
        <w:t>.0</w:t>
      </w:r>
      <w:r w:rsidR="003C548A" w:rsidRPr="00770ADA">
        <w:rPr>
          <w:rFonts w:ascii="Calibri" w:hAnsi="Calibri" w:cs="Calibri"/>
          <w:sz w:val="22"/>
          <w:szCs w:val="22"/>
        </w:rPr>
        <w:t>00</w:t>
      </w:r>
      <w:r w:rsidRPr="00770ADA">
        <w:rPr>
          <w:rFonts w:ascii="Calibri" w:hAnsi="Calibri" w:cs="Calibri"/>
          <w:sz w:val="22"/>
          <w:szCs w:val="22"/>
        </w:rPr>
        <w:t>.000,- Kč</w:t>
      </w:r>
      <w:r w:rsidR="00DB3772" w:rsidRPr="00770ADA">
        <w:rPr>
          <w:rFonts w:ascii="Calibri" w:hAnsi="Calibri" w:cs="Calibri"/>
          <w:sz w:val="22"/>
          <w:szCs w:val="22"/>
        </w:rPr>
        <w:t xml:space="preserve"> za rok</w:t>
      </w:r>
      <w:r w:rsidRPr="00770ADA">
        <w:rPr>
          <w:rFonts w:ascii="Calibri" w:hAnsi="Calibri" w:cs="Calibri"/>
          <w:sz w:val="22"/>
          <w:szCs w:val="22"/>
        </w:rPr>
        <w:t>.</w:t>
      </w:r>
      <w:r w:rsidRPr="00EC4C87">
        <w:rPr>
          <w:rFonts w:ascii="Calibri" w:hAnsi="Calibri" w:cs="Calibri"/>
          <w:sz w:val="22"/>
          <w:szCs w:val="22"/>
        </w:rPr>
        <w:t xml:space="preserve"> Pojistnou</w:t>
      </w:r>
      <w:r w:rsidRPr="00927BCC">
        <w:rPr>
          <w:rFonts w:ascii="Calibri" w:hAnsi="Calibri" w:cs="Calibri"/>
          <w:sz w:val="22"/>
          <w:szCs w:val="22"/>
        </w:rPr>
        <w:t xml:space="preserve"> smlouvu</w:t>
      </w:r>
      <w:r w:rsidRPr="00BA5ADC">
        <w:rPr>
          <w:rFonts w:ascii="Calibri" w:hAnsi="Calibri" w:cs="Calibri"/>
          <w:sz w:val="22"/>
          <w:szCs w:val="22"/>
        </w:rPr>
        <w:t xml:space="preserve"> dle tohoto článku, pojistku potvrzující uzavření takové smlouvy nebo pojistný certifikát potvrzující uzavření </w:t>
      </w:r>
      <w:r w:rsidRPr="00BA5ADC">
        <w:rPr>
          <w:rFonts w:ascii="Calibri" w:hAnsi="Calibri" w:cs="Calibri"/>
          <w:sz w:val="22"/>
          <w:szCs w:val="22"/>
        </w:rPr>
        <w:lastRenderedPageBreak/>
        <w:t xml:space="preserve">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7"/>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6"/>
    </w:p>
    <w:p w14:paraId="5ECB8101" w14:textId="688705C6" w:rsidR="009F77EF" w:rsidRPr="00AD7CC0" w:rsidRDefault="00942BD0" w:rsidP="00BB65D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361"/>
      <w:r w:rsidRPr="00AD7CC0">
        <w:rPr>
          <w:rFonts w:ascii="Calibri" w:hAnsi="Calibri" w:cs="Calibri"/>
          <w:sz w:val="22"/>
          <w:szCs w:val="22"/>
        </w:rPr>
        <w:t xml:space="preserve">Nedohodnou-li se Smluvní strany </w:t>
      </w:r>
      <w:r w:rsidR="002126C5" w:rsidRPr="00AD7CC0">
        <w:rPr>
          <w:rFonts w:ascii="Calibri" w:hAnsi="Calibri" w:cs="Calibri"/>
          <w:sz w:val="22"/>
          <w:szCs w:val="22"/>
        </w:rPr>
        <w:t xml:space="preserve">v souladu s právními předpisy </w:t>
      </w:r>
      <w:r w:rsidRPr="00AD7CC0">
        <w:rPr>
          <w:rFonts w:ascii="Calibri" w:hAnsi="Calibri" w:cs="Calibri"/>
          <w:sz w:val="22"/>
          <w:szCs w:val="22"/>
        </w:rPr>
        <w:t xml:space="preserve">jinak, zavazuje se </w:t>
      </w:r>
      <w:r w:rsidR="00D54352" w:rsidRPr="00AD7CC0">
        <w:rPr>
          <w:rFonts w:ascii="Calibri" w:hAnsi="Calibri" w:cs="Calibri"/>
          <w:sz w:val="22"/>
          <w:szCs w:val="22"/>
        </w:rPr>
        <w:t xml:space="preserve">Prodávající </w:t>
      </w:r>
      <w:r w:rsidRPr="00AD7CC0">
        <w:rPr>
          <w:rFonts w:ascii="Calibri" w:hAnsi="Calibri" w:cs="Calibri"/>
          <w:sz w:val="22"/>
          <w:szCs w:val="22"/>
        </w:rPr>
        <w:t>předat</w:t>
      </w:r>
      <w:r w:rsidR="00B97915" w:rsidRPr="00AD7CC0">
        <w:rPr>
          <w:rFonts w:ascii="Calibri" w:hAnsi="Calibri" w:cs="Calibri"/>
          <w:sz w:val="22"/>
          <w:szCs w:val="22"/>
        </w:rPr>
        <w:t xml:space="preserve"> </w:t>
      </w:r>
      <w:r w:rsidR="00270C0F" w:rsidRPr="00AD7CC0">
        <w:rPr>
          <w:rFonts w:ascii="Calibri" w:hAnsi="Calibri" w:cs="Calibri"/>
          <w:sz w:val="22"/>
          <w:szCs w:val="22"/>
        </w:rPr>
        <w:t>Předmět koupě</w:t>
      </w:r>
      <w:r w:rsidR="003926CF" w:rsidRPr="00AD7CC0">
        <w:rPr>
          <w:rFonts w:ascii="Calibri" w:hAnsi="Calibri" w:cs="Calibri"/>
          <w:sz w:val="22"/>
          <w:szCs w:val="22"/>
        </w:rPr>
        <w:t xml:space="preserve"> včetně všech jeho součástí a příslušenství</w:t>
      </w:r>
      <w:r w:rsidR="00B97915" w:rsidRPr="00AD7CC0">
        <w:rPr>
          <w:rFonts w:ascii="Calibri" w:hAnsi="Calibri" w:cs="Calibri"/>
          <w:sz w:val="22"/>
          <w:szCs w:val="22"/>
        </w:rPr>
        <w:t xml:space="preserve"> nejpozději </w:t>
      </w:r>
      <w:r w:rsidR="00B97915" w:rsidRPr="00AD7CC0">
        <w:rPr>
          <w:rFonts w:ascii="Calibri" w:hAnsi="Calibri" w:cs="Calibri"/>
          <w:b/>
          <w:bCs/>
          <w:sz w:val="22"/>
          <w:szCs w:val="22"/>
        </w:rPr>
        <w:t>do</w:t>
      </w:r>
      <w:r w:rsidR="00AB54E1" w:rsidRPr="00AD7CC0">
        <w:rPr>
          <w:rFonts w:ascii="Calibri" w:hAnsi="Calibri" w:cs="Calibri"/>
          <w:b/>
          <w:bCs/>
          <w:sz w:val="22"/>
          <w:szCs w:val="22"/>
        </w:rPr>
        <w:t> </w:t>
      </w:r>
      <w:r w:rsidR="00234EAA" w:rsidRPr="00AD7CC0">
        <w:rPr>
          <w:rFonts w:ascii="Calibri" w:hAnsi="Calibri" w:cs="Calibri"/>
          <w:b/>
          <w:bCs/>
          <w:sz w:val="22"/>
          <w:szCs w:val="22"/>
        </w:rPr>
        <w:t>dvě stě čtyřiceti (240) dnů od účinnosti této Smlouvy</w:t>
      </w:r>
      <w:bookmarkEnd w:id="18"/>
      <w:r w:rsidR="00670D9A" w:rsidRPr="00AD7CC0">
        <w:rPr>
          <w:rFonts w:ascii="Calibri" w:hAnsi="Calibri" w:cs="Calibri"/>
          <w:sz w:val="22"/>
          <w:szCs w:val="22"/>
        </w:rPr>
        <w:t>.</w:t>
      </w:r>
      <w:r w:rsidR="00AD7CC0" w:rsidRPr="00AD7CC0">
        <w:rPr>
          <w:rFonts w:ascii="Calibri" w:hAnsi="Calibri" w:cs="Calibri"/>
          <w:sz w:val="22"/>
          <w:szCs w:val="22"/>
        </w:rPr>
        <w:t xml:space="preserve"> </w:t>
      </w:r>
      <w:r w:rsidR="009F77EF" w:rsidRPr="00AD7CC0">
        <w:rPr>
          <w:rFonts w:ascii="Calibri" w:hAnsi="Calibri" w:cs="Calibri"/>
          <w:sz w:val="22"/>
          <w:szCs w:val="22"/>
        </w:rPr>
        <w:t>Předání Předmětu koupě proběhne v autosalonu / místě podnikání Prodávajícího na adrese [</w:t>
      </w:r>
      <w:r w:rsidR="009F77EF" w:rsidRPr="00AD7CC0">
        <w:rPr>
          <w:rFonts w:ascii="Calibri" w:hAnsi="Calibri" w:cs="Calibri"/>
          <w:sz w:val="22"/>
          <w:szCs w:val="22"/>
          <w:highlight w:val="green"/>
        </w:rPr>
        <w:t>DOPLNÍ DODAVATEL</w:t>
      </w:r>
      <w:r w:rsidR="009F77EF" w:rsidRPr="00AD7CC0">
        <w:rPr>
          <w:rFonts w:ascii="Calibri" w:hAnsi="Calibri" w:cs="Calibri"/>
          <w:sz w:val="22"/>
          <w:szCs w:val="22"/>
        </w:rPr>
        <w:t>] (dále jen „</w:t>
      </w:r>
      <w:r w:rsidR="009F77EF" w:rsidRPr="00AD7CC0">
        <w:rPr>
          <w:rFonts w:ascii="Calibri" w:hAnsi="Calibri" w:cs="Calibri"/>
          <w:b/>
          <w:bCs/>
          <w:sz w:val="22"/>
          <w:szCs w:val="22"/>
        </w:rPr>
        <w:t>místo plnění</w:t>
      </w:r>
      <w:r w:rsidR="009F77EF" w:rsidRPr="00AD7CC0">
        <w:rPr>
          <w:rFonts w:ascii="Calibri" w:hAnsi="Calibri" w:cs="Calibri"/>
          <w:sz w:val="22"/>
          <w:szCs w:val="22"/>
        </w:rPr>
        <w:t xml:space="preserve">“).  </w:t>
      </w:r>
    </w:p>
    <w:p w14:paraId="2E3268E9" w14:textId="2ACA4DF0"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9"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73054D">
        <w:rPr>
          <w:rFonts w:ascii="Calibri" w:hAnsi="Calibri" w:cs="Calibri"/>
          <w:sz w:val="22"/>
          <w:szCs w:val="22"/>
        </w:rPr>
        <w:t>Vozidel</w:t>
      </w:r>
      <w:r w:rsidR="00372528">
        <w:rPr>
          <w:rFonts w:ascii="Calibri" w:hAnsi="Calibri" w:cs="Calibri"/>
          <w:sz w:val="22"/>
          <w:szCs w:val="22"/>
        </w:rPr>
        <w:t>.</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7D4410">
        <w:rPr>
          <w:rFonts w:ascii="Calibri" w:hAnsi="Calibri" w:cs="Calibri"/>
          <w:sz w:val="22"/>
          <w:szCs w:val="22"/>
        </w:rPr>
        <w:t xml:space="preserve"> a čl. </w:t>
      </w:r>
      <w:r w:rsidR="007D4410">
        <w:rPr>
          <w:rFonts w:ascii="Calibri" w:hAnsi="Calibri" w:cs="Calibri"/>
          <w:sz w:val="22"/>
          <w:szCs w:val="22"/>
        </w:rPr>
        <w:fldChar w:fldCharType="begin"/>
      </w:r>
      <w:r w:rsidR="007D4410">
        <w:rPr>
          <w:rFonts w:ascii="Calibri" w:hAnsi="Calibri" w:cs="Calibri"/>
          <w:sz w:val="22"/>
          <w:szCs w:val="22"/>
        </w:rPr>
        <w:instrText xml:space="preserve"> REF _Ref190771616 \r \h </w:instrText>
      </w:r>
      <w:r w:rsidR="007D4410">
        <w:rPr>
          <w:rFonts w:ascii="Calibri" w:hAnsi="Calibri" w:cs="Calibri"/>
          <w:sz w:val="22"/>
          <w:szCs w:val="22"/>
        </w:rPr>
      </w:r>
      <w:r w:rsidR="007D4410">
        <w:rPr>
          <w:rFonts w:ascii="Calibri" w:hAnsi="Calibri" w:cs="Calibri"/>
          <w:sz w:val="22"/>
          <w:szCs w:val="22"/>
        </w:rPr>
        <w:fldChar w:fldCharType="separate"/>
      </w:r>
      <w:r w:rsidR="007D4410">
        <w:rPr>
          <w:rFonts w:ascii="Calibri" w:hAnsi="Calibri" w:cs="Calibri"/>
          <w:sz w:val="22"/>
          <w:szCs w:val="22"/>
        </w:rPr>
        <w:t>5.4</w:t>
      </w:r>
      <w:r w:rsidR="007D4410">
        <w:rPr>
          <w:rFonts w:ascii="Calibri" w:hAnsi="Calibri" w:cs="Calibri"/>
          <w:sz w:val="22"/>
          <w:szCs w:val="22"/>
        </w:rPr>
        <w:fldChar w:fldCharType="end"/>
      </w:r>
      <w:r w:rsidR="007D4410">
        <w:rPr>
          <w:rFonts w:ascii="Calibri" w:hAnsi="Calibri" w:cs="Calibri"/>
          <w:sz w:val="22"/>
          <w:szCs w:val="22"/>
        </w:rPr>
        <w:t xml:space="preserve"> Smlouvy níže</w:t>
      </w:r>
      <w:r w:rsidR="004440FB" w:rsidRPr="00AF6BE3">
        <w:rPr>
          <w:rFonts w:ascii="Calibri" w:hAnsi="Calibri" w:cs="Calibri"/>
          <w:sz w:val="22"/>
          <w:szCs w:val="22"/>
        </w:rPr>
        <w:t>.</w:t>
      </w:r>
      <w:r w:rsidR="00372528" w:rsidRPr="00AF6BE3">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710452">
        <w:rPr>
          <w:rFonts w:ascii="Calibri" w:hAnsi="Calibri" w:cs="Calibri"/>
          <w:sz w:val="22"/>
          <w:szCs w:val="22"/>
        </w:rPr>
        <w:t xml:space="preserve"> </w:t>
      </w:r>
      <w:r w:rsidR="00710452" w:rsidRPr="00710452">
        <w:rPr>
          <w:rFonts w:ascii="Calibri" w:hAnsi="Calibri" w:cs="Calibri"/>
          <w:sz w:val="22"/>
          <w:szCs w:val="22"/>
        </w:rPr>
        <w:t>a Prodávající tuto vadu neodstraní ani v dodatečné přiměřené lhůtě stanovené Kupujícím</w:t>
      </w:r>
      <w:r w:rsidR="004440FB">
        <w:rPr>
          <w:rFonts w:ascii="Calibri" w:hAnsi="Calibri" w:cs="Calibri"/>
          <w:sz w:val="22"/>
          <w:szCs w:val="22"/>
        </w:rPr>
        <w:t xml:space="preserve">, bude se jednat o podstatné porušení </w:t>
      </w:r>
      <w:r w:rsidRPr="00AD6597">
        <w:rPr>
          <w:rFonts w:ascii="Calibri" w:hAnsi="Calibri" w:cs="Calibri"/>
          <w:sz w:val="22"/>
          <w:szCs w:val="22"/>
        </w:rPr>
        <w:t xml:space="preserve">Smlouvy </w:t>
      </w:r>
      <w:r w:rsidR="004440FB" w:rsidRPr="00AD6597">
        <w:rPr>
          <w:rFonts w:ascii="Calibri" w:hAnsi="Calibri" w:cs="Calibri"/>
          <w:sz w:val="22"/>
          <w:szCs w:val="22"/>
        </w:rPr>
        <w:t xml:space="preserve">dle čl. </w:t>
      </w:r>
      <w:r w:rsidR="002B1D9C" w:rsidRPr="00AD6597">
        <w:rPr>
          <w:rFonts w:ascii="Calibri" w:hAnsi="Calibri" w:cs="Calibri"/>
          <w:sz w:val="22"/>
          <w:szCs w:val="22"/>
        </w:rPr>
        <w:fldChar w:fldCharType="begin"/>
      </w:r>
      <w:r w:rsidR="002B1D9C" w:rsidRPr="00AD6597">
        <w:rPr>
          <w:rFonts w:ascii="Calibri" w:hAnsi="Calibri" w:cs="Calibri"/>
          <w:sz w:val="22"/>
          <w:szCs w:val="22"/>
        </w:rPr>
        <w:instrText xml:space="preserve"> REF _Ref116480273 \r \h </w:instrText>
      </w:r>
      <w:r w:rsidR="00710452" w:rsidRPr="00AD6597">
        <w:rPr>
          <w:rFonts w:ascii="Calibri" w:hAnsi="Calibri" w:cs="Calibri"/>
          <w:sz w:val="22"/>
          <w:szCs w:val="22"/>
        </w:rPr>
        <w:instrText xml:space="preserve"> \* MERGEFORMAT </w:instrText>
      </w:r>
      <w:r w:rsidR="002B1D9C" w:rsidRPr="00AD6597">
        <w:rPr>
          <w:rFonts w:ascii="Calibri" w:hAnsi="Calibri" w:cs="Calibri"/>
          <w:sz w:val="22"/>
          <w:szCs w:val="22"/>
        </w:rPr>
      </w:r>
      <w:r w:rsidR="002B1D9C" w:rsidRPr="00AD6597">
        <w:rPr>
          <w:rFonts w:ascii="Calibri" w:hAnsi="Calibri" w:cs="Calibri"/>
          <w:sz w:val="22"/>
          <w:szCs w:val="22"/>
        </w:rPr>
        <w:fldChar w:fldCharType="separate"/>
      </w:r>
      <w:r w:rsidR="00AD6597" w:rsidRPr="00AD6597">
        <w:rPr>
          <w:rFonts w:ascii="Calibri" w:hAnsi="Calibri" w:cs="Calibri"/>
          <w:sz w:val="22"/>
          <w:szCs w:val="22"/>
        </w:rPr>
        <w:t>9.1.4</w:t>
      </w:r>
      <w:r w:rsidR="002B1D9C" w:rsidRPr="00AD6597">
        <w:rPr>
          <w:rFonts w:ascii="Calibri" w:hAnsi="Calibri" w:cs="Calibri"/>
          <w:sz w:val="22"/>
          <w:szCs w:val="22"/>
        </w:rPr>
        <w:fldChar w:fldCharType="end"/>
      </w:r>
      <w:r w:rsidRPr="00AD6597">
        <w:rPr>
          <w:rFonts w:ascii="Calibri" w:hAnsi="Calibri" w:cs="Calibri"/>
          <w:sz w:val="22"/>
          <w:szCs w:val="22"/>
        </w:rPr>
        <w:t xml:space="preserve"> Smlouvy</w:t>
      </w:r>
      <w:r>
        <w:rPr>
          <w:rFonts w:ascii="Calibri" w:hAnsi="Calibri" w:cs="Calibri"/>
          <w:sz w:val="22"/>
          <w:szCs w:val="22"/>
        </w:rPr>
        <w:t xml:space="preserve"> a Kupující bude oprávněn od ní odstoupit.</w:t>
      </w:r>
      <w:bookmarkEnd w:id="19"/>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20" w:name="_Ref190771616"/>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bookmarkEnd w:id="20"/>
    </w:p>
    <w:p w14:paraId="4DDC0090" w14:textId="64733500"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73054D">
        <w:rPr>
          <w:rFonts w:ascii="Calibri" w:hAnsi="Calibri" w:cs="Calibri"/>
          <w:sz w:val="22"/>
          <w:szCs w:val="22"/>
        </w:rPr>
        <w:t>každé</w:t>
      </w:r>
      <w:r w:rsidR="000535EF">
        <w:rPr>
          <w:rFonts w:ascii="Calibri" w:hAnsi="Calibri" w:cs="Calibri"/>
          <w:sz w:val="22"/>
          <w:szCs w:val="22"/>
        </w:rPr>
        <w:t>ho Vozidla</w:t>
      </w:r>
      <w:r w:rsidRPr="005C75F6">
        <w:rPr>
          <w:rFonts w:ascii="Calibri" w:hAnsi="Calibri" w:cs="Calibri"/>
          <w:sz w:val="22"/>
          <w:szCs w:val="22"/>
        </w:rPr>
        <w:t>;</w:t>
      </w:r>
    </w:p>
    <w:p w14:paraId="45B3AC05" w14:textId="77777777" w:rsidR="00544CE1" w:rsidRDefault="00544CE1" w:rsidP="00544CE1">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 xml:space="preserve">povinná výbava dle platných právních předpisů (reflexní vesta, výstražný trojúhelník, lékárnička, sada pro opravu </w:t>
      </w:r>
      <w:r w:rsidRPr="00C80234">
        <w:rPr>
          <w:rFonts w:ascii="Calibri" w:hAnsi="Calibri" w:cs="Calibri"/>
          <w:sz w:val="22"/>
          <w:szCs w:val="22"/>
        </w:rPr>
        <w:t>pneumatiky nebo rezervní kolo);</w:t>
      </w:r>
    </w:p>
    <w:p w14:paraId="77D01CB4" w14:textId="77777777" w:rsidR="00607577" w:rsidRPr="0007286C" w:rsidRDefault="00607577" w:rsidP="00607577">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Pr>
          <w:rFonts w:ascii="Calibri" w:hAnsi="Calibri" w:cs="Calibri"/>
          <w:sz w:val="22"/>
          <w:szCs w:val="22"/>
        </w:rPr>
        <w:t>Strojů, jejichž povaha to umožňuje</w:t>
      </w:r>
      <w:r w:rsidRPr="0007286C">
        <w:rPr>
          <w:rFonts w:ascii="Calibri" w:hAnsi="Calibri" w:cs="Calibri"/>
          <w:sz w:val="22"/>
          <w:szCs w:val="22"/>
        </w:rPr>
        <w:t>;</w:t>
      </w:r>
    </w:p>
    <w:p w14:paraId="0C0E6BE8" w14:textId="77DB0E8E"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záruční podmínky včetně záručních listů dodan</w:t>
      </w:r>
      <w:r w:rsidR="000535EF">
        <w:rPr>
          <w:rFonts w:ascii="Calibri" w:hAnsi="Calibri" w:cs="Calibri"/>
          <w:sz w:val="22"/>
          <w:szCs w:val="22"/>
        </w:rPr>
        <w:t>ých</w:t>
      </w:r>
      <w:r w:rsidRPr="0007286C">
        <w:rPr>
          <w:rFonts w:ascii="Calibri" w:hAnsi="Calibri" w:cs="Calibri"/>
          <w:sz w:val="22"/>
          <w:szCs w:val="22"/>
        </w:rPr>
        <w:t xml:space="preserve"> </w:t>
      </w:r>
      <w:r w:rsidR="000535EF">
        <w:rPr>
          <w:rFonts w:ascii="Calibri" w:hAnsi="Calibri" w:cs="Calibri"/>
          <w:sz w:val="22"/>
          <w:szCs w:val="22"/>
        </w:rPr>
        <w:t>Vozidel</w:t>
      </w:r>
      <w:r w:rsidRPr="0007286C">
        <w:rPr>
          <w:rFonts w:ascii="Calibri" w:hAnsi="Calibri" w:cs="Calibri"/>
          <w:sz w:val="22"/>
          <w:szCs w:val="22"/>
        </w:rPr>
        <w:t>;</w:t>
      </w:r>
    </w:p>
    <w:p w14:paraId="15B93DF2" w14:textId="2C2EE69D" w:rsidR="00E1473E" w:rsidRPr="00E1473E" w:rsidRDefault="00E1473E" w:rsidP="00E1473E">
      <w:pPr>
        <w:numPr>
          <w:ilvl w:val="2"/>
          <w:numId w:val="17"/>
        </w:numPr>
        <w:tabs>
          <w:tab w:val="clear" w:pos="720"/>
        </w:tabs>
        <w:spacing w:after="120" w:line="276" w:lineRule="auto"/>
        <w:ind w:left="1418"/>
        <w:jc w:val="both"/>
        <w:rPr>
          <w:rFonts w:ascii="Calibri" w:hAnsi="Calibri" w:cs="Calibri"/>
          <w:sz w:val="22"/>
          <w:szCs w:val="22"/>
        </w:rPr>
      </w:pPr>
      <w:bookmarkStart w:id="21" w:name="_Ref190772144"/>
      <w:r>
        <w:rPr>
          <w:rFonts w:ascii="Calibri" w:hAnsi="Calibri" w:cs="Calibri"/>
          <w:sz w:val="22"/>
          <w:szCs w:val="22"/>
        </w:rPr>
        <w:t>COC (</w:t>
      </w:r>
      <w:proofErr w:type="spellStart"/>
      <w:r w:rsidRPr="00770ADA">
        <w:rPr>
          <w:rFonts w:ascii="Calibri" w:hAnsi="Calibri" w:cs="Calibri"/>
          <w:sz w:val="22"/>
          <w:szCs w:val="22"/>
        </w:rPr>
        <w:t>Certificate</w:t>
      </w:r>
      <w:proofErr w:type="spellEnd"/>
      <w:r w:rsidRPr="00770ADA">
        <w:rPr>
          <w:rFonts w:ascii="Calibri" w:hAnsi="Calibri" w:cs="Calibri"/>
          <w:sz w:val="22"/>
          <w:szCs w:val="22"/>
        </w:rPr>
        <w:t xml:space="preserve"> </w:t>
      </w:r>
      <w:proofErr w:type="spellStart"/>
      <w:r w:rsidRPr="00770ADA">
        <w:rPr>
          <w:rFonts w:ascii="Calibri" w:hAnsi="Calibri" w:cs="Calibri"/>
          <w:sz w:val="22"/>
          <w:szCs w:val="22"/>
        </w:rPr>
        <w:t>of</w:t>
      </w:r>
      <w:proofErr w:type="spellEnd"/>
      <w:r w:rsidRPr="00770ADA">
        <w:rPr>
          <w:rFonts w:ascii="Calibri" w:hAnsi="Calibri" w:cs="Calibri"/>
          <w:sz w:val="22"/>
          <w:szCs w:val="22"/>
        </w:rPr>
        <w:t xml:space="preserve"> </w:t>
      </w:r>
      <w:proofErr w:type="spellStart"/>
      <w:r w:rsidRPr="00770ADA">
        <w:rPr>
          <w:rFonts w:ascii="Calibri" w:hAnsi="Calibri" w:cs="Calibri"/>
          <w:sz w:val="22"/>
          <w:szCs w:val="22"/>
        </w:rPr>
        <w:t>Conformity</w:t>
      </w:r>
      <w:proofErr w:type="spellEnd"/>
      <w:r>
        <w:rPr>
          <w:rFonts w:ascii="Calibri" w:hAnsi="Calibri" w:cs="Calibri"/>
          <w:sz w:val="22"/>
          <w:szCs w:val="22"/>
        </w:rPr>
        <w:t xml:space="preserve">) list u nových Vozidel, případně </w:t>
      </w:r>
      <w:r w:rsidRPr="0007286C">
        <w:rPr>
          <w:rFonts w:ascii="Calibri" w:hAnsi="Calibri" w:cs="Calibri"/>
          <w:sz w:val="22"/>
          <w:szCs w:val="22"/>
        </w:rPr>
        <w:t xml:space="preserve">technické průkazy dodaných </w:t>
      </w:r>
      <w:r>
        <w:rPr>
          <w:rFonts w:ascii="Calibri" w:hAnsi="Calibri" w:cs="Calibri"/>
          <w:sz w:val="22"/>
          <w:szCs w:val="22"/>
        </w:rPr>
        <w:t>Vozidel, jejichž povaha to umožňuje</w:t>
      </w:r>
      <w:r w:rsidRPr="0007286C">
        <w:rPr>
          <w:rFonts w:ascii="Calibri" w:hAnsi="Calibri" w:cs="Calibri"/>
          <w:sz w:val="22"/>
          <w:szCs w:val="22"/>
        </w:rPr>
        <w:t>;</w:t>
      </w:r>
      <w:bookmarkEnd w:id="21"/>
    </w:p>
    <w:p w14:paraId="7A546BC6" w14:textId="3AC37C65"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servisní knížk</w:t>
      </w:r>
      <w:r w:rsidR="009F3A93">
        <w:rPr>
          <w:rFonts w:ascii="Calibri" w:hAnsi="Calibri" w:cs="Calibri"/>
          <w:sz w:val="22"/>
          <w:szCs w:val="22"/>
        </w:rPr>
        <w:t>y</w:t>
      </w:r>
      <w:r w:rsidRPr="0007286C">
        <w:rPr>
          <w:rFonts w:ascii="Calibri" w:hAnsi="Calibri" w:cs="Calibri"/>
          <w:sz w:val="22"/>
          <w:szCs w:val="22"/>
        </w:rPr>
        <w:t xml:space="preserve"> dodan</w:t>
      </w:r>
      <w:r w:rsidR="000535EF">
        <w:rPr>
          <w:rFonts w:ascii="Calibri" w:hAnsi="Calibri" w:cs="Calibri"/>
          <w:sz w:val="22"/>
          <w:szCs w:val="22"/>
        </w:rPr>
        <w:t>ých Vozidel</w:t>
      </w:r>
      <w:r w:rsidR="00F824EF">
        <w:rPr>
          <w:rFonts w:ascii="Calibri" w:hAnsi="Calibri" w:cs="Calibri"/>
          <w:sz w:val="22"/>
          <w:szCs w:val="22"/>
        </w:rPr>
        <w:t xml:space="preserve">, </w:t>
      </w:r>
      <w:r w:rsidR="00C82F43">
        <w:rPr>
          <w:rFonts w:ascii="Calibri" w:hAnsi="Calibri" w:cs="Calibri"/>
          <w:sz w:val="22"/>
          <w:szCs w:val="22"/>
        </w:rPr>
        <w:t>jestliže to je</w:t>
      </w:r>
      <w:r w:rsidR="000535EF">
        <w:rPr>
          <w:rFonts w:ascii="Calibri" w:hAnsi="Calibri" w:cs="Calibri"/>
          <w:sz w:val="22"/>
          <w:szCs w:val="22"/>
        </w:rPr>
        <w:t xml:space="preserve">jich </w:t>
      </w:r>
      <w:r w:rsidR="00F824EF">
        <w:rPr>
          <w:rFonts w:ascii="Calibri" w:hAnsi="Calibri" w:cs="Calibri"/>
          <w:sz w:val="22"/>
          <w:szCs w:val="22"/>
        </w:rPr>
        <w:t>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EFF2357" w14:textId="77777777" w:rsidR="0065456B" w:rsidRPr="0065456B" w:rsidRDefault="0065456B" w:rsidP="0065456B">
      <w:pPr>
        <w:numPr>
          <w:ilvl w:val="2"/>
          <w:numId w:val="17"/>
        </w:numPr>
        <w:tabs>
          <w:tab w:val="clear" w:pos="720"/>
        </w:tabs>
        <w:spacing w:after="120" w:line="276" w:lineRule="auto"/>
        <w:ind w:left="1418"/>
        <w:jc w:val="both"/>
        <w:rPr>
          <w:rFonts w:ascii="Calibri" w:hAnsi="Calibri" w:cs="Calibri"/>
          <w:sz w:val="22"/>
          <w:szCs w:val="22"/>
        </w:rPr>
      </w:pPr>
      <w:r w:rsidRPr="0065456B">
        <w:rPr>
          <w:rFonts w:ascii="Calibri" w:hAnsi="Calibri" w:cs="Calibri"/>
          <w:sz w:val="22"/>
          <w:szCs w:val="22"/>
        </w:rPr>
        <w:t xml:space="preserve">návody k obsluze a údržbě dodaných Vozidel, a to v tištěné, a pokud existují i v elektronické podobě; </w:t>
      </w:r>
    </w:p>
    <w:p w14:paraId="7FF4B09D" w14:textId="26A2C8D5"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0535EF">
        <w:rPr>
          <w:rFonts w:ascii="Calibri" w:hAnsi="Calibri" w:cs="Calibri"/>
          <w:sz w:val="22"/>
          <w:szCs w:val="22"/>
        </w:rPr>
        <w:t>Vozidel</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33489EE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0E408E">
        <w:rPr>
          <w:rFonts w:ascii="Calibri" w:hAnsi="Calibri" w:cs="Calibri"/>
          <w:sz w:val="22"/>
          <w:szCs w:val="22"/>
        </w:rPr>
        <w:t xml:space="preserve">Vozidel </w:t>
      </w:r>
      <w:r w:rsidRPr="00C63C2D">
        <w:rPr>
          <w:rFonts w:ascii="Calibri" w:hAnsi="Calibri" w:cs="Calibri"/>
          <w:sz w:val="22"/>
          <w:szCs w:val="22"/>
        </w:rPr>
        <w:t>v registru silničních vozidel ve prospěch Kupujícího</w:t>
      </w:r>
      <w:r w:rsidR="00326DA5">
        <w:rPr>
          <w:rFonts w:ascii="Calibri" w:hAnsi="Calibri" w:cs="Calibri"/>
          <w:sz w:val="22"/>
          <w:szCs w:val="22"/>
        </w:rPr>
        <w:t xml:space="preserve">, </w:t>
      </w:r>
      <w:r w:rsidR="006C2B9F">
        <w:rPr>
          <w:rFonts w:ascii="Calibri" w:hAnsi="Calibri" w:cs="Calibri"/>
          <w:sz w:val="22"/>
          <w:szCs w:val="22"/>
        </w:rPr>
        <w:t xml:space="preserve">zejména </w:t>
      </w:r>
      <w:r w:rsidR="006E0A1E">
        <w:rPr>
          <w:rFonts w:ascii="Calibri" w:hAnsi="Calibri" w:cs="Calibri"/>
          <w:sz w:val="22"/>
          <w:szCs w:val="22"/>
        </w:rPr>
        <w:t>pak</w:t>
      </w:r>
      <w:r w:rsidR="00A2203C">
        <w:rPr>
          <w:rFonts w:ascii="Calibri" w:hAnsi="Calibri" w:cs="Calibri"/>
          <w:sz w:val="22"/>
          <w:szCs w:val="22"/>
        </w:rPr>
        <w:t xml:space="preserve"> pro tyto účely</w:t>
      </w:r>
      <w:r w:rsidR="006E0A1E">
        <w:rPr>
          <w:rFonts w:ascii="Calibri" w:hAnsi="Calibri" w:cs="Calibri"/>
          <w:sz w:val="22"/>
          <w:szCs w:val="22"/>
        </w:rPr>
        <w:t xml:space="preserve"> </w:t>
      </w:r>
      <w:r w:rsidR="00E7124B">
        <w:rPr>
          <w:rFonts w:ascii="Calibri" w:hAnsi="Calibri" w:cs="Calibri"/>
          <w:sz w:val="22"/>
          <w:szCs w:val="22"/>
        </w:rPr>
        <w:t xml:space="preserve">poskytnout </w:t>
      </w:r>
      <w:r w:rsidR="000E408E">
        <w:rPr>
          <w:rFonts w:ascii="Calibri" w:hAnsi="Calibri" w:cs="Calibri"/>
          <w:sz w:val="22"/>
          <w:szCs w:val="22"/>
        </w:rPr>
        <w:t>k Vozid</w:t>
      </w:r>
      <w:r w:rsidR="00D86198">
        <w:rPr>
          <w:rFonts w:ascii="Calibri" w:hAnsi="Calibri" w:cs="Calibri"/>
          <w:sz w:val="22"/>
          <w:szCs w:val="22"/>
        </w:rPr>
        <w:t>lům</w:t>
      </w:r>
      <w:r w:rsidR="00151FD8">
        <w:rPr>
          <w:rFonts w:ascii="Calibri" w:hAnsi="Calibri" w:cs="Calibri"/>
          <w:sz w:val="22"/>
          <w:szCs w:val="22"/>
        </w:rPr>
        <w:t xml:space="preserve"> </w:t>
      </w:r>
      <w:r w:rsidR="0054197B">
        <w:rPr>
          <w:rFonts w:ascii="Calibri" w:hAnsi="Calibri" w:cs="Calibri"/>
          <w:sz w:val="22"/>
          <w:szCs w:val="22"/>
        </w:rPr>
        <w:t xml:space="preserve">tzv. </w:t>
      </w:r>
      <w:r w:rsidR="006E0A1E">
        <w:rPr>
          <w:rFonts w:ascii="Calibri" w:hAnsi="Calibri" w:cs="Calibri"/>
          <w:sz w:val="22"/>
          <w:szCs w:val="22"/>
        </w:rPr>
        <w:t>C</w:t>
      </w:r>
      <w:r w:rsidR="00C0272A">
        <w:rPr>
          <w:rFonts w:ascii="Calibri" w:hAnsi="Calibri" w:cs="Calibri"/>
          <w:sz w:val="22"/>
          <w:szCs w:val="22"/>
        </w:rPr>
        <w:t>.</w:t>
      </w:r>
      <w:r w:rsidR="006E0A1E">
        <w:rPr>
          <w:rFonts w:ascii="Calibri" w:hAnsi="Calibri" w:cs="Calibri"/>
          <w:sz w:val="22"/>
          <w:szCs w:val="22"/>
        </w:rPr>
        <w:t>O</w:t>
      </w:r>
      <w:r w:rsidR="00C0272A">
        <w:rPr>
          <w:rFonts w:ascii="Calibri" w:hAnsi="Calibri" w:cs="Calibri"/>
          <w:sz w:val="22"/>
          <w:szCs w:val="22"/>
        </w:rPr>
        <w:t>.</w:t>
      </w:r>
      <w:r w:rsidR="006E0A1E">
        <w:rPr>
          <w:rFonts w:ascii="Calibri" w:hAnsi="Calibri" w:cs="Calibri"/>
          <w:sz w:val="22"/>
          <w:szCs w:val="22"/>
        </w:rPr>
        <w:t>C</w:t>
      </w:r>
      <w:r w:rsidR="00C0272A">
        <w:rPr>
          <w:rFonts w:ascii="Calibri" w:hAnsi="Calibri" w:cs="Calibri"/>
          <w:sz w:val="22"/>
          <w:szCs w:val="22"/>
        </w:rPr>
        <w:t>.</w:t>
      </w:r>
      <w:r w:rsidR="006E0A1E">
        <w:rPr>
          <w:rFonts w:ascii="Calibri" w:hAnsi="Calibri" w:cs="Calibri"/>
          <w:sz w:val="22"/>
          <w:szCs w:val="22"/>
        </w:rPr>
        <w:t xml:space="preserve"> list výrobce</w:t>
      </w:r>
      <w:r w:rsidR="00571FE3">
        <w:rPr>
          <w:rFonts w:ascii="Calibri" w:hAnsi="Calibri" w:cs="Calibri"/>
          <w:sz w:val="22"/>
          <w:szCs w:val="22"/>
        </w:rPr>
        <w:t xml:space="preserve"> dle čl. </w:t>
      </w:r>
      <w:r w:rsidR="00571FE3">
        <w:rPr>
          <w:rFonts w:ascii="Calibri" w:hAnsi="Calibri" w:cs="Calibri"/>
          <w:sz w:val="22"/>
          <w:szCs w:val="22"/>
        </w:rPr>
        <w:fldChar w:fldCharType="begin"/>
      </w:r>
      <w:r w:rsidR="00571FE3">
        <w:rPr>
          <w:rFonts w:ascii="Calibri" w:hAnsi="Calibri" w:cs="Calibri"/>
          <w:sz w:val="22"/>
          <w:szCs w:val="22"/>
        </w:rPr>
        <w:instrText xml:space="preserve"> REF _Ref190772144 \r \h </w:instrText>
      </w:r>
      <w:r w:rsidR="00571FE3">
        <w:rPr>
          <w:rFonts w:ascii="Calibri" w:hAnsi="Calibri" w:cs="Calibri"/>
          <w:sz w:val="22"/>
          <w:szCs w:val="22"/>
        </w:rPr>
      </w:r>
      <w:r w:rsidR="00571FE3">
        <w:rPr>
          <w:rFonts w:ascii="Calibri" w:hAnsi="Calibri" w:cs="Calibri"/>
          <w:sz w:val="22"/>
          <w:szCs w:val="22"/>
        </w:rPr>
        <w:fldChar w:fldCharType="separate"/>
      </w:r>
      <w:r w:rsidR="00571FE3">
        <w:rPr>
          <w:rFonts w:ascii="Calibri" w:hAnsi="Calibri" w:cs="Calibri"/>
          <w:sz w:val="22"/>
          <w:szCs w:val="22"/>
        </w:rPr>
        <w:t>5.4.5</w:t>
      </w:r>
      <w:r w:rsidR="00571FE3">
        <w:rPr>
          <w:rFonts w:ascii="Calibri" w:hAnsi="Calibri" w:cs="Calibri"/>
          <w:sz w:val="22"/>
          <w:szCs w:val="22"/>
        </w:rPr>
        <w:fldChar w:fldCharType="end"/>
      </w:r>
      <w:r w:rsidR="00571FE3">
        <w:rPr>
          <w:rFonts w:ascii="Calibri" w:hAnsi="Calibri" w:cs="Calibri"/>
          <w:sz w:val="22"/>
          <w:szCs w:val="22"/>
        </w:rPr>
        <w:t xml:space="preserve"> Smlouvy.</w:t>
      </w:r>
    </w:p>
    <w:p w14:paraId="4B01CF95" w14:textId="69D3642B" w:rsidR="00BA2CB1" w:rsidRPr="008B6DE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571FE3">
        <w:rPr>
          <w:rFonts w:ascii="Calibri" w:hAnsi="Calibri" w:cs="Calibri"/>
          <w:sz w:val="22"/>
          <w:szCs w:val="22"/>
        </w:rPr>
        <w:t xml:space="preserve"> </w:t>
      </w:r>
      <w:r w:rsidR="00FB6672">
        <w:rPr>
          <w:rFonts w:ascii="Calibri" w:hAnsi="Calibri" w:cs="Calibri"/>
          <w:sz w:val="22"/>
          <w:szCs w:val="22"/>
        </w:rPr>
        <w:t>na každé dodané Vozidlo</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sidRPr="008B6DED">
        <w:rPr>
          <w:rFonts w:ascii="Calibri" w:hAnsi="Calibri" w:cs="Calibri"/>
          <w:sz w:val="22"/>
          <w:szCs w:val="22"/>
        </w:rPr>
        <w:t>.</w:t>
      </w:r>
    </w:p>
    <w:p w14:paraId="40ACE6A0" w14:textId="05E7CB8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8B6DED">
        <w:rPr>
          <w:rFonts w:ascii="Calibri" w:hAnsi="Calibri" w:cs="Calibri"/>
          <w:sz w:val="22"/>
          <w:szCs w:val="22"/>
        </w:rPr>
        <w:t xml:space="preserve">Prodávající je oprávněn použít třetích osob neuvedených v Příloze č. </w:t>
      </w:r>
      <w:r w:rsidR="00D95563">
        <w:rPr>
          <w:rFonts w:ascii="Calibri" w:hAnsi="Calibri" w:cs="Calibri"/>
          <w:sz w:val="22"/>
          <w:szCs w:val="22"/>
        </w:rPr>
        <w:t>3</w:t>
      </w:r>
      <w:r w:rsidRPr="008B6DED">
        <w:rPr>
          <w:rFonts w:ascii="Calibri" w:hAnsi="Calibri" w:cs="Calibri"/>
          <w:sz w:val="22"/>
          <w:szCs w:val="22"/>
        </w:rPr>
        <w:t xml:space="preserve"> této Smlouvy k plnění této Smlouvy jen s předchozím písemným souhlasem Kupujícího. Jakákoliv změna poddodavatele a/nebo změna rozsahu plnění, kterou má příslušný</w:t>
      </w:r>
      <w:r w:rsidRPr="00FB48C7">
        <w:rPr>
          <w:rFonts w:ascii="Calibri" w:hAnsi="Calibri" w:cs="Calibri"/>
          <w:sz w:val="22"/>
          <w:szCs w:val="22"/>
        </w:rPr>
        <w:t xml:space="preserve"> poddodavatel poskytnout, tak jak je uvedeno v Příloze č. </w:t>
      </w:r>
      <w:r w:rsidR="00BB7D3F">
        <w:rPr>
          <w:rFonts w:ascii="Calibri" w:hAnsi="Calibri" w:cs="Calibri"/>
          <w:sz w:val="22"/>
          <w:szCs w:val="22"/>
        </w:rPr>
        <w:t>3</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w:t>
      </w:r>
      <w:r w:rsidR="00413869">
        <w:rPr>
          <w:rFonts w:ascii="Calibri" w:hAnsi="Calibri" w:cs="Calibri"/>
          <w:sz w:val="22"/>
          <w:szCs w:val="22"/>
        </w:rPr>
        <w:t xml:space="preserve">písemného </w:t>
      </w:r>
      <w:r w:rsidRPr="00FB48C7">
        <w:rPr>
          <w:rFonts w:ascii="Calibri" w:hAnsi="Calibri" w:cs="Calibri"/>
          <w:sz w:val="22"/>
          <w:szCs w:val="22"/>
        </w:rPr>
        <w:t>dodatku k této Smlouvě</w:t>
      </w:r>
      <w:r w:rsidR="00413869">
        <w:rPr>
          <w:rFonts w:ascii="Calibri" w:hAnsi="Calibri" w:cs="Calibri"/>
          <w:sz w:val="22"/>
          <w:szCs w:val="22"/>
        </w:rPr>
        <w:t xml:space="preserve"> podepsaného oběma Smluvními stranami</w:t>
      </w:r>
      <w:r w:rsidRPr="00FB48C7">
        <w:rPr>
          <w:rFonts w:ascii="Calibri" w:hAnsi="Calibri" w:cs="Calibri"/>
          <w:sz w:val="22"/>
          <w:szCs w:val="22"/>
        </w:rPr>
        <w:t xml:space="preserve">.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DE6335">
      <w:pPr>
        <w:keepNext/>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1FB87286" w:rsidR="0051706C" w:rsidRPr="004379F1"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4379F1">
        <w:rPr>
          <w:rFonts w:ascii="Calibri" w:hAnsi="Calibri" w:cs="Calibri"/>
          <w:bCs/>
          <w:sz w:val="22"/>
          <w:szCs w:val="22"/>
        </w:rPr>
        <w:t>Smluvní strany sjednávají záruku za jakost Předmětu koupě</w:t>
      </w:r>
      <w:r w:rsidR="004A2D31" w:rsidRPr="004379F1">
        <w:rPr>
          <w:rFonts w:ascii="Calibri" w:hAnsi="Calibri" w:cs="Calibri"/>
          <w:bCs/>
          <w:sz w:val="22"/>
          <w:szCs w:val="22"/>
        </w:rPr>
        <w:t xml:space="preserve"> </w:t>
      </w:r>
      <w:r w:rsidR="00291876" w:rsidRPr="004379F1">
        <w:rPr>
          <w:rFonts w:ascii="Calibri" w:hAnsi="Calibri" w:cs="Calibri"/>
          <w:bCs/>
          <w:sz w:val="22"/>
          <w:szCs w:val="22"/>
        </w:rPr>
        <w:t xml:space="preserve">se záruční dobou </w:t>
      </w:r>
      <w:r w:rsidR="008943F0" w:rsidRPr="004379F1">
        <w:rPr>
          <w:rFonts w:ascii="Calibri" w:hAnsi="Calibri" w:cs="Calibri"/>
          <w:bCs/>
          <w:sz w:val="22"/>
          <w:szCs w:val="22"/>
        </w:rPr>
        <w:t>určenou v příloze č. 1 Smlouvy</w:t>
      </w:r>
      <w:r w:rsidR="00AE552D" w:rsidRPr="004379F1">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410F7E19"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0519C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1A223AFB"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C24BFE" w:rsidRPr="00C24BFE">
        <w:t xml:space="preserve"> </w:t>
      </w:r>
      <w:r w:rsidR="00C24BFE" w:rsidRPr="00C24BFE">
        <w:rPr>
          <w:rFonts w:ascii="Calibri" w:hAnsi="Calibri" w:cs="Calibri"/>
          <w:bCs/>
          <w:sz w:val="22"/>
          <w:szCs w:val="22"/>
        </w:rPr>
        <w:t>V případě, že dojde k</w:t>
      </w:r>
      <w:r w:rsidR="00C24BFE">
        <w:rPr>
          <w:rFonts w:ascii="Calibri" w:hAnsi="Calibri" w:cs="Calibri"/>
          <w:bCs/>
          <w:sz w:val="22"/>
          <w:szCs w:val="22"/>
        </w:rPr>
        <w:t xml:space="preserve"> </w:t>
      </w:r>
      <w:r w:rsidR="00C24BFE" w:rsidRPr="00C24BFE">
        <w:rPr>
          <w:rFonts w:ascii="Calibri" w:hAnsi="Calibri" w:cs="Calibri"/>
          <w:bCs/>
          <w:sz w:val="22"/>
          <w:szCs w:val="22"/>
        </w:rPr>
        <w:t>předání Předmětu koupě po částech (po jednotlivých Vozidlech), počíná záruční doba běžet pro jednotlivá Vozidla okamžikem převzetí příslušného Vozidla</w:t>
      </w:r>
      <w:r w:rsidR="00C24BFE">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CF90D45"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Smluvní strany se dohodly, že Kupující v případě zjištění vady musí tuto vadu Prodávajícímu oznámit</w:t>
      </w:r>
      <w:r w:rsidR="00E3440A">
        <w:rPr>
          <w:rFonts w:ascii="Calibri" w:hAnsi="Calibri" w:cs="Calibri"/>
          <w:bCs/>
          <w:sz w:val="22"/>
          <w:szCs w:val="22"/>
        </w:rPr>
        <w:t xml:space="preserve"> bez zbytečného odkladu</w:t>
      </w:r>
      <w:r w:rsidRPr="00C63C2D">
        <w:rPr>
          <w:rFonts w:ascii="Calibri" w:hAnsi="Calibri" w:cs="Calibri"/>
          <w:bCs/>
          <w:sz w:val="22"/>
          <w:szCs w:val="22"/>
        </w:rPr>
        <w:t xml:space="preserve"> do </w:t>
      </w:r>
      <w:r w:rsidR="00E3440A">
        <w:rPr>
          <w:rFonts w:ascii="Calibri" w:hAnsi="Calibri" w:cs="Calibri"/>
          <w:bCs/>
          <w:sz w:val="22"/>
          <w:szCs w:val="22"/>
        </w:rPr>
        <w:t>třiceti</w:t>
      </w:r>
      <w:r w:rsidR="00E3440A" w:rsidRPr="00C63C2D">
        <w:rPr>
          <w:rFonts w:ascii="Calibri" w:hAnsi="Calibri" w:cs="Calibri"/>
          <w:bCs/>
          <w:sz w:val="22"/>
          <w:szCs w:val="22"/>
        </w:rPr>
        <w:t xml:space="preserve"> </w:t>
      </w:r>
      <w:r w:rsidRPr="00C63C2D">
        <w:rPr>
          <w:rFonts w:ascii="Calibri" w:hAnsi="Calibri" w:cs="Calibri"/>
          <w:bCs/>
          <w:sz w:val="22"/>
          <w:szCs w:val="22"/>
        </w:rPr>
        <w:t>(</w:t>
      </w:r>
      <w:r w:rsidR="00E3440A">
        <w:rPr>
          <w:rFonts w:ascii="Calibri" w:hAnsi="Calibri" w:cs="Calibri"/>
          <w:bCs/>
          <w:sz w:val="22"/>
          <w:szCs w:val="22"/>
        </w:rPr>
        <w:t>30</w:t>
      </w:r>
      <w:r w:rsidRPr="00C63C2D">
        <w:rPr>
          <w:rFonts w:ascii="Calibri" w:hAnsi="Calibri" w:cs="Calibri"/>
          <w:bCs/>
          <w:sz w:val="22"/>
          <w:szCs w:val="22"/>
        </w:rPr>
        <w:t xml:space="preserve">)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04BB8465"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6F0080D2"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 xml:space="preserve">čestné prohlášení o akreditaci či autorizaci, které tvoří přílohu č. </w:t>
      </w:r>
      <w:r w:rsidR="00352E66">
        <w:rPr>
          <w:rFonts w:ascii="Calibri" w:hAnsi="Calibri" w:cs="Calibri"/>
          <w:bCs/>
          <w:sz w:val="22"/>
          <w:szCs w:val="22"/>
        </w:rPr>
        <w:t>2</w:t>
      </w:r>
      <w:r w:rsidR="00B44734">
        <w:rPr>
          <w:rFonts w:ascii="Calibri" w:hAnsi="Calibri" w:cs="Calibri"/>
          <w:bCs/>
          <w:sz w:val="22"/>
          <w:szCs w:val="22"/>
        </w:rPr>
        <w:t xml:space="preserve"> Smlouvy.</w:t>
      </w:r>
    </w:p>
    <w:p w14:paraId="420D1DAC" w14:textId="17C864DF"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352E66">
        <w:rPr>
          <w:rFonts w:ascii="Calibri" w:hAnsi="Calibri" w:cs="Calibri"/>
          <w:bCs/>
          <w:sz w:val="22"/>
          <w:szCs w:val="22"/>
        </w:rPr>
        <w:t>2</w:t>
      </w:r>
      <w:r w:rsidRPr="00401A84">
        <w:rPr>
          <w:rFonts w:ascii="Calibri" w:hAnsi="Calibri" w:cs="Calibri"/>
          <w:bCs/>
          <w:sz w:val="22"/>
          <w:szCs w:val="22"/>
        </w:rPr>
        <w:t xml:space="preserve">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2" w:name="_Ref116479766"/>
      <w:r>
        <w:rPr>
          <w:rFonts w:ascii="Calibri" w:hAnsi="Calibri" w:cs="Calibri"/>
          <w:sz w:val="22"/>
          <w:szCs w:val="22"/>
        </w:rPr>
        <w:t>Prodávající se zavazuje, že poskytování záručního servisu bude splňovat následující požadavky:</w:t>
      </w:r>
      <w:bookmarkEnd w:id="22"/>
    </w:p>
    <w:p w14:paraId="14C7BECA" w14:textId="7614D143"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 xml:space="preserve">pro </w:t>
      </w:r>
      <w:r w:rsidR="008905BC" w:rsidRPr="008905BC">
        <w:rPr>
          <w:rFonts w:ascii="Calibri" w:hAnsi="Calibri" w:cs="Calibri"/>
          <w:sz w:val="22"/>
          <w:szCs w:val="22"/>
        </w:rPr>
        <w:t>všechn</w:t>
      </w:r>
      <w:r w:rsidR="008905BC">
        <w:rPr>
          <w:rFonts w:ascii="Calibri" w:hAnsi="Calibri" w:cs="Calibri"/>
          <w:sz w:val="22"/>
          <w:szCs w:val="22"/>
        </w:rPr>
        <w:t>a</w:t>
      </w:r>
      <w:r w:rsidR="008905BC" w:rsidRPr="008905BC">
        <w:rPr>
          <w:rFonts w:ascii="Calibri" w:hAnsi="Calibri" w:cs="Calibri"/>
          <w:sz w:val="22"/>
          <w:szCs w:val="22"/>
        </w:rPr>
        <w:t xml:space="preserve"> dodan</w:t>
      </w:r>
      <w:r w:rsidR="008905BC">
        <w:rPr>
          <w:rFonts w:ascii="Calibri" w:hAnsi="Calibri" w:cs="Calibri"/>
          <w:sz w:val="22"/>
          <w:szCs w:val="22"/>
        </w:rPr>
        <w:t>á</w:t>
      </w:r>
      <w:r w:rsidR="008905BC" w:rsidRPr="008905BC">
        <w:rPr>
          <w:rFonts w:ascii="Calibri" w:hAnsi="Calibri" w:cs="Calibri"/>
          <w:sz w:val="22"/>
          <w:szCs w:val="22"/>
        </w:rPr>
        <w:t xml:space="preserve"> </w:t>
      </w:r>
      <w:r w:rsidR="00D86198">
        <w:rPr>
          <w:rFonts w:ascii="Calibri" w:hAnsi="Calibri" w:cs="Calibri"/>
          <w:sz w:val="22"/>
          <w:szCs w:val="22"/>
        </w:rPr>
        <w:t>Vozidla</w:t>
      </w:r>
      <w:r>
        <w:rPr>
          <w:rFonts w:ascii="Calibri" w:hAnsi="Calibri" w:cs="Calibri"/>
          <w:sz w:val="22"/>
          <w:szCs w:val="22"/>
        </w:rPr>
        <w:t>;</w:t>
      </w:r>
    </w:p>
    <w:p w14:paraId="4DEF1064" w14:textId="088A16B7" w:rsidR="007D2C55" w:rsidRPr="006B46DF"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w:t>
      </w:r>
      <w:r w:rsidR="00561CC6" w:rsidRPr="00561CC6">
        <w:rPr>
          <w:rFonts w:ascii="Calibri" w:hAnsi="Calibri" w:cs="Calibri"/>
          <w:sz w:val="22"/>
          <w:szCs w:val="22"/>
        </w:rPr>
        <w:t xml:space="preserve"> předpisu jednotlivých</w:t>
      </w:r>
      <w:r w:rsidR="00561CC6">
        <w:rPr>
          <w:rFonts w:ascii="Calibri" w:hAnsi="Calibri" w:cs="Calibri"/>
          <w:sz w:val="22"/>
          <w:szCs w:val="22"/>
        </w:rPr>
        <w:t xml:space="preserve"> </w:t>
      </w:r>
      <w:r w:rsidR="00561CC6" w:rsidRPr="006B46DF">
        <w:rPr>
          <w:rFonts w:ascii="Calibri" w:hAnsi="Calibri" w:cs="Calibri"/>
          <w:sz w:val="22"/>
          <w:szCs w:val="22"/>
        </w:rPr>
        <w:t>výrobců</w:t>
      </w:r>
      <w:r w:rsidR="00FA2A86" w:rsidRPr="006B46DF">
        <w:rPr>
          <w:rFonts w:ascii="Calibri" w:hAnsi="Calibri" w:cs="Calibri"/>
          <w:sz w:val="22"/>
          <w:szCs w:val="22"/>
        </w:rPr>
        <w:t>.</w:t>
      </w:r>
    </w:p>
    <w:p w14:paraId="49C89EDC" w14:textId="437997D1" w:rsidR="007D2C55" w:rsidRPr="006B46DF"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3" w:name="_Ref116479977"/>
      <w:r w:rsidRPr="006B46DF">
        <w:rPr>
          <w:rFonts w:ascii="Calibri" w:hAnsi="Calibri" w:cs="Calibri"/>
          <w:bCs/>
          <w:sz w:val="22"/>
          <w:szCs w:val="22"/>
        </w:rPr>
        <w:t xml:space="preserve">Záruční servis Předmětu koupě poskytuje Prodávající Kupujícímu bezplatně vyjma případů </w:t>
      </w:r>
      <w:r w:rsidRPr="00770ADA">
        <w:rPr>
          <w:rFonts w:ascii="Calibri" w:hAnsi="Calibri" w:cs="Calibri"/>
          <w:bCs/>
          <w:sz w:val="22"/>
          <w:szCs w:val="22"/>
        </w:rPr>
        <w:t xml:space="preserve">pravidelných </w:t>
      </w:r>
      <w:r w:rsidR="00596ED5" w:rsidRPr="00770ADA">
        <w:rPr>
          <w:rFonts w:ascii="Calibri" w:hAnsi="Calibri" w:cs="Calibri"/>
          <w:bCs/>
          <w:sz w:val="22"/>
          <w:szCs w:val="22"/>
        </w:rPr>
        <w:t>záručních servisních prohlídek</w:t>
      </w:r>
      <w:r w:rsidR="00204CEA" w:rsidRPr="00770ADA">
        <w:rPr>
          <w:rFonts w:ascii="Calibri" w:hAnsi="Calibri" w:cs="Calibri"/>
          <w:bCs/>
          <w:sz w:val="22"/>
          <w:szCs w:val="22"/>
        </w:rPr>
        <w:t xml:space="preserve"> (garanční servis)</w:t>
      </w:r>
      <w:r w:rsidR="00596ED5" w:rsidRPr="00770ADA">
        <w:rPr>
          <w:rFonts w:ascii="Calibri" w:hAnsi="Calibri" w:cs="Calibri"/>
          <w:bCs/>
          <w:sz w:val="22"/>
          <w:szCs w:val="22"/>
        </w:rPr>
        <w:t xml:space="preserve"> </w:t>
      </w:r>
      <w:r w:rsidR="00D86198" w:rsidRPr="00770ADA">
        <w:rPr>
          <w:rFonts w:ascii="Calibri" w:hAnsi="Calibri" w:cs="Calibri"/>
          <w:bCs/>
          <w:sz w:val="22"/>
          <w:szCs w:val="22"/>
        </w:rPr>
        <w:t>Vozidel</w:t>
      </w:r>
      <w:r w:rsidRPr="00770ADA">
        <w:rPr>
          <w:rFonts w:ascii="Calibri" w:hAnsi="Calibri" w:cs="Calibri"/>
          <w:bCs/>
          <w:sz w:val="22"/>
          <w:szCs w:val="22"/>
        </w:rPr>
        <w:t xml:space="preserve"> dle čl</w:t>
      </w:r>
      <w:r w:rsidR="00AB4EC8" w:rsidRPr="00770ADA">
        <w:rPr>
          <w:rFonts w:ascii="Calibri" w:hAnsi="Calibri" w:cs="Calibri"/>
          <w:bCs/>
          <w:sz w:val="22"/>
          <w:szCs w:val="22"/>
        </w:rPr>
        <w:t>.</w:t>
      </w:r>
      <w:r w:rsidRPr="00770ADA">
        <w:rPr>
          <w:rFonts w:ascii="Calibri" w:hAnsi="Calibri" w:cs="Calibri"/>
          <w:bCs/>
          <w:sz w:val="22"/>
          <w:szCs w:val="22"/>
        </w:rPr>
        <w:t xml:space="preserve"> </w:t>
      </w:r>
      <w:r w:rsidR="00197DE6" w:rsidRPr="00770ADA">
        <w:rPr>
          <w:rFonts w:ascii="Calibri" w:hAnsi="Calibri" w:cs="Calibri"/>
          <w:bCs/>
          <w:sz w:val="22"/>
          <w:szCs w:val="22"/>
        </w:rPr>
        <w:fldChar w:fldCharType="begin"/>
      </w:r>
      <w:r w:rsidR="00197DE6" w:rsidRPr="00770ADA">
        <w:rPr>
          <w:rFonts w:ascii="Calibri" w:hAnsi="Calibri" w:cs="Calibri"/>
          <w:bCs/>
          <w:sz w:val="22"/>
          <w:szCs w:val="22"/>
        </w:rPr>
        <w:instrText xml:space="preserve"> REF _Ref116480533 \r \h </w:instrText>
      </w:r>
      <w:r w:rsidR="0028595E" w:rsidRPr="00770ADA">
        <w:rPr>
          <w:rFonts w:ascii="Calibri" w:hAnsi="Calibri" w:cs="Calibri"/>
          <w:bCs/>
          <w:sz w:val="22"/>
          <w:szCs w:val="22"/>
        </w:rPr>
        <w:instrText xml:space="preserve"> \* MERGEFORMAT </w:instrText>
      </w:r>
      <w:r w:rsidR="00197DE6" w:rsidRPr="00770ADA">
        <w:rPr>
          <w:rFonts w:ascii="Calibri" w:hAnsi="Calibri" w:cs="Calibri"/>
          <w:bCs/>
          <w:sz w:val="22"/>
          <w:szCs w:val="22"/>
        </w:rPr>
      </w:r>
      <w:r w:rsidR="00197DE6" w:rsidRPr="00770ADA">
        <w:rPr>
          <w:rFonts w:ascii="Calibri" w:hAnsi="Calibri" w:cs="Calibri"/>
          <w:bCs/>
          <w:sz w:val="22"/>
          <w:szCs w:val="22"/>
        </w:rPr>
        <w:fldChar w:fldCharType="separate"/>
      </w:r>
      <w:r w:rsidR="005C3C05" w:rsidRPr="00770ADA">
        <w:rPr>
          <w:rFonts w:ascii="Calibri" w:hAnsi="Calibri" w:cs="Calibri"/>
          <w:bCs/>
          <w:sz w:val="22"/>
          <w:szCs w:val="22"/>
        </w:rPr>
        <w:t>7.6</w:t>
      </w:r>
      <w:r w:rsidR="00197DE6" w:rsidRPr="00770ADA">
        <w:rPr>
          <w:rFonts w:ascii="Calibri" w:hAnsi="Calibri" w:cs="Calibri"/>
          <w:bCs/>
          <w:sz w:val="22"/>
          <w:szCs w:val="22"/>
        </w:rPr>
        <w:fldChar w:fldCharType="end"/>
      </w:r>
      <w:r w:rsidRPr="00770ADA">
        <w:rPr>
          <w:rFonts w:ascii="Calibri" w:hAnsi="Calibri" w:cs="Calibri"/>
          <w:bCs/>
          <w:sz w:val="22"/>
          <w:szCs w:val="22"/>
        </w:rPr>
        <w:t xml:space="preserve"> Smlouvy</w:t>
      </w:r>
      <w:r w:rsidRPr="006B46DF">
        <w:rPr>
          <w:rFonts w:ascii="Calibri" w:hAnsi="Calibri" w:cs="Calibri"/>
          <w:bCs/>
          <w:sz w:val="22"/>
          <w:szCs w:val="22"/>
        </w:rPr>
        <w:t>. Záruční servis z povahy věci nezahrnuje opravu vad, za které Prodávající neodpovídá (vad, které způsobil Kupující, popřípadě vad způsobených třetími osobami nebo živelnou událostí).</w:t>
      </w:r>
      <w:bookmarkEnd w:id="23"/>
    </w:p>
    <w:p w14:paraId="344750DD" w14:textId="7E3DC943" w:rsidR="0077019E" w:rsidRPr="00770ADA" w:rsidRDefault="007D2C55" w:rsidP="005D74C8">
      <w:pPr>
        <w:numPr>
          <w:ilvl w:val="1"/>
          <w:numId w:val="17"/>
        </w:numPr>
        <w:tabs>
          <w:tab w:val="clear" w:pos="360"/>
        </w:tabs>
        <w:spacing w:after="120" w:line="276" w:lineRule="auto"/>
        <w:ind w:left="567" w:hanging="567"/>
        <w:jc w:val="both"/>
        <w:rPr>
          <w:rFonts w:ascii="Calibri" w:hAnsi="Calibri" w:cs="Calibri"/>
          <w:bCs/>
          <w:sz w:val="22"/>
          <w:szCs w:val="22"/>
        </w:rPr>
      </w:pPr>
      <w:bookmarkStart w:id="24" w:name="_Ref156220263"/>
      <w:bookmarkStart w:id="25" w:name="_Ref116480533"/>
      <w:r w:rsidRPr="00770ADA">
        <w:rPr>
          <w:rFonts w:ascii="Calibri" w:hAnsi="Calibri" w:cs="Calibri"/>
          <w:bCs/>
          <w:sz w:val="22"/>
          <w:szCs w:val="22"/>
        </w:rPr>
        <w:t>Prodávající se zavazuje pro Kupujícího p</w:t>
      </w:r>
      <w:r w:rsidR="00656604" w:rsidRPr="00770ADA">
        <w:rPr>
          <w:rFonts w:ascii="Calibri" w:hAnsi="Calibri" w:cs="Calibri"/>
          <w:bCs/>
          <w:sz w:val="22"/>
          <w:szCs w:val="22"/>
        </w:rPr>
        <w:t>rovádět</w:t>
      </w:r>
      <w:r w:rsidRPr="00770ADA">
        <w:rPr>
          <w:rFonts w:ascii="Calibri" w:hAnsi="Calibri" w:cs="Calibri"/>
          <w:bCs/>
          <w:sz w:val="22"/>
          <w:szCs w:val="22"/>
        </w:rPr>
        <w:t xml:space="preserve"> po dobu trvání záruky</w:t>
      </w:r>
      <w:r w:rsidR="00386A6C" w:rsidRPr="00770ADA">
        <w:rPr>
          <w:rFonts w:ascii="Calibri" w:hAnsi="Calibri" w:cs="Calibri"/>
          <w:bCs/>
          <w:sz w:val="22"/>
          <w:szCs w:val="22"/>
        </w:rPr>
        <w:t>, resp. dle podmínek Smlouvy,</w:t>
      </w:r>
      <w:r w:rsidRPr="00770ADA">
        <w:rPr>
          <w:rFonts w:ascii="Calibri" w:hAnsi="Calibri" w:cs="Calibri"/>
          <w:bCs/>
          <w:sz w:val="22"/>
          <w:szCs w:val="22"/>
        </w:rPr>
        <w:t xml:space="preserve"> </w:t>
      </w:r>
      <w:r w:rsidR="005D74C8" w:rsidRPr="00770ADA">
        <w:rPr>
          <w:rFonts w:ascii="Calibri" w:hAnsi="Calibri" w:cs="Calibri"/>
          <w:bCs/>
          <w:sz w:val="22"/>
          <w:szCs w:val="22"/>
        </w:rPr>
        <w:t xml:space="preserve">pravidelné záruční </w:t>
      </w:r>
      <w:r w:rsidR="00CB180B" w:rsidRPr="00770ADA">
        <w:rPr>
          <w:rFonts w:ascii="Calibri" w:hAnsi="Calibri" w:cs="Calibri"/>
          <w:bCs/>
          <w:sz w:val="22"/>
          <w:szCs w:val="22"/>
        </w:rPr>
        <w:t xml:space="preserve">servisní </w:t>
      </w:r>
      <w:r w:rsidR="005D74C8" w:rsidRPr="00770ADA">
        <w:rPr>
          <w:rFonts w:ascii="Calibri" w:hAnsi="Calibri" w:cs="Calibri"/>
          <w:bCs/>
          <w:sz w:val="22"/>
          <w:szCs w:val="22"/>
        </w:rPr>
        <w:t>prohlídky</w:t>
      </w:r>
      <w:r w:rsidR="00FC7A27" w:rsidRPr="00770ADA">
        <w:rPr>
          <w:rFonts w:ascii="Calibri" w:hAnsi="Calibri" w:cs="Calibri"/>
          <w:bCs/>
          <w:sz w:val="22"/>
          <w:szCs w:val="22"/>
        </w:rPr>
        <w:t xml:space="preserve"> (garanční servis)</w:t>
      </w:r>
      <w:r w:rsidRPr="00770ADA">
        <w:rPr>
          <w:rFonts w:ascii="Calibri" w:hAnsi="Calibri" w:cs="Calibri"/>
          <w:bCs/>
          <w:sz w:val="22"/>
          <w:szCs w:val="22"/>
        </w:rPr>
        <w:t xml:space="preserve"> </w:t>
      </w:r>
      <w:r w:rsidR="00A13904" w:rsidRPr="00770ADA">
        <w:rPr>
          <w:rFonts w:ascii="Calibri" w:hAnsi="Calibri" w:cs="Calibri"/>
          <w:bCs/>
          <w:sz w:val="22"/>
          <w:szCs w:val="22"/>
        </w:rPr>
        <w:t xml:space="preserve">každého Vozidla </w:t>
      </w:r>
      <w:r w:rsidRPr="00770ADA">
        <w:rPr>
          <w:rFonts w:ascii="Calibri" w:hAnsi="Calibri" w:cs="Calibri"/>
          <w:bCs/>
          <w:sz w:val="22"/>
          <w:szCs w:val="22"/>
        </w:rPr>
        <w:t>v servisních intervalech stanovených výrobcem</w:t>
      </w:r>
      <w:r w:rsidR="00927CB6" w:rsidRPr="00770ADA">
        <w:rPr>
          <w:rFonts w:ascii="Calibri" w:hAnsi="Calibri" w:cs="Calibri"/>
          <w:bCs/>
          <w:sz w:val="22"/>
          <w:szCs w:val="22"/>
        </w:rPr>
        <w:t>, a to v případě, když Kupující bude tyto služby vyžadovat</w:t>
      </w:r>
      <w:r w:rsidRPr="00770ADA">
        <w:rPr>
          <w:rFonts w:ascii="Calibri" w:hAnsi="Calibri" w:cs="Calibri"/>
          <w:bCs/>
          <w:sz w:val="22"/>
          <w:szCs w:val="22"/>
        </w:rPr>
        <w:t xml:space="preserve">. </w:t>
      </w:r>
      <w:r w:rsidR="006419CD" w:rsidRPr="00770ADA">
        <w:rPr>
          <w:rFonts w:ascii="Calibri" w:hAnsi="Calibri" w:cs="Calibri"/>
          <w:bCs/>
          <w:sz w:val="22"/>
          <w:szCs w:val="22"/>
        </w:rPr>
        <w:t xml:space="preserve">Pro </w:t>
      </w:r>
      <w:r w:rsidR="006419CD" w:rsidRPr="00770ADA">
        <w:rPr>
          <w:rFonts w:ascii="Calibri" w:hAnsi="Calibri" w:cs="Calibri"/>
          <w:bCs/>
          <w:sz w:val="22"/>
          <w:szCs w:val="22"/>
        </w:rPr>
        <w:lastRenderedPageBreak/>
        <w:t>vyjasnění všech pochybností Smluvní strany uvádí, že pravidelné záruční servisní prohlídky</w:t>
      </w:r>
      <w:r w:rsidR="00A13904" w:rsidRPr="00770ADA">
        <w:rPr>
          <w:rFonts w:ascii="Calibri" w:hAnsi="Calibri" w:cs="Calibri"/>
          <w:bCs/>
          <w:sz w:val="22"/>
          <w:szCs w:val="22"/>
        </w:rPr>
        <w:t xml:space="preserve"> </w:t>
      </w:r>
      <w:r w:rsidR="006419CD" w:rsidRPr="00770ADA">
        <w:rPr>
          <w:rFonts w:ascii="Calibri" w:hAnsi="Calibri" w:cs="Calibri"/>
          <w:bCs/>
          <w:sz w:val="22"/>
          <w:szCs w:val="22"/>
        </w:rPr>
        <w:t xml:space="preserve">Vozidel mohou být realizovány i u 3. osoby odlišné od Prodávajícího. Pravidelné záruční servisní prohlídky prováděné u Prodávajícího budou prováděny za ceny dle aktuálně platného ceníku Prodávajícího, které jsou konečné a zahrnují veškeré náklady Prodávajícího (tj. i náklady na materiál). Ceny jsou uvedeny bez DPH. DPH bude vyčísleno v souladu s platnými právními předpisy ke dni uskutečnění zdanitelného plnění. Pravidelné záruční servisní prohlídky budou prováděny na území dle čl. </w:t>
      </w:r>
      <w:r w:rsidR="006419CD" w:rsidRPr="00770ADA">
        <w:rPr>
          <w:rFonts w:ascii="Calibri" w:hAnsi="Calibri" w:cs="Calibri"/>
          <w:bCs/>
          <w:sz w:val="22"/>
          <w:szCs w:val="22"/>
        </w:rPr>
        <w:fldChar w:fldCharType="begin"/>
      </w:r>
      <w:r w:rsidR="006419CD" w:rsidRPr="00770ADA">
        <w:rPr>
          <w:rFonts w:ascii="Calibri" w:hAnsi="Calibri" w:cs="Calibri"/>
          <w:bCs/>
          <w:sz w:val="22"/>
          <w:szCs w:val="22"/>
        </w:rPr>
        <w:instrText xml:space="preserve"> REF _Ref190787634 \r \h </w:instrText>
      </w:r>
      <w:r w:rsidR="006B46DF">
        <w:rPr>
          <w:rFonts w:ascii="Calibri" w:hAnsi="Calibri" w:cs="Calibri"/>
          <w:bCs/>
          <w:sz w:val="22"/>
          <w:szCs w:val="22"/>
        </w:rPr>
        <w:instrText xml:space="preserve"> \* MERGEFORMAT </w:instrText>
      </w:r>
      <w:r w:rsidR="006419CD" w:rsidRPr="00770ADA">
        <w:rPr>
          <w:rFonts w:ascii="Calibri" w:hAnsi="Calibri" w:cs="Calibri"/>
          <w:bCs/>
          <w:sz w:val="22"/>
          <w:szCs w:val="22"/>
        </w:rPr>
      </w:r>
      <w:r w:rsidR="006419CD" w:rsidRPr="00770ADA">
        <w:rPr>
          <w:rFonts w:ascii="Calibri" w:hAnsi="Calibri" w:cs="Calibri"/>
          <w:bCs/>
          <w:sz w:val="22"/>
          <w:szCs w:val="22"/>
        </w:rPr>
        <w:fldChar w:fldCharType="separate"/>
      </w:r>
      <w:r w:rsidR="006419CD" w:rsidRPr="00770ADA">
        <w:rPr>
          <w:rFonts w:ascii="Calibri" w:hAnsi="Calibri" w:cs="Calibri"/>
          <w:bCs/>
          <w:sz w:val="22"/>
          <w:szCs w:val="22"/>
        </w:rPr>
        <w:t>7.7</w:t>
      </w:r>
      <w:r w:rsidR="006419CD" w:rsidRPr="00770ADA">
        <w:rPr>
          <w:rFonts w:ascii="Calibri" w:hAnsi="Calibri" w:cs="Calibri"/>
          <w:bCs/>
          <w:sz w:val="22"/>
          <w:szCs w:val="22"/>
        </w:rPr>
        <w:fldChar w:fldCharType="end"/>
      </w:r>
      <w:r w:rsidR="006419CD" w:rsidRPr="00770ADA">
        <w:rPr>
          <w:rFonts w:ascii="Calibri" w:hAnsi="Calibri" w:cs="Calibri"/>
          <w:bCs/>
          <w:sz w:val="22"/>
          <w:szCs w:val="22"/>
        </w:rPr>
        <w:t xml:space="preserve"> Smlouvy.</w:t>
      </w:r>
      <w:bookmarkEnd w:id="24"/>
    </w:p>
    <w:p w14:paraId="30832FBF" w14:textId="4322F56D" w:rsidR="007D2C55" w:rsidRDefault="00CC26AC"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6" w:name="_Ref190787634"/>
      <w:r w:rsidRPr="006B46DF">
        <w:rPr>
          <w:rFonts w:ascii="Calibri" w:hAnsi="Calibri" w:cs="Calibri"/>
          <w:bCs/>
          <w:sz w:val="22"/>
          <w:szCs w:val="22"/>
        </w:rPr>
        <w:t>Pravidelné záruční servisní prohlídky</w:t>
      </w:r>
      <w:r w:rsidR="004D1B19" w:rsidRPr="006B46DF">
        <w:rPr>
          <w:rFonts w:ascii="Calibri" w:hAnsi="Calibri" w:cs="Calibri"/>
          <w:bCs/>
          <w:sz w:val="22"/>
          <w:szCs w:val="22"/>
        </w:rPr>
        <w:t xml:space="preserve"> (garanční</w:t>
      </w:r>
      <w:r w:rsidR="004D1B19" w:rsidRPr="004D1B19">
        <w:rPr>
          <w:rFonts w:ascii="Calibri" w:hAnsi="Calibri" w:cs="Calibri"/>
          <w:bCs/>
          <w:sz w:val="22"/>
          <w:szCs w:val="22"/>
        </w:rPr>
        <w:t xml:space="preserve"> servis) </w:t>
      </w:r>
      <w:r w:rsidR="00944D02" w:rsidRPr="004D1B19">
        <w:rPr>
          <w:rFonts w:ascii="Calibri" w:hAnsi="Calibri" w:cs="Calibri"/>
          <w:bCs/>
          <w:sz w:val="22"/>
          <w:szCs w:val="22"/>
        </w:rPr>
        <w:t>i záruční</w:t>
      </w:r>
      <w:r w:rsidR="00944D02">
        <w:rPr>
          <w:rFonts w:ascii="Calibri" w:hAnsi="Calibri" w:cs="Calibri"/>
          <w:bCs/>
          <w:sz w:val="22"/>
          <w:szCs w:val="22"/>
        </w:rPr>
        <w:t xml:space="preserve"> servis Předmětu koupě </w:t>
      </w:r>
      <w:r>
        <w:rPr>
          <w:rFonts w:ascii="Calibri" w:hAnsi="Calibri" w:cs="Calibri"/>
          <w:bCs/>
          <w:sz w:val="22"/>
          <w:szCs w:val="22"/>
        </w:rPr>
        <w:t>bud</w:t>
      </w:r>
      <w:r w:rsidR="00944D02">
        <w:rPr>
          <w:rFonts w:ascii="Calibri" w:hAnsi="Calibri" w:cs="Calibri"/>
          <w:bCs/>
          <w:sz w:val="22"/>
          <w:szCs w:val="22"/>
        </w:rPr>
        <w:t xml:space="preserve">e </w:t>
      </w:r>
      <w:r>
        <w:rPr>
          <w:rFonts w:ascii="Calibri" w:hAnsi="Calibri" w:cs="Calibri"/>
          <w:bCs/>
          <w:sz w:val="22"/>
          <w:szCs w:val="22"/>
        </w:rPr>
        <w:t>prováděn</w:t>
      </w:r>
      <w:r w:rsidR="00944D02">
        <w:rPr>
          <w:rFonts w:ascii="Calibri" w:hAnsi="Calibri" w:cs="Calibri"/>
          <w:bCs/>
          <w:sz w:val="22"/>
          <w:szCs w:val="22"/>
        </w:rPr>
        <w:t xml:space="preserve"> </w:t>
      </w:r>
      <w:r w:rsidR="00374812" w:rsidRPr="00374812">
        <w:rPr>
          <w:rFonts w:ascii="Calibri" w:hAnsi="Calibri" w:cs="Calibri"/>
          <w:bCs/>
          <w:sz w:val="22"/>
          <w:szCs w:val="22"/>
        </w:rPr>
        <w:t>v</w:t>
      </w:r>
      <w:r w:rsidR="00374812">
        <w:rPr>
          <w:rFonts w:ascii="Calibri" w:hAnsi="Calibri" w:cs="Calibri"/>
          <w:bCs/>
          <w:sz w:val="22"/>
          <w:szCs w:val="22"/>
        </w:rPr>
        <w:t> </w:t>
      </w:r>
      <w:r w:rsidR="00374812" w:rsidRPr="00374812">
        <w:rPr>
          <w:rFonts w:ascii="Calibri" w:hAnsi="Calibri" w:cs="Calibri"/>
          <w:bCs/>
          <w:sz w:val="22"/>
          <w:szCs w:val="22"/>
        </w:rPr>
        <w:t xml:space="preserve">autorizovaném servisu </w:t>
      </w:r>
      <w:r w:rsidR="00A54D82">
        <w:rPr>
          <w:rFonts w:ascii="Calibri" w:hAnsi="Calibri" w:cs="Calibri"/>
          <w:bCs/>
          <w:sz w:val="22"/>
          <w:szCs w:val="22"/>
        </w:rPr>
        <w:t xml:space="preserve">pro elektromobily </w:t>
      </w:r>
      <w:r w:rsidR="00374812" w:rsidRPr="00374812">
        <w:rPr>
          <w:rFonts w:ascii="Calibri" w:hAnsi="Calibri" w:cs="Calibri"/>
          <w:bCs/>
          <w:sz w:val="22"/>
          <w:szCs w:val="22"/>
        </w:rPr>
        <w:t xml:space="preserve">výrobce dané značky Vozidla </w:t>
      </w:r>
      <w:r w:rsidR="00374812" w:rsidRPr="002A4A28">
        <w:rPr>
          <w:rFonts w:ascii="Calibri" w:hAnsi="Calibri" w:cs="Calibri"/>
          <w:b/>
          <w:sz w:val="22"/>
          <w:szCs w:val="22"/>
        </w:rPr>
        <w:t>na území Libereckého kraje</w:t>
      </w:r>
      <w:r>
        <w:rPr>
          <w:rFonts w:ascii="Calibri" w:hAnsi="Calibri" w:cs="Calibri"/>
          <w:bCs/>
          <w:sz w:val="22"/>
          <w:szCs w:val="22"/>
        </w:rPr>
        <w:t>, nedohodnou-li se Smluvní strany v konkrétním případě jinak.</w:t>
      </w:r>
      <w:bookmarkEnd w:id="25"/>
      <w:bookmarkEnd w:id="26"/>
    </w:p>
    <w:p w14:paraId="33CB735A" w14:textId="64D3BEE8"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w:t>
      </w:r>
      <w:r w:rsidR="00B079D7">
        <w:rPr>
          <w:rFonts w:ascii="Calibri" w:hAnsi="Calibri" w:cs="Calibri"/>
          <w:sz w:val="22"/>
          <w:szCs w:val="22"/>
        </w:rPr>
        <w:t xml:space="preserve">pravidelné </w:t>
      </w:r>
      <w:r w:rsidRPr="00885106">
        <w:rPr>
          <w:rFonts w:ascii="Calibri" w:hAnsi="Calibri" w:cs="Calibri"/>
          <w:sz w:val="22"/>
          <w:szCs w:val="22"/>
        </w:rPr>
        <w:t xml:space="preserve">záruční servisní </w:t>
      </w:r>
      <w:r w:rsidRPr="00D66BAE">
        <w:rPr>
          <w:rFonts w:ascii="Calibri" w:hAnsi="Calibri" w:cs="Calibri"/>
          <w:sz w:val="22"/>
          <w:szCs w:val="22"/>
        </w:rPr>
        <w:t xml:space="preserve">prohlídky </w:t>
      </w:r>
      <w:r w:rsidR="00D66BAE" w:rsidRPr="00D66BAE">
        <w:rPr>
          <w:rFonts w:ascii="Calibri" w:hAnsi="Calibri" w:cs="Calibri"/>
          <w:bCs/>
          <w:sz w:val="22"/>
          <w:szCs w:val="22"/>
        </w:rPr>
        <w:t xml:space="preserve">(garanční servis) </w:t>
      </w:r>
      <w:r w:rsidRPr="00885106">
        <w:rPr>
          <w:rFonts w:ascii="Calibri" w:hAnsi="Calibri" w:cs="Calibri"/>
          <w:sz w:val="22"/>
          <w:szCs w:val="22"/>
        </w:rPr>
        <w:t xml:space="preserve">dle čl. </w:t>
      </w:r>
      <w:r w:rsidR="00362866">
        <w:rPr>
          <w:rFonts w:ascii="Calibri" w:hAnsi="Calibri" w:cs="Calibri"/>
          <w:sz w:val="22"/>
          <w:szCs w:val="22"/>
        </w:rPr>
        <w:fldChar w:fldCharType="begin"/>
      </w:r>
      <w:r w:rsidR="00362866">
        <w:rPr>
          <w:rFonts w:ascii="Calibri" w:hAnsi="Calibri" w:cs="Calibri"/>
          <w:sz w:val="22"/>
          <w:szCs w:val="22"/>
        </w:rPr>
        <w:instrText xml:space="preserve"> REF _Ref116479977 \r \h </w:instrText>
      </w:r>
      <w:r w:rsidR="00362866">
        <w:rPr>
          <w:rFonts w:ascii="Calibri" w:hAnsi="Calibri" w:cs="Calibri"/>
          <w:sz w:val="22"/>
          <w:szCs w:val="22"/>
        </w:rPr>
      </w:r>
      <w:r w:rsidR="00362866">
        <w:rPr>
          <w:rFonts w:ascii="Calibri" w:hAnsi="Calibri" w:cs="Calibri"/>
          <w:sz w:val="22"/>
          <w:szCs w:val="22"/>
        </w:rPr>
        <w:fldChar w:fldCharType="separate"/>
      </w:r>
      <w:r w:rsidR="00362866">
        <w:rPr>
          <w:rFonts w:ascii="Calibri" w:hAnsi="Calibri" w:cs="Calibri"/>
          <w:sz w:val="22"/>
          <w:szCs w:val="22"/>
        </w:rPr>
        <w:t>7.5</w:t>
      </w:r>
      <w:r w:rsidR="0036286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w:t>
      </w:r>
      <w:r w:rsidR="00434273">
        <w:rPr>
          <w:rFonts w:ascii="Calibri" w:hAnsi="Calibri" w:cs="Calibri"/>
          <w:sz w:val="22"/>
          <w:szCs w:val="22"/>
        </w:rPr>
        <w:t>příslušného Vozidla</w:t>
      </w:r>
      <w:r w:rsidR="005B3D77" w:rsidRPr="000535D2">
        <w:rPr>
          <w:rFonts w:ascii="Calibri" w:hAnsi="Calibri" w:cs="Calibri"/>
          <w:sz w:val="22"/>
          <w:szCs w:val="22"/>
        </w:rPr>
        <w:t xml:space="preserv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7FC53D8E"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w:t>
      </w:r>
      <w:r w:rsidR="00434273">
        <w:rPr>
          <w:rFonts w:ascii="Calibri" w:hAnsi="Calibri" w:cs="Calibri"/>
          <w:sz w:val="22"/>
          <w:szCs w:val="22"/>
        </w:rPr>
        <w:t xml:space="preserve">pravidelné </w:t>
      </w:r>
      <w:r w:rsidRPr="00E87825">
        <w:rPr>
          <w:rFonts w:ascii="Calibri" w:hAnsi="Calibri" w:cs="Calibri"/>
          <w:sz w:val="22"/>
          <w:szCs w:val="22"/>
        </w:rPr>
        <w:t xml:space="preserve">záruční servisní prohlídky je splatná na základě faktury vystavené Prodávajícím po okamžiku vzniku nároku na její zaplacení. Přílohou faktury musí být kopie protokolu o provedení příslušné </w:t>
      </w:r>
      <w:r w:rsidR="00D81080">
        <w:rPr>
          <w:rFonts w:ascii="Calibri" w:hAnsi="Calibri" w:cs="Calibri"/>
          <w:sz w:val="22"/>
          <w:szCs w:val="22"/>
        </w:rPr>
        <w:t xml:space="preserve">pravidelné </w:t>
      </w:r>
      <w:r w:rsidRPr="00E87825">
        <w:rPr>
          <w:rFonts w:ascii="Calibri" w:hAnsi="Calibri" w:cs="Calibri"/>
          <w:sz w:val="22"/>
          <w:szCs w:val="22"/>
        </w:rPr>
        <w:t>záruční servisní prohlídky a výsledku této činnosti. Ve vztahu k obecným náležitostem faktury, splatnosti a následkům jejího vadného vydání se přiměřeně použijí ustanovení čl</w:t>
      </w:r>
      <w:r w:rsidR="00D7214C">
        <w:rPr>
          <w:rFonts w:ascii="Calibri" w:hAnsi="Calibri" w:cs="Calibri"/>
          <w:sz w:val="22"/>
          <w:szCs w:val="22"/>
        </w:rPr>
        <w:t>.</w:t>
      </w:r>
      <w:r w:rsidRPr="00E87825">
        <w:rPr>
          <w:rFonts w:ascii="Calibri" w:hAnsi="Calibri" w:cs="Calibri"/>
          <w:sz w:val="22"/>
          <w:szCs w:val="22"/>
        </w:rPr>
        <w:t xml:space="preserve">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D81080">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D81080">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611E1F9E"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sidRPr="00D92B77">
        <w:rPr>
          <w:rFonts w:ascii="Calibri" w:hAnsi="Calibri" w:cs="Calibri"/>
          <w:sz w:val="22"/>
          <w:szCs w:val="22"/>
        </w:rPr>
        <w:t>deseti</w:t>
      </w:r>
      <w:r w:rsidR="00CC1F9B">
        <w:rPr>
          <w:rFonts w:ascii="Calibri" w:hAnsi="Calibri" w:cs="Calibri"/>
          <w:sz w:val="22"/>
          <w:szCs w:val="22"/>
        </w:rPr>
        <w:t xml:space="preserve"> (10)</w:t>
      </w:r>
      <w:r w:rsidR="007851E1" w:rsidRPr="00D92B77">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 xml:space="preserve">od předání </w:t>
      </w:r>
      <w:r w:rsidR="00843654">
        <w:rPr>
          <w:rFonts w:ascii="Calibri" w:hAnsi="Calibri" w:cs="Calibri"/>
          <w:sz w:val="22"/>
          <w:szCs w:val="22"/>
        </w:rPr>
        <w:t xml:space="preserve">poslední části </w:t>
      </w:r>
      <w:r w:rsidRPr="008E2472">
        <w:rPr>
          <w:rFonts w:ascii="Calibri" w:hAnsi="Calibri" w:cs="Calibri"/>
          <w:sz w:val="22"/>
          <w:szCs w:val="22"/>
        </w:rPr>
        <w:t>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7"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7"/>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28" w:name="_Ref155943748"/>
      <w:r w:rsidRPr="008123F2">
        <w:rPr>
          <w:rFonts w:ascii="Calibri" w:hAnsi="Calibri" w:cs="Calibri"/>
          <w:b/>
          <w:bCs/>
          <w:sz w:val="22"/>
          <w:szCs w:val="22"/>
        </w:rPr>
        <w:t>SANKCE</w:t>
      </w:r>
      <w:bookmarkEnd w:id="28"/>
      <w:r w:rsidRPr="008123F2">
        <w:rPr>
          <w:rFonts w:ascii="Calibri" w:hAnsi="Calibri" w:cs="Calibri"/>
          <w:b/>
          <w:bCs/>
          <w:sz w:val="22"/>
          <w:szCs w:val="22"/>
        </w:rPr>
        <w:t xml:space="preserv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9"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9"/>
    </w:p>
    <w:p w14:paraId="6ACB9225" w14:textId="6AB14A2A"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D73ACA">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w:t>
      </w:r>
      <w:r w:rsidR="009E423D">
        <w:rPr>
          <w:rFonts w:ascii="Calibri" w:hAnsi="Calibri" w:cs="Calibri"/>
          <w:bCs/>
          <w:sz w:val="22"/>
          <w:szCs w:val="22"/>
        </w:rPr>
        <w:t>,-</w:t>
      </w:r>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1D7527CB"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00D86198">
        <w:rPr>
          <w:rFonts w:ascii="Calibri" w:hAnsi="Calibri" w:cs="Calibri"/>
          <w:bCs/>
          <w:sz w:val="22"/>
          <w:szCs w:val="22"/>
        </w:rPr>
        <w:t xml:space="preserve"> Vozidla</w:t>
      </w:r>
      <w:r w:rsidR="009B4604" w:rsidRPr="008123F2">
        <w:rPr>
          <w:rFonts w:ascii="Calibri" w:hAnsi="Calibri" w:cs="Calibri"/>
          <w:bCs/>
          <w:sz w:val="22"/>
          <w:szCs w:val="22"/>
        </w:rPr>
        <w:t xml:space="preserve">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D86198">
        <w:rPr>
          <w:rFonts w:ascii="Calibri" w:hAnsi="Calibri" w:cs="Calibri"/>
          <w:bCs/>
          <w:sz w:val="22"/>
          <w:szCs w:val="22"/>
        </w:rPr>
        <w:t>V</w:t>
      </w:r>
      <w:r w:rsidR="004B1D8A">
        <w:rPr>
          <w:rFonts w:ascii="Calibri" w:hAnsi="Calibri" w:cs="Calibri"/>
          <w:bCs/>
          <w:sz w:val="22"/>
          <w:szCs w:val="22"/>
        </w:rPr>
        <w:t>ozid</w:t>
      </w:r>
      <w:r w:rsidR="00CA01E9">
        <w:rPr>
          <w:rFonts w:ascii="Calibri" w:hAnsi="Calibri" w:cs="Calibri"/>
          <w:bCs/>
          <w:sz w:val="22"/>
          <w:szCs w:val="22"/>
        </w:rPr>
        <w:t>la</w:t>
      </w:r>
      <w:r w:rsidR="001C3239" w:rsidRPr="008123F2">
        <w:rPr>
          <w:rFonts w:ascii="Calibri" w:hAnsi="Calibri" w:cs="Calibri"/>
          <w:bCs/>
          <w:sz w:val="22"/>
          <w:szCs w:val="22"/>
        </w:rPr>
        <w:t>, pokud nebude zapůjčen</w:t>
      </w:r>
      <w:r w:rsidR="00CA01E9">
        <w:rPr>
          <w:rFonts w:ascii="Calibri" w:hAnsi="Calibri" w:cs="Calibri"/>
          <w:bCs/>
          <w:sz w:val="22"/>
          <w:szCs w:val="22"/>
        </w:rPr>
        <w:t>o</w:t>
      </w:r>
      <w:r w:rsidR="001C3239" w:rsidRPr="008123F2">
        <w:rPr>
          <w:rFonts w:ascii="Calibri" w:hAnsi="Calibri" w:cs="Calibri"/>
          <w:bCs/>
          <w:sz w:val="22"/>
          <w:szCs w:val="22"/>
        </w:rPr>
        <w:t xml:space="preserve"> náhradní </w:t>
      </w:r>
      <w:r w:rsidR="004B1D8A">
        <w:rPr>
          <w:rFonts w:ascii="Calibri" w:hAnsi="Calibri" w:cs="Calibri"/>
          <w:bCs/>
          <w:sz w:val="22"/>
          <w:szCs w:val="22"/>
        </w:rPr>
        <w:t xml:space="preserve">Vozidlo </w:t>
      </w:r>
      <w:r w:rsidR="001C3239" w:rsidRPr="008123F2">
        <w:rPr>
          <w:rFonts w:ascii="Calibri" w:hAnsi="Calibri" w:cs="Calibri"/>
          <w:bCs/>
          <w:sz w:val="22"/>
          <w:szCs w:val="22"/>
        </w:rPr>
        <w:t xml:space="preserve">obdobných parametrů </w:t>
      </w:r>
      <w:r w:rsidR="00D61D9A" w:rsidRPr="008123F2">
        <w:rPr>
          <w:rFonts w:ascii="Calibri" w:hAnsi="Calibri"/>
          <w:sz w:val="22"/>
          <w:szCs w:val="22"/>
        </w:rPr>
        <w:t>příslušn</w:t>
      </w:r>
      <w:r w:rsidR="00D61D9A">
        <w:rPr>
          <w:rFonts w:ascii="Calibri" w:hAnsi="Calibri"/>
          <w:sz w:val="22"/>
          <w:szCs w:val="22"/>
        </w:rPr>
        <w:t>é Vozidlo</w:t>
      </w:r>
      <w:r w:rsidRPr="008123F2">
        <w:rPr>
          <w:rFonts w:ascii="Calibri" w:hAnsi="Calibri" w:cs="Calibri"/>
          <w:bCs/>
          <w:sz w:val="22"/>
          <w:szCs w:val="22"/>
        </w:rPr>
        <w:t>.</w:t>
      </w:r>
    </w:p>
    <w:p w14:paraId="4077B6E7" w14:textId="3D6F9CB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4B1D8A">
        <w:rPr>
          <w:rFonts w:ascii="Calibri" w:hAnsi="Calibri"/>
          <w:sz w:val="22"/>
          <w:szCs w:val="22"/>
        </w:rPr>
        <w:t>Vozid</w:t>
      </w:r>
      <w:r w:rsidR="00094F7A">
        <w:rPr>
          <w:rFonts w:ascii="Calibri" w:hAnsi="Calibri"/>
          <w:sz w:val="22"/>
          <w:szCs w:val="22"/>
        </w:rPr>
        <w:t>la</w:t>
      </w:r>
      <w:r w:rsidR="008C4CBC" w:rsidRPr="008123F2">
        <w:rPr>
          <w:rFonts w:ascii="Calibri" w:hAnsi="Calibri"/>
          <w:sz w:val="22"/>
          <w:szCs w:val="22"/>
        </w:rPr>
        <w:t xml:space="preserv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w:t>
      </w:r>
      <w:r w:rsidR="00094F7A">
        <w:rPr>
          <w:rFonts w:ascii="Calibri" w:hAnsi="Calibri"/>
          <w:sz w:val="22"/>
          <w:szCs w:val="22"/>
        </w:rPr>
        <w:t>o</w:t>
      </w:r>
      <w:r w:rsidR="003F2BCC" w:rsidRPr="008123F2">
        <w:rPr>
          <w:rFonts w:ascii="Calibri" w:hAnsi="Calibri"/>
          <w:sz w:val="22"/>
          <w:szCs w:val="22"/>
        </w:rPr>
        <w:t xml:space="preserve"> náhradní </w:t>
      </w:r>
      <w:r w:rsidR="004B1D8A">
        <w:rPr>
          <w:rFonts w:ascii="Calibri" w:hAnsi="Calibri"/>
          <w:sz w:val="22"/>
          <w:szCs w:val="22"/>
        </w:rPr>
        <w:t>Vozidlo</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D61D9A" w:rsidRPr="008123F2">
        <w:rPr>
          <w:rFonts w:ascii="Calibri" w:hAnsi="Calibri"/>
          <w:sz w:val="22"/>
          <w:szCs w:val="22"/>
        </w:rPr>
        <w:t>příslušn</w:t>
      </w:r>
      <w:r w:rsidR="00D61D9A">
        <w:rPr>
          <w:rFonts w:ascii="Calibri" w:hAnsi="Calibri"/>
          <w:sz w:val="22"/>
          <w:szCs w:val="22"/>
        </w:rPr>
        <w:t>é Vozidlo</w:t>
      </w:r>
      <w:r w:rsidRPr="008123F2">
        <w:rPr>
          <w:rFonts w:ascii="Calibri" w:hAnsi="Calibri"/>
          <w:sz w:val="22"/>
          <w:szCs w:val="22"/>
        </w:rPr>
        <w:t>.</w:t>
      </w:r>
    </w:p>
    <w:p w14:paraId="4BB09A2D" w14:textId="49CF0268"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lastRenderedPageBreak/>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výši 5.000</w:t>
      </w:r>
      <w:r w:rsidR="00FA3A21">
        <w:rPr>
          <w:rFonts w:ascii="Calibri" w:hAnsi="Calibri"/>
          <w:sz w:val="22"/>
          <w:szCs w:val="22"/>
        </w:rPr>
        <w:t>,-</w:t>
      </w:r>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w:t>
      </w:r>
      <w:r w:rsidR="00D61D9A">
        <w:rPr>
          <w:rFonts w:ascii="Calibri" w:hAnsi="Calibri"/>
          <w:sz w:val="22"/>
          <w:szCs w:val="22"/>
        </w:rPr>
        <w:t>o</w:t>
      </w:r>
      <w:r w:rsidR="004B5CBC" w:rsidRPr="003F2BCC">
        <w:rPr>
          <w:rFonts w:ascii="Calibri" w:hAnsi="Calibri"/>
          <w:sz w:val="22"/>
          <w:szCs w:val="22"/>
        </w:rPr>
        <w:t xml:space="preserve"> </w:t>
      </w:r>
      <w:r w:rsidR="004B1D8A" w:rsidRPr="008123F2">
        <w:rPr>
          <w:rFonts w:ascii="Calibri" w:hAnsi="Calibri"/>
          <w:sz w:val="22"/>
          <w:szCs w:val="22"/>
        </w:rPr>
        <w:t xml:space="preserve">náhradní </w:t>
      </w:r>
      <w:r w:rsidR="004B1D8A">
        <w:rPr>
          <w:rFonts w:ascii="Calibri" w:hAnsi="Calibri"/>
          <w:sz w:val="22"/>
          <w:szCs w:val="22"/>
        </w:rPr>
        <w:t>Vozidlo</w:t>
      </w:r>
      <w:r w:rsidR="004B1D8A" w:rsidRPr="008123F2">
        <w:rPr>
          <w:rFonts w:ascii="Calibri" w:hAnsi="Calibri"/>
          <w:sz w:val="22"/>
          <w:szCs w:val="22"/>
        </w:rPr>
        <w:t xml:space="preserve"> obdobných parametrů jako </w:t>
      </w:r>
      <w:r w:rsidR="00D61D9A" w:rsidRPr="008123F2">
        <w:rPr>
          <w:rFonts w:ascii="Calibri" w:hAnsi="Calibri"/>
          <w:sz w:val="22"/>
          <w:szCs w:val="22"/>
        </w:rPr>
        <w:t>příslušn</w:t>
      </w:r>
      <w:r w:rsidR="00D61D9A">
        <w:rPr>
          <w:rFonts w:ascii="Calibri" w:hAnsi="Calibri"/>
          <w:sz w:val="22"/>
          <w:szCs w:val="22"/>
        </w:rPr>
        <w:t>é Vozidlo</w:t>
      </w:r>
      <w:r w:rsidRPr="00C63C2D">
        <w:rPr>
          <w:rFonts w:ascii="Calibri" w:hAnsi="Calibri"/>
          <w:sz w:val="22"/>
          <w:szCs w:val="22"/>
        </w:rPr>
        <w:t>.</w:t>
      </w:r>
    </w:p>
    <w:p w14:paraId="6E379CA2" w14:textId="44CA39A7"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w:t>
      </w:r>
      <w:r w:rsidR="00951469">
        <w:rPr>
          <w:rFonts w:ascii="Calibri" w:hAnsi="Calibri"/>
          <w:sz w:val="22"/>
          <w:szCs w:val="22"/>
        </w:rPr>
        <w:t xml:space="preserve">3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každé takovéto porušení.</w:t>
      </w:r>
    </w:p>
    <w:p w14:paraId="7BF0F685" w14:textId="6F90BBB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951469">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každý započatý den trvání porušení takové povinnosti.</w:t>
      </w:r>
    </w:p>
    <w:p w14:paraId="46B3EE07" w14:textId="67AE6830"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sidR="009E0D8C">
        <w:rPr>
          <w:rFonts w:ascii="Calibri" w:hAnsi="Calibri"/>
          <w:sz w:val="22"/>
          <w:szCs w:val="22"/>
        </w:rPr>
        <w:fldChar w:fldCharType="begin"/>
      </w:r>
      <w:r w:rsidR="009E0D8C">
        <w:rPr>
          <w:rFonts w:ascii="Calibri" w:hAnsi="Calibri"/>
          <w:sz w:val="22"/>
          <w:szCs w:val="22"/>
        </w:rPr>
        <w:instrText xml:space="preserve"> REF _Ref155943748 \r \h </w:instrText>
      </w:r>
      <w:r w:rsidR="009E0D8C">
        <w:rPr>
          <w:rFonts w:ascii="Calibri" w:hAnsi="Calibri"/>
          <w:sz w:val="22"/>
          <w:szCs w:val="22"/>
        </w:rPr>
      </w:r>
      <w:r w:rsidR="009E0D8C">
        <w:rPr>
          <w:rFonts w:ascii="Calibri" w:hAnsi="Calibri"/>
          <w:sz w:val="22"/>
          <w:szCs w:val="22"/>
        </w:rPr>
        <w:fldChar w:fldCharType="separate"/>
      </w:r>
      <w:r w:rsidR="005C3C05">
        <w:rPr>
          <w:rFonts w:ascii="Calibri" w:hAnsi="Calibri"/>
          <w:sz w:val="22"/>
          <w:szCs w:val="22"/>
        </w:rPr>
        <w:t>8</w:t>
      </w:r>
      <w:r w:rsidR="009E0D8C">
        <w:rPr>
          <w:rFonts w:ascii="Calibri" w:hAnsi="Calibri"/>
          <w:sz w:val="22"/>
          <w:szCs w:val="22"/>
        </w:rPr>
        <w:fldChar w:fldCharType="end"/>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2F096D56"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sidR="00194EC4">
        <w:rPr>
          <w:rFonts w:ascii="Calibri" w:hAnsi="Calibri"/>
          <w:sz w:val="22"/>
          <w:szCs w:val="22"/>
        </w:rPr>
        <w:fldChar w:fldCharType="begin"/>
      </w:r>
      <w:r w:rsidR="00194EC4">
        <w:rPr>
          <w:rFonts w:ascii="Calibri" w:hAnsi="Calibri"/>
          <w:sz w:val="22"/>
          <w:szCs w:val="22"/>
        </w:rPr>
        <w:instrText xml:space="preserve"> REF _Ref155943748 \r \h </w:instrText>
      </w:r>
      <w:r w:rsidR="00194EC4">
        <w:rPr>
          <w:rFonts w:ascii="Calibri" w:hAnsi="Calibri"/>
          <w:sz w:val="22"/>
          <w:szCs w:val="22"/>
        </w:rPr>
      </w:r>
      <w:r w:rsidR="00194EC4">
        <w:rPr>
          <w:rFonts w:ascii="Calibri" w:hAnsi="Calibri"/>
          <w:sz w:val="22"/>
          <w:szCs w:val="22"/>
        </w:rPr>
        <w:fldChar w:fldCharType="separate"/>
      </w:r>
      <w:r w:rsidR="005C3C05">
        <w:rPr>
          <w:rFonts w:ascii="Calibri" w:hAnsi="Calibri"/>
          <w:sz w:val="22"/>
          <w:szCs w:val="22"/>
        </w:rPr>
        <w:t>8</w:t>
      </w:r>
      <w:r w:rsidR="00194EC4">
        <w:rPr>
          <w:rFonts w:ascii="Calibri" w:hAnsi="Calibri"/>
          <w:sz w:val="22"/>
          <w:szCs w:val="22"/>
        </w:rPr>
        <w:fldChar w:fldCharType="end"/>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30" w:name="_Hlk89357802"/>
      <w:r w:rsidRPr="00C63C2D">
        <w:rPr>
          <w:rFonts w:ascii="Calibri" w:hAnsi="Calibri" w:cs="Calibri"/>
          <w:bCs/>
          <w:sz w:val="22"/>
          <w:szCs w:val="22"/>
        </w:rPr>
        <w:t>po dobu delší než jeden (1) měsíc</w:t>
      </w:r>
      <w:bookmarkEnd w:id="30"/>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39A995A8"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4B1D8A">
        <w:rPr>
          <w:rFonts w:ascii="Calibri" w:hAnsi="Calibri"/>
          <w:sz w:val="22"/>
          <w:szCs w:val="22"/>
        </w:rPr>
        <w:t>Vozidlo</w:t>
      </w:r>
      <w:r w:rsidR="004B1D8A" w:rsidRPr="008123F2">
        <w:rPr>
          <w:rFonts w:ascii="Calibri" w:hAnsi="Calibri"/>
          <w:sz w:val="22"/>
          <w:szCs w:val="22"/>
        </w:rPr>
        <w:t xml:space="preserve"> obdobných parametrů jako </w:t>
      </w:r>
      <w:r w:rsidR="00163364" w:rsidRPr="00163364">
        <w:rPr>
          <w:rFonts w:ascii="Calibri" w:hAnsi="Calibri"/>
          <w:sz w:val="22"/>
          <w:szCs w:val="22"/>
        </w:rPr>
        <w:t>příslušné Vozidlo</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31" w:name="_Ref116480273"/>
      <w:bookmarkStart w:id="32"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31"/>
    </w:p>
    <w:bookmarkEnd w:id="32"/>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4BB945CA"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lastRenderedPageBreak/>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3" w:name="_Ref368644443"/>
      <w:bookmarkStart w:id="34"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33"/>
      <w:r w:rsidRPr="0067697D">
        <w:rPr>
          <w:rFonts w:ascii="Calibri" w:hAnsi="Calibri" w:cs="Calibri"/>
          <w:bCs/>
          <w:sz w:val="22"/>
          <w:szCs w:val="22"/>
        </w:rPr>
        <w:t xml:space="preserve"> dle záhlaví této Smlouvy.</w:t>
      </w:r>
      <w:bookmarkEnd w:id="34"/>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5" w:name="_Ref342905373"/>
      <w:bookmarkStart w:id="36"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35"/>
      <w:r w:rsidRPr="0067697D">
        <w:rPr>
          <w:rFonts w:ascii="Calibri" w:hAnsi="Calibri" w:cs="Calibri"/>
          <w:bCs/>
          <w:sz w:val="22"/>
          <w:szCs w:val="22"/>
        </w:rPr>
        <w:t xml:space="preserve"> Tato změna nabývá vůči dotčené Smluvní straně účinnosti okamžikem doručení příslušného písemného oznámení.</w:t>
      </w:r>
      <w:bookmarkEnd w:id="36"/>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70A04B24"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CD1D44">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lastRenderedPageBreak/>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41C3D960"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r w:rsidR="000022B6">
        <w:rPr>
          <w:rFonts w:ascii="Calibri" w:hAnsi="Calibri" w:cs="Calibri"/>
          <w:sz w:val="22"/>
          <w:szCs w:val="22"/>
        </w:rPr>
        <w:t xml:space="preserve"> a tabulka k ocenění</w:t>
      </w:r>
    </w:p>
    <w:p w14:paraId="28F3610E" w14:textId="21C9B5D1"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0022B6">
        <w:rPr>
          <w:rFonts w:ascii="Calibri" w:hAnsi="Calibri" w:cs="Calibri"/>
          <w:sz w:val="22"/>
          <w:szCs w:val="22"/>
        </w:rPr>
        <w:t>2</w:t>
      </w:r>
      <w:r w:rsidRPr="00AC1C7E">
        <w:rPr>
          <w:rFonts w:ascii="Calibri" w:hAnsi="Calibri" w:cs="Calibri"/>
          <w:sz w:val="22"/>
          <w:szCs w:val="22"/>
        </w:rPr>
        <w:t xml:space="preserve">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19B016BD"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0022B6">
        <w:rPr>
          <w:rFonts w:ascii="Calibri" w:hAnsi="Calibri" w:cs="Calibri"/>
          <w:sz w:val="22"/>
          <w:szCs w:val="22"/>
        </w:rPr>
        <w:t>3</w:t>
      </w:r>
      <w:r w:rsidRPr="00AC1C7E">
        <w:rPr>
          <w:rFonts w:ascii="Calibri" w:hAnsi="Calibri" w:cs="Calibri"/>
          <w:sz w:val="22"/>
          <w:szCs w:val="22"/>
        </w:rPr>
        <w:t xml:space="preserve">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3E515755" w14:textId="77777777" w:rsidR="000022B6" w:rsidRDefault="000022B6" w:rsidP="00505FEC">
      <w:pPr>
        <w:pStyle w:val="Zkladntext"/>
        <w:spacing w:after="200" w:line="276" w:lineRule="auto"/>
        <w:rPr>
          <w:rFonts w:ascii="Calibri" w:hAnsi="Calibri" w:cs="Calibri"/>
          <w:b/>
          <w:sz w:val="22"/>
          <w:szCs w:val="22"/>
        </w:rPr>
        <w:sectPr w:rsidR="000022B6" w:rsidSect="00C26DC5">
          <w:headerReference w:type="default" r:id="rId12"/>
          <w:footerReference w:type="default" r:id="rId13"/>
          <w:pgSz w:w="11906" w:h="16838"/>
          <w:pgMar w:top="851" w:right="1417" w:bottom="1134" w:left="1417" w:header="708" w:footer="983" w:gutter="0"/>
          <w:cols w:space="708"/>
          <w:titlePg/>
          <w:docGrid w:linePitch="272"/>
        </w:sectPr>
      </w:pPr>
    </w:p>
    <w:p w14:paraId="253B462C" w14:textId="77777777" w:rsidR="000022B6" w:rsidRDefault="000022B6" w:rsidP="000022B6">
      <w:pPr>
        <w:pStyle w:val="Zkladntext"/>
        <w:spacing w:line="276" w:lineRule="auto"/>
        <w:rPr>
          <w:rFonts w:ascii="Calibri" w:hAnsi="Calibri" w:cs="Calibri"/>
          <w:b/>
          <w:sz w:val="22"/>
          <w:szCs w:val="22"/>
        </w:rPr>
      </w:pPr>
    </w:p>
    <w:p w14:paraId="7D4F527B" w14:textId="4D14778D" w:rsidR="00A108B5" w:rsidRDefault="00505FEC" w:rsidP="000022B6">
      <w:pPr>
        <w:pStyle w:val="Zkladntext"/>
        <w:spacing w:line="276" w:lineRule="auto"/>
        <w:rPr>
          <w:rFonts w:ascii="Calibri" w:hAnsi="Calibri" w:cs="Calibri"/>
          <w:b/>
          <w:sz w:val="22"/>
          <w:szCs w:val="22"/>
        </w:rPr>
      </w:pPr>
      <w:r w:rsidRPr="00505FEC">
        <w:rPr>
          <w:rFonts w:ascii="Calibri" w:hAnsi="Calibri" w:cs="Calibri"/>
          <w:b/>
          <w:sz w:val="22"/>
          <w:szCs w:val="22"/>
        </w:rPr>
        <w:t>KUPUJÍCÍ</w:t>
      </w:r>
    </w:p>
    <w:p w14:paraId="0F672983" w14:textId="03B04B87" w:rsidR="000022B6" w:rsidRDefault="000022B6" w:rsidP="000022B6">
      <w:pPr>
        <w:pStyle w:val="Zkladntext"/>
        <w:spacing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_________________</w:t>
      </w:r>
    </w:p>
    <w:p w14:paraId="0033F3D8" w14:textId="77777777" w:rsidR="000022B6" w:rsidRPr="00C63C2D" w:rsidRDefault="000022B6" w:rsidP="000022B6">
      <w:pPr>
        <w:pStyle w:val="Zkladntext"/>
        <w:spacing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41E6455" w14:textId="77777777" w:rsidR="000022B6" w:rsidRDefault="000022B6" w:rsidP="000022B6">
      <w:pPr>
        <w:pStyle w:val="Zkladntext"/>
        <w:spacing w:line="276" w:lineRule="auto"/>
        <w:rPr>
          <w:rFonts w:ascii="Calibri" w:hAnsi="Calibri" w:cs="Calibri"/>
          <w:sz w:val="22"/>
          <w:szCs w:val="22"/>
        </w:rPr>
      </w:pPr>
    </w:p>
    <w:p w14:paraId="7CFBF9ED" w14:textId="77777777" w:rsidR="000022B6" w:rsidRDefault="000022B6" w:rsidP="000022B6">
      <w:pPr>
        <w:pStyle w:val="Zkladntext"/>
        <w:spacing w:line="276" w:lineRule="auto"/>
        <w:rPr>
          <w:rFonts w:ascii="Calibri" w:hAnsi="Calibri" w:cs="Calibri"/>
          <w:sz w:val="22"/>
          <w:szCs w:val="22"/>
        </w:rPr>
      </w:pPr>
    </w:p>
    <w:p w14:paraId="2E5EB276" w14:textId="77777777" w:rsidR="000022B6" w:rsidRDefault="000022B6" w:rsidP="000022B6">
      <w:pPr>
        <w:pStyle w:val="Zkladntext"/>
        <w:spacing w:line="276" w:lineRule="auto"/>
        <w:rPr>
          <w:rFonts w:ascii="Calibri" w:hAnsi="Calibri" w:cs="Calibri"/>
          <w:sz w:val="22"/>
          <w:szCs w:val="22"/>
        </w:rPr>
      </w:pPr>
    </w:p>
    <w:p w14:paraId="641FFDD4" w14:textId="69AFFAA5" w:rsidR="000022B6" w:rsidRDefault="000022B6" w:rsidP="000022B6">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p w14:paraId="7A384CC3" w14:textId="77777777" w:rsidR="000022B6" w:rsidRPr="00C63C2D" w:rsidRDefault="000022B6" w:rsidP="000022B6">
      <w:pPr>
        <w:spacing w:line="276" w:lineRule="auto"/>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Pr>
          <w:rFonts w:ascii="Calibri" w:eastAsia="Calibri" w:hAnsi="Calibri" w:cs="Arial"/>
          <w:sz w:val="22"/>
          <w:szCs w:val="22"/>
          <w:lang w:eastAsia="en-US"/>
        </w:rPr>
        <w:t>Petr Správka</w:t>
      </w:r>
    </w:p>
    <w:p w14:paraId="68C582BB" w14:textId="5CE5C95A" w:rsidR="000022B6" w:rsidRDefault="000022B6" w:rsidP="000022B6">
      <w:pPr>
        <w:pStyle w:val="Zkladntext"/>
        <w:spacing w:line="276" w:lineRule="auto"/>
        <w:rPr>
          <w:rFonts w:ascii="Calibri" w:eastAsia="Calibri" w:hAnsi="Calibri" w:cs="Arial"/>
          <w:sz w:val="22"/>
          <w:szCs w:val="22"/>
          <w:lang w:eastAsia="en-US"/>
        </w:rPr>
      </w:pPr>
      <w:r w:rsidRPr="00C63C2D">
        <w:rPr>
          <w:rFonts w:ascii="Calibri" w:eastAsia="Calibri" w:hAnsi="Calibri" w:cs="Arial"/>
          <w:sz w:val="22"/>
          <w:szCs w:val="22"/>
          <w:lang w:eastAsia="en-US"/>
        </w:rPr>
        <w:t>předseda představenstva</w:t>
      </w:r>
    </w:p>
    <w:p w14:paraId="5A97A868" w14:textId="77777777" w:rsidR="000022B6" w:rsidRDefault="000022B6" w:rsidP="000022B6">
      <w:pPr>
        <w:pStyle w:val="Zkladntext"/>
        <w:spacing w:line="276" w:lineRule="auto"/>
        <w:rPr>
          <w:rFonts w:ascii="Calibri" w:eastAsia="Calibri" w:hAnsi="Calibri" w:cs="Arial"/>
          <w:b/>
          <w:sz w:val="22"/>
          <w:szCs w:val="22"/>
          <w:lang w:eastAsia="en-US"/>
        </w:rPr>
      </w:pPr>
    </w:p>
    <w:p w14:paraId="1B86CEB3" w14:textId="77777777" w:rsidR="000022B6" w:rsidRDefault="000022B6" w:rsidP="000022B6">
      <w:pPr>
        <w:pStyle w:val="Zkladntext"/>
        <w:spacing w:line="276" w:lineRule="auto"/>
        <w:rPr>
          <w:rFonts w:ascii="Calibri" w:eastAsia="Calibri" w:hAnsi="Calibri" w:cs="Arial"/>
          <w:b/>
          <w:sz w:val="22"/>
          <w:szCs w:val="22"/>
          <w:lang w:eastAsia="en-US"/>
        </w:rPr>
      </w:pPr>
    </w:p>
    <w:p w14:paraId="2B4509ED" w14:textId="77777777" w:rsidR="000022B6" w:rsidRDefault="000022B6" w:rsidP="000022B6">
      <w:pPr>
        <w:pStyle w:val="Zkladntext"/>
        <w:spacing w:line="276" w:lineRule="auto"/>
        <w:rPr>
          <w:rFonts w:ascii="Calibri" w:eastAsia="Calibri" w:hAnsi="Calibri" w:cs="Arial"/>
          <w:b/>
          <w:sz w:val="22"/>
          <w:szCs w:val="22"/>
          <w:lang w:eastAsia="en-US"/>
        </w:rPr>
      </w:pPr>
    </w:p>
    <w:p w14:paraId="1CDFE281" w14:textId="54013D76" w:rsidR="000022B6" w:rsidRDefault="000022B6" w:rsidP="000022B6">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p w14:paraId="5061E17E" w14:textId="77777777" w:rsidR="000022B6" w:rsidRPr="00C63C2D" w:rsidRDefault="000022B6" w:rsidP="000022B6">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Zdeněk Sameš</w:t>
      </w:r>
    </w:p>
    <w:p w14:paraId="2842FB00" w14:textId="56146F52" w:rsidR="000022B6" w:rsidRDefault="000022B6" w:rsidP="000022B6">
      <w:pPr>
        <w:pStyle w:val="Zkladntext"/>
        <w:spacing w:line="276" w:lineRule="auto"/>
        <w:rPr>
          <w:rFonts w:ascii="Calibri" w:eastAsia="Calibri" w:hAnsi="Calibri" w:cs="Arial"/>
          <w:sz w:val="22"/>
          <w:szCs w:val="22"/>
          <w:lang w:eastAsia="en-US"/>
        </w:rPr>
      </w:pPr>
      <w:r w:rsidRPr="00C63C2D">
        <w:rPr>
          <w:rFonts w:ascii="Calibri" w:eastAsia="Calibri" w:hAnsi="Calibri" w:cs="Arial"/>
          <w:sz w:val="22"/>
          <w:szCs w:val="22"/>
          <w:lang w:eastAsia="en-US"/>
        </w:rPr>
        <w:t>místopředseda představenstva</w:t>
      </w:r>
    </w:p>
    <w:p w14:paraId="51D6DDF2" w14:textId="77777777" w:rsidR="000022B6" w:rsidRDefault="000022B6" w:rsidP="000022B6">
      <w:pPr>
        <w:spacing w:line="276" w:lineRule="auto"/>
        <w:rPr>
          <w:rFonts w:ascii="Calibri" w:hAnsi="Calibri" w:cs="Calibri"/>
          <w:sz w:val="22"/>
          <w:szCs w:val="22"/>
        </w:rPr>
      </w:pPr>
    </w:p>
    <w:p w14:paraId="0BA1D1FF" w14:textId="77777777" w:rsidR="000022B6" w:rsidRDefault="000022B6" w:rsidP="000022B6">
      <w:pPr>
        <w:spacing w:line="276" w:lineRule="auto"/>
        <w:rPr>
          <w:rFonts w:ascii="Calibri" w:hAnsi="Calibri" w:cs="Calibri"/>
          <w:sz w:val="22"/>
          <w:szCs w:val="22"/>
        </w:rPr>
      </w:pPr>
    </w:p>
    <w:p w14:paraId="147AFBA4" w14:textId="77777777" w:rsidR="000022B6" w:rsidRDefault="000022B6" w:rsidP="000022B6">
      <w:pPr>
        <w:spacing w:line="276" w:lineRule="auto"/>
        <w:rPr>
          <w:rFonts w:ascii="Calibri" w:hAnsi="Calibri" w:cs="Calibri"/>
          <w:sz w:val="22"/>
          <w:szCs w:val="22"/>
        </w:rPr>
      </w:pPr>
    </w:p>
    <w:p w14:paraId="275A3456" w14:textId="5A01DCA8" w:rsidR="000022B6" w:rsidRDefault="000022B6" w:rsidP="000022B6">
      <w:pPr>
        <w:spacing w:line="276" w:lineRule="auto"/>
        <w:rPr>
          <w:rFonts w:ascii="Calibri" w:hAnsi="Calibri" w:cs="Calibri"/>
          <w:sz w:val="22"/>
          <w:szCs w:val="22"/>
        </w:rPr>
      </w:pPr>
      <w:r w:rsidRPr="00C63C2D">
        <w:rPr>
          <w:rFonts w:ascii="Calibri" w:hAnsi="Calibri" w:cs="Calibri"/>
          <w:sz w:val="22"/>
          <w:szCs w:val="22"/>
        </w:rPr>
        <w:t>_______________________________________</w:t>
      </w:r>
    </w:p>
    <w:p w14:paraId="4A967FD0" w14:textId="77777777" w:rsidR="000022B6" w:rsidRDefault="000022B6" w:rsidP="000022B6">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René Štefanyk</w:t>
      </w:r>
    </w:p>
    <w:p w14:paraId="0B4EBDEF" w14:textId="3380C218" w:rsidR="000022B6" w:rsidRDefault="000022B6" w:rsidP="000022B6">
      <w:pPr>
        <w:pStyle w:val="Zkladntext"/>
        <w:spacing w:line="276" w:lineRule="auto"/>
        <w:rPr>
          <w:rFonts w:ascii="Calibri" w:eastAsia="Calibri" w:hAnsi="Calibri" w:cs="Arial"/>
          <w:sz w:val="22"/>
          <w:szCs w:val="22"/>
          <w:lang w:eastAsia="en-US"/>
        </w:rPr>
      </w:pPr>
      <w:r>
        <w:rPr>
          <w:rFonts w:ascii="Calibri" w:eastAsia="Calibri" w:hAnsi="Calibri" w:cs="Arial"/>
          <w:sz w:val="22"/>
          <w:szCs w:val="22"/>
          <w:lang w:eastAsia="en-US"/>
        </w:rPr>
        <w:t>odborný garant Veřejné zakázky</w:t>
      </w:r>
      <w:r>
        <w:rPr>
          <w:rFonts w:ascii="Calibri" w:eastAsia="Calibri" w:hAnsi="Calibri" w:cs="Arial"/>
          <w:sz w:val="22"/>
          <w:szCs w:val="22"/>
          <w:lang w:eastAsia="en-US"/>
        </w:rPr>
        <w:br w:type="column"/>
      </w:r>
    </w:p>
    <w:p w14:paraId="7E44E157" w14:textId="6DFFD9AD" w:rsidR="006D3418" w:rsidRDefault="006D3418" w:rsidP="000022B6">
      <w:pPr>
        <w:pStyle w:val="Zkladntext"/>
        <w:spacing w:line="276" w:lineRule="auto"/>
        <w:rPr>
          <w:rFonts w:ascii="Calibri" w:hAnsi="Calibri" w:cs="Calibri"/>
          <w:b/>
          <w:sz w:val="22"/>
          <w:szCs w:val="22"/>
        </w:rPr>
      </w:pPr>
      <w:r w:rsidRPr="006D3418">
        <w:rPr>
          <w:rFonts w:ascii="Calibri" w:hAnsi="Calibri" w:cs="Calibri"/>
          <w:b/>
          <w:sz w:val="22"/>
          <w:szCs w:val="22"/>
        </w:rPr>
        <w:t>PRODÁVAJÍCÍ</w:t>
      </w:r>
    </w:p>
    <w:p w14:paraId="6D638F3E" w14:textId="3E72374B" w:rsidR="000022B6" w:rsidRPr="006D3418" w:rsidRDefault="000022B6" w:rsidP="000022B6">
      <w:pPr>
        <w:spacing w:line="276" w:lineRule="auto"/>
        <w:rPr>
          <w:rFonts w:ascii="Calibri" w:hAnsi="Calibri" w:cs="Calibri"/>
          <w:b/>
          <w:sz w:val="22"/>
          <w:szCs w:val="22"/>
        </w:rPr>
      </w:pPr>
      <w:r w:rsidRPr="00505FEC">
        <w:rPr>
          <w:rFonts w:ascii="Calibri" w:hAnsi="Calibri" w:cs="Calibri"/>
          <w:sz w:val="22"/>
          <w:szCs w:val="22"/>
        </w:rPr>
        <w:t>V</w:t>
      </w:r>
      <w:r>
        <w:rPr>
          <w:rFonts w:ascii="Calibri" w:hAnsi="Calibri" w:cs="Calibri"/>
          <w:sz w:val="22"/>
          <w:szCs w:val="22"/>
        </w:rPr>
        <w:t> </w:t>
      </w:r>
      <w:r>
        <w:rPr>
          <w:rFonts w:ascii="Calibri" w:hAnsi="Calibri"/>
          <w:sz w:val="22"/>
          <w:szCs w:val="22"/>
        </w:rPr>
        <w:t>_________________</w:t>
      </w:r>
      <w:r w:rsidRPr="00505FEC">
        <w:rPr>
          <w:rFonts w:ascii="Calibri" w:hAnsi="Calibri" w:cs="Calibri"/>
          <w:sz w:val="22"/>
          <w:szCs w:val="22"/>
        </w:rPr>
        <w:t>dne</w:t>
      </w:r>
      <w:r>
        <w:rPr>
          <w:rFonts w:ascii="Calibri" w:hAnsi="Calibri" w:cs="Calibri"/>
          <w:sz w:val="22"/>
          <w:szCs w:val="22"/>
        </w:rPr>
        <w:t xml:space="preserve"> _________________</w:t>
      </w:r>
    </w:p>
    <w:p w14:paraId="26551879" w14:textId="77777777" w:rsidR="000022B6" w:rsidRPr="000022B6" w:rsidRDefault="000022B6" w:rsidP="000022B6">
      <w:pPr>
        <w:pStyle w:val="Zkladntext"/>
        <w:spacing w:line="276" w:lineRule="auto"/>
        <w:rPr>
          <w:rFonts w:ascii="Calibri" w:hAnsi="Calibri" w:cs="Calibri"/>
          <w:b/>
          <w:sz w:val="22"/>
          <w:szCs w:val="22"/>
        </w:rPr>
      </w:pPr>
      <w:r w:rsidRPr="000022B6">
        <w:rPr>
          <w:rFonts w:ascii="Calibri" w:hAnsi="Calibri" w:cs="Calibri"/>
          <w:sz w:val="22"/>
          <w:szCs w:val="22"/>
        </w:rPr>
        <w:t xml:space="preserve">za </w:t>
      </w:r>
      <w:r w:rsidRPr="000022B6">
        <w:rPr>
          <w:rFonts w:ascii="Calibri" w:hAnsi="Calibri"/>
          <w:b/>
          <w:sz w:val="22"/>
          <w:szCs w:val="22"/>
          <w:highlight w:val="green"/>
        </w:rPr>
        <w:t>[</w:t>
      </w:r>
      <w:r w:rsidRPr="000022B6">
        <w:rPr>
          <w:rFonts w:ascii="Calibri" w:hAnsi="Calibri" w:cs="Calibri"/>
          <w:b/>
          <w:snapToGrid w:val="0"/>
          <w:sz w:val="22"/>
          <w:szCs w:val="22"/>
          <w:highlight w:val="green"/>
        </w:rPr>
        <w:t>DOPLNÍ DODAVATEL</w:t>
      </w:r>
      <w:r w:rsidRPr="000022B6">
        <w:rPr>
          <w:rFonts w:ascii="Calibri" w:hAnsi="Calibri" w:cs="Calibri"/>
          <w:b/>
          <w:snapToGrid w:val="0"/>
          <w:sz w:val="22"/>
          <w:szCs w:val="22"/>
        </w:rPr>
        <w:t>]</w:t>
      </w:r>
    </w:p>
    <w:p w14:paraId="6EC15A13" w14:textId="77777777" w:rsidR="000022B6" w:rsidRDefault="000022B6" w:rsidP="000022B6">
      <w:pPr>
        <w:spacing w:line="276" w:lineRule="auto"/>
        <w:rPr>
          <w:rFonts w:ascii="Calibri" w:hAnsi="Calibri" w:cs="Calibri"/>
          <w:sz w:val="22"/>
          <w:szCs w:val="22"/>
        </w:rPr>
      </w:pPr>
    </w:p>
    <w:p w14:paraId="21060DB4" w14:textId="77777777" w:rsidR="000022B6" w:rsidRDefault="000022B6" w:rsidP="000022B6">
      <w:pPr>
        <w:spacing w:line="276" w:lineRule="auto"/>
        <w:rPr>
          <w:rFonts w:ascii="Calibri" w:hAnsi="Calibri" w:cs="Calibri"/>
          <w:sz w:val="22"/>
          <w:szCs w:val="22"/>
        </w:rPr>
      </w:pPr>
    </w:p>
    <w:p w14:paraId="746A67F7" w14:textId="77777777" w:rsidR="000022B6" w:rsidRDefault="000022B6" w:rsidP="000022B6">
      <w:pPr>
        <w:spacing w:line="276" w:lineRule="auto"/>
        <w:rPr>
          <w:rFonts w:ascii="Calibri" w:hAnsi="Calibri" w:cs="Calibri"/>
          <w:sz w:val="22"/>
          <w:szCs w:val="22"/>
        </w:rPr>
      </w:pPr>
    </w:p>
    <w:p w14:paraId="3385C35D" w14:textId="0048657F" w:rsidR="006D3418" w:rsidRDefault="000022B6" w:rsidP="000022B6">
      <w:pPr>
        <w:spacing w:line="276" w:lineRule="auto"/>
        <w:rPr>
          <w:rFonts w:ascii="Calibri" w:hAnsi="Calibri" w:cs="Calibri"/>
          <w:sz w:val="22"/>
          <w:szCs w:val="22"/>
        </w:rPr>
      </w:pPr>
      <w:r w:rsidRPr="000022B6">
        <w:rPr>
          <w:rFonts w:ascii="Calibri" w:hAnsi="Calibri" w:cs="Calibri"/>
          <w:sz w:val="22"/>
          <w:szCs w:val="22"/>
        </w:rPr>
        <w:t>________________________________________</w:t>
      </w:r>
    </w:p>
    <w:p w14:paraId="583F39F6" w14:textId="77777777" w:rsidR="000022B6" w:rsidRDefault="000022B6" w:rsidP="000022B6">
      <w:pPr>
        <w:spacing w:line="276" w:lineRule="auto"/>
        <w:rPr>
          <w:rFonts w:asciiTheme="minorHAnsi" w:hAnsiTheme="minorHAnsi" w:cstheme="minorHAnsi"/>
          <w:b/>
          <w:bCs/>
          <w:sz w:val="22"/>
          <w:szCs w:val="22"/>
          <w:highlight w:val="green"/>
        </w:rPr>
      </w:pPr>
      <w:r w:rsidRPr="000022B6">
        <w:rPr>
          <w:rFonts w:asciiTheme="minorHAnsi" w:hAnsiTheme="minorHAnsi" w:cstheme="minorHAnsi"/>
          <w:b/>
          <w:bCs/>
          <w:sz w:val="22"/>
          <w:szCs w:val="22"/>
          <w:highlight w:val="green"/>
        </w:rPr>
        <w:t>[JMÉNO A PŘÍJMENÍ]</w:t>
      </w:r>
    </w:p>
    <w:p w14:paraId="30E930C0" w14:textId="0C9F8323" w:rsidR="000022B6" w:rsidRDefault="000022B6" w:rsidP="000022B6">
      <w:pPr>
        <w:spacing w:line="276" w:lineRule="auto"/>
        <w:rPr>
          <w:rFonts w:ascii="Calibri" w:hAnsi="Calibri" w:cs="Calibri"/>
          <w:sz w:val="22"/>
          <w:szCs w:val="22"/>
        </w:rPr>
      </w:pPr>
      <w:r w:rsidRPr="000022B6">
        <w:rPr>
          <w:rFonts w:asciiTheme="minorHAnsi" w:hAnsiTheme="minorHAnsi" w:cstheme="minorHAnsi"/>
          <w:sz w:val="22"/>
          <w:szCs w:val="22"/>
          <w:highlight w:val="green"/>
        </w:rPr>
        <w:t>[NÁZEV PRODÁVAJÍCÍHO]</w:t>
      </w:r>
    </w:p>
    <w:p w14:paraId="519024AE" w14:textId="77777777" w:rsidR="000022B6" w:rsidRDefault="000022B6" w:rsidP="000022B6">
      <w:pPr>
        <w:jc w:val="center"/>
        <w:rPr>
          <w:rFonts w:ascii="Calibri" w:hAnsi="Calibri" w:cs="Calibri"/>
          <w:b/>
          <w:sz w:val="22"/>
          <w:szCs w:val="22"/>
        </w:rPr>
        <w:sectPr w:rsidR="000022B6" w:rsidSect="000022B6">
          <w:type w:val="continuous"/>
          <w:pgSz w:w="11906" w:h="16838"/>
          <w:pgMar w:top="851" w:right="1417" w:bottom="1134" w:left="1417" w:header="708" w:footer="983" w:gutter="0"/>
          <w:cols w:num="2" w:space="282"/>
          <w:titlePg/>
          <w:docGrid w:linePitch="272"/>
        </w:sectPr>
      </w:pPr>
    </w:p>
    <w:p w14:paraId="299FA54A" w14:textId="47C90168" w:rsidR="00AE552D" w:rsidRDefault="00C849B1" w:rsidP="000022B6">
      <w:pPr>
        <w:jc w:val="center"/>
        <w:rPr>
          <w:rFonts w:ascii="Calibri" w:hAnsi="Calibri" w:cs="Calibri"/>
          <w:b/>
          <w:sz w:val="22"/>
          <w:szCs w:val="22"/>
        </w:rPr>
      </w:pPr>
      <w:r>
        <w:rPr>
          <w:rFonts w:ascii="Calibri" w:hAnsi="Calibri" w:cs="Calibri"/>
          <w:b/>
          <w:sz w:val="22"/>
          <w:szCs w:val="22"/>
        </w:rPr>
        <w:br w:type="page"/>
      </w:r>
      <w:r w:rsidR="0065600E">
        <w:rPr>
          <w:rFonts w:ascii="Calibri" w:hAnsi="Calibri" w:cs="Calibri"/>
          <w:b/>
          <w:sz w:val="22"/>
          <w:szCs w:val="22"/>
        </w:rPr>
        <w:lastRenderedPageBreak/>
        <w:t>Příloha č. 1</w:t>
      </w:r>
    </w:p>
    <w:p w14:paraId="6C94CC24" w14:textId="19265ABF"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r w:rsidR="000022B6">
        <w:rPr>
          <w:rFonts w:ascii="Calibri" w:hAnsi="Calibri" w:cs="Calibri"/>
          <w:b/>
          <w:sz w:val="22"/>
          <w:szCs w:val="22"/>
        </w:rPr>
        <w:t xml:space="preserve"> a tabulka k ocenění</w:t>
      </w:r>
    </w:p>
    <w:p w14:paraId="4CB64A25" w14:textId="77777777" w:rsidR="001E3DDD" w:rsidRDefault="001E3DDD" w:rsidP="001E3DDD">
      <w:pPr>
        <w:jc w:val="center"/>
        <w:rPr>
          <w:rFonts w:ascii="Calibri" w:hAnsi="Calibri" w:cs="Calibri"/>
          <w:color w:val="000000"/>
          <w:sz w:val="22"/>
          <w:szCs w:val="22"/>
        </w:rPr>
      </w:pPr>
    </w:p>
    <w:p w14:paraId="46F68D10" w14:textId="5BD6214A" w:rsidR="0065600E" w:rsidRPr="0072333B" w:rsidRDefault="000A08A0" w:rsidP="001E3DDD">
      <w:pPr>
        <w:jc w:val="center"/>
        <w:rPr>
          <w:rFonts w:ascii="Calibri" w:hAnsi="Calibri" w:cs="Calibri"/>
          <w:color w:val="000000"/>
          <w:sz w:val="22"/>
          <w:szCs w:val="22"/>
        </w:rPr>
      </w:pPr>
      <w:r w:rsidRPr="0072333B">
        <w:rPr>
          <w:rFonts w:ascii="Calibri" w:hAnsi="Calibri" w:cs="Calibri"/>
          <w:color w:val="000000"/>
          <w:sz w:val="22"/>
          <w:szCs w:val="22"/>
        </w:rPr>
        <w:t xml:space="preserve">[doplní se před podpisem dle přílohy č. </w:t>
      </w:r>
      <w:r w:rsidR="001E3DDD" w:rsidRPr="0072333B">
        <w:rPr>
          <w:rFonts w:ascii="Calibri" w:hAnsi="Calibri" w:cs="Calibri"/>
          <w:color w:val="000000"/>
          <w:sz w:val="22"/>
          <w:szCs w:val="22"/>
        </w:rPr>
        <w:t>3</w:t>
      </w:r>
      <w:r w:rsidRPr="0072333B">
        <w:rPr>
          <w:rFonts w:ascii="Calibri" w:hAnsi="Calibri" w:cs="Calibri"/>
          <w:color w:val="000000"/>
          <w:sz w:val="22"/>
          <w:szCs w:val="22"/>
        </w:rPr>
        <w:t xml:space="preserve"> zadávací dokumentace]</w:t>
      </w:r>
    </w:p>
    <w:p w14:paraId="320AA0E1" w14:textId="77777777" w:rsidR="001E3DDD" w:rsidRPr="0072333B" w:rsidRDefault="001E3DDD" w:rsidP="0065600E">
      <w:pPr>
        <w:jc w:val="center"/>
        <w:rPr>
          <w:rFonts w:ascii="Calibri" w:hAnsi="Calibri" w:cs="Calibri"/>
          <w:b/>
          <w:sz w:val="22"/>
          <w:szCs w:val="22"/>
        </w:rPr>
      </w:pPr>
    </w:p>
    <w:p w14:paraId="730A7DB8" w14:textId="77777777" w:rsidR="0072333B" w:rsidRDefault="0072333B" w:rsidP="0065600E">
      <w:pPr>
        <w:jc w:val="center"/>
        <w:rPr>
          <w:rFonts w:ascii="Calibri" w:hAnsi="Calibri" w:cs="Calibri"/>
          <w:b/>
          <w:sz w:val="22"/>
          <w:szCs w:val="22"/>
        </w:rPr>
      </w:pPr>
    </w:p>
    <w:p w14:paraId="7B8E6E29" w14:textId="112FD4FC" w:rsidR="0065600E" w:rsidRPr="0072333B" w:rsidRDefault="0065600E" w:rsidP="0065600E">
      <w:pPr>
        <w:jc w:val="center"/>
        <w:rPr>
          <w:rFonts w:ascii="Calibri" w:hAnsi="Calibri" w:cs="Calibri"/>
          <w:b/>
          <w:sz w:val="22"/>
          <w:szCs w:val="22"/>
        </w:rPr>
      </w:pPr>
      <w:r w:rsidRPr="0072333B">
        <w:rPr>
          <w:rFonts w:ascii="Calibri" w:hAnsi="Calibri" w:cs="Calibri"/>
          <w:b/>
          <w:sz w:val="22"/>
          <w:szCs w:val="22"/>
        </w:rPr>
        <w:t>Příloha č. 2</w:t>
      </w:r>
    </w:p>
    <w:p w14:paraId="2A375FE8" w14:textId="1A2684C7" w:rsidR="00B44734" w:rsidRPr="0072333B" w:rsidRDefault="0051268D" w:rsidP="00B44734">
      <w:pPr>
        <w:jc w:val="center"/>
        <w:rPr>
          <w:rFonts w:ascii="Calibri" w:hAnsi="Calibri" w:cs="Calibri"/>
          <w:b/>
          <w:sz w:val="22"/>
          <w:szCs w:val="22"/>
        </w:rPr>
      </w:pPr>
      <w:r w:rsidRPr="0072333B">
        <w:rPr>
          <w:rFonts w:ascii="Calibri" w:hAnsi="Calibri" w:cs="Calibri"/>
          <w:b/>
          <w:sz w:val="22"/>
          <w:szCs w:val="22"/>
        </w:rPr>
        <w:t>Prohlášení výrobce nebo č</w:t>
      </w:r>
      <w:r w:rsidR="00647C52" w:rsidRPr="0072333B">
        <w:rPr>
          <w:rFonts w:ascii="Calibri" w:hAnsi="Calibri" w:cs="Calibri"/>
          <w:b/>
          <w:sz w:val="22"/>
          <w:szCs w:val="22"/>
        </w:rPr>
        <w:t>estné prohlášení o akreditaci či autorizaci</w:t>
      </w:r>
    </w:p>
    <w:p w14:paraId="31A6535B" w14:textId="735F75A7" w:rsidR="0067697D" w:rsidRPr="0072333B" w:rsidRDefault="0067697D" w:rsidP="003C4C80">
      <w:pPr>
        <w:rPr>
          <w:rFonts w:cs="Calibri"/>
        </w:rPr>
      </w:pPr>
    </w:p>
    <w:p w14:paraId="303178A9" w14:textId="7D031F12" w:rsidR="003C4C80" w:rsidRPr="0072333B" w:rsidRDefault="003C4C80" w:rsidP="003C4C80">
      <w:pPr>
        <w:jc w:val="center"/>
        <w:rPr>
          <w:rFonts w:cs="Calibri"/>
        </w:rPr>
      </w:pPr>
      <w:r w:rsidRPr="0072333B">
        <w:rPr>
          <w:rFonts w:ascii="Calibri" w:hAnsi="Calibri" w:cs="Calibri"/>
          <w:color w:val="000000"/>
          <w:sz w:val="22"/>
          <w:szCs w:val="22"/>
        </w:rPr>
        <w:t>[doplní se před podpisem dle nabídky Prodávajícího]</w:t>
      </w:r>
    </w:p>
    <w:p w14:paraId="0692E62A" w14:textId="14ECCF44" w:rsidR="003C4C80" w:rsidRPr="0072333B" w:rsidRDefault="003C4C80" w:rsidP="003C4C80">
      <w:pPr>
        <w:jc w:val="center"/>
        <w:rPr>
          <w:rFonts w:cs="Calibri"/>
          <w:b/>
          <w:bCs/>
        </w:rPr>
      </w:pPr>
    </w:p>
    <w:p w14:paraId="13ADE4D1" w14:textId="77777777" w:rsidR="0072333B" w:rsidRDefault="0072333B" w:rsidP="0067697D">
      <w:pPr>
        <w:jc w:val="center"/>
        <w:rPr>
          <w:rFonts w:ascii="Calibri" w:hAnsi="Calibri" w:cs="Calibri"/>
          <w:b/>
          <w:sz w:val="22"/>
          <w:szCs w:val="22"/>
        </w:rPr>
      </w:pPr>
    </w:p>
    <w:p w14:paraId="19763B0C" w14:textId="36A283FA" w:rsidR="0067697D" w:rsidRPr="0072333B" w:rsidRDefault="0067697D" w:rsidP="0067697D">
      <w:pPr>
        <w:jc w:val="center"/>
        <w:rPr>
          <w:rFonts w:ascii="Calibri" w:hAnsi="Calibri" w:cs="Calibri"/>
          <w:b/>
          <w:sz w:val="22"/>
          <w:szCs w:val="22"/>
        </w:rPr>
      </w:pPr>
      <w:r w:rsidRPr="0072333B">
        <w:rPr>
          <w:rFonts w:ascii="Calibri" w:hAnsi="Calibri" w:cs="Calibri"/>
          <w:b/>
          <w:sz w:val="22"/>
          <w:szCs w:val="22"/>
        </w:rPr>
        <w:t xml:space="preserve">Příloha č. </w:t>
      </w:r>
      <w:r w:rsidR="000022B6" w:rsidRPr="0072333B">
        <w:rPr>
          <w:rFonts w:ascii="Calibri" w:hAnsi="Calibri" w:cs="Calibri"/>
          <w:b/>
          <w:sz w:val="22"/>
          <w:szCs w:val="22"/>
        </w:rPr>
        <w:t>3</w:t>
      </w:r>
    </w:p>
    <w:p w14:paraId="24213F1C" w14:textId="79E74764" w:rsidR="00E363B3" w:rsidRPr="0072333B" w:rsidRDefault="00E363B3" w:rsidP="00E363B3">
      <w:pPr>
        <w:widowControl w:val="0"/>
        <w:spacing w:after="120"/>
        <w:jc w:val="center"/>
        <w:rPr>
          <w:rFonts w:ascii="Calibri" w:hAnsi="Calibri" w:cs="Calibri"/>
          <w:b/>
          <w:color w:val="000000"/>
          <w:sz w:val="22"/>
          <w:szCs w:val="22"/>
        </w:rPr>
      </w:pPr>
      <w:r w:rsidRPr="0072333B">
        <w:rPr>
          <w:rFonts w:ascii="Calibri" w:hAnsi="Calibri" w:cs="Calibri"/>
          <w:b/>
          <w:color w:val="000000"/>
          <w:sz w:val="22"/>
          <w:szCs w:val="22"/>
        </w:rPr>
        <w:t>Poddodavatelé</w:t>
      </w:r>
    </w:p>
    <w:p w14:paraId="2A7EDBFB" w14:textId="3C80DCC7" w:rsidR="00E363B3" w:rsidRDefault="00E363B3" w:rsidP="00E363B3">
      <w:pPr>
        <w:widowControl w:val="0"/>
        <w:spacing w:after="120"/>
        <w:jc w:val="center"/>
        <w:rPr>
          <w:rFonts w:ascii="Calibri" w:hAnsi="Calibri" w:cs="Calibri"/>
          <w:i/>
          <w:color w:val="000000"/>
          <w:sz w:val="22"/>
          <w:szCs w:val="22"/>
        </w:rPr>
      </w:pPr>
      <w:r w:rsidRPr="0072333B">
        <w:rPr>
          <w:rFonts w:ascii="Calibri" w:hAnsi="Calibri" w:cs="Calibri"/>
          <w:color w:val="000000"/>
          <w:sz w:val="22"/>
          <w:szCs w:val="22"/>
        </w:rPr>
        <w:t xml:space="preserve">[doplní se před podpisem dle nabídky </w:t>
      </w:r>
      <w:r w:rsidR="00046F4C" w:rsidRPr="0072333B">
        <w:rPr>
          <w:rFonts w:ascii="Calibri" w:hAnsi="Calibri" w:cs="Calibri"/>
          <w:color w:val="000000"/>
          <w:sz w:val="22"/>
          <w:szCs w:val="22"/>
        </w:rPr>
        <w:t>Prodávajícího</w:t>
      </w:r>
      <w:r w:rsidRPr="0072333B">
        <w:rPr>
          <w:rFonts w:ascii="Calibri" w:hAnsi="Calibri" w:cs="Calibri"/>
          <w:color w:val="000000"/>
          <w:sz w:val="22"/>
          <w:szCs w:val="22"/>
        </w:rPr>
        <w:t xml:space="preserve"> dle přílohy č. </w:t>
      </w:r>
      <w:r w:rsidR="0072333B" w:rsidRPr="0072333B">
        <w:rPr>
          <w:rFonts w:ascii="Calibri" w:hAnsi="Calibri" w:cs="Calibri"/>
          <w:color w:val="000000"/>
          <w:sz w:val="22"/>
          <w:szCs w:val="22"/>
        </w:rPr>
        <w:t>5</w:t>
      </w:r>
      <w:r w:rsidRPr="0072333B">
        <w:rPr>
          <w:rFonts w:ascii="Calibri" w:hAnsi="Calibri" w:cs="Calibri"/>
          <w:color w:val="000000"/>
          <w:sz w:val="22"/>
          <w:szCs w:val="22"/>
        </w:rPr>
        <w:t xml:space="preserve"> zadávací dokumentace</w:t>
      </w:r>
      <w:r w:rsidR="007932BE" w:rsidRPr="0072333B">
        <w:rPr>
          <w:rFonts w:ascii="Calibri" w:hAnsi="Calibri" w:cs="Calibri"/>
          <w:color w:val="000000"/>
          <w:sz w:val="22"/>
          <w:szCs w:val="22"/>
        </w:rPr>
        <w:t xml:space="preserve">, bude-li </w:t>
      </w:r>
      <w:r w:rsidR="000B7E84" w:rsidRPr="0072333B">
        <w:rPr>
          <w:rFonts w:ascii="Calibri" w:hAnsi="Calibri" w:cs="Calibri"/>
          <w:color w:val="000000"/>
          <w:sz w:val="22"/>
          <w:szCs w:val="22"/>
        </w:rPr>
        <w:t>relevantní</w:t>
      </w:r>
      <w:r w:rsidRPr="0072333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0022B6">
      <w:type w:val="continuous"/>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569E" w14:textId="77777777" w:rsidR="00631CFA" w:rsidRDefault="00631CFA">
      <w:r>
        <w:separator/>
      </w:r>
    </w:p>
  </w:endnote>
  <w:endnote w:type="continuationSeparator" w:id="0">
    <w:p w14:paraId="0BEAB24A" w14:textId="77777777" w:rsidR="00631CFA" w:rsidRDefault="006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6488" w14:textId="77777777" w:rsidR="00631CFA" w:rsidRDefault="00631CFA">
      <w:r>
        <w:separator/>
      </w:r>
    </w:p>
  </w:footnote>
  <w:footnote w:type="continuationSeparator" w:id="0">
    <w:p w14:paraId="24007E36" w14:textId="77777777" w:rsidR="00631CFA" w:rsidRDefault="006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2DF0" w14:textId="5B05EAA4" w:rsidR="00C26DC5" w:rsidRPr="00274BD4" w:rsidRDefault="00C26DC5" w:rsidP="00C26DC5">
    <w:pPr>
      <w:pStyle w:val="Zhlav"/>
      <w:pBdr>
        <w:bottom w:val="single" w:sz="4" w:space="1" w:color="auto"/>
      </w:pBdr>
      <w:rPr>
        <w:rFonts w:asciiTheme="minorHAnsi" w:hAnsiTheme="minorHAnsi" w:cstheme="minorHAnsi"/>
        <w:i/>
        <w:iCs/>
      </w:rPr>
    </w:pPr>
    <w:r>
      <w:rPr>
        <w:rFonts w:asciiTheme="minorHAnsi" w:hAnsiTheme="minorHAnsi" w:cstheme="minorHAnsi"/>
        <w:i/>
        <w:iCs/>
      </w:rPr>
      <w:t xml:space="preserve">Kupní smlouva </w:t>
    </w:r>
    <w:r w:rsidRPr="00274BD4">
      <w:rPr>
        <w:rFonts w:asciiTheme="minorHAnsi" w:hAnsiTheme="minorHAnsi" w:cstheme="minorHAnsi"/>
        <w:i/>
        <w:iCs/>
      </w:rPr>
      <w:t>„2 ks elektro dodávka N2“</w:t>
    </w:r>
    <w:r w:rsidRPr="00274BD4">
      <w:rPr>
        <w:rFonts w:asciiTheme="minorHAnsi" w:hAnsiTheme="minorHAnsi" w:cstheme="minorHAnsi"/>
        <w:i/>
        <w:iCs/>
      </w:rPr>
      <w:tab/>
    </w:r>
    <w:r w:rsidRPr="00274BD4">
      <w:rPr>
        <w:rFonts w:asciiTheme="minorHAnsi" w:hAnsiTheme="minorHAnsi" w:cstheme="minorHAnsi"/>
        <w:i/>
        <w:iCs/>
      </w:rPr>
      <w:tab/>
    </w:r>
    <w:r>
      <w:rPr>
        <w:rFonts w:asciiTheme="minorHAnsi" w:hAnsiTheme="minorHAnsi" w:cstheme="minorHAnsi"/>
        <w:i/>
        <w:iCs/>
      </w:rPr>
      <w:t xml:space="preserve">VZ č. </w:t>
    </w:r>
    <w:r w:rsidRPr="00274BD4">
      <w:rPr>
        <w:rFonts w:asciiTheme="minorHAnsi" w:hAnsiTheme="minorHAnsi" w:cstheme="minorHAnsi"/>
        <w:i/>
        <w:iCs/>
      </w:rPr>
      <w:t>Z24036</w:t>
    </w:r>
  </w:p>
  <w:p w14:paraId="5C0568B7" w14:textId="77777777" w:rsidR="004D2BD8" w:rsidRDefault="004D2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E60EB3"/>
    <w:multiLevelType w:val="hybridMultilevel"/>
    <w:tmpl w:val="C3180016"/>
    <w:lvl w:ilvl="0" w:tplc="7A5463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1A92342"/>
    <w:multiLevelType w:val="multilevel"/>
    <w:tmpl w:val="7540AE5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4"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3"/>
  </w:num>
  <w:num w:numId="2" w16cid:durableId="215312424">
    <w:abstractNumId w:val="31"/>
  </w:num>
  <w:num w:numId="3" w16cid:durableId="1072313506">
    <w:abstractNumId w:val="37"/>
  </w:num>
  <w:num w:numId="4" w16cid:durableId="175580900">
    <w:abstractNumId w:val="9"/>
  </w:num>
  <w:num w:numId="5" w16cid:durableId="264312294">
    <w:abstractNumId w:val="45"/>
  </w:num>
  <w:num w:numId="6" w16cid:durableId="1262420241">
    <w:abstractNumId w:val="6"/>
  </w:num>
  <w:num w:numId="7" w16cid:durableId="179197411">
    <w:abstractNumId w:val="25"/>
  </w:num>
  <w:num w:numId="8" w16cid:durableId="1183401741">
    <w:abstractNumId w:val="46"/>
  </w:num>
  <w:num w:numId="9" w16cid:durableId="1070466294">
    <w:abstractNumId w:val="39"/>
  </w:num>
  <w:num w:numId="10" w16cid:durableId="296037312">
    <w:abstractNumId w:val="47"/>
  </w:num>
  <w:num w:numId="11" w16cid:durableId="2118593794">
    <w:abstractNumId w:val="21"/>
  </w:num>
  <w:num w:numId="12" w16cid:durableId="185021010">
    <w:abstractNumId w:val="22"/>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1"/>
  </w:num>
  <w:num w:numId="27" w16cid:durableId="1891961789">
    <w:abstractNumId w:val="27"/>
  </w:num>
  <w:num w:numId="28" w16cid:durableId="362174011">
    <w:abstractNumId w:val="2"/>
  </w:num>
  <w:num w:numId="29" w16cid:durableId="207491802">
    <w:abstractNumId w:val="44"/>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0"/>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8"/>
  </w:num>
  <w:num w:numId="47" w16cid:durableId="292716150">
    <w:abstractNumId w:val="17"/>
  </w:num>
  <w:num w:numId="48" w16cid:durableId="1900046848">
    <w:abstractNumId w:val="10"/>
  </w:num>
  <w:num w:numId="49" w16cid:durableId="16199492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2B6"/>
    <w:rsid w:val="00002522"/>
    <w:rsid w:val="00006D1E"/>
    <w:rsid w:val="0000782C"/>
    <w:rsid w:val="00013A0F"/>
    <w:rsid w:val="00013DD2"/>
    <w:rsid w:val="000144FE"/>
    <w:rsid w:val="00014657"/>
    <w:rsid w:val="00027529"/>
    <w:rsid w:val="00040651"/>
    <w:rsid w:val="000411EC"/>
    <w:rsid w:val="00046D54"/>
    <w:rsid w:val="00046F4C"/>
    <w:rsid w:val="0004715F"/>
    <w:rsid w:val="000476E0"/>
    <w:rsid w:val="00047B4E"/>
    <w:rsid w:val="000519CC"/>
    <w:rsid w:val="000535D2"/>
    <w:rsid w:val="000535EF"/>
    <w:rsid w:val="00054A42"/>
    <w:rsid w:val="00054CE7"/>
    <w:rsid w:val="00055928"/>
    <w:rsid w:val="00060D5D"/>
    <w:rsid w:val="00063657"/>
    <w:rsid w:val="00063ADC"/>
    <w:rsid w:val="00065BEB"/>
    <w:rsid w:val="00066144"/>
    <w:rsid w:val="00071FE6"/>
    <w:rsid w:val="0007286C"/>
    <w:rsid w:val="00074106"/>
    <w:rsid w:val="00075B28"/>
    <w:rsid w:val="0008270C"/>
    <w:rsid w:val="00087395"/>
    <w:rsid w:val="0009062F"/>
    <w:rsid w:val="00091834"/>
    <w:rsid w:val="00094DBB"/>
    <w:rsid w:val="00094F7A"/>
    <w:rsid w:val="000956FD"/>
    <w:rsid w:val="000971B5"/>
    <w:rsid w:val="000A08A0"/>
    <w:rsid w:val="000A63C9"/>
    <w:rsid w:val="000A6607"/>
    <w:rsid w:val="000A6841"/>
    <w:rsid w:val="000B0CA5"/>
    <w:rsid w:val="000B17DB"/>
    <w:rsid w:val="000B2952"/>
    <w:rsid w:val="000B3737"/>
    <w:rsid w:val="000B7E84"/>
    <w:rsid w:val="000C32AC"/>
    <w:rsid w:val="000C3E4D"/>
    <w:rsid w:val="000C4BFD"/>
    <w:rsid w:val="000C5735"/>
    <w:rsid w:val="000C5AA1"/>
    <w:rsid w:val="000D58D9"/>
    <w:rsid w:val="000D5C9F"/>
    <w:rsid w:val="000D6074"/>
    <w:rsid w:val="000D77C9"/>
    <w:rsid w:val="000E19E5"/>
    <w:rsid w:val="000E408E"/>
    <w:rsid w:val="000E442A"/>
    <w:rsid w:val="000E4C00"/>
    <w:rsid w:val="000F6978"/>
    <w:rsid w:val="00100D23"/>
    <w:rsid w:val="00101A76"/>
    <w:rsid w:val="001036E3"/>
    <w:rsid w:val="00104A46"/>
    <w:rsid w:val="0011019B"/>
    <w:rsid w:val="001232F4"/>
    <w:rsid w:val="001247EB"/>
    <w:rsid w:val="00124C09"/>
    <w:rsid w:val="00126A93"/>
    <w:rsid w:val="00130A84"/>
    <w:rsid w:val="00133B6A"/>
    <w:rsid w:val="0014014E"/>
    <w:rsid w:val="00144E75"/>
    <w:rsid w:val="001469D4"/>
    <w:rsid w:val="00146A97"/>
    <w:rsid w:val="0015047F"/>
    <w:rsid w:val="00150584"/>
    <w:rsid w:val="00151FD8"/>
    <w:rsid w:val="001569AB"/>
    <w:rsid w:val="00157F26"/>
    <w:rsid w:val="001618ED"/>
    <w:rsid w:val="00162361"/>
    <w:rsid w:val="001624E0"/>
    <w:rsid w:val="00162FB2"/>
    <w:rsid w:val="00163364"/>
    <w:rsid w:val="00163858"/>
    <w:rsid w:val="001640B8"/>
    <w:rsid w:val="00164450"/>
    <w:rsid w:val="00166AFA"/>
    <w:rsid w:val="001736F5"/>
    <w:rsid w:val="0017387F"/>
    <w:rsid w:val="00174C15"/>
    <w:rsid w:val="00177707"/>
    <w:rsid w:val="00177C52"/>
    <w:rsid w:val="0018332B"/>
    <w:rsid w:val="00183A16"/>
    <w:rsid w:val="00183D0B"/>
    <w:rsid w:val="00186EEE"/>
    <w:rsid w:val="00187AA0"/>
    <w:rsid w:val="00193533"/>
    <w:rsid w:val="001936E4"/>
    <w:rsid w:val="00194E47"/>
    <w:rsid w:val="00194EC4"/>
    <w:rsid w:val="0019594B"/>
    <w:rsid w:val="00195E0D"/>
    <w:rsid w:val="00197DE6"/>
    <w:rsid w:val="001A0BFD"/>
    <w:rsid w:val="001A12B4"/>
    <w:rsid w:val="001A2D91"/>
    <w:rsid w:val="001A3B12"/>
    <w:rsid w:val="001A4959"/>
    <w:rsid w:val="001A53C4"/>
    <w:rsid w:val="001A5D0D"/>
    <w:rsid w:val="001B4754"/>
    <w:rsid w:val="001C2084"/>
    <w:rsid w:val="001C20AB"/>
    <w:rsid w:val="001C3239"/>
    <w:rsid w:val="001C3CE6"/>
    <w:rsid w:val="001C6443"/>
    <w:rsid w:val="001D392C"/>
    <w:rsid w:val="001D5A60"/>
    <w:rsid w:val="001D6F17"/>
    <w:rsid w:val="001E18F7"/>
    <w:rsid w:val="001E3DDD"/>
    <w:rsid w:val="001E4E0A"/>
    <w:rsid w:val="001E6E39"/>
    <w:rsid w:val="001F142E"/>
    <w:rsid w:val="001F7332"/>
    <w:rsid w:val="00202B3C"/>
    <w:rsid w:val="00202F79"/>
    <w:rsid w:val="00203CC2"/>
    <w:rsid w:val="00204CEA"/>
    <w:rsid w:val="0021262B"/>
    <w:rsid w:val="002126C5"/>
    <w:rsid w:val="00214B26"/>
    <w:rsid w:val="002175F5"/>
    <w:rsid w:val="002266F2"/>
    <w:rsid w:val="00226AF7"/>
    <w:rsid w:val="00230D97"/>
    <w:rsid w:val="0023348A"/>
    <w:rsid w:val="0023429A"/>
    <w:rsid w:val="00234EAA"/>
    <w:rsid w:val="00237893"/>
    <w:rsid w:val="0024419F"/>
    <w:rsid w:val="0024513C"/>
    <w:rsid w:val="002458A5"/>
    <w:rsid w:val="00247D84"/>
    <w:rsid w:val="00250638"/>
    <w:rsid w:val="00252BBA"/>
    <w:rsid w:val="00253D24"/>
    <w:rsid w:val="00255B9E"/>
    <w:rsid w:val="00260C11"/>
    <w:rsid w:val="00263410"/>
    <w:rsid w:val="00264D1F"/>
    <w:rsid w:val="00266494"/>
    <w:rsid w:val="00266D04"/>
    <w:rsid w:val="00270C0F"/>
    <w:rsid w:val="00272CDB"/>
    <w:rsid w:val="00274BD4"/>
    <w:rsid w:val="002764CB"/>
    <w:rsid w:val="00277E6C"/>
    <w:rsid w:val="002839C9"/>
    <w:rsid w:val="00284136"/>
    <w:rsid w:val="00284DA0"/>
    <w:rsid w:val="0028595E"/>
    <w:rsid w:val="002870E3"/>
    <w:rsid w:val="00287275"/>
    <w:rsid w:val="00290926"/>
    <w:rsid w:val="00291876"/>
    <w:rsid w:val="00292CB5"/>
    <w:rsid w:val="0029305F"/>
    <w:rsid w:val="002930CB"/>
    <w:rsid w:val="002936E1"/>
    <w:rsid w:val="002941ED"/>
    <w:rsid w:val="00294EF6"/>
    <w:rsid w:val="002955B1"/>
    <w:rsid w:val="00295F26"/>
    <w:rsid w:val="0029779B"/>
    <w:rsid w:val="002A0587"/>
    <w:rsid w:val="002A1EEF"/>
    <w:rsid w:val="002A24EC"/>
    <w:rsid w:val="002A2F44"/>
    <w:rsid w:val="002A3963"/>
    <w:rsid w:val="002A4A28"/>
    <w:rsid w:val="002A5A4D"/>
    <w:rsid w:val="002B1D9C"/>
    <w:rsid w:val="002B3F88"/>
    <w:rsid w:val="002B4583"/>
    <w:rsid w:val="002B57E2"/>
    <w:rsid w:val="002B632C"/>
    <w:rsid w:val="002C229D"/>
    <w:rsid w:val="002D0222"/>
    <w:rsid w:val="002D0576"/>
    <w:rsid w:val="002D5199"/>
    <w:rsid w:val="002E110B"/>
    <w:rsid w:val="002E18E0"/>
    <w:rsid w:val="002E2EA8"/>
    <w:rsid w:val="002F0EFD"/>
    <w:rsid w:val="002F20A2"/>
    <w:rsid w:val="00300685"/>
    <w:rsid w:val="00302868"/>
    <w:rsid w:val="00312A66"/>
    <w:rsid w:val="00312BD5"/>
    <w:rsid w:val="00313C40"/>
    <w:rsid w:val="00315A50"/>
    <w:rsid w:val="003161BE"/>
    <w:rsid w:val="00321A5A"/>
    <w:rsid w:val="0032401E"/>
    <w:rsid w:val="00326DA5"/>
    <w:rsid w:val="003274EC"/>
    <w:rsid w:val="00330B66"/>
    <w:rsid w:val="0033274E"/>
    <w:rsid w:val="00333320"/>
    <w:rsid w:val="003409B6"/>
    <w:rsid w:val="00341E2D"/>
    <w:rsid w:val="00343E0D"/>
    <w:rsid w:val="00344C4E"/>
    <w:rsid w:val="00344C63"/>
    <w:rsid w:val="003466F5"/>
    <w:rsid w:val="00347187"/>
    <w:rsid w:val="0035089A"/>
    <w:rsid w:val="00352E66"/>
    <w:rsid w:val="00353AAD"/>
    <w:rsid w:val="00356C3B"/>
    <w:rsid w:val="003617A5"/>
    <w:rsid w:val="00362866"/>
    <w:rsid w:val="003628B8"/>
    <w:rsid w:val="0037019F"/>
    <w:rsid w:val="00370563"/>
    <w:rsid w:val="00370CE9"/>
    <w:rsid w:val="00372528"/>
    <w:rsid w:val="003725DE"/>
    <w:rsid w:val="00373009"/>
    <w:rsid w:val="003738A2"/>
    <w:rsid w:val="00374812"/>
    <w:rsid w:val="0037688C"/>
    <w:rsid w:val="00380BB2"/>
    <w:rsid w:val="003818DF"/>
    <w:rsid w:val="00382A00"/>
    <w:rsid w:val="00382A24"/>
    <w:rsid w:val="00383DDC"/>
    <w:rsid w:val="0038435C"/>
    <w:rsid w:val="00384C92"/>
    <w:rsid w:val="00386A6C"/>
    <w:rsid w:val="003926CF"/>
    <w:rsid w:val="0039390F"/>
    <w:rsid w:val="00394009"/>
    <w:rsid w:val="00394C7E"/>
    <w:rsid w:val="003958E2"/>
    <w:rsid w:val="00396970"/>
    <w:rsid w:val="003A3DA0"/>
    <w:rsid w:val="003A5728"/>
    <w:rsid w:val="003B0923"/>
    <w:rsid w:val="003B0FEF"/>
    <w:rsid w:val="003B1CD2"/>
    <w:rsid w:val="003B323F"/>
    <w:rsid w:val="003B3F06"/>
    <w:rsid w:val="003B5792"/>
    <w:rsid w:val="003B708C"/>
    <w:rsid w:val="003C0946"/>
    <w:rsid w:val="003C11C0"/>
    <w:rsid w:val="003C2EBF"/>
    <w:rsid w:val="003C34B3"/>
    <w:rsid w:val="003C3799"/>
    <w:rsid w:val="003C4C80"/>
    <w:rsid w:val="003C548A"/>
    <w:rsid w:val="003C6CD0"/>
    <w:rsid w:val="003D41C3"/>
    <w:rsid w:val="003D6073"/>
    <w:rsid w:val="003D6BFB"/>
    <w:rsid w:val="003E11D9"/>
    <w:rsid w:val="003E1220"/>
    <w:rsid w:val="003E48E7"/>
    <w:rsid w:val="003E5006"/>
    <w:rsid w:val="003E6BE4"/>
    <w:rsid w:val="003F2BCC"/>
    <w:rsid w:val="003F3F0A"/>
    <w:rsid w:val="003F49CA"/>
    <w:rsid w:val="003F7C94"/>
    <w:rsid w:val="004017F0"/>
    <w:rsid w:val="00401A84"/>
    <w:rsid w:val="00402E77"/>
    <w:rsid w:val="00405159"/>
    <w:rsid w:val="00406493"/>
    <w:rsid w:val="004066E9"/>
    <w:rsid w:val="00406FB4"/>
    <w:rsid w:val="00410232"/>
    <w:rsid w:val="00413869"/>
    <w:rsid w:val="00413E4A"/>
    <w:rsid w:val="00415C3E"/>
    <w:rsid w:val="00416C2B"/>
    <w:rsid w:val="00420705"/>
    <w:rsid w:val="00420C9D"/>
    <w:rsid w:val="00421A59"/>
    <w:rsid w:val="00426B72"/>
    <w:rsid w:val="00434273"/>
    <w:rsid w:val="004348F3"/>
    <w:rsid w:val="0043610D"/>
    <w:rsid w:val="00436ED4"/>
    <w:rsid w:val="004379F1"/>
    <w:rsid w:val="00440911"/>
    <w:rsid w:val="00441452"/>
    <w:rsid w:val="004427E4"/>
    <w:rsid w:val="0044373B"/>
    <w:rsid w:val="004440FB"/>
    <w:rsid w:val="004442D1"/>
    <w:rsid w:val="0044492D"/>
    <w:rsid w:val="00444A05"/>
    <w:rsid w:val="00445C9E"/>
    <w:rsid w:val="00447B2A"/>
    <w:rsid w:val="004502F1"/>
    <w:rsid w:val="0045174D"/>
    <w:rsid w:val="00452094"/>
    <w:rsid w:val="00452EAF"/>
    <w:rsid w:val="0045444A"/>
    <w:rsid w:val="00457DF4"/>
    <w:rsid w:val="00461107"/>
    <w:rsid w:val="0046275F"/>
    <w:rsid w:val="00463530"/>
    <w:rsid w:val="0047017E"/>
    <w:rsid w:val="0047189B"/>
    <w:rsid w:val="00475344"/>
    <w:rsid w:val="004834CF"/>
    <w:rsid w:val="00485586"/>
    <w:rsid w:val="00487605"/>
    <w:rsid w:val="00492218"/>
    <w:rsid w:val="004940A1"/>
    <w:rsid w:val="004A2D31"/>
    <w:rsid w:val="004A3B8A"/>
    <w:rsid w:val="004B0B49"/>
    <w:rsid w:val="004B1013"/>
    <w:rsid w:val="004B1D8A"/>
    <w:rsid w:val="004B2E0B"/>
    <w:rsid w:val="004B477D"/>
    <w:rsid w:val="004B5CBC"/>
    <w:rsid w:val="004B701A"/>
    <w:rsid w:val="004B7406"/>
    <w:rsid w:val="004B7674"/>
    <w:rsid w:val="004B7B27"/>
    <w:rsid w:val="004C2F06"/>
    <w:rsid w:val="004C52D2"/>
    <w:rsid w:val="004C799B"/>
    <w:rsid w:val="004D1B19"/>
    <w:rsid w:val="004D2BD8"/>
    <w:rsid w:val="004D6346"/>
    <w:rsid w:val="004E0453"/>
    <w:rsid w:val="004E24F6"/>
    <w:rsid w:val="004E2E8F"/>
    <w:rsid w:val="004E33D8"/>
    <w:rsid w:val="004E55E5"/>
    <w:rsid w:val="004E6CA3"/>
    <w:rsid w:val="004E6EAF"/>
    <w:rsid w:val="004E7A1C"/>
    <w:rsid w:val="004F1DFD"/>
    <w:rsid w:val="004F4614"/>
    <w:rsid w:val="004F6D22"/>
    <w:rsid w:val="00502910"/>
    <w:rsid w:val="00505FEC"/>
    <w:rsid w:val="00506372"/>
    <w:rsid w:val="0051093C"/>
    <w:rsid w:val="00510DF8"/>
    <w:rsid w:val="005120C9"/>
    <w:rsid w:val="005121E0"/>
    <w:rsid w:val="0051268D"/>
    <w:rsid w:val="00512F1C"/>
    <w:rsid w:val="0051405E"/>
    <w:rsid w:val="00514646"/>
    <w:rsid w:val="00514E44"/>
    <w:rsid w:val="0051613B"/>
    <w:rsid w:val="005163F8"/>
    <w:rsid w:val="00516A06"/>
    <w:rsid w:val="00516A86"/>
    <w:rsid w:val="0051706C"/>
    <w:rsid w:val="00522641"/>
    <w:rsid w:val="00527FE6"/>
    <w:rsid w:val="00533C1C"/>
    <w:rsid w:val="00536BB0"/>
    <w:rsid w:val="0054197B"/>
    <w:rsid w:val="00541E4D"/>
    <w:rsid w:val="00542E95"/>
    <w:rsid w:val="00544CE1"/>
    <w:rsid w:val="00550081"/>
    <w:rsid w:val="00553267"/>
    <w:rsid w:val="005545B4"/>
    <w:rsid w:val="00556B78"/>
    <w:rsid w:val="00560F31"/>
    <w:rsid w:val="00561CC6"/>
    <w:rsid w:val="00562668"/>
    <w:rsid w:val="0056272F"/>
    <w:rsid w:val="00562C2D"/>
    <w:rsid w:val="0056693D"/>
    <w:rsid w:val="00566FEE"/>
    <w:rsid w:val="00571184"/>
    <w:rsid w:val="00571FE3"/>
    <w:rsid w:val="00573D88"/>
    <w:rsid w:val="00575638"/>
    <w:rsid w:val="005815A3"/>
    <w:rsid w:val="00581CC1"/>
    <w:rsid w:val="00582A80"/>
    <w:rsid w:val="00584B5B"/>
    <w:rsid w:val="00587573"/>
    <w:rsid w:val="00590ABE"/>
    <w:rsid w:val="0059169B"/>
    <w:rsid w:val="00594C5E"/>
    <w:rsid w:val="00596504"/>
    <w:rsid w:val="0059679A"/>
    <w:rsid w:val="00596ED5"/>
    <w:rsid w:val="005A0057"/>
    <w:rsid w:val="005A420D"/>
    <w:rsid w:val="005B17F2"/>
    <w:rsid w:val="005B3D77"/>
    <w:rsid w:val="005B3E63"/>
    <w:rsid w:val="005B4BF1"/>
    <w:rsid w:val="005B7C0D"/>
    <w:rsid w:val="005C20AE"/>
    <w:rsid w:val="005C3C05"/>
    <w:rsid w:val="005C75F6"/>
    <w:rsid w:val="005C791A"/>
    <w:rsid w:val="005D1BDE"/>
    <w:rsid w:val="005D1D8D"/>
    <w:rsid w:val="005D74C8"/>
    <w:rsid w:val="005E0A84"/>
    <w:rsid w:val="005E17C8"/>
    <w:rsid w:val="005E2355"/>
    <w:rsid w:val="005E240E"/>
    <w:rsid w:val="005E54B5"/>
    <w:rsid w:val="005E655E"/>
    <w:rsid w:val="005F6001"/>
    <w:rsid w:val="0060409A"/>
    <w:rsid w:val="00604918"/>
    <w:rsid w:val="00604F57"/>
    <w:rsid w:val="00607577"/>
    <w:rsid w:val="006117CF"/>
    <w:rsid w:val="00611DC7"/>
    <w:rsid w:val="00611E1B"/>
    <w:rsid w:val="00615BE2"/>
    <w:rsid w:val="00616F22"/>
    <w:rsid w:val="0062101D"/>
    <w:rsid w:val="0062357A"/>
    <w:rsid w:val="00626F42"/>
    <w:rsid w:val="00631CFA"/>
    <w:rsid w:val="00634F1F"/>
    <w:rsid w:val="006372CB"/>
    <w:rsid w:val="006376CA"/>
    <w:rsid w:val="006419CD"/>
    <w:rsid w:val="00641DE2"/>
    <w:rsid w:val="0064273D"/>
    <w:rsid w:val="00642928"/>
    <w:rsid w:val="00645E5F"/>
    <w:rsid w:val="0064703B"/>
    <w:rsid w:val="00647C52"/>
    <w:rsid w:val="00652731"/>
    <w:rsid w:val="0065456B"/>
    <w:rsid w:val="00654EA5"/>
    <w:rsid w:val="0065600E"/>
    <w:rsid w:val="00656604"/>
    <w:rsid w:val="006576B5"/>
    <w:rsid w:val="006601DE"/>
    <w:rsid w:val="00662329"/>
    <w:rsid w:val="006678F9"/>
    <w:rsid w:val="00670336"/>
    <w:rsid w:val="00670D9A"/>
    <w:rsid w:val="00672F97"/>
    <w:rsid w:val="0067697D"/>
    <w:rsid w:val="0068135E"/>
    <w:rsid w:val="006819BF"/>
    <w:rsid w:val="00682A8A"/>
    <w:rsid w:val="00687249"/>
    <w:rsid w:val="00691424"/>
    <w:rsid w:val="00695E14"/>
    <w:rsid w:val="006A0714"/>
    <w:rsid w:val="006A28BC"/>
    <w:rsid w:val="006B0EB3"/>
    <w:rsid w:val="006B280E"/>
    <w:rsid w:val="006B46DF"/>
    <w:rsid w:val="006B63C8"/>
    <w:rsid w:val="006B71E6"/>
    <w:rsid w:val="006C2B9F"/>
    <w:rsid w:val="006C546B"/>
    <w:rsid w:val="006C54FE"/>
    <w:rsid w:val="006C62EE"/>
    <w:rsid w:val="006D215B"/>
    <w:rsid w:val="006D3418"/>
    <w:rsid w:val="006D41E2"/>
    <w:rsid w:val="006D478A"/>
    <w:rsid w:val="006D4BA7"/>
    <w:rsid w:val="006D4E55"/>
    <w:rsid w:val="006E0A1E"/>
    <w:rsid w:val="006E2B87"/>
    <w:rsid w:val="006E537B"/>
    <w:rsid w:val="006E56C5"/>
    <w:rsid w:val="006F1AAE"/>
    <w:rsid w:val="006F3349"/>
    <w:rsid w:val="006F51BB"/>
    <w:rsid w:val="006F54A7"/>
    <w:rsid w:val="006F5A46"/>
    <w:rsid w:val="00705446"/>
    <w:rsid w:val="00706671"/>
    <w:rsid w:val="00710452"/>
    <w:rsid w:val="00712BA8"/>
    <w:rsid w:val="00720AC2"/>
    <w:rsid w:val="00720F53"/>
    <w:rsid w:val="0072333B"/>
    <w:rsid w:val="007236A9"/>
    <w:rsid w:val="00724298"/>
    <w:rsid w:val="00730253"/>
    <w:rsid w:val="0073054D"/>
    <w:rsid w:val="0073132A"/>
    <w:rsid w:val="0073151E"/>
    <w:rsid w:val="0073484B"/>
    <w:rsid w:val="00735A0E"/>
    <w:rsid w:val="007411AE"/>
    <w:rsid w:val="00745999"/>
    <w:rsid w:val="00746535"/>
    <w:rsid w:val="007516A7"/>
    <w:rsid w:val="00754D8C"/>
    <w:rsid w:val="0075738F"/>
    <w:rsid w:val="00760BDC"/>
    <w:rsid w:val="007618F6"/>
    <w:rsid w:val="007627A0"/>
    <w:rsid w:val="00763261"/>
    <w:rsid w:val="00763D53"/>
    <w:rsid w:val="0077019E"/>
    <w:rsid w:val="00770846"/>
    <w:rsid w:val="00770ADA"/>
    <w:rsid w:val="007722BE"/>
    <w:rsid w:val="00777BD5"/>
    <w:rsid w:val="00783A87"/>
    <w:rsid w:val="007851E1"/>
    <w:rsid w:val="00787779"/>
    <w:rsid w:val="007878B8"/>
    <w:rsid w:val="007932BE"/>
    <w:rsid w:val="007939BB"/>
    <w:rsid w:val="00795372"/>
    <w:rsid w:val="00796174"/>
    <w:rsid w:val="00797264"/>
    <w:rsid w:val="00797AD9"/>
    <w:rsid w:val="007A24A8"/>
    <w:rsid w:val="007A30A6"/>
    <w:rsid w:val="007A3EE2"/>
    <w:rsid w:val="007A7272"/>
    <w:rsid w:val="007B1039"/>
    <w:rsid w:val="007B2DC6"/>
    <w:rsid w:val="007B3BAB"/>
    <w:rsid w:val="007B5818"/>
    <w:rsid w:val="007B68DF"/>
    <w:rsid w:val="007B7D4D"/>
    <w:rsid w:val="007C22F3"/>
    <w:rsid w:val="007C45DF"/>
    <w:rsid w:val="007D01E4"/>
    <w:rsid w:val="007D158E"/>
    <w:rsid w:val="007D2653"/>
    <w:rsid w:val="007D2C55"/>
    <w:rsid w:val="007D4410"/>
    <w:rsid w:val="007D49FC"/>
    <w:rsid w:val="007D5B8E"/>
    <w:rsid w:val="007D71C0"/>
    <w:rsid w:val="007D7DCA"/>
    <w:rsid w:val="007E158E"/>
    <w:rsid w:val="007E3E66"/>
    <w:rsid w:val="007E5465"/>
    <w:rsid w:val="007F188C"/>
    <w:rsid w:val="007F1E43"/>
    <w:rsid w:val="007F57C2"/>
    <w:rsid w:val="007F6825"/>
    <w:rsid w:val="00801B15"/>
    <w:rsid w:val="00802343"/>
    <w:rsid w:val="008038A9"/>
    <w:rsid w:val="0080458B"/>
    <w:rsid w:val="008047F5"/>
    <w:rsid w:val="00810E5A"/>
    <w:rsid w:val="008123F2"/>
    <w:rsid w:val="008177CD"/>
    <w:rsid w:val="0082248E"/>
    <w:rsid w:val="008238D6"/>
    <w:rsid w:val="00824381"/>
    <w:rsid w:val="00824733"/>
    <w:rsid w:val="00824E23"/>
    <w:rsid w:val="00825FFC"/>
    <w:rsid w:val="00826B26"/>
    <w:rsid w:val="008337AD"/>
    <w:rsid w:val="00836637"/>
    <w:rsid w:val="008418A3"/>
    <w:rsid w:val="00842A12"/>
    <w:rsid w:val="00843654"/>
    <w:rsid w:val="0084582C"/>
    <w:rsid w:val="008459CA"/>
    <w:rsid w:val="008519E0"/>
    <w:rsid w:val="008565DF"/>
    <w:rsid w:val="0086136A"/>
    <w:rsid w:val="008614F2"/>
    <w:rsid w:val="00863129"/>
    <w:rsid w:val="00864687"/>
    <w:rsid w:val="00870014"/>
    <w:rsid w:val="008721BA"/>
    <w:rsid w:val="00872E0F"/>
    <w:rsid w:val="00875C3A"/>
    <w:rsid w:val="008768D6"/>
    <w:rsid w:val="00881127"/>
    <w:rsid w:val="008813BA"/>
    <w:rsid w:val="00883040"/>
    <w:rsid w:val="00883F44"/>
    <w:rsid w:val="008849D5"/>
    <w:rsid w:val="00885106"/>
    <w:rsid w:val="008905BC"/>
    <w:rsid w:val="00890949"/>
    <w:rsid w:val="008910D4"/>
    <w:rsid w:val="00892095"/>
    <w:rsid w:val="00892FC4"/>
    <w:rsid w:val="008943F0"/>
    <w:rsid w:val="008963AC"/>
    <w:rsid w:val="00896A49"/>
    <w:rsid w:val="008A0130"/>
    <w:rsid w:val="008A351F"/>
    <w:rsid w:val="008A570D"/>
    <w:rsid w:val="008A6713"/>
    <w:rsid w:val="008A6CFD"/>
    <w:rsid w:val="008A7591"/>
    <w:rsid w:val="008A7B3B"/>
    <w:rsid w:val="008B0682"/>
    <w:rsid w:val="008B1CE9"/>
    <w:rsid w:val="008B1D0E"/>
    <w:rsid w:val="008B1D2F"/>
    <w:rsid w:val="008B6DED"/>
    <w:rsid w:val="008C4CBC"/>
    <w:rsid w:val="008C61DE"/>
    <w:rsid w:val="008C64DA"/>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2263"/>
    <w:rsid w:val="009131E2"/>
    <w:rsid w:val="00920BA6"/>
    <w:rsid w:val="0092326E"/>
    <w:rsid w:val="0092421E"/>
    <w:rsid w:val="00924787"/>
    <w:rsid w:val="00926648"/>
    <w:rsid w:val="00927BCC"/>
    <w:rsid w:val="00927CB6"/>
    <w:rsid w:val="00931A48"/>
    <w:rsid w:val="009379FB"/>
    <w:rsid w:val="0094109E"/>
    <w:rsid w:val="00942BD0"/>
    <w:rsid w:val="00943010"/>
    <w:rsid w:val="00944D02"/>
    <w:rsid w:val="00946F66"/>
    <w:rsid w:val="00951317"/>
    <w:rsid w:val="00951469"/>
    <w:rsid w:val="00953841"/>
    <w:rsid w:val="00954BC2"/>
    <w:rsid w:val="009610EB"/>
    <w:rsid w:val="00962024"/>
    <w:rsid w:val="00963100"/>
    <w:rsid w:val="00964CD9"/>
    <w:rsid w:val="00965AED"/>
    <w:rsid w:val="00965F41"/>
    <w:rsid w:val="00966D44"/>
    <w:rsid w:val="00971EE0"/>
    <w:rsid w:val="009750EF"/>
    <w:rsid w:val="009763A0"/>
    <w:rsid w:val="00976E50"/>
    <w:rsid w:val="0097750B"/>
    <w:rsid w:val="009802A5"/>
    <w:rsid w:val="00980C25"/>
    <w:rsid w:val="00981B80"/>
    <w:rsid w:val="00983BC0"/>
    <w:rsid w:val="009852F9"/>
    <w:rsid w:val="009854D2"/>
    <w:rsid w:val="0098738F"/>
    <w:rsid w:val="009966C6"/>
    <w:rsid w:val="00997B88"/>
    <w:rsid w:val="009A1FFE"/>
    <w:rsid w:val="009A3B95"/>
    <w:rsid w:val="009A49C9"/>
    <w:rsid w:val="009B212B"/>
    <w:rsid w:val="009B3125"/>
    <w:rsid w:val="009B3243"/>
    <w:rsid w:val="009B376C"/>
    <w:rsid w:val="009B4604"/>
    <w:rsid w:val="009B5575"/>
    <w:rsid w:val="009C04F9"/>
    <w:rsid w:val="009C1A1D"/>
    <w:rsid w:val="009C684C"/>
    <w:rsid w:val="009C699C"/>
    <w:rsid w:val="009C7BEC"/>
    <w:rsid w:val="009C7D98"/>
    <w:rsid w:val="009D0132"/>
    <w:rsid w:val="009D1CB7"/>
    <w:rsid w:val="009E0D8C"/>
    <w:rsid w:val="009E1629"/>
    <w:rsid w:val="009E22C1"/>
    <w:rsid w:val="009E423D"/>
    <w:rsid w:val="009E6578"/>
    <w:rsid w:val="009F26AB"/>
    <w:rsid w:val="009F28E6"/>
    <w:rsid w:val="009F38D6"/>
    <w:rsid w:val="009F3A93"/>
    <w:rsid w:val="009F5A5E"/>
    <w:rsid w:val="009F600F"/>
    <w:rsid w:val="009F68A3"/>
    <w:rsid w:val="009F77EF"/>
    <w:rsid w:val="00A01F15"/>
    <w:rsid w:val="00A02B28"/>
    <w:rsid w:val="00A068CD"/>
    <w:rsid w:val="00A07779"/>
    <w:rsid w:val="00A108B5"/>
    <w:rsid w:val="00A12C7E"/>
    <w:rsid w:val="00A131E8"/>
    <w:rsid w:val="00A13904"/>
    <w:rsid w:val="00A13A3D"/>
    <w:rsid w:val="00A14E5E"/>
    <w:rsid w:val="00A1543C"/>
    <w:rsid w:val="00A16F17"/>
    <w:rsid w:val="00A17E26"/>
    <w:rsid w:val="00A2203C"/>
    <w:rsid w:val="00A24A63"/>
    <w:rsid w:val="00A26C4C"/>
    <w:rsid w:val="00A3037D"/>
    <w:rsid w:val="00A3138C"/>
    <w:rsid w:val="00A4085B"/>
    <w:rsid w:val="00A41107"/>
    <w:rsid w:val="00A41830"/>
    <w:rsid w:val="00A44B8B"/>
    <w:rsid w:val="00A46EC6"/>
    <w:rsid w:val="00A53D70"/>
    <w:rsid w:val="00A54627"/>
    <w:rsid w:val="00A54D82"/>
    <w:rsid w:val="00A65DB4"/>
    <w:rsid w:val="00A7013B"/>
    <w:rsid w:val="00A83BD3"/>
    <w:rsid w:val="00A96096"/>
    <w:rsid w:val="00A960AB"/>
    <w:rsid w:val="00A97190"/>
    <w:rsid w:val="00AA24CE"/>
    <w:rsid w:val="00AA5AC2"/>
    <w:rsid w:val="00AA6009"/>
    <w:rsid w:val="00AB2898"/>
    <w:rsid w:val="00AB4134"/>
    <w:rsid w:val="00AB4A37"/>
    <w:rsid w:val="00AB4EC8"/>
    <w:rsid w:val="00AB54E1"/>
    <w:rsid w:val="00AB5E8D"/>
    <w:rsid w:val="00AC1C7E"/>
    <w:rsid w:val="00AC56D1"/>
    <w:rsid w:val="00AC6B24"/>
    <w:rsid w:val="00AD03FF"/>
    <w:rsid w:val="00AD0BF2"/>
    <w:rsid w:val="00AD3503"/>
    <w:rsid w:val="00AD383C"/>
    <w:rsid w:val="00AD445D"/>
    <w:rsid w:val="00AD4EDD"/>
    <w:rsid w:val="00AD5175"/>
    <w:rsid w:val="00AD6597"/>
    <w:rsid w:val="00AD6E66"/>
    <w:rsid w:val="00AD7A41"/>
    <w:rsid w:val="00AD7CC0"/>
    <w:rsid w:val="00AE0363"/>
    <w:rsid w:val="00AE0DB5"/>
    <w:rsid w:val="00AE20EB"/>
    <w:rsid w:val="00AE5460"/>
    <w:rsid w:val="00AE552D"/>
    <w:rsid w:val="00AE6AAC"/>
    <w:rsid w:val="00AF6104"/>
    <w:rsid w:val="00AF69D1"/>
    <w:rsid w:val="00AF6BE3"/>
    <w:rsid w:val="00AF7F95"/>
    <w:rsid w:val="00B017E9"/>
    <w:rsid w:val="00B02313"/>
    <w:rsid w:val="00B02E2D"/>
    <w:rsid w:val="00B04FFB"/>
    <w:rsid w:val="00B079D7"/>
    <w:rsid w:val="00B10723"/>
    <w:rsid w:val="00B10C7D"/>
    <w:rsid w:val="00B1462F"/>
    <w:rsid w:val="00B15B28"/>
    <w:rsid w:val="00B16899"/>
    <w:rsid w:val="00B20243"/>
    <w:rsid w:val="00B21012"/>
    <w:rsid w:val="00B2136C"/>
    <w:rsid w:val="00B340AC"/>
    <w:rsid w:val="00B35B25"/>
    <w:rsid w:val="00B367F7"/>
    <w:rsid w:val="00B37B67"/>
    <w:rsid w:val="00B430A3"/>
    <w:rsid w:val="00B44734"/>
    <w:rsid w:val="00B451CA"/>
    <w:rsid w:val="00B52855"/>
    <w:rsid w:val="00B53C3B"/>
    <w:rsid w:val="00B5575E"/>
    <w:rsid w:val="00B64167"/>
    <w:rsid w:val="00B72755"/>
    <w:rsid w:val="00B74426"/>
    <w:rsid w:val="00B810A5"/>
    <w:rsid w:val="00B81936"/>
    <w:rsid w:val="00B8238D"/>
    <w:rsid w:val="00B83049"/>
    <w:rsid w:val="00B840AF"/>
    <w:rsid w:val="00B843A2"/>
    <w:rsid w:val="00B854C1"/>
    <w:rsid w:val="00B85915"/>
    <w:rsid w:val="00B86FA4"/>
    <w:rsid w:val="00B904E3"/>
    <w:rsid w:val="00B9054F"/>
    <w:rsid w:val="00B91384"/>
    <w:rsid w:val="00B94582"/>
    <w:rsid w:val="00B97915"/>
    <w:rsid w:val="00BA0676"/>
    <w:rsid w:val="00BA0AE0"/>
    <w:rsid w:val="00BA2CB1"/>
    <w:rsid w:val="00BA4994"/>
    <w:rsid w:val="00BA5ADC"/>
    <w:rsid w:val="00BA62D0"/>
    <w:rsid w:val="00BA70D1"/>
    <w:rsid w:val="00BA7800"/>
    <w:rsid w:val="00BB2973"/>
    <w:rsid w:val="00BB3D95"/>
    <w:rsid w:val="00BB5944"/>
    <w:rsid w:val="00BB77C9"/>
    <w:rsid w:val="00BB7D3F"/>
    <w:rsid w:val="00BC15BC"/>
    <w:rsid w:val="00BC2975"/>
    <w:rsid w:val="00BD6C11"/>
    <w:rsid w:val="00BD70A6"/>
    <w:rsid w:val="00BE1B4A"/>
    <w:rsid w:val="00BE1FD2"/>
    <w:rsid w:val="00BE2AA1"/>
    <w:rsid w:val="00BE4AC7"/>
    <w:rsid w:val="00C0272A"/>
    <w:rsid w:val="00C04C68"/>
    <w:rsid w:val="00C07CFA"/>
    <w:rsid w:val="00C07E66"/>
    <w:rsid w:val="00C107F3"/>
    <w:rsid w:val="00C10C18"/>
    <w:rsid w:val="00C139D0"/>
    <w:rsid w:val="00C17C77"/>
    <w:rsid w:val="00C21DF1"/>
    <w:rsid w:val="00C23EFC"/>
    <w:rsid w:val="00C24BFE"/>
    <w:rsid w:val="00C26DC5"/>
    <w:rsid w:val="00C271D3"/>
    <w:rsid w:val="00C3412F"/>
    <w:rsid w:val="00C34F47"/>
    <w:rsid w:val="00C41EDB"/>
    <w:rsid w:val="00C436DD"/>
    <w:rsid w:val="00C441D1"/>
    <w:rsid w:val="00C45DE3"/>
    <w:rsid w:val="00C45F0E"/>
    <w:rsid w:val="00C4605E"/>
    <w:rsid w:val="00C461FB"/>
    <w:rsid w:val="00C54A72"/>
    <w:rsid w:val="00C562F8"/>
    <w:rsid w:val="00C609F2"/>
    <w:rsid w:val="00C62359"/>
    <w:rsid w:val="00C63C2D"/>
    <w:rsid w:val="00C67692"/>
    <w:rsid w:val="00C740DF"/>
    <w:rsid w:val="00C801BA"/>
    <w:rsid w:val="00C80234"/>
    <w:rsid w:val="00C81B40"/>
    <w:rsid w:val="00C821CA"/>
    <w:rsid w:val="00C82F43"/>
    <w:rsid w:val="00C833CE"/>
    <w:rsid w:val="00C849B1"/>
    <w:rsid w:val="00C85633"/>
    <w:rsid w:val="00C85D39"/>
    <w:rsid w:val="00C91DC7"/>
    <w:rsid w:val="00C93CDA"/>
    <w:rsid w:val="00C9511F"/>
    <w:rsid w:val="00C956C0"/>
    <w:rsid w:val="00C9609F"/>
    <w:rsid w:val="00CA01E9"/>
    <w:rsid w:val="00CA4104"/>
    <w:rsid w:val="00CA4B3D"/>
    <w:rsid w:val="00CA5367"/>
    <w:rsid w:val="00CA799E"/>
    <w:rsid w:val="00CA7AA3"/>
    <w:rsid w:val="00CB007D"/>
    <w:rsid w:val="00CB11BF"/>
    <w:rsid w:val="00CB180B"/>
    <w:rsid w:val="00CB220B"/>
    <w:rsid w:val="00CB45A5"/>
    <w:rsid w:val="00CB4937"/>
    <w:rsid w:val="00CB56B3"/>
    <w:rsid w:val="00CC0F2C"/>
    <w:rsid w:val="00CC15A3"/>
    <w:rsid w:val="00CC1856"/>
    <w:rsid w:val="00CC1F9B"/>
    <w:rsid w:val="00CC26AC"/>
    <w:rsid w:val="00CC3690"/>
    <w:rsid w:val="00CC3796"/>
    <w:rsid w:val="00CC6E1C"/>
    <w:rsid w:val="00CD11A7"/>
    <w:rsid w:val="00CD11F8"/>
    <w:rsid w:val="00CD1D44"/>
    <w:rsid w:val="00CD2927"/>
    <w:rsid w:val="00CD2BA3"/>
    <w:rsid w:val="00CD32AF"/>
    <w:rsid w:val="00CD4D1A"/>
    <w:rsid w:val="00CD6BF7"/>
    <w:rsid w:val="00CE50E3"/>
    <w:rsid w:val="00CE7A09"/>
    <w:rsid w:val="00CE7D07"/>
    <w:rsid w:val="00CF1299"/>
    <w:rsid w:val="00CF65C2"/>
    <w:rsid w:val="00CF67E6"/>
    <w:rsid w:val="00CF7FB4"/>
    <w:rsid w:val="00D02D79"/>
    <w:rsid w:val="00D04061"/>
    <w:rsid w:val="00D1044F"/>
    <w:rsid w:val="00D21657"/>
    <w:rsid w:val="00D22C4D"/>
    <w:rsid w:val="00D23EA4"/>
    <w:rsid w:val="00D33541"/>
    <w:rsid w:val="00D35199"/>
    <w:rsid w:val="00D358C0"/>
    <w:rsid w:val="00D4038D"/>
    <w:rsid w:val="00D40E90"/>
    <w:rsid w:val="00D41D07"/>
    <w:rsid w:val="00D448C4"/>
    <w:rsid w:val="00D52F81"/>
    <w:rsid w:val="00D54352"/>
    <w:rsid w:val="00D55C95"/>
    <w:rsid w:val="00D57BB7"/>
    <w:rsid w:val="00D61823"/>
    <w:rsid w:val="00D61D9A"/>
    <w:rsid w:val="00D66BAE"/>
    <w:rsid w:val="00D67C07"/>
    <w:rsid w:val="00D71E75"/>
    <w:rsid w:val="00D7214C"/>
    <w:rsid w:val="00D73ACA"/>
    <w:rsid w:val="00D73EEA"/>
    <w:rsid w:val="00D7586F"/>
    <w:rsid w:val="00D7660C"/>
    <w:rsid w:val="00D80008"/>
    <w:rsid w:val="00D81080"/>
    <w:rsid w:val="00D832AF"/>
    <w:rsid w:val="00D835FB"/>
    <w:rsid w:val="00D86198"/>
    <w:rsid w:val="00D90475"/>
    <w:rsid w:val="00D92390"/>
    <w:rsid w:val="00D92B77"/>
    <w:rsid w:val="00D95563"/>
    <w:rsid w:val="00D979D7"/>
    <w:rsid w:val="00DA05D8"/>
    <w:rsid w:val="00DA3BA0"/>
    <w:rsid w:val="00DA6082"/>
    <w:rsid w:val="00DA69FA"/>
    <w:rsid w:val="00DB25F2"/>
    <w:rsid w:val="00DB28F6"/>
    <w:rsid w:val="00DB3772"/>
    <w:rsid w:val="00DB4293"/>
    <w:rsid w:val="00DB613B"/>
    <w:rsid w:val="00DB7267"/>
    <w:rsid w:val="00DC0A54"/>
    <w:rsid w:val="00DC2B3E"/>
    <w:rsid w:val="00DD1361"/>
    <w:rsid w:val="00DD18FF"/>
    <w:rsid w:val="00DD3D29"/>
    <w:rsid w:val="00DD6A77"/>
    <w:rsid w:val="00DD723D"/>
    <w:rsid w:val="00DD740D"/>
    <w:rsid w:val="00DE168F"/>
    <w:rsid w:val="00DE25E7"/>
    <w:rsid w:val="00DE4DD9"/>
    <w:rsid w:val="00DE6335"/>
    <w:rsid w:val="00DE7AD8"/>
    <w:rsid w:val="00E010DB"/>
    <w:rsid w:val="00E01C8F"/>
    <w:rsid w:val="00E05DFC"/>
    <w:rsid w:val="00E1076B"/>
    <w:rsid w:val="00E14575"/>
    <w:rsid w:val="00E1473E"/>
    <w:rsid w:val="00E14CCB"/>
    <w:rsid w:val="00E1737D"/>
    <w:rsid w:val="00E21DBC"/>
    <w:rsid w:val="00E228C2"/>
    <w:rsid w:val="00E230D3"/>
    <w:rsid w:val="00E260F9"/>
    <w:rsid w:val="00E275DA"/>
    <w:rsid w:val="00E3440A"/>
    <w:rsid w:val="00E35879"/>
    <w:rsid w:val="00E363B3"/>
    <w:rsid w:val="00E40B32"/>
    <w:rsid w:val="00E43E3D"/>
    <w:rsid w:val="00E4434E"/>
    <w:rsid w:val="00E47DB9"/>
    <w:rsid w:val="00E53CD7"/>
    <w:rsid w:val="00E54AE9"/>
    <w:rsid w:val="00E55F95"/>
    <w:rsid w:val="00E560CD"/>
    <w:rsid w:val="00E5677B"/>
    <w:rsid w:val="00E5710B"/>
    <w:rsid w:val="00E57A18"/>
    <w:rsid w:val="00E61002"/>
    <w:rsid w:val="00E6102A"/>
    <w:rsid w:val="00E63709"/>
    <w:rsid w:val="00E648F8"/>
    <w:rsid w:val="00E7124B"/>
    <w:rsid w:val="00E73A90"/>
    <w:rsid w:val="00E75192"/>
    <w:rsid w:val="00E7534A"/>
    <w:rsid w:val="00E80519"/>
    <w:rsid w:val="00E80837"/>
    <w:rsid w:val="00E86ED4"/>
    <w:rsid w:val="00E90BC1"/>
    <w:rsid w:val="00E9563D"/>
    <w:rsid w:val="00E978E9"/>
    <w:rsid w:val="00EA52A2"/>
    <w:rsid w:val="00EA648F"/>
    <w:rsid w:val="00EA6CD4"/>
    <w:rsid w:val="00EB018E"/>
    <w:rsid w:val="00EB0458"/>
    <w:rsid w:val="00EB6C9F"/>
    <w:rsid w:val="00EC18A8"/>
    <w:rsid w:val="00EC4C87"/>
    <w:rsid w:val="00EC573A"/>
    <w:rsid w:val="00ED0091"/>
    <w:rsid w:val="00ED40E9"/>
    <w:rsid w:val="00ED40F6"/>
    <w:rsid w:val="00ED5186"/>
    <w:rsid w:val="00ED5877"/>
    <w:rsid w:val="00ED5C41"/>
    <w:rsid w:val="00EE51D2"/>
    <w:rsid w:val="00EE5C06"/>
    <w:rsid w:val="00EF1417"/>
    <w:rsid w:val="00EF503F"/>
    <w:rsid w:val="00F04911"/>
    <w:rsid w:val="00F05E98"/>
    <w:rsid w:val="00F05F1E"/>
    <w:rsid w:val="00F063F3"/>
    <w:rsid w:val="00F0707B"/>
    <w:rsid w:val="00F075FB"/>
    <w:rsid w:val="00F14DA9"/>
    <w:rsid w:val="00F15479"/>
    <w:rsid w:val="00F20953"/>
    <w:rsid w:val="00F258D9"/>
    <w:rsid w:val="00F26363"/>
    <w:rsid w:val="00F310F9"/>
    <w:rsid w:val="00F364B0"/>
    <w:rsid w:val="00F40FC4"/>
    <w:rsid w:val="00F44886"/>
    <w:rsid w:val="00F4606F"/>
    <w:rsid w:val="00F46738"/>
    <w:rsid w:val="00F46D16"/>
    <w:rsid w:val="00F47C68"/>
    <w:rsid w:val="00F50150"/>
    <w:rsid w:val="00F51617"/>
    <w:rsid w:val="00F51707"/>
    <w:rsid w:val="00F55D9D"/>
    <w:rsid w:val="00F6122A"/>
    <w:rsid w:val="00F61333"/>
    <w:rsid w:val="00F6798B"/>
    <w:rsid w:val="00F67AC1"/>
    <w:rsid w:val="00F67C46"/>
    <w:rsid w:val="00F71660"/>
    <w:rsid w:val="00F74172"/>
    <w:rsid w:val="00F74F4F"/>
    <w:rsid w:val="00F8007B"/>
    <w:rsid w:val="00F81117"/>
    <w:rsid w:val="00F82187"/>
    <w:rsid w:val="00F824EF"/>
    <w:rsid w:val="00F9144F"/>
    <w:rsid w:val="00FA20B0"/>
    <w:rsid w:val="00FA2A86"/>
    <w:rsid w:val="00FA3A21"/>
    <w:rsid w:val="00FA4E05"/>
    <w:rsid w:val="00FA6318"/>
    <w:rsid w:val="00FA7012"/>
    <w:rsid w:val="00FB1581"/>
    <w:rsid w:val="00FB1EAF"/>
    <w:rsid w:val="00FB28A5"/>
    <w:rsid w:val="00FB6672"/>
    <w:rsid w:val="00FC0529"/>
    <w:rsid w:val="00FC5E03"/>
    <w:rsid w:val="00FC7A27"/>
    <w:rsid w:val="00FD13DA"/>
    <w:rsid w:val="00FD442A"/>
    <w:rsid w:val="00FD4F9E"/>
    <w:rsid w:val="00FD7B16"/>
    <w:rsid w:val="00FE018D"/>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70693718-4F02-458F-8E47-E332BC8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4933</Words>
  <Characters>30206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monika.poslova@silnicelk.cz</dc:creator>
  <cp:keywords>podlimitní veřejná zakázka</cp:keywords>
  <cp:lastModifiedBy>Monika Poslová, Silnice LK a.s.</cp:lastModifiedBy>
  <cp:revision>4</cp:revision>
  <dcterms:created xsi:type="dcterms:W3CDTF">2025-02-19T14:19:00Z</dcterms:created>
  <dcterms:modified xsi:type="dcterms:W3CDTF">2025-02-20T13:06:00Z</dcterms:modified>
</cp:coreProperties>
</file>