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9E7DD5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8368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83687">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5ECA522C"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F702CB">
        <w:rPr>
          <w:rFonts w:asciiTheme="minorHAnsi" w:hAnsiTheme="minorHAnsi"/>
          <w:iCs/>
          <w:sz w:val="22"/>
          <w:szCs w:val="22"/>
        </w:rPr>
        <w:t>vrysavy@dpmb.cz</w:t>
      </w:r>
    </w:p>
    <w:p w14:paraId="3D883F9F" w14:textId="0E1531ED"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083687">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0C5D30F9"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083687">
        <w:rPr>
          <w:rFonts w:asciiTheme="minorHAnsi" w:hAnsiTheme="minorHAnsi"/>
          <w:iCs/>
          <w:sz w:val="22"/>
          <w:szCs w:val="22"/>
        </w:rPr>
        <w:t>58</w:t>
      </w:r>
      <w:r>
        <w:rPr>
          <w:rFonts w:asciiTheme="minorHAnsi" w:hAnsiTheme="minorHAnsi"/>
          <w:iCs/>
          <w:sz w:val="22"/>
          <w:szCs w:val="22"/>
        </w:rPr>
        <w:t>, e-mail:</w:t>
      </w:r>
      <w:r w:rsidR="00083687">
        <w:rPr>
          <w:rFonts w:asciiTheme="minorHAnsi" w:hAnsiTheme="minorHAnsi"/>
          <w:iCs/>
          <w:sz w:val="22"/>
          <w:szCs w:val="22"/>
        </w:rPr>
        <w:t xml:space="preserve"> fmajer</w:t>
      </w:r>
      <w:r w:rsidRPr="00F702CB">
        <w:rPr>
          <w:rFonts w:asciiTheme="minorHAnsi" w:hAnsiTheme="minorHAnsi"/>
          <w:iCs/>
          <w:sz w:val="22"/>
          <w:szCs w:val="22"/>
        </w:rPr>
        <w:t>@dpmb.cz</w:t>
      </w:r>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22C0E477" w14:textId="77777777" w:rsidR="00F5276B" w:rsidRDefault="00F5276B" w:rsidP="00F5276B">
      <w:pPr>
        <w:spacing w:before="120" w:line="276" w:lineRule="auto"/>
        <w:contextualSpacing/>
        <w:jc w:val="both"/>
        <w:rPr>
          <w:rFonts w:asciiTheme="minorHAnsi" w:hAnsiTheme="minorHAnsi"/>
          <w:sz w:val="22"/>
          <w:szCs w:val="22"/>
        </w:rPr>
      </w:pPr>
    </w:p>
    <w:p w14:paraId="7A4FF914" w14:textId="77777777" w:rsidR="00F702CB" w:rsidRPr="00FA736B" w:rsidRDefault="00F702C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04999F1E" w14:textId="77777777" w:rsidR="00083687" w:rsidRDefault="00083687" w:rsidP="00D32C46">
      <w:pPr>
        <w:rPr>
          <w:rFonts w:asciiTheme="minorHAnsi" w:hAnsiTheme="minorHAnsi" w:cstheme="minorHAnsi"/>
        </w:rPr>
      </w:pPr>
    </w:p>
    <w:p w14:paraId="38494450" w14:textId="77777777" w:rsidR="00083687" w:rsidRDefault="00083687"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5982507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756341B"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19DD34" w14:textId="77777777" w:rsidR="00083687" w:rsidRDefault="00083687" w:rsidP="00083687">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Pr="00F6690D">
        <w:rPr>
          <w:rFonts w:asciiTheme="minorHAnsi" w:hAnsiTheme="minorHAnsi"/>
          <w:b/>
          <w:bCs/>
          <w:sz w:val="22"/>
          <w:szCs w:val="22"/>
        </w:rPr>
        <w:t>Dodávky komponent dveří a dveřních pohonů tramvajových vozidel DPMB</w:t>
      </w:r>
      <w:r w:rsidRPr="00EA0783">
        <w:rPr>
          <w:rFonts w:asciiTheme="minorHAnsi" w:hAnsiTheme="minorHAnsi"/>
          <w:sz w:val="22"/>
          <w:szCs w:val="22"/>
        </w:rPr>
        <w:t xml:space="preserve">. </w:t>
      </w:r>
      <w:r w:rsidRPr="00507F6C">
        <w:rPr>
          <w:rFonts w:asciiTheme="minorHAnsi" w:hAnsiTheme="minorHAnsi"/>
          <w:sz w:val="22"/>
          <w:szCs w:val="22"/>
        </w:rPr>
        <w:t>Specifikace a ceny zboží jsou uvedeny v příloze č. 1- Technická specifikace a ceník.</w:t>
      </w:r>
      <w:bookmarkEnd w:id="0"/>
    </w:p>
    <w:p w14:paraId="1847F53A" w14:textId="77777777" w:rsidR="00083687" w:rsidRPr="00F5276B"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B9763AD" w14:textId="77777777" w:rsidR="00083687"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9D7A0C4" w14:textId="77777777" w:rsidR="00083687" w:rsidRPr="00DF4466" w:rsidRDefault="00083687" w:rsidP="00083687">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DF4466">
        <w:rPr>
          <w:rFonts w:asciiTheme="minorHAnsi" w:hAnsiTheme="minorHAnsi" w:cstheme="minorHAnsi"/>
          <w:sz w:val="22"/>
          <w:szCs w:val="22"/>
        </w:rPr>
        <w:t>Tato smlouva je uzavřena na základě provedeného poptávkového řízení „</w:t>
      </w:r>
      <w:r w:rsidRPr="00F6690D">
        <w:rPr>
          <w:rFonts w:asciiTheme="minorHAnsi" w:hAnsiTheme="minorHAnsi"/>
          <w:sz w:val="22"/>
          <w:szCs w:val="22"/>
        </w:rPr>
        <w:t>Dodávky komponent dveří a dveřních pohonů tramvajových vozidel DPMB</w:t>
      </w:r>
      <w:r w:rsidRPr="00DF4466">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245E494E" w14:textId="77777777" w:rsidR="00083687" w:rsidRDefault="00083687"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56FCEE03" w14:textId="77777777" w:rsidR="00083687" w:rsidRPr="00F5276B" w:rsidRDefault="00083687"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178E12A2" w14:textId="77777777"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Jednotková kupní cena je stanovena dohodou smluvních stran v příloze č. 1 Technická specifikace a ceník.</w:t>
      </w:r>
      <w:r w:rsidRPr="00F5276B">
        <w:rPr>
          <w:rFonts w:asciiTheme="minorHAnsi" w:hAnsiTheme="minorHAnsi" w:cstheme="minorHAnsi"/>
          <w: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406D7E1C" w14:textId="77777777" w:rsidR="00083687" w:rsidRPr="00F5276B" w:rsidRDefault="00083687" w:rsidP="00083687">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č.1 - Technické specifikaci a ceník je konečná, včetně dopravy zboží do místa dodání a balení.</w:t>
      </w:r>
    </w:p>
    <w:p w14:paraId="438BC6EC" w14:textId="77777777" w:rsidR="00083687" w:rsidRPr="007707E5"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Pr>
          <w:rFonts w:asciiTheme="minorHAnsi" w:hAnsiTheme="minorHAnsi" w:cstheme="minorHAnsi"/>
          <w:sz w:val="22"/>
          <w:szCs w:val="22"/>
        </w:rPr>
        <w:t>1 990 000</w:t>
      </w:r>
      <w:r w:rsidRPr="007707E5">
        <w:rPr>
          <w:rFonts w:asciiTheme="minorHAnsi" w:hAnsiTheme="minorHAnsi" w:cstheme="minorHAnsi"/>
          <w:sz w:val="22"/>
          <w:szCs w:val="22"/>
        </w:rPr>
        <w:t>,- Kč bez DPH</w:t>
      </w:r>
      <w:bookmarkEnd w:id="1"/>
      <w:r w:rsidRPr="007707E5">
        <w:rPr>
          <w:rFonts w:asciiTheme="minorHAnsi" w:hAnsiTheme="minorHAnsi" w:cstheme="minorHAnsi"/>
          <w:sz w:val="22"/>
          <w:szCs w:val="22"/>
        </w:rPr>
        <w:t xml:space="preserve"> (slovy</w:t>
      </w:r>
      <w:r>
        <w:rPr>
          <w:rFonts w:asciiTheme="minorHAnsi" w:hAnsiTheme="minorHAnsi" w:cstheme="minorHAnsi"/>
          <w:sz w:val="22"/>
          <w:szCs w:val="22"/>
        </w:rPr>
        <w:t xml:space="preserve">: </w:t>
      </w:r>
      <w:r w:rsidRPr="00F6690D">
        <w:rPr>
          <w:rFonts w:asciiTheme="minorHAnsi" w:hAnsiTheme="minorHAnsi" w:cstheme="minorHAnsi"/>
          <w:sz w:val="22"/>
          <w:szCs w:val="22"/>
        </w:rPr>
        <w:t>jeden milion devět set devadesát tisíc korun českých</w:t>
      </w:r>
      <w:r w:rsidRPr="007707E5">
        <w:rPr>
          <w:rFonts w:asciiTheme="minorHAnsi" w:hAnsiTheme="minorHAnsi" w:cstheme="minorHAnsi"/>
          <w:sz w:val="22"/>
          <w:szCs w:val="22"/>
        </w:rPr>
        <w:t xml:space="preserve">). </w:t>
      </w:r>
    </w:p>
    <w:p w14:paraId="645B21E6" w14:textId="77777777" w:rsidR="00083687" w:rsidRDefault="00083687" w:rsidP="00083687">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Předpokládaným místem dodání je</w:t>
      </w:r>
      <w:r>
        <w:rPr>
          <w:rFonts w:asciiTheme="minorHAnsi" w:hAnsiTheme="minorHAnsi" w:cstheme="minorHAnsi"/>
          <w:sz w:val="22"/>
          <w:szCs w:val="22"/>
        </w:rPr>
        <w:t>:</w:t>
      </w:r>
    </w:p>
    <w:p w14:paraId="1730706A" w14:textId="77777777" w:rsidR="00083687" w:rsidRPr="00507F6C" w:rsidRDefault="00083687" w:rsidP="00083687">
      <w:pPr>
        <w:pStyle w:val="Odstavecseseznamem"/>
        <w:spacing w:line="276" w:lineRule="auto"/>
        <w:ind w:left="426"/>
        <w:jc w:val="both"/>
        <w:rPr>
          <w:rFonts w:asciiTheme="minorHAnsi" w:hAnsiTheme="minorHAnsi" w:cstheme="minorHAnsi"/>
          <w:sz w:val="22"/>
          <w:szCs w:val="22"/>
        </w:rPr>
      </w:pPr>
      <w:r>
        <w:rPr>
          <w:rFonts w:ascii="Calibri" w:hAnsi="Calibri"/>
          <w:sz w:val="22"/>
          <w:szCs w:val="22"/>
        </w:rPr>
        <w:t>Sklad 300, Hudcova 74, 621 00 Brno Medlánky.</w:t>
      </w:r>
    </w:p>
    <w:p w14:paraId="186903F0" w14:textId="6EBDC378" w:rsidR="00083687" w:rsidRPr="00983BEF" w:rsidRDefault="00083687" w:rsidP="00083687">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w:t>
      </w:r>
      <w:r>
        <w:rPr>
          <w:rFonts w:asciiTheme="minorHAnsi" w:hAnsiTheme="minorHAnsi"/>
          <w:sz w:val="22"/>
          <w:szCs w:val="22"/>
        </w:rPr>
        <w:t xml:space="preserve">kupujícímu </w:t>
      </w:r>
      <w:r w:rsidRPr="00D71790">
        <w:rPr>
          <w:rFonts w:asciiTheme="minorHAnsi" w:hAnsiTheme="minorHAnsi"/>
          <w:sz w:val="22"/>
          <w:szCs w:val="22"/>
        </w:rPr>
        <w:t xml:space="preserve">nejpozději </w:t>
      </w:r>
      <w:r>
        <w:rPr>
          <w:rFonts w:asciiTheme="minorHAnsi" w:hAnsiTheme="minorHAnsi"/>
          <w:sz w:val="22"/>
          <w:szCs w:val="22"/>
        </w:rPr>
        <w:t>v termínu, který je uvedený v příloze č. 1 - Technická specifikace a ceník</w:t>
      </w:r>
      <w:r w:rsidRPr="00056E1E">
        <w:rPr>
          <w:rFonts w:asciiTheme="minorHAnsi" w:hAnsiTheme="minorHAnsi"/>
          <w:sz w:val="22"/>
          <w:szCs w:val="22"/>
        </w:rPr>
        <w:t>, sloupec</w:t>
      </w:r>
      <w:r>
        <w:rPr>
          <w:rFonts w:asciiTheme="minorHAnsi" w:hAnsiTheme="minorHAnsi"/>
          <w:sz w:val="22"/>
          <w:szCs w:val="22"/>
        </w:rPr>
        <w:t xml:space="preserve"> </w:t>
      </w:r>
      <w:r>
        <w:rPr>
          <w:rFonts w:asciiTheme="minorHAnsi" w:hAnsiTheme="minorHAnsi"/>
          <w:sz w:val="22"/>
          <w:szCs w:val="22"/>
        </w:rPr>
        <w:t>E</w:t>
      </w:r>
      <w:r>
        <w:rPr>
          <w:rFonts w:asciiTheme="minorHAnsi" w:hAnsiTheme="minorHAnsi"/>
          <w:sz w:val="22"/>
          <w:szCs w:val="22"/>
        </w:rPr>
        <w:t xml:space="preserve"> – Garantovaný termín dodání do DPMB v týdnech, a který začne běžet </w:t>
      </w:r>
      <w:r w:rsidRPr="00D71790">
        <w:rPr>
          <w:rFonts w:asciiTheme="minorHAnsi" w:hAnsiTheme="minorHAnsi"/>
          <w:bCs/>
          <w:sz w:val="22"/>
          <w:szCs w:val="22"/>
        </w:rPr>
        <w:t xml:space="preserve">od data </w:t>
      </w:r>
      <w:r w:rsidRPr="00631F75">
        <w:rPr>
          <w:rFonts w:asciiTheme="minorHAnsi" w:hAnsiTheme="minorHAnsi"/>
          <w:bCs/>
          <w:color w:val="000000" w:themeColor="text1"/>
          <w:sz w:val="22"/>
          <w:szCs w:val="22"/>
        </w:rPr>
        <w:t>doručení dílčí objednávky prodávajícímu</w:t>
      </w:r>
      <w:r w:rsidRPr="00D71790">
        <w:rPr>
          <w:rFonts w:asciiTheme="minorHAnsi" w:hAnsiTheme="minorHAnsi"/>
          <w:bCs/>
          <w:sz w:val="22"/>
          <w:szCs w:val="22"/>
        </w:rPr>
        <w:t>,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xml:space="preserve">. </w:t>
      </w:r>
    </w:p>
    <w:p w14:paraId="355C56EF" w14:textId="77777777" w:rsidR="00EA1DBA" w:rsidRDefault="00EA1DBA" w:rsidP="008624BD">
      <w:pPr>
        <w:spacing w:line="276" w:lineRule="auto"/>
        <w:jc w:val="both"/>
        <w:rPr>
          <w:rFonts w:asciiTheme="minorHAnsi" w:hAnsiTheme="minorHAnsi" w:cstheme="minorHAnsi"/>
          <w:sz w:val="22"/>
          <w:szCs w:val="22"/>
        </w:rPr>
      </w:pPr>
    </w:p>
    <w:p w14:paraId="0E5E97F7" w14:textId="77777777" w:rsidR="00083687" w:rsidRDefault="00083687" w:rsidP="008624BD">
      <w:pPr>
        <w:spacing w:line="276" w:lineRule="auto"/>
        <w:jc w:val="both"/>
        <w:rPr>
          <w:rFonts w:asciiTheme="minorHAnsi" w:hAnsiTheme="minorHAnsi" w:cstheme="minorHAnsi"/>
          <w:sz w:val="22"/>
          <w:szCs w:val="22"/>
        </w:rPr>
      </w:pPr>
    </w:p>
    <w:p w14:paraId="11AF3058" w14:textId="77777777" w:rsidR="00083687" w:rsidRDefault="00083687"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D712FB">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B3F168" w14:textId="77777777" w:rsidR="00083687" w:rsidRPr="00DF4466" w:rsidRDefault="00083687" w:rsidP="00083687">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 odst. 3 této smlouvy. S ohledem na ustanovení čl. II. odst. 6 této smlouvy bere prodávající na vědomí, že vyčerpáním finančního limitu se rozumí vyčerpání finančního limitu v součtu všemi účastníky jakožto prodávajícími, se kterými byla uzavřena smlouva na základě poptávkového řízení „</w:t>
      </w:r>
      <w:r w:rsidRPr="00F6690D">
        <w:rPr>
          <w:rFonts w:asciiTheme="minorHAnsi" w:hAnsiTheme="minorHAnsi"/>
          <w:sz w:val="22"/>
          <w:szCs w:val="22"/>
        </w:rPr>
        <w:t>Dodávky komponent dveří a dveřních pohonů tramvajových vozidel DPMB</w:t>
      </w:r>
      <w:r w:rsidRPr="00DF4466">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083687"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083687">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F5276B">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4DDA4EC" w14:textId="77777777" w:rsidR="00083687" w:rsidRDefault="00083687" w:rsidP="006B3A72">
      <w:pPr>
        <w:pStyle w:val="Zkladntextodsazen"/>
        <w:tabs>
          <w:tab w:val="num" w:pos="720"/>
        </w:tabs>
        <w:spacing w:after="0" w:line="276" w:lineRule="auto"/>
        <w:ind w:left="360"/>
        <w:jc w:val="both"/>
        <w:rPr>
          <w:rFonts w:asciiTheme="minorHAnsi" w:hAnsiTheme="minorHAnsi" w:cstheme="minorHAnsi"/>
          <w:sz w:val="22"/>
          <w:szCs w:val="22"/>
        </w:rPr>
      </w:pPr>
    </w:p>
    <w:p w14:paraId="280F8D74" w14:textId="77777777" w:rsidR="00083687" w:rsidRDefault="00083687"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D712FB">
      <w:pPr>
        <w:spacing w:after="120"/>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3C072FD5" w14:textId="77777777" w:rsidR="00D712FB" w:rsidRPr="00970B16" w:rsidRDefault="00D712FB" w:rsidP="00D712FB">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07C316F0" w14:textId="77777777" w:rsidR="00083687" w:rsidRDefault="00083687" w:rsidP="00083687">
      <w:pPr>
        <w:spacing w:line="276" w:lineRule="auto"/>
        <w:jc w:val="both"/>
        <w:rPr>
          <w:rFonts w:asciiTheme="minorHAnsi" w:hAnsiTheme="minorHAnsi" w:cstheme="minorHAnsi"/>
          <w:iCs/>
          <w:sz w:val="22"/>
          <w:szCs w:val="22"/>
        </w:rPr>
      </w:pPr>
    </w:p>
    <w:p w14:paraId="3F2AE18D" w14:textId="77777777" w:rsidR="00083687" w:rsidRDefault="00083687" w:rsidP="00083687">
      <w:pPr>
        <w:spacing w:line="276" w:lineRule="auto"/>
        <w:jc w:val="both"/>
        <w:rPr>
          <w:rFonts w:asciiTheme="minorHAnsi" w:hAnsiTheme="minorHAnsi" w:cstheme="minorHAnsi"/>
          <w:iCs/>
          <w:sz w:val="22"/>
          <w:szCs w:val="22"/>
        </w:rPr>
      </w:pPr>
    </w:p>
    <w:p w14:paraId="2381F7B1" w14:textId="77777777" w:rsidR="00083687" w:rsidRPr="00083687" w:rsidRDefault="00083687" w:rsidP="00083687">
      <w:pPr>
        <w:spacing w:line="276" w:lineRule="auto"/>
        <w:jc w:val="both"/>
        <w:rPr>
          <w:rFonts w:asciiTheme="minorHAnsi" w:hAnsiTheme="minorHAnsi" w:cstheme="minorHAnsi"/>
          <w:iCs/>
          <w:sz w:val="22"/>
          <w:szCs w:val="22"/>
        </w:rPr>
      </w:pP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4A801683" w14:textId="77777777" w:rsidR="00083687" w:rsidRDefault="00083687"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428AD0A8" w14:textId="77777777" w:rsidR="00083687" w:rsidRDefault="00083687" w:rsidP="006B3A72">
      <w:pPr>
        <w:pStyle w:val="Zkladntext3"/>
        <w:spacing w:after="0" w:line="276" w:lineRule="auto"/>
        <w:jc w:val="both"/>
        <w:rPr>
          <w:rFonts w:asciiTheme="minorHAnsi" w:hAnsiTheme="minorHAnsi" w:cstheme="minorHAnsi"/>
          <w:sz w:val="22"/>
          <w:szCs w:val="22"/>
        </w:rPr>
      </w:pPr>
    </w:p>
    <w:p w14:paraId="2503BE58" w14:textId="77777777" w:rsidR="00083687" w:rsidRDefault="00083687" w:rsidP="006B3A72">
      <w:pPr>
        <w:pStyle w:val="Zkladntext3"/>
        <w:spacing w:after="0" w:line="276" w:lineRule="auto"/>
        <w:jc w:val="both"/>
        <w:rPr>
          <w:rFonts w:asciiTheme="minorHAnsi" w:hAnsiTheme="minorHAnsi" w:cstheme="minorHAnsi"/>
          <w:sz w:val="22"/>
          <w:szCs w:val="22"/>
        </w:rPr>
      </w:pPr>
    </w:p>
    <w:p w14:paraId="621CB8AF" w14:textId="77777777" w:rsidR="00083687" w:rsidRDefault="00083687" w:rsidP="006B3A72">
      <w:pPr>
        <w:pStyle w:val="Zkladntext3"/>
        <w:spacing w:after="0" w:line="276" w:lineRule="auto"/>
        <w:jc w:val="both"/>
        <w:rPr>
          <w:rFonts w:asciiTheme="minorHAnsi" w:hAnsiTheme="minorHAnsi" w:cstheme="minorHAnsi"/>
          <w:sz w:val="22"/>
          <w:szCs w:val="22"/>
        </w:rPr>
      </w:pPr>
    </w:p>
    <w:p w14:paraId="4E8CD93E" w14:textId="77777777" w:rsidR="00083687" w:rsidRPr="00F5276B" w:rsidRDefault="00083687"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3445" w14:textId="77777777" w:rsidR="00875575" w:rsidRDefault="00875575">
      <w:r>
        <w:separator/>
      </w:r>
    </w:p>
  </w:endnote>
  <w:endnote w:type="continuationSeparator" w:id="0">
    <w:p w14:paraId="5E8F2589" w14:textId="77777777" w:rsidR="00875575" w:rsidRDefault="0087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4D7462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83687">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A26D8" w14:textId="77777777" w:rsidR="00875575" w:rsidRDefault="00875575">
      <w:r>
        <w:separator/>
      </w:r>
    </w:p>
  </w:footnote>
  <w:footnote w:type="continuationSeparator" w:id="0">
    <w:p w14:paraId="674DA8AD" w14:textId="77777777" w:rsidR="00875575" w:rsidRDefault="0087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83687"/>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1DE9"/>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1266"/>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3C28"/>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BF6771"/>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12FB"/>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2C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1506</Words>
  <Characters>8808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23</cp:revision>
  <cp:lastPrinted>2014-09-03T05:59:00Z</cp:lastPrinted>
  <dcterms:created xsi:type="dcterms:W3CDTF">2023-09-04T08:17:00Z</dcterms:created>
  <dcterms:modified xsi:type="dcterms:W3CDTF">2025-01-06T10:17:00Z</dcterms:modified>
</cp:coreProperties>
</file>