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FED20" w14:textId="77777777" w:rsidR="00D73C84" w:rsidRPr="00527A17" w:rsidRDefault="00D73C84" w:rsidP="00D73C84">
      <w:pPr>
        <w:pStyle w:val="Nadpis4"/>
        <w:numPr>
          <w:ilvl w:val="0"/>
          <w:numId w:val="0"/>
        </w:numPr>
        <w:tabs>
          <w:tab w:val="left" w:pos="0"/>
        </w:tabs>
        <w:suppressAutoHyphens/>
        <w:rPr>
          <w:rFonts w:ascii="Times New Roman" w:hAnsi="Times New Roman"/>
          <w:b w:val="0"/>
          <w:i/>
          <w:szCs w:val="20"/>
          <w:lang w:val="sk-SK"/>
        </w:rPr>
      </w:pPr>
    </w:p>
    <w:p w14:paraId="44389CE5" w14:textId="10A25919" w:rsidR="00D73C84" w:rsidRPr="00527A17" w:rsidRDefault="00D73C84" w:rsidP="00D73C84">
      <w:pPr>
        <w:pStyle w:val="Standard"/>
        <w:ind w:firstLine="120"/>
        <w:jc w:val="center"/>
        <w:rPr>
          <w:rFonts w:ascii="Times New Roman" w:hAnsi="Times New Roman" w:cs="Times New Roman"/>
          <w:sz w:val="20"/>
          <w:szCs w:val="20"/>
        </w:rPr>
      </w:pPr>
      <w:r w:rsidRPr="00527A17">
        <w:rPr>
          <w:rFonts w:ascii="Times New Roman" w:hAnsi="Times New Roman" w:cs="Times New Roman"/>
          <w:b/>
          <w:bCs/>
          <w:caps/>
          <w:sz w:val="20"/>
          <w:szCs w:val="20"/>
        </w:rPr>
        <w:t xml:space="preserve">ZMLUVA O DIELO </w:t>
      </w:r>
      <w:r w:rsidRPr="00527A17">
        <w:rPr>
          <w:rFonts w:ascii="Times New Roman" w:hAnsi="Times New Roman" w:cs="Times New Roman"/>
          <w:b/>
          <w:bCs/>
          <w:sz w:val="20"/>
          <w:szCs w:val="20"/>
        </w:rPr>
        <w:t xml:space="preserve">č. </w:t>
      </w:r>
      <w:r w:rsidRPr="00527A17">
        <w:rPr>
          <w:rFonts w:ascii="Times New Roman" w:hAnsi="Times New Roman" w:cs="Times New Roman"/>
          <w:sz w:val="20"/>
          <w:szCs w:val="20"/>
        </w:rPr>
        <w:t>.......</w:t>
      </w:r>
    </w:p>
    <w:p w14:paraId="4AE7E6D7" w14:textId="77777777" w:rsidR="00D73C84" w:rsidRPr="00527A17" w:rsidRDefault="00D73C84" w:rsidP="00D73C84">
      <w:pPr>
        <w:pStyle w:val="Standard"/>
        <w:ind w:firstLine="120"/>
        <w:jc w:val="center"/>
        <w:rPr>
          <w:rFonts w:ascii="Times New Roman" w:hAnsi="Times New Roman" w:cs="Times New Roman"/>
          <w:sz w:val="20"/>
          <w:szCs w:val="20"/>
        </w:rPr>
      </w:pPr>
      <w:r w:rsidRPr="00527A17">
        <w:rPr>
          <w:rFonts w:ascii="Times New Roman" w:hAnsi="Times New Roman" w:cs="Times New Roman"/>
          <w:sz w:val="20"/>
          <w:szCs w:val="20"/>
        </w:rPr>
        <w:t>uzavretá v zmysle § 536 a nasl. Obchodného zákonníka č. 513/1991 Zb. v znení neskorších predpisov</w:t>
      </w:r>
    </w:p>
    <w:p w14:paraId="3D8FA44A" w14:textId="77777777" w:rsidR="00D73C84" w:rsidRPr="00527A17" w:rsidRDefault="00D73C84" w:rsidP="00D73C84">
      <w:pPr>
        <w:pStyle w:val="Standard"/>
        <w:jc w:val="both"/>
        <w:rPr>
          <w:rFonts w:ascii="Times New Roman" w:hAnsi="Times New Roman" w:cs="Times New Roman"/>
          <w:b/>
          <w:bCs/>
          <w:sz w:val="20"/>
          <w:szCs w:val="20"/>
        </w:rPr>
      </w:pPr>
    </w:p>
    <w:p w14:paraId="4A9E9116"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 xml:space="preserve">I.  </w:t>
      </w:r>
    </w:p>
    <w:p w14:paraId="4030C98A"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Zmluvné strany</w:t>
      </w:r>
    </w:p>
    <w:p w14:paraId="2AB09717" w14:textId="77777777" w:rsidR="00D73C84" w:rsidRPr="00527A17" w:rsidRDefault="00D73C84" w:rsidP="00D73C84">
      <w:pPr>
        <w:pStyle w:val="Standard"/>
        <w:jc w:val="both"/>
        <w:rPr>
          <w:rFonts w:ascii="Times New Roman" w:hAnsi="Times New Roman" w:cs="Times New Roman"/>
          <w:sz w:val="20"/>
          <w:szCs w:val="20"/>
        </w:rPr>
      </w:pPr>
    </w:p>
    <w:p w14:paraId="066867F6" w14:textId="00D8AACE" w:rsidR="00423E6C" w:rsidRPr="00423E6C" w:rsidRDefault="00D73C84" w:rsidP="00423E6C">
      <w:pPr>
        <w:keepNext/>
        <w:outlineLvl w:val="2"/>
        <w:rPr>
          <w:rFonts w:ascii="Times New Roman" w:eastAsia="Calibri" w:hAnsi="Times New Roman"/>
          <w:sz w:val="20"/>
          <w:szCs w:val="20"/>
        </w:rPr>
      </w:pPr>
      <w:r w:rsidRPr="00527A17">
        <w:rPr>
          <w:rFonts w:ascii="Times New Roman" w:hAnsi="Times New Roman"/>
          <w:b/>
          <w:bCs/>
          <w:sz w:val="20"/>
          <w:szCs w:val="20"/>
        </w:rPr>
        <w:t>Objednávateľ</w:t>
      </w:r>
      <w:r w:rsidRPr="00527A17">
        <w:rPr>
          <w:rFonts w:ascii="Times New Roman" w:hAnsi="Times New Roman"/>
          <w:b/>
          <w:bCs/>
          <w:i/>
          <w:iCs/>
          <w:sz w:val="20"/>
          <w:szCs w:val="20"/>
        </w:rPr>
        <w:t xml:space="preserve"> :</w:t>
      </w:r>
      <w:r w:rsidRPr="00527A17">
        <w:rPr>
          <w:rFonts w:ascii="Times New Roman" w:hAnsi="Times New Roman"/>
          <w:sz w:val="20"/>
          <w:szCs w:val="20"/>
        </w:rPr>
        <w:tab/>
        <w:t xml:space="preserve">          </w:t>
      </w:r>
      <w:r w:rsidRPr="00527A17">
        <w:rPr>
          <w:rFonts w:ascii="Times New Roman" w:hAnsi="Times New Roman"/>
          <w:sz w:val="20"/>
          <w:szCs w:val="20"/>
        </w:rPr>
        <w:tab/>
      </w:r>
      <w:r w:rsidRPr="00527A17">
        <w:rPr>
          <w:rFonts w:ascii="Times New Roman" w:hAnsi="Times New Roman"/>
          <w:sz w:val="20"/>
          <w:szCs w:val="20"/>
        </w:rPr>
        <w:tab/>
      </w:r>
      <w:r w:rsidRPr="004B7A9E">
        <w:rPr>
          <w:rFonts w:ascii="Times New Roman" w:hAnsi="Times New Roman"/>
          <w:color w:val="464646"/>
          <w:sz w:val="20"/>
          <w:szCs w:val="20"/>
          <w:highlight w:val="yellow"/>
        </w:rPr>
        <w:br/>
      </w:r>
      <w:r w:rsidR="00423E6C" w:rsidRPr="00423E6C">
        <w:rPr>
          <w:rFonts w:ascii="Times New Roman" w:eastAsia="Calibri" w:hAnsi="Times New Roman"/>
          <w:sz w:val="20"/>
          <w:szCs w:val="20"/>
        </w:rPr>
        <w:t>Názov:</w:t>
      </w:r>
      <w:r w:rsidR="00423E6C" w:rsidRPr="00423E6C">
        <w:rPr>
          <w:rFonts w:ascii="Times New Roman" w:eastAsia="Calibri" w:hAnsi="Times New Roman"/>
          <w:sz w:val="20"/>
          <w:szCs w:val="20"/>
        </w:rPr>
        <w:tab/>
      </w:r>
      <w:r w:rsidR="00423E6C" w:rsidRPr="00423E6C">
        <w:rPr>
          <w:rFonts w:ascii="Times New Roman" w:eastAsia="Calibri" w:hAnsi="Times New Roman"/>
          <w:sz w:val="20"/>
          <w:szCs w:val="20"/>
        </w:rPr>
        <w:tab/>
      </w:r>
      <w:r w:rsidR="00423E6C" w:rsidRPr="00423E6C">
        <w:rPr>
          <w:rFonts w:ascii="Times New Roman" w:eastAsia="Calibri" w:hAnsi="Times New Roman"/>
          <w:sz w:val="20"/>
          <w:szCs w:val="20"/>
        </w:rPr>
        <w:tab/>
      </w:r>
      <w:r w:rsidR="00423E6C" w:rsidRPr="00423E6C">
        <w:rPr>
          <w:rFonts w:ascii="Times New Roman" w:eastAsia="Calibri" w:hAnsi="Times New Roman"/>
          <w:sz w:val="20"/>
          <w:szCs w:val="20"/>
        </w:rPr>
        <w:tab/>
      </w:r>
      <w:r w:rsidR="00087462" w:rsidRPr="00087462">
        <w:rPr>
          <w:rFonts w:ascii="Times New Roman" w:eastAsia="Arial" w:hAnsi="Times New Roman"/>
          <w:b/>
          <w:bCs/>
          <w:sz w:val="20"/>
          <w:szCs w:val="20"/>
        </w:rPr>
        <w:t>GEMGAL s.r.o. Rožňava r.s.p.</w:t>
      </w:r>
    </w:p>
    <w:p w14:paraId="6E690F2C" w14:textId="2A437E27" w:rsidR="00423E6C" w:rsidRPr="00423E6C" w:rsidRDefault="00423E6C" w:rsidP="00423E6C">
      <w:pPr>
        <w:jc w:val="both"/>
        <w:rPr>
          <w:rFonts w:ascii="Times New Roman" w:eastAsia="Calibri" w:hAnsi="Times New Roman"/>
          <w:sz w:val="20"/>
          <w:szCs w:val="20"/>
        </w:rPr>
      </w:pPr>
      <w:r w:rsidRPr="00423E6C">
        <w:rPr>
          <w:rFonts w:ascii="Times New Roman" w:eastAsia="Calibri" w:hAnsi="Times New Roman"/>
          <w:sz w:val="20"/>
          <w:szCs w:val="20"/>
        </w:rPr>
        <w:t xml:space="preserve">Sídlo:   </w:t>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00087462" w:rsidRPr="00087462">
        <w:rPr>
          <w:rFonts w:ascii="Times New Roman" w:eastAsia="Calibri" w:hAnsi="Times New Roman"/>
          <w:sz w:val="20"/>
          <w:szCs w:val="20"/>
        </w:rPr>
        <w:t>Kružnianska</w:t>
      </w:r>
      <w:r w:rsidR="00087462" w:rsidRPr="00087462">
        <w:rPr>
          <w:rFonts w:ascii="Times New Roman" w:eastAsia="Calibri" w:hAnsi="Times New Roman"/>
          <w:b/>
          <w:bCs/>
          <w:sz w:val="20"/>
          <w:szCs w:val="20"/>
        </w:rPr>
        <w:t xml:space="preserve"> </w:t>
      </w:r>
      <w:r w:rsidR="00087462" w:rsidRPr="00087462">
        <w:rPr>
          <w:rFonts w:ascii="Times New Roman" w:eastAsia="Calibri" w:hAnsi="Times New Roman"/>
          <w:sz w:val="20"/>
          <w:szCs w:val="20"/>
        </w:rPr>
        <w:t>513, Brzotín 049 51</w:t>
      </w:r>
      <w:r w:rsidR="00087462">
        <w:rPr>
          <w:rFonts w:ascii="Times New Roman" w:eastAsia="Calibri" w:hAnsi="Times New Roman"/>
          <w:sz w:val="20"/>
          <w:szCs w:val="20"/>
        </w:rPr>
        <w:t>, Slovensko</w:t>
      </w:r>
    </w:p>
    <w:p w14:paraId="4F77FDC6" w14:textId="74E35D16" w:rsidR="00423E6C" w:rsidRDefault="00423E6C" w:rsidP="00423E6C">
      <w:pPr>
        <w:pStyle w:val="Normlnywebov"/>
        <w:shd w:val="clear" w:color="auto" w:fill="FFFFFF"/>
        <w:spacing w:before="0" w:beforeAutospacing="0" w:after="0" w:afterAutospacing="0"/>
        <w:rPr>
          <w:rFonts w:eastAsia="Calibri"/>
          <w:sz w:val="20"/>
          <w:szCs w:val="20"/>
        </w:rPr>
      </w:pPr>
      <w:r w:rsidRPr="00423E6C">
        <w:rPr>
          <w:rFonts w:eastAsia="Calibri"/>
          <w:sz w:val="20"/>
          <w:szCs w:val="20"/>
        </w:rPr>
        <w:t>Štatutárny zástupca:</w:t>
      </w:r>
      <w:r w:rsidRPr="00423E6C">
        <w:rPr>
          <w:rFonts w:eastAsia="Calibri"/>
          <w:sz w:val="20"/>
          <w:szCs w:val="20"/>
        </w:rPr>
        <w:tab/>
      </w:r>
      <w:r w:rsidRPr="00423E6C">
        <w:rPr>
          <w:rFonts w:eastAsia="Calibri"/>
          <w:sz w:val="20"/>
          <w:szCs w:val="20"/>
        </w:rPr>
        <w:tab/>
      </w:r>
      <w:r w:rsidR="00087462" w:rsidRPr="00087462">
        <w:rPr>
          <w:rFonts w:eastAsia="Calibri"/>
          <w:sz w:val="20"/>
          <w:szCs w:val="20"/>
        </w:rPr>
        <w:t>MVDr. Eva Csernoková, konateľ</w:t>
      </w:r>
    </w:p>
    <w:p w14:paraId="20BBA60E" w14:textId="7F1ED29D" w:rsidR="00087462" w:rsidRPr="00423E6C" w:rsidRDefault="00087462" w:rsidP="00423E6C">
      <w:pPr>
        <w:pStyle w:val="Normlnywebov"/>
        <w:shd w:val="clear" w:color="auto" w:fill="FFFFFF"/>
        <w:spacing w:before="0" w:beforeAutospacing="0" w:after="0" w:afterAutospacing="0"/>
        <w:rPr>
          <w:color w:val="000000"/>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sidRPr="00087462">
        <w:rPr>
          <w:rFonts w:eastAsia="Calibri"/>
          <w:sz w:val="20"/>
          <w:szCs w:val="20"/>
        </w:rPr>
        <w:t>Ing. Tomáš Králik, konateľ</w:t>
      </w:r>
      <w:r w:rsidRPr="00087462">
        <w:rPr>
          <w:rFonts w:eastAsia="Calibri"/>
          <w:sz w:val="20"/>
          <w:szCs w:val="20"/>
        </w:rPr>
        <w:tab/>
      </w:r>
    </w:p>
    <w:p w14:paraId="494F7942" w14:textId="6FBD9A87" w:rsidR="00423E6C" w:rsidRPr="00423E6C" w:rsidRDefault="00423E6C" w:rsidP="00423E6C">
      <w:pPr>
        <w:jc w:val="both"/>
        <w:rPr>
          <w:rFonts w:ascii="Times New Roman" w:eastAsia="Calibri" w:hAnsi="Times New Roman"/>
          <w:sz w:val="20"/>
          <w:szCs w:val="20"/>
        </w:rPr>
      </w:pPr>
      <w:r w:rsidRPr="00423E6C">
        <w:rPr>
          <w:rFonts w:ascii="Times New Roman" w:eastAsia="Calibri" w:hAnsi="Times New Roman"/>
          <w:sz w:val="20"/>
          <w:szCs w:val="20"/>
        </w:rPr>
        <w:t xml:space="preserve">IČO: </w:t>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00087462" w:rsidRPr="00087462">
        <w:rPr>
          <w:rFonts w:ascii="Times New Roman" w:eastAsia="Calibri" w:hAnsi="Times New Roman"/>
          <w:sz w:val="20"/>
          <w:szCs w:val="20"/>
        </w:rPr>
        <w:t>31675051</w:t>
      </w:r>
    </w:p>
    <w:p w14:paraId="08EBBB23" w14:textId="530D6A05" w:rsidR="00423E6C" w:rsidRPr="00423E6C" w:rsidRDefault="00423E6C" w:rsidP="00423E6C">
      <w:pPr>
        <w:jc w:val="both"/>
        <w:rPr>
          <w:rFonts w:ascii="Times New Roman" w:eastAsia="Calibri" w:hAnsi="Times New Roman"/>
          <w:sz w:val="20"/>
          <w:szCs w:val="20"/>
        </w:rPr>
      </w:pPr>
      <w:r w:rsidRPr="00423E6C">
        <w:rPr>
          <w:rFonts w:ascii="Times New Roman" w:eastAsia="Calibri" w:hAnsi="Times New Roman"/>
          <w:sz w:val="20"/>
          <w:szCs w:val="20"/>
        </w:rPr>
        <w:t xml:space="preserve">DIČ: </w:t>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sidR="00087462" w:rsidRPr="00087462">
        <w:rPr>
          <w:rFonts w:ascii="Times New Roman" w:eastAsia="Calibri" w:hAnsi="Times New Roman"/>
          <w:sz w:val="20"/>
          <w:szCs w:val="20"/>
        </w:rPr>
        <w:t>2020500658</w:t>
      </w:r>
    </w:p>
    <w:p w14:paraId="5676DF3E" w14:textId="5D2669DD" w:rsidR="00423E6C" w:rsidRPr="00087462" w:rsidRDefault="00423E6C" w:rsidP="00423E6C">
      <w:pPr>
        <w:jc w:val="both"/>
        <w:rPr>
          <w:rFonts w:ascii="Times New Roman" w:eastAsia="Calibri" w:hAnsi="Times New Roman"/>
          <w:color w:val="FF0000"/>
          <w:sz w:val="20"/>
          <w:szCs w:val="20"/>
        </w:rPr>
      </w:pPr>
      <w:r w:rsidRPr="00423E6C">
        <w:rPr>
          <w:rFonts w:ascii="Times New Roman" w:eastAsia="Calibri" w:hAnsi="Times New Roman"/>
          <w:sz w:val="20"/>
          <w:szCs w:val="20"/>
        </w:rPr>
        <w:t>IČ DPH:</w:t>
      </w:r>
      <w:r w:rsidRPr="00423E6C">
        <w:rPr>
          <w:rFonts w:ascii="Times New Roman" w:eastAsia="Calibri" w:hAnsi="Times New Roman"/>
          <w:sz w:val="20"/>
          <w:szCs w:val="20"/>
        </w:rPr>
        <w:tab/>
      </w:r>
      <w:r w:rsidRPr="00423E6C">
        <w:rPr>
          <w:rFonts w:ascii="Times New Roman" w:eastAsia="Calibri" w:hAnsi="Times New Roman"/>
          <w:sz w:val="20"/>
          <w:szCs w:val="20"/>
        </w:rPr>
        <w:tab/>
      </w:r>
      <w:r w:rsidRPr="00423E6C">
        <w:rPr>
          <w:rFonts w:ascii="Times New Roman" w:eastAsia="Calibri" w:hAnsi="Times New Roman"/>
          <w:sz w:val="20"/>
          <w:szCs w:val="20"/>
        </w:rPr>
        <w:tab/>
      </w:r>
      <w:r>
        <w:rPr>
          <w:rFonts w:ascii="Times New Roman" w:eastAsia="Calibri" w:hAnsi="Times New Roman"/>
          <w:sz w:val="20"/>
          <w:szCs w:val="20"/>
        </w:rPr>
        <w:tab/>
      </w:r>
      <w:r w:rsidR="00087462" w:rsidRPr="00087462">
        <w:rPr>
          <w:rFonts w:ascii="Times New Roman" w:eastAsia="Calibri" w:hAnsi="Times New Roman"/>
          <w:sz w:val="20"/>
          <w:szCs w:val="20"/>
        </w:rPr>
        <w:t>SK2020500658</w:t>
      </w:r>
    </w:p>
    <w:p w14:paraId="295F29D6" w14:textId="328CEB40" w:rsidR="00423E6C" w:rsidRPr="00A8241A" w:rsidRDefault="00423E6C" w:rsidP="00423E6C">
      <w:pPr>
        <w:jc w:val="both"/>
        <w:rPr>
          <w:rFonts w:ascii="Times New Roman" w:eastAsia="Calibri" w:hAnsi="Times New Roman"/>
          <w:sz w:val="20"/>
          <w:szCs w:val="20"/>
        </w:rPr>
      </w:pPr>
      <w:r w:rsidRPr="00A8241A">
        <w:rPr>
          <w:rFonts w:ascii="Times New Roman" w:eastAsia="Calibri" w:hAnsi="Times New Roman"/>
          <w:sz w:val="20"/>
          <w:szCs w:val="20"/>
        </w:rPr>
        <w:t>Bankové spojenie:</w:t>
      </w:r>
      <w:r w:rsidRPr="00A8241A">
        <w:rPr>
          <w:rFonts w:ascii="Times New Roman" w:eastAsia="Calibri" w:hAnsi="Times New Roman"/>
          <w:sz w:val="20"/>
          <w:szCs w:val="20"/>
        </w:rPr>
        <w:tab/>
      </w:r>
      <w:r w:rsidRPr="00A8241A">
        <w:rPr>
          <w:rFonts w:ascii="Times New Roman" w:eastAsia="Calibri" w:hAnsi="Times New Roman"/>
          <w:sz w:val="20"/>
          <w:szCs w:val="20"/>
        </w:rPr>
        <w:tab/>
      </w:r>
      <w:r w:rsidR="00A8241A" w:rsidRPr="00A8241A">
        <w:rPr>
          <w:rFonts w:ascii="Times New Roman" w:eastAsia="Calibri" w:hAnsi="Times New Roman"/>
          <w:sz w:val="20"/>
          <w:szCs w:val="20"/>
        </w:rPr>
        <w:t>Slovenská sporiteľňa, a.s.</w:t>
      </w:r>
    </w:p>
    <w:p w14:paraId="42D4C830" w14:textId="728BCCAB" w:rsidR="00423E6C" w:rsidRPr="00A8241A" w:rsidRDefault="00423E6C" w:rsidP="00423E6C">
      <w:pPr>
        <w:jc w:val="both"/>
        <w:rPr>
          <w:rFonts w:ascii="Times New Roman" w:eastAsia="Calibri" w:hAnsi="Times New Roman"/>
          <w:sz w:val="20"/>
          <w:szCs w:val="20"/>
        </w:rPr>
      </w:pPr>
      <w:r w:rsidRPr="00A8241A">
        <w:rPr>
          <w:rFonts w:ascii="Times New Roman" w:eastAsia="Calibri" w:hAnsi="Times New Roman"/>
          <w:sz w:val="20"/>
          <w:szCs w:val="20"/>
        </w:rPr>
        <w:t>číslo účtu v tvare IBAN:</w:t>
      </w:r>
      <w:r w:rsidRPr="00A8241A">
        <w:rPr>
          <w:rFonts w:ascii="Times New Roman" w:eastAsia="Calibri" w:hAnsi="Times New Roman"/>
          <w:sz w:val="20"/>
          <w:szCs w:val="20"/>
        </w:rPr>
        <w:tab/>
      </w:r>
      <w:r w:rsidRPr="00A8241A">
        <w:rPr>
          <w:rFonts w:ascii="Times New Roman" w:eastAsia="Calibri" w:hAnsi="Times New Roman"/>
          <w:sz w:val="20"/>
          <w:szCs w:val="20"/>
        </w:rPr>
        <w:tab/>
      </w:r>
      <w:r w:rsidR="00A8241A" w:rsidRPr="00A8241A">
        <w:rPr>
          <w:rFonts w:ascii="Times New Roman" w:eastAsia="Calibri" w:hAnsi="Times New Roman"/>
          <w:sz w:val="20"/>
          <w:szCs w:val="20"/>
        </w:rPr>
        <w:t>SK3109000000000512949025</w:t>
      </w:r>
    </w:p>
    <w:p w14:paraId="2EDA1D9F" w14:textId="7881EBE4" w:rsidR="00D73C84" w:rsidRPr="00527A17" w:rsidRDefault="00423E6C" w:rsidP="00423E6C">
      <w:pPr>
        <w:pStyle w:val="Bezriadkovania"/>
        <w:rPr>
          <w:rFonts w:ascii="Times New Roman" w:hAnsi="Times New Roman" w:cs="Times New Roman"/>
          <w:sz w:val="20"/>
          <w:szCs w:val="20"/>
        </w:rPr>
      </w:pPr>
      <w:r w:rsidRPr="00423E6C">
        <w:rPr>
          <w:rFonts w:ascii="Times New Roman" w:hAnsi="Times New Roman" w:cs="Times New Roman"/>
          <w:sz w:val="20"/>
          <w:szCs w:val="20"/>
        </w:rPr>
        <w:t xml:space="preserve">(ďalej aj ako </w:t>
      </w:r>
      <w:r w:rsidRPr="00423E6C">
        <w:rPr>
          <w:rFonts w:ascii="Times New Roman" w:hAnsi="Times New Roman" w:cs="Times New Roman"/>
          <w:b/>
          <w:sz w:val="20"/>
          <w:szCs w:val="20"/>
        </w:rPr>
        <w:t>„Objednávateľ“</w:t>
      </w:r>
      <w:r w:rsidRPr="00423E6C">
        <w:rPr>
          <w:rFonts w:ascii="Times New Roman" w:hAnsi="Times New Roman" w:cs="Times New Roman"/>
          <w:sz w:val="20"/>
          <w:szCs w:val="20"/>
        </w:rPr>
        <w:t>)</w:t>
      </w:r>
    </w:p>
    <w:p w14:paraId="00AF26A5"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5A6A3F2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a</w:t>
      </w:r>
    </w:p>
    <w:p w14:paraId="39060314"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43F5006A" w14:textId="65EACD18" w:rsidR="00423E6C" w:rsidRPr="00423E6C" w:rsidRDefault="00D73C84" w:rsidP="00423E6C">
      <w:pPr>
        <w:pStyle w:val="Standard"/>
        <w:widowControl w:val="0"/>
        <w:jc w:val="both"/>
        <w:rPr>
          <w:rFonts w:ascii="Times New Roman" w:hAnsi="Times New Roman" w:cs="Times New Roman"/>
          <w:sz w:val="20"/>
          <w:szCs w:val="20"/>
        </w:rPr>
      </w:pPr>
      <w:r w:rsidRPr="00527A17">
        <w:rPr>
          <w:rFonts w:ascii="Times New Roman" w:hAnsi="Times New Roman" w:cs="Times New Roman"/>
          <w:b/>
          <w:bCs/>
          <w:iCs/>
          <w:color w:val="000000"/>
          <w:sz w:val="20"/>
          <w:szCs w:val="20"/>
        </w:rPr>
        <w:t>Zhotoviteľ :</w:t>
      </w:r>
      <w:r w:rsidRPr="00527A17">
        <w:rPr>
          <w:rFonts w:ascii="Times New Roman" w:hAnsi="Times New Roman" w:cs="Times New Roman"/>
          <w:b/>
          <w:bCs/>
          <w:color w:val="000000"/>
          <w:sz w:val="20"/>
          <w:szCs w:val="20"/>
        </w:rPr>
        <w:tab/>
      </w:r>
      <w:r w:rsidRPr="00527A17">
        <w:rPr>
          <w:rFonts w:ascii="Times New Roman" w:hAnsi="Times New Roman" w:cs="Times New Roman"/>
          <w:b/>
          <w:bCs/>
          <w:color w:val="000000"/>
          <w:sz w:val="20"/>
          <w:szCs w:val="20"/>
        </w:rPr>
        <w:tab/>
      </w:r>
      <w:r w:rsidR="00A31AD9" w:rsidRPr="00527A17">
        <w:rPr>
          <w:rFonts w:ascii="Times New Roman" w:hAnsi="Times New Roman" w:cs="Times New Roman"/>
          <w:b/>
          <w:bCs/>
          <w:color w:val="000000"/>
          <w:sz w:val="20"/>
          <w:szCs w:val="20"/>
        </w:rPr>
        <w:tab/>
      </w:r>
      <w:r w:rsidRPr="00527A17">
        <w:rPr>
          <w:rFonts w:ascii="Times New Roman" w:hAnsi="Times New Roman" w:cs="Times New Roman"/>
          <w:b/>
          <w:bCs/>
          <w:color w:val="000000"/>
          <w:sz w:val="20"/>
          <w:szCs w:val="20"/>
        </w:rPr>
        <w:tab/>
      </w:r>
      <w:r w:rsidRPr="00527A17">
        <w:rPr>
          <w:rFonts w:ascii="Times New Roman" w:hAnsi="Times New Roman" w:cs="Times New Roman"/>
          <w:color w:val="000000"/>
          <w:sz w:val="20"/>
          <w:szCs w:val="20"/>
        </w:rPr>
        <w:tab/>
      </w:r>
      <w:r w:rsidRPr="00527A17">
        <w:rPr>
          <w:rFonts w:ascii="Times New Roman" w:hAnsi="Times New Roman" w:cs="Times New Roman"/>
          <w:color w:val="000000"/>
          <w:sz w:val="20"/>
          <w:szCs w:val="20"/>
        </w:rPr>
        <w:tab/>
      </w:r>
      <w:r w:rsidRPr="00527A17">
        <w:rPr>
          <w:rFonts w:ascii="Times New Roman" w:hAnsi="Times New Roman" w:cs="Times New Roman"/>
          <w:color w:val="000000"/>
          <w:sz w:val="20"/>
          <w:szCs w:val="20"/>
        </w:rPr>
        <w:tab/>
      </w:r>
    </w:p>
    <w:p w14:paraId="291DB036" w14:textId="77777777" w:rsidR="00423E6C" w:rsidRPr="00087462" w:rsidRDefault="00423E6C" w:rsidP="00423E6C">
      <w:pPr>
        <w:pStyle w:val="Bezriadkovania"/>
        <w:rPr>
          <w:rFonts w:ascii="Times New Roman" w:hAnsi="Times New Roman" w:cs="Times New Roman"/>
          <w:bCs/>
          <w:sz w:val="20"/>
          <w:szCs w:val="20"/>
          <w:highlight w:val="yellow"/>
        </w:rPr>
      </w:pPr>
      <w:r w:rsidRPr="00087462">
        <w:rPr>
          <w:rFonts w:ascii="Times New Roman" w:hAnsi="Times New Roman" w:cs="Times New Roman"/>
          <w:sz w:val="20"/>
          <w:szCs w:val="20"/>
          <w:highlight w:val="yellow"/>
        </w:rPr>
        <w:t xml:space="preserve">Názov:       </w:t>
      </w:r>
      <w:r w:rsidRPr="00087462">
        <w:rPr>
          <w:rFonts w:ascii="Times New Roman" w:hAnsi="Times New Roman" w:cs="Times New Roman"/>
          <w:sz w:val="20"/>
          <w:szCs w:val="20"/>
          <w:highlight w:val="yellow"/>
        </w:rPr>
        <w:tab/>
      </w:r>
      <w:r w:rsidRPr="00087462">
        <w:rPr>
          <w:rFonts w:ascii="Times New Roman" w:hAnsi="Times New Roman" w:cs="Times New Roman"/>
          <w:b/>
          <w:bCs/>
          <w:sz w:val="20"/>
          <w:szCs w:val="20"/>
          <w:highlight w:val="yellow"/>
        </w:rPr>
        <w:tab/>
      </w:r>
      <w:r w:rsidRPr="00087462">
        <w:rPr>
          <w:rFonts w:ascii="Times New Roman" w:hAnsi="Times New Roman" w:cs="Times New Roman"/>
          <w:b/>
          <w:bCs/>
          <w:sz w:val="20"/>
          <w:szCs w:val="20"/>
          <w:highlight w:val="yellow"/>
        </w:rPr>
        <w:tab/>
      </w:r>
      <w:r w:rsidRPr="00087462">
        <w:rPr>
          <w:rFonts w:ascii="Times New Roman" w:hAnsi="Times New Roman" w:cs="Times New Roman"/>
          <w:b/>
          <w:bCs/>
          <w:sz w:val="20"/>
          <w:szCs w:val="20"/>
          <w:highlight w:val="yellow"/>
        </w:rPr>
        <w:tab/>
        <w:t xml:space="preserve">               </w:t>
      </w:r>
      <w:r w:rsidRPr="00087462">
        <w:rPr>
          <w:rFonts w:ascii="Times New Roman" w:hAnsi="Times New Roman" w:cs="Times New Roman"/>
          <w:bCs/>
          <w:sz w:val="20"/>
          <w:szCs w:val="20"/>
          <w:highlight w:val="yellow"/>
        </w:rPr>
        <w:t>: (pozn. presný názov firmy podľa výpisu z obchodného registra, živnostenského listu alebo iného oprávnenia na podnikanie)</w:t>
      </w:r>
    </w:p>
    <w:p w14:paraId="72FDC8F4"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sídlo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w:t>
      </w:r>
      <w:r w:rsidRPr="00087462">
        <w:rPr>
          <w:rFonts w:ascii="Times New Roman" w:hAnsi="Times New Roman" w:cs="Times New Roman"/>
          <w:bCs/>
          <w:sz w:val="20"/>
          <w:szCs w:val="20"/>
          <w:highlight w:val="yellow"/>
        </w:rPr>
        <w:t xml:space="preserve"> (pozn. presné sídlo firmy podľa výpisu z obchodného registra, živnostenského listu alebo iného oprávnenia na podnikanie)</w:t>
      </w:r>
      <w:r w:rsidRPr="00087462">
        <w:rPr>
          <w:rFonts w:ascii="Times New Roman" w:hAnsi="Times New Roman" w:cs="Times New Roman"/>
          <w:bCs/>
          <w:sz w:val="20"/>
          <w:szCs w:val="20"/>
          <w:highlight w:val="yellow"/>
        </w:rPr>
        <w:tab/>
      </w:r>
      <w:r w:rsidRPr="00087462">
        <w:rPr>
          <w:rFonts w:ascii="Times New Roman" w:hAnsi="Times New Roman" w:cs="Times New Roman"/>
          <w:bCs/>
          <w:sz w:val="20"/>
          <w:szCs w:val="20"/>
          <w:highlight w:val="yellow"/>
        </w:rPr>
        <w:tab/>
        <w:t xml:space="preserve">  </w:t>
      </w:r>
    </w:p>
    <w:p w14:paraId="0D132178"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IČO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31F7B091"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DIČ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063D7875"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bankové spojenie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7F42C271"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číslo účtu</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3F2A741E"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zastúpený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5AB58188"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Osoby oprávnené na rokovanie vo veciach </w:t>
      </w:r>
    </w:p>
    <w:p w14:paraId="0037280F"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a) zmluvných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5F087F45"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b) technických </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64076045" w14:textId="77777777" w:rsidR="00423E6C" w:rsidRPr="00087462" w:rsidRDefault="00423E6C" w:rsidP="00423E6C">
      <w:pPr>
        <w:pStyle w:val="Bezriadkovania"/>
        <w:rPr>
          <w:rFonts w:ascii="Times New Roman" w:hAnsi="Times New Roman" w:cs="Times New Roman"/>
          <w:sz w:val="20"/>
          <w:szCs w:val="20"/>
          <w:highlight w:val="yellow"/>
        </w:rPr>
      </w:pPr>
      <w:r w:rsidRPr="00087462">
        <w:rPr>
          <w:rFonts w:ascii="Times New Roman" w:hAnsi="Times New Roman" w:cs="Times New Roman"/>
          <w:sz w:val="20"/>
          <w:szCs w:val="20"/>
          <w:highlight w:val="yellow"/>
        </w:rPr>
        <w:t xml:space="preserve">c) výkonu funkcie stavbyvedúceho                      </w:t>
      </w:r>
      <w:r w:rsidRPr="00087462">
        <w:rPr>
          <w:rFonts w:ascii="Times New Roman" w:hAnsi="Times New Roman" w:cs="Times New Roman"/>
          <w:sz w:val="20"/>
          <w:szCs w:val="20"/>
          <w:highlight w:val="yellow"/>
        </w:rPr>
        <w:tab/>
        <w:t>:</w:t>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r>
      <w:r w:rsidRPr="00087462">
        <w:rPr>
          <w:rFonts w:ascii="Times New Roman" w:hAnsi="Times New Roman" w:cs="Times New Roman"/>
          <w:sz w:val="20"/>
          <w:szCs w:val="20"/>
          <w:highlight w:val="yellow"/>
        </w:rPr>
        <w:tab/>
        <w:t xml:space="preserve"> </w:t>
      </w:r>
    </w:p>
    <w:p w14:paraId="0029DD2A" w14:textId="54EE557A" w:rsidR="00423E6C" w:rsidRPr="00087462" w:rsidRDefault="00D0576B" w:rsidP="00423E6C">
      <w:pPr>
        <w:pStyle w:val="Bezriadkovania"/>
        <w:rPr>
          <w:rFonts w:ascii="Times New Roman" w:hAnsi="Times New Roman" w:cs="Times New Roman"/>
          <w:sz w:val="20"/>
          <w:szCs w:val="20"/>
          <w:highlight w:val="yellow"/>
        </w:rPr>
      </w:pPr>
      <w:r>
        <w:rPr>
          <w:rFonts w:ascii="Times New Roman" w:hAnsi="Times New Roman" w:cs="Times New Roman"/>
          <w:sz w:val="20"/>
          <w:szCs w:val="20"/>
          <w:highlight w:val="yellow"/>
        </w:rPr>
        <w:t>číslo zápisu v SKSI alebo ekvivalentného dokladu</w:t>
      </w:r>
      <w:r w:rsidR="00423E6C" w:rsidRPr="00087462">
        <w:rPr>
          <w:rFonts w:ascii="Times New Roman" w:hAnsi="Times New Roman" w:cs="Times New Roman"/>
          <w:sz w:val="20"/>
          <w:szCs w:val="20"/>
          <w:highlight w:val="yellow"/>
        </w:rPr>
        <w:tab/>
        <w:t xml:space="preserve">: </w:t>
      </w:r>
    </w:p>
    <w:p w14:paraId="3467EB5A" w14:textId="68DE6A74" w:rsidR="00423E6C" w:rsidRPr="00423E6C" w:rsidRDefault="00423E6C" w:rsidP="00423E6C">
      <w:pPr>
        <w:pStyle w:val="Bezriadkovania"/>
        <w:rPr>
          <w:rFonts w:ascii="Times New Roman" w:hAnsi="Times New Roman" w:cs="Times New Roman"/>
          <w:sz w:val="20"/>
          <w:szCs w:val="20"/>
        </w:rPr>
      </w:pPr>
      <w:r w:rsidRPr="00087462">
        <w:rPr>
          <w:rFonts w:ascii="Times New Roman" w:hAnsi="Times New Roman" w:cs="Times New Roman"/>
          <w:sz w:val="20"/>
          <w:szCs w:val="20"/>
          <w:highlight w:val="yellow"/>
        </w:rPr>
        <w:t xml:space="preserve">(ďalej aj ako </w:t>
      </w:r>
      <w:r w:rsidRPr="00087462">
        <w:rPr>
          <w:rFonts w:ascii="Times New Roman" w:hAnsi="Times New Roman" w:cs="Times New Roman"/>
          <w:b/>
          <w:sz w:val="20"/>
          <w:szCs w:val="20"/>
          <w:highlight w:val="yellow"/>
        </w:rPr>
        <w:t>„Zhotoviteľ“</w:t>
      </w:r>
      <w:r w:rsidRPr="00087462">
        <w:rPr>
          <w:rFonts w:ascii="Times New Roman" w:hAnsi="Times New Roman" w:cs="Times New Roman"/>
          <w:sz w:val="20"/>
          <w:szCs w:val="20"/>
          <w:highlight w:val="yellow"/>
        </w:rPr>
        <w:t>)</w:t>
      </w:r>
    </w:p>
    <w:p w14:paraId="77175887" w14:textId="6A352058" w:rsidR="00D73C84" w:rsidRPr="00527A17" w:rsidRDefault="00D73C84" w:rsidP="00D73C84">
      <w:pPr>
        <w:pStyle w:val="Standard"/>
        <w:widowControl w:val="0"/>
        <w:jc w:val="both"/>
        <w:rPr>
          <w:rFonts w:ascii="Times New Roman" w:hAnsi="Times New Roman" w:cs="Times New Roman"/>
          <w:sz w:val="20"/>
          <w:szCs w:val="20"/>
        </w:rPr>
      </w:pPr>
    </w:p>
    <w:p w14:paraId="55AC266E"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484B3FAC"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II. Predmet zmluvy</w:t>
      </w:r>
    </w:p>
    <w:p w14:paraId="09D6910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2.1.</w:t>
      </w:r>
    </w:p>
    <w:p w14:paraId="1D4938F8" w14:textId="0468FF23" w:rsidR="009A0E8C" w:rsidRDefault="00423E6C" w:rsidP="009A0E8C">
      <w:pPr>
        <w:tabs>
          <w:tab w:val="left" w:pos="1808"/>
          <w:tab w:val="left" w:pos="1816"/>
        </w:tabs>
        <w:jc w:val="both"/>
        <w:rPr>
          <w:rFonts w:ascii="Times New Roman" w:hAnsi="Times New Roman"/>
          <w:color w:val="383838"/>
          <w:sz w:val="20"/>
          <w:szCs w:val="20"/>
        </w:rPr>
      </w:pPr>
      <w:r w:rsidRPr="00423E6C">
        <w:rPr>
          <w:rFonts w:ascii="Times New Roman" w:hAnsi="Times New Roman"/>
          <w:color w:val="383838"/>
          <w:sz w:val="20"/>
          <w:szCs w:val="20"/>
        </w:rPr>
        <w:t>Táto zmluva sa uzatvára ako výsledok obstarávania na predmet zákazky „</w:t>
      </w:r>
      <w:r w:rsidR="00DF5EE1" w:rsidRPr="00DF5EE1">
        <w:rPr>
          <w:rFonts w:ascii="Times New Roman" w:hAnsi="Times New Roman"/>
          <w:b/>
          <w:bCs/>
          <w:color w:val="383838"/>
          <w:sz w:val="20"/>
          <w:szCs w:val="20"/>
        </w:rPr>
        <w:t>Technické zhodnotenie maštale pre kone na Konskom dvore v Brzotíne</w:t>
      </w:r>
      <w:r w:rsidRPr="00423E6C">
        <w:rPr>
          <w:rFonts w:ascii="Times New Roman" w:hAnsi="Times New Roman"/>
          <w:color w:val="383838"/>
          <w:sz w:val="20"/>
          <w:szCs w:val="20"/>
        </w:rPr>
        <w:t>“</w:t>
      </w:r>
      <w:r w:rsidR="009A0E8C">
        <w:rPr>
          <w:rFonts w:ascii="Times New Roman" w:hAnsi="Times New Roman"/>
          <w:color w:val="383838"/>
          <w:sz w:val="20"/>
          <w:szCs w:val="20"/>
        </w:rPr>
        <w:t xml:space="preserve">, </w:t>
      </w:r>
      <w:r w:rsidR="003055AC" w:rsidRPr="003055AC">
        <w:rPr>
          <w:rFonts w:ascii="Times New Roman" w:hAnsi="Times New Roman"/>
          <w:color w:val="383838"/>
          <w:sz w:val="20"/>
          <w:szCs w:val="20"/>
        </w:rPr>
        <w:t>ktoré realizoval Objednávateľ v súlade s</w:t>
      </w:r>
      <w:r w:rsidR="003055AC">
        <w:rPr>
          <w:rFonts w:ascii="Times New Roman" w:hAnsi="Times New Roman"/>
          <w:color w:val="383838"/>
          <w:sz w:val="20"/>
          <w:szCs w:val="20"/>
        </w:rPr>
        <w:t xml:space="preserve"> usmernením </w:t>
      </w:r>
      <w:r w:rsidR="0010061C" w:rsidRPr="003055AC">
        <w:rPr>
          <w:rFonts w:ascii="Times New Roman" w:hAnsi="Times New Roman"/>
          <w:color w:val="383838"/>
          <w:sz w:val="20"/>
          <w:szCs w:val="20"/>
        </w:rPr>
        <w:t>č. 8/2017 v platnom znení k obstarávaniu tovarov, stavebných prác a služieb financovaných z Programu rozvoja vidieka SR 2014-2022 (ďalej len „</w:t>
      </w:r>
      <w:r w:rsidR="0010061C" w:rsidRPr="003055AC">
        <w:rPr>
          <w:rFonts w:ascii="Times New Roman" w:hAnsi="Times New Roman"/>
          <w:b/>
          <w:bCs/>
          <w:color w:val="383838"/>
          <w:sz w:val="20"/>
          <w:szCs w:val="20"/>
        </w:rPr>
        <w:t>Usmernenie</w:t>
      </w:r>
      <w:r w:rsidR="0010061C" w:rsidRPr="003055AC">
        <w:rPr>
          <w:rFonts w:ascii="Times New Roman" w:hAnsi="Times New Roman"/>
          <w:color w:val="383838"/>
          <w:sz w:val="20"/>
          <w:szCs w:val="20"/>
        </w:rPr>
        <w:t xml:space="preserve">“) </w:t>
      </w:r>
      <w:r w:rsidR="0010061C">
        <w:rPr>
          <w:rFonts w:ascii="Times New Roman" w:hAnsi="Times New Roman"/>
          <w:color w:val="383838"/>
          <w:sz w:val="20"/>
          <w:szCs w:val="20"/>
        </w:rPr>
        <w:t xml:space="preserve">vydané </w:t>
      </w:r>
      <w:r w:rsidR="0010061C" w:rsidRPr="003055AC">
        <w:rPr>
          <w:rFonts w:ascii="Times New Roman" w:hAnsi="Times New Roman"/>
          <w:color w:val="383838"/>
          <w:sz w:val="20"/>
          <w:szCs w:val="20"/>
        </w:rPr>
        <w:t>poskytovateľ</w:t>
      </w:r>
      <w:r w:rsidR="0010061C">
        <w:rPr>
          <w:rFonts w:ascii="Times New Roman" w:hAnsi="Times New Roman"/>
          <w:color w:val="383838"/>
          <w:sz w:val="20"/>
          <w:szCs w:val="20"/>
        </w:rPr>
        <w:t>om</w:t>
      </w:r>
      <w:r w:rsidR="0010061C" w:rsidRPr="003055AC">
        <w:rPr>
          <w:rFonts w:ascii="Times New Roman" w:hAnsi="Times New Roman"/>
          <w:color w:val="383838"/>
          <w:sz w:val="20"/>
          <w:szCs w:val="20"/>
        </w:rPr>
        <w:t xml:space="preserve"> nenávratného finančného príspevku</w:t>
      </w:r>
      <w:r w:rsidR="0010061C">
        <w:rPr>
          <w:rFonts w:ascii="Times New Roman" w:hAnsi="Times New Roman"/>
          <w:color w:val="383838"/>
          <w:sz w:val="20"/>
          <w:szCs w:val="20"/>
        </w:rPr>
        <w:t xml:space="preserve"> a to </w:t>
      </w:r>
      <w:r w:rsidR="003055AC" w:rsidRPr="003055AC">
        <w:rPr>
          <w:rFonts w:ascii="Times New Roman" w:hAnsi="Times New Roman"/>
          <w:color w:val="383838"/>
          <w:sz w:val="20"/>
          <w:szCs w:val="20"/>
        </w:rPr>
        <w:t>Pôdohospodársk</w:t>
      </w:r>
      <w:r w:rsidR="0010061C">
        <w:rPr>
          <w:rFonts w:ascii="Times New Roman" w:hAnsi="Times New Roman"/>
          <w:color w:val="383838"/>
          <w:sz w:val="20"/>
          <w:szCs w:val="20"/>
        </w:rPr>
        <w:t>ou</w:t>
      </w:r>
      <w:r w:rsidR="003055AC" w:rsidRPr="003055AC">
        <w:rPr>
          <w:rFonts w:ascii="Times New Roman" w:hAnsi="Times New Roman"/>
          <w:color w:val="383838"/>
          <w:sz w:val="20"/>
          <w:szCs w:val="20"/>
        </w:rPr>
        <w:t xml:space="preserve"> platobn</w:t>
      </w:r>
      <w:r w:rsidR="0010061C">
        <w:rPr>
          <w:rFonts w:ascii="Times New Roman" w:hAnsi="Times New Roman"/>
          <w:color w:val="383838"/>
          <w:sz w:val="20"/>
          <w:szCs w:val="20"/>
        </w:rPr>
        <w:t>ou</w:t>
      </w:r>
      <w:r w:rsidR="003055AC" w:rsidRPr="003055AC">
        <w:rPr>
          <w:rFonts w:ascii="Times New Roman" w:hAnsi="Times New Roman"/>
          <w:color w:val="383838"/>
          <w:sz w:val="20"/>
          <w:szCs w:val="20"/>
        </w:rPr>
        <w:t xml:space="preserve"> agentúr</w:t>
      </w:r>
      <w:r w:rsidR="0010061C">
        <w:rPr>
          <w:rFonts w:ascii="Times New Roman" w:hAnsi="Times New Roman"/>
          <w:color w:val="383838"/>
          <w:sz w:val="20"/>
          <w:szCs w:val="20"/>
        </w:rPr>
        <w:t xml:space="preserve">ou </w:t>
      </w:r>
      <w:r w:rsidR="003055AC" w:rsidRPr="003055AC">
        <w:rPr>
          <w:rFonts w:ascii="Times New Roman" w:hAnsi="Times New Roman"/>
          <w:color w:val="383838"/>
          <w:sz w:val="20"/>
          <w:szCs w:val="20"/>
        </w:rPr>
        <w:t>(ďalej len „</w:t>
      </w:r>
      <w:r w:rsidR="0010061C" w:rsidRPr="0010061C">
        <w:rPr>
          <w:rFonts w:ascii="Times New Roman" w:hAnsi="Times New Roman"/>
          <w:b/>
          <w:bCs/>
          <w:color w:val="383838"/>
          <w:sz w:val="20"/>
          <w:szCs w:val="20"/>
        </w:rPr>
        <w:t>poskytovateľ</w:t>
      </w:r>
      <w:r w:rsidR="00F50EB4">
        <w:rPr>
          <w:rFonts w:ascii="Times New Roman" w:hAnsi="Times New Roman"/>
          <w:b/>
          <w:bCs/>
          <w:color w:val="383838"/>
          <w:sz w:val="20"/>
          <w:szCs w:val="20"/>
        </w:rPr>
        <w:t xml:space="preserve"> NFP</w:t>
      </w:r>
      <w:r w:rsidR="003055AC" w:rsidRPr="003055AC">
        <w:rPr>
          <w:rFonts w:ascii="Times New Roman" w:hAnsi="Times New Roman"/>
          <w:color w:val="383838"/>
          <w:sz w:val="20"/>
          <w:szCs w:val="20"/>
        </w:rPr>
        <w:t>“</w:t>
      </w:r>
      <w:r w:rsidR="0010061C">
        <w:rPr>
          <w:rFonts w:ascii="Times New Roman" w:hAnsi="Times New Roman"/>
          <w:color w:val="383838"/>
          <w:sz w:val="20"/>
          <w:szCs w:val="20"/>
        </w:rPr>
        <w:t xml:space="preserve"> alebo „</w:t>
      </w:r>
      <w:r w:rsidR="0010061C" w:rsidRPr="0010061C">
        <w:rPr>
          <w:rFonts w:ascii="Times New Roman" w:hAnsi="Times New Roman"/>
          <w:b/>
          <w:bCs/>
          <w:color w:val="383838"/>
          <w:sz w:val="20"/>
          <w:szCs w:val="20"/>
        </w:rPr>
        <w:t>PPA</w:t>
      </w:r>
      <w:r w:rsidR="0010061C">
        <w:rPr>
          <w:rFonts w:ascii="Times New Roman" w:hAnsi="Times New Roman"/>
          <w:color w:val="383838"/>
          <w:sz w:val="20"/>
          <w:szCs w:val="20"/>
        </w:rPr>
        <w:t>“</w:t>
      </w:r>
      <w:r w:rsidR="003055AC" w:rsidRPr="003055AC">
        <w:rPr>
          <w:rFonts w:ascii="Times New Roman" w:hAnsi="Times New Roman"/>
          <w:color w:val="383838"/>
          <w:sz w:val="20"/>
          <w:szCs w:val="20"/>
        </w:rPr>
        <w:t xml:space="preserve">). </w:t>
      </w:r>
      <w:r w:rsidRPr="00423E6C">
        <w:rPr>
          <w:rFonts w:ascii="Times New Roman" w:hAnsi="Times New Roman"/>
          <w:color w:val="383838"/>
          <w:sz w:val="20"/>
          <w:szCs w:val="20"/>
        </w:rPr>
        <w:t>Na základe vyhodnotenia ponúk bola ponuka Zhotoviteľa vybraná ako ponuka úspešného uchádzača v súlade s podmienkami uvedenými vo výzve na predkladanie ponúk a v súťažných podkladoch. Na základe tejto skutočnosti a predloženej ponuky Zhotoviteľa sa Zmluvné strany v slobodnej vôli a v súlade s platnými právnymi predpismi rozhodli uzatvoriť túto zmluvu.</w:t>
      </w:r>
    </w:p>
    <w:p w14:paraId="5C78A208" w14:textId="5E8E89CC" w:rsidR="00D73C84" w:rsidRPr="00527A17" w:rsidRDefault="00D73C84" w:rsidP="009A0E8C">
      <w:pPr>
        <w:tabs>
          <w:tab w:val="left" w:pos="1808"/>
          <w:tab w:val="left" w:pos="1816"/>
        </w:tabs>
        <w:jc w:val="both"/>
        <w:rPr>
          <w:rFonts w:ascii="Times New Roman" w:hAnsi="Times New Roman"/>
          <w:color w:val="000000"/>
          <w:sz w:val="20"/>
          <w:szCs w:val="20"/>
        </w:rPr>
      </w:pPr>
      <w:r w:rsidRPr="00527A17">
        <w:rPr>
          <w:rFonts w:ascii="Times New Roman" w:hAnsi="Times New Roman"/>
          <w:color w:val="000000"/>
          <w:sz w:val="20"/>
          <w:szCs w:val="20"/>
        </w:rPr>
        <w:t>2.2.</w:t>
      </w:r>
    </w:p>
    <w:p w14:paraId="1AECF954"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vykonať dielo vo vlastnom mene, na vlastný náklad a na vlastné nebezpečenstvo, v súlade s projektom stavby, s podmienkami stavebného povolenia, podľa oceneného výkazu výmer - rozpočtu stavby, ktorý tvorí prílohu č. 1 zmluvy a podľa projektovej dokumentácie v zmysle podmienok vydaných príslušným stavebným úradom, podľa platných STN a všeobecne záväzných právnych predpisov.</w:t>
      </w:r>
    </w:p>
    <w:p w14:paraId="32682E16" w14:textId="5C672D21" w:rsidR="00527A17" w:rsidRDefault="00527A17"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2.3.</w:t>
      </w:r>
    </w:p>
    <w:p w14:paraId="6C6249D3" w14:textId="77777777" w:rsidR="00527A17" w:rsidRPr="00527A17" w:rsidRDefault="00527A17" w:rsidP="00527A17">
      <w:pPr>
        <w:jc w:val="both"/>
        <w:rPr>
          <w:rFonts w:ascii="Times New Roman" w:eastAsia="SimSun" w:hAnsi="Times New Roman"/>
          <w:color w:val="000000"/>
          <w:kern w:val="3"/>
          <w:sz w:val="20"/>
          <w:szCs w:val="20"/>
          <w:lang w:eastAsia="en-US"/>
        </w:rPr>
      </w:pPr>
      <w:r w:rsidRPr="00527A17">
        <w:rPr>
          <w:rFonts w:ascii="Times New Roman" w:eastAsia="SimSun" w:hAnsi="Times New Roman"/>
          <w:color w:val="000000"/>
          <w:kern w:val="3"/>
          <w:sz w:val="20"/>
          <w:szCs w:val="20"/>
          <w:lang w:eastAsia="en-US"/>
        </w:rPr>
        <w:t>Zhotoviteľ znáša nebezpečenstvo škody na zhotovovanej veci až do dňa riadneho odovzdania diela zhotoviteľom a prevzatia diela objednávateľom podľa čl. VII. tejto zmluvy.</w:t>
      </w:r>
    </w:p>
    <w:p w14:paraId="1025DEFD" w14:textId="209A5979" w:rsidR="00D73C84" w:rsidRPr="00527A17" w:rsidRDefault="00D73C84" w:rsidP="00D73C84">
      <w:pPr>
        <w:jc w:val="both"/>
        <w:rPr>
          <w:rFonts w:ascii="Times New Roman" w:eastAsia="SimSun" w:hAnsi="Times New Roman"/>
          <w:color w:val="000000"/>
          <w:kern w:val="3"/>
          <w:sz w:val="20"/>
          <w:szCs w:val="20"/>
          <w:lang w:eastAsia="en-US"/>
        </w:rPr>
      </w:pPr>
      <w:r w:rsidRPr="00527A17">
        <w:rPr>
          <w:rFonts w:ascii="Times New Roman" w:eastAsia="SimSun" w:hAnsi="Times New Roman"/>
          <w:color w:val="000000"/>
          <w:kern w:val="3"/>
          <w:sz w:val="20"/>
          <w:szCs w:val="20"/>
          <w:lang w:eastAsia="en-US"/>
        </w:rPr>
        <w:t>2</w:t>
      </w:r>
      <w:r w:rsidR="00527A17">
        <w:rPr>
          <w:rFonts w:ascii="Times New Roman" w:eastAsia="SimSun" w:hAnsi="Times New Roman"/>
          <w:color w:val="000000"/>
          <w:kern w:val="3"/>
          <w:sz w:val="20"/>
          <w:szCs w:val="20"/>
          <w:lang w:eastAsia="en-US"/>
        </w:rPr>
        <w:t>.4</w:t>
      </w:r>
      <w:r w:rsidRPr="00527A17">
        <w:rPr>
          <w:rFonts w:ascii="Times New Roman" w:eastAsia="SimSun" w:hAnsi="Times New Roman"/>
          <w:color w:val="000000"/>
          <w:kern w:val="3"/>
          <w:sz w:val="20"/>
          <w:szCs w:val="20"/>
          <w:lang w:eastAsia="en-US"/>
        </w:rPr>
        <w:t>.</w:t>
      </w:r>
    </w:p>
    <w:p w14:paraId="11B716F8" w14:textId="77777777" w:rsidR="00527A17" w:rsidRPr="00527A17" w:rsidRDefault="00527A17" w:rsidP="00527A17">
      <w:pPr>
        <w:pStyle w:val="Standard"/>
        <w:widowControl w:val="0"/>
        <w:jc w:val="both"/>
        <w:rPr>
          <w:rFonts w:ascii="Times New Roman" w:hAnsi="Times New Roman"/>
          <w:color w:val="000000"/>
          <w:sz w:val="20"/>
          <w:szCs w:val="20"/>
        </w:rPr>
      </w:pPr>
      <w:r w:rsidRPr="00527A17">
        <w:rPr>
          <w:rFonts w:ascii="Times New Roman" w:hAnsi="Times New Roman"/>
          <w:color w:val="000000"/>
          <w:sz w:val="20"/>
          <w:szCs w:val="20"/>
        </w:rPr>
        <w:t>Zhotoviteľ berie na vedomie a súhlasí, že Objednávateľ môže realizovať dielo aj na časti a to v závislosti od získaných dotačných príspevkov resp. ich výšky.</w:t>
      </w:r>
    </w:p>
    <w:p w14:paraId="466DA79E" w14:textId="77777777" w:rsidR="00D73C84" w:rsidRDefault="00D73C84" w:rsidP="00D73C84">
      <w:pPr>
        <w:pStyle w:val="Standard"/>
        <w:rPr>
          <w:rFonts w:ascii="Times New Roman" w:hAnsi="Times New Roman" w:cs="Times New Roman"/>
          <w:b/>
          <w:bCs/>
          <w:sz w:val="20"/>
          <w:szCs w:val="20"/>
        </w:rPr>
      </w:pPr>
    </w:p>
    <w:p w14:paraId="3E0A3FCF" w14:textId="77777777" w:rsidR="00423E6C" w:rsidRPr="00527A17" w:rsidRDefault="00423E6C" w:rsidP="00D73C84">
      <w:pPr>
        <w:pStyle w:val="Standard"/>
        <w:rPr>
          <w:rFonts w:ascii="Times New Roman" w:hAnsi="Times New Roman" w:cs="Times New Roman"/>
          <w:b/>
          <w:bCs/>
          <w:sz w:val="20"/>
          <w:szCs w:val="20"/>
        </w:rPr>
      </w:pPr>
    </w:p>
    <w:p w14:paraId="77C42D24"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III. Miesto a čas vykonania diela</w:t>
      </w:r>
    </w:p>
    <w:p w14:paraId="3C04A8A0" w14:textId="77777777" w:rsidR="00D73C84" w:rsidRPr="00527A17" w:rsidRDefault="00D73C84" w:rsidP="00D73C84">
      <w:pPr>
        <w:pStyle w:val="Standard"/>
        <w:rPr>
          <w:rFonts w:ascii="Times New Roman" w:hAnsi="Times New Roman" w:cs="Times New Roman"/>
          <w:b/>
          <w:bCs/>
          <w:sz w:val="20"/>
          <w:szCs w:val="20"/>
        </w:rPr>
      </w:pPr>
    </w:p>
    <w:p w14:paraId="19C5E75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3.1.</w:t>
      </w:r>
    </w:p>
    <w:p w14:paraId="584950BE" w14:textId="30DC2EDF"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vykonať pre objednávateľa dielo v požadovanom rozsahu a kvalite a odovzdať dielo objednávateľovi v dohodnutom čase a mieste.</w:t>
      </w:r>
    </w:p>
    <w:p w14:paraId="0FAB7C3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3.2.</w:t>
      </w:r>
    </w:p>
    <w:p w14:paraId="40C81E3F" w14:textId="78CB4829" w:rsidR="00D73C84" w:rsidRPr="00527A17" w:rsidRDefault="00D73C84" w:rsidP="00D73C84">
      <w:pPr>
        <w:pStyle w:val="Standard"/>
        <w:widowControl w:val="0"/>
        <w:jc w:val="both"/>
        <w:rPr>
          <w:rFonts w:ascii="Times New Roman" w:hAnsi="Times New Roman" w:cs="Times New Roman"/>
          <w:b/>
          <w:bCs/>
          <w:color w:val="000000"/>
          <w:sz w:val="20"/>
          <w:szCs w:val="20"/>
        </w:rPr>
      </w:pPr>
      <w:r w:rsidRPr="00527A17">
        <w:rPr>
          <w:rFonts w:ascii="Times New Roman" w:hAnsi="Times New Roman" w:cs="Times New Roman"/>
          <w:color w:val="000000"/>
          <w:sz w:val="20"/>
          <w:szCs w:val="20"/>
        </w:rPr>
        <w:t>Miesto realizácie diela</w:t>
      </w:r>
      <w:r w:rsidRPr="00E3761B">
        <w:rPr>
          <w:rFonts w:ascii="Times New Roman" w:hAnsi="Times New Roman" w:cs="Times New Roman"/>
          <w:color w:val="000000"/>
          <w:sz w:val="20"/>
          <w:szCs w:val="20"/>
        </w:rPr>
        <w:t>:</w:t>
      </w:r>
      <w:r w:rsidR="00A31AD9" w:rsidRPr="00E3761B">
        <w:rPr>
          <w:rFonts w:ascii="Times New Roman" w:hAnsi="Times New Roman" w:cs="Times New Roman"/>
          <w:color w:val="000000"/>
          <w:sz w:val="20"/>
          <w:szCs w:val="20"/>
        </w:rPr>
        <w:t xml:space="preserve"> </w:t>
      </w:r>
      <w:r w:rsidR="003055AC" w:rsidRPr="00D06CA6">
        <w:rPr>
          <w:rFonts w:ascii="Calibri" w:eastAsia="Times New Roman" w:hAnsi="Calibri" w:cs="Times New Roman"/>
          <w:color w:val="000000"/>
          <w:sz w:val="20"/>
          <w:szCs w:val="20"/>
          <w:lang w:eastAsia="sk-SK"/>
        </w:rPr>
        <w:t>Kružnianska 3014, 049 51 Brzotín, p.č. KN-C-656</w:t>
      </w:r>
    </w:p>
    <w:p w14:paraId="583D247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3.3.</w:t>
      </w:r>
    </w:p>
    <w:p w14:paraId="3CABB67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Termíny realizácie diela:</w:t>
      </w:r>
    </w:p>
    <w:p w14:paraId="22834AD9" w14:textId="77777777" w:rsidR="00D73C84" w:rsidRPr="00527A17" w:rsidRDefault="00D73C84" w:rsidP="00D73C84">
      <w:pPr>
        <w:pStyle w:val="Standard"/>
        <w:widowControl w:val="0"/>
        <w:numPr>
          <w:ilvl w:val="0"/>
          <w:numId w:val="3"/>
        </w:numPr>
        <w:ind w:left="709" w:hanging="709"/>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Začiatok realizácie: </w:t>
      </w:r>
      <w:r w:rsidRPr="00527A17">
        <w:rPr>
          <w:rFonts w:ascii="Times New Roman" w:hAnsi="Times New Roman" w:cs="Times New Roman"/>
          <w:b/>
          <w:bCs/>
          <w:color w:val="000000"/>
          <w:sz w:val="20"/>
          <w:szCs w:val="20"/>
        </w:rPr>
        <w:t>do 7 kalendárnych dní odo dňa odovzdania a prevzatia staveniska. Zhotoviteľ je povinný prevziať Stavenisko od Objednávateľa najneskôr do 15 kalendárnych dní odo dňa písomného doručenia „Výzvy na prevzatie Staveniska“, ktorá bude Zhotoviteľovi zaslaná Objednávateľom. O odovzdaní a prevzatí Staveniska spíšu Zmluvné strany zápis.</w:t>
      </w:r>
    </w:p>
    <w:p w14:paraId="21DB1DFB" w14:textId="3629A71C" w:rsidR="00D73C84" w:rsidRPr="00E3761B" w:rsidRDefault="00D73C84" w:rsidP="00D73C84">
      <w:pPr>
        <w:pStyle w:val="Standard"/>
        <w:widowControl w:val="0"/>
        <w:numPr>
          <w:ilvl w:val="0"/>
          <w:numId w:val="3"/>
        </w:numPr>
        <w:ind w:left="709" w:hanging="709"/>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Dokončenie realizácie:</w:t>
      </w:r>
      <w:r w:rsidRPr="00527A17">
        <w:rPr>
          <w:rFonts w:ascii="Times New Roman" w:hAnsi="Times New Roman" w:cs="Times New Roman"/>
          <w:b/>
          <w:bCs/>
          <w:color w:val="000000"/>
          <w:sz w:val="20"/>
          <w:szCs w:val="20"/>
        </w:rPr>
        <w:t xml:space="preserve"> </w:t>
      </w:r>
      <w:r w:rsidRPr="00D0576B">
        <w:rPr>
          <w:rFonts w:ascii="Times New Roman" w:hAnsi="Times New Roman" w:cs="Times New Roman"/>
          <w:b/>
          <w:bCs/>
          <w:sz w:val="20"/>
          <w:szCs w:val="20"/>
        </w:rPr>
        <w:t xml:space="preserve">do </w:t>
      </w:r>
      <w:r w:rsidR="00AC456A">
        <w:rPr>
          <w:rFonts w:ascii="Times New Roman" w:hAnsi="Times New Roman" w:cs="Times New Roman"/>
          <w:b/>
          <w:bCs/>
          <w:sz w:val="20"/>
          <w:szCs w:val="20"/>
        </w:rPr>
        <w:t>15.06</w:t>
      </w:r>
      <w:r w:rsidR="00D0576B" w:rsidRPr="00D0576B">
        <w:rPr>
          <w:rFonts w:ascii="Times New Roman" w:hAnsi="Times New Roman" w:cs="Times New Roman"/>
          <w:b/>
          <w:bCs/>
          <w:sz w:val="20"/>
          <w:szCs w:val="20"/>
        </w:rPr>
        <w:t>.2025</w:t>
      </w:r>
      <w:r w:rsidR="00E3761B">
        <w:rPr>
          <w:rFonts w:ascii="Times New Roman" w:hAnsi="Times New Roman" w:cs="Times New Roman"/>
          <w:b/>
          <w:bCs/>
          <w:color w:val="000000"/>
          <w:sz w:val="20"/>
          <w:szCs w:val="20"/>
        </w:rPr>
        <w:t>, po nadobudnutí účinnosti zmluvy.</w:t>
      </w:r>
      <w:r w:rsidRPr="00527A17">
        <w:rPr>
          <w:rFonts w:ascii="Times New Roman" w:hAnsi="Times New Roman" w:cs="Times New Roman"/>
          <w:b/>
          <w:bCs/>
          <w:color w:val="000000"/>
          <w:sz w:val="20"/>
          <w:szCs w:val="20"/>
        </w:rPr>
        <w:t xml:space="preserve"> O odovzdaní a prevzatí diela spíšu Zmluvné strany zápis. </w:t>
      </w:r>
    </w:p>
    <w:p w14:paraId="6E19F408" w14:textId="2261F431"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3.4.</w:t>
      </w:r>
    </w:p>
    <w:p w14:paraId="74B3CC8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realizovať dielo v lehote  podľa čl. 3.3. tejto zmluvy. V prípade, že zhotoviteľ vykoná dielo pred dohodnutým termínom, zaväzuje sa objednávateľ riadne zhotovené dielo prevziať aj v skoršom ponúknutom termíne.</w:t>
      </w:r>
    </w:p>
    <w:p w14:paraId="30BAD13B" w14:textId="48E27CE7" w:rsidR="00D73C84" w:rsidRPr="00527A17" w:rsidRDefault="00396DD7"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Lehota výstavby stanovená v bode 3.3 je pre Zhotoviteľa </w:t>
      </w:r>
      <w:r w:rsidR="00D73C84" w:rsidRPr="00527A17">
        <w:rPr>
          <w:rFonts w:ascii="Times New Roman" w:hAnsi="Times New Roman" w:cs="Times New Roman"/>
          <w:color w:val="000000"/>
          <w:sz w:val="20"/>
          <w:szCs w:val="20"/>
        </w:rPr>
        <w:t>záväzn</w:t>
      </w:r>
      <w:r>
        <w:rPr>
          <w:rFonts w:ascii="Times New Roman" w:hAnsi="Times New Roman" w:cs="Times New Roman"/>
          <w:color w:val="000000"/>
          <w:sz w:val="20"/>
          <w:szCs w:val="20"/>
        </w:rPr>
        <w:t>á</w:t>
      </w:r>
      <w:r w:rsidR="00D73C84" w:rsidRPr="00527A17">
        <w:rPr>
          <w:rFonts w:ascii="Times New Roman" w:hAnsi="Times New Roman" w:cs="Times New Roman"/>
          <w:color w:val="000000"/>
          <w:sz w:val="20"/>
          <w:szCs w:val="20"/>
        </w:rPr>
        <w:t xml:space="preserve">. V prípade akejkoľvek udalosti postupuje Zhotoviteľ  v zmysle bodu 3.6  a preruší práce, čo uvedie aj v stavebnom denníku vedenom v zmysle bodu  6.15 až 6.17 tejto zmluvy. </w:t>
      </w:r>
    </w:p>
    <w:p w14:paraId="09F98B1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3.5.</w:t>
      </w:r>
    </w:p>
    <w:p w14:paraId="4559D63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Dodržiavanie termínu realizácie diela zo strany zhotoviteľa závisí od riadnej a včasnej súčinnosti objednávateľa dohodnutej v zmluve. Po dobu omeškania objednávateľa s poskytnutím súčinnosti nie je zhotoviteľ v omeškaní s plnením záväzku.</w:t>
      </w:r>
    </w:p>
    <w:p w14:paraId="227B9BD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3.6.</w:t>
      </w:r>
    </w:p>
    <w:p w14:paraId="7B15CF0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neodkladne, najneskôr však  tri (3) pracovné dni po vzniku akejkoľvek udalosti, ktorá bráni alebo sťažuje zhotovovanie diela s dôsledkom hroziaceho omeškania odovzdania diela písomne oboznámiť objednávateľa o tejto skutočnosti záznamom v stavebnom denníku (písomne na adresu objednávateľa).</w:t>
      </w:r>
    </w:p>
    <w:p w14:paraId="0EB55163"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3.7.</w:t>
      </w:r>
    </w:p>
    <w:p w14:paraId="5CFFFBD5" w14:textId="77777777" w:rsidR="00D73C84" w:rsidRPr="00527A17" w:rsidRDefault="00D73C84" w:rsidP="00D73C84">
      <w:pPr>
        <w:pStyle w:val="Zkladntext"/>
        <w:tabs>
          <w:tab w:val="right" w:pos="-1980"/>
        </w:tabs>
        <w:rPr>
          <w:rFonts w:ascii="Times New Roman" w:hAnsi="Times New Roman" w:cs="Times New Roman"/>
          <w:sz w:val="20"/>
          <w:szCs w:val="20"/>
        </w:rPr>
      </w:pPr>
      <w:r w:rsidRPr="00527A17">
        <w:rPr>
          <w:rFonts w:ascii="Times New Roman" w:hAnsi="Times New Roman" w:cs="Times New Roman"/>
          <w:sz w:val="20"/>
          <w:szCs w:val="20"/>
        </w:rPr>
        <w:t xml:space="preserve">Realizácia stavebného diela je podmienená vhodnými klimatickými podmienkami, t. j. objednávateľ odovzdá stavenisko na realizáciu zhotoviteľovi, pokiaľ v predpokladanej lehote realizácie budú vhodné klimatické podmienky. </w:t>
      </w:r>
      <w:r w:rsidRPr="00527A17">
        <w:rPr>
          <w:rFonts w:ascii="Times New Roman" w:hAnsi="Times New Roman" w:cs="Times New Roman"/>
          <w:bCs/>
          <w:sz w:val="20"/>
          <w:szCs w:val="20"/>
        </w:rPr>
        <w:t xml:space="preserve">Zhotoviteľ je oprávnený prerušiť výstavbu v prípade, že klimatické podmienky nebudú umožňovať zrealizovať dielo v požadovanej kvalite za dodržania príslušných noriem, a zákonov. Prerušenie prác musí byť zaznamenané napr. v stavebnom denníku, resp. záznamom. </w:t>
      </w:r>
    </w:p>
    <w:p w14:paraId="636D1569" w14:textId="77777777" w:rsidR="00D73C84" w:rsidRPr="00527A17" w:rsidRDefault="00D73C84" w:rsidP="00D73C84">
      <w:pPr>
        <w:pStyle w:val="Zkladntext"/>
        <w:rPr>
          <w:rFonts w:ascii="Times New Roman" w:hAnsi="Times New Roman" w:cs="Times New Roman"/>
          <w:sz w:val="20"/>
          <w:szCs w:val="20"/>
        </w:rPr>
      </w:pPr>
      <w:r w:rsidRPr="00527A17">
        <w:rPr>
          <w:rFonts w:ascii="Times New Roman" w:hAnsi="Times New Roman" w:cs="Times New Roman"/>
          <w:sz w:val="20"/>
          <w:szCs w:val="20"/>
        </w:rPr>
        <w:t>Zhotoviteľ je oprávnený prerušiť výstavbu aj v dôsledku vyššej moci.</w:t>
      </w:r>
    </w:p>
    <w:p w14:paraId="6ADB40B9" w14:textId="77777777" w:rsidR="00D73C84" w:rsidRPr="00527A17" w:rsidRDefault="00D73C84" w:rsidP="00D73C84">
      <w:pPr>
        <w:pStyle w:val="Zkladntext"/>
        <w:rPr>
          <w:rFonts w:ascii="Times New Roman" w:hAnsi="Times New Roman" w:cs="Times New Roman"/>
          <w:sz w:val="20"/>
          <w:szCs w:val="20"/>
        </w:rPr>
      </w:pPr>
      <w:r w:rsidRPr="00527A17">
        <w:rPr>
          <w:rFonts w:ascii="Times New Roman" w:hAnsi="Times New Roman" w:cs="Times New Roman"/>
          <w:sz w:val="20"/>
          <w:szCs w:val="20"/>
        </w:rPr>
        <w:t xml:space="preserve">Za vyššiu moc sa považuje udalosť alebo okolnosť (napr. živelná pohroma, povodeň, zemetrasenie, víchrica, mimoriadna situácia / stav ohrozujúci bezpečnosť alebo zdravie, pandémia, vojna a pod.): </w:t>
      </w:r>
    </w:p>
    <w:p w14:paraId="784EE267" w14:textId="77777777" w:rsidR="00D73C84" w:rsidRPr="00527A17" w:rsidRDefault="00D73C84" w:rsidP="00D73C84">
      <w:pPr>
        <w:pStyle w:val="Zkladntext"/>
        <w:ind w:left="284"/>
        <w:rPr>
          <w:rFonts w:ascii="Times New Roman" w:hAnsi="Times New Roman" w:cs="Times New Roman"/>
          <w:sz w:val="20"/>
          <w:szCs w:val="20"/>
        </w:rPr>
      </w:pPr>
      <w:r w:rsidRPr="00527A17">
        <w:rPr>
          <w:rFonts w:ascii="Times New Roman" w:hAnsi="Times New Roman" w:cs="Times New Roman"/>
          <w:sz w:val="20"/>
          <w:szCs w:val="20"/>
        </w:rPr>
        <w:t>a)</w:t>
      </w:r>
      <w:r w:rsidRPr="00527A17">
        <w:rPr>
          <w:rFonts w:ascii="Times New Roman" w:hAnsi="Times New Roman" w:cs="Times New Roman"/>
          <w:sz w:val="20"/>
          <w:szCs w:val="20"/>
        </w:rPr>
        <w:tab/>
        <w:t>ktorá je mimo kontroly zmluvnej strany,</w:t>
      </w:r>
    </w:p>
    <w:p w14:paraId="05508A86" w14:textId="77777777" w:rsidR="00D73C84" w:rsidRPr="00527A17" w:rsidRDefault="00D73C84" w:rsidP="00D73C84">
      <w:pPr>
        <w:pStyle w:val="Zkladntext"/>
        <w:ind w:left="284"/>
        <w:rPr>
          <w:rFonts w:ascii="Times New Roman" w:hAnsi="Times New Roman" w:cs="Times New Roman"/>
          <w:sz w:val="20"/>
          <w:szCs w:val="20"/>
        </w:rPr>
      </w:pPr>
      <w:r w:rsidRPr="00527A17">
        <w:rPr>
          <w:rFonts w:ascii="Times New Roman" w:hAnsi="Times New Roman" w:cs="Times New Roman"/>
          <w:sz w:val="20"/>
          <w:szCs w:val="20"/>
        </w:rPr>
        <w:t>b)</w:t>
      </w:r>
      <w:r w:rsidRPr="00527A17">
        <w:rPr>
          <w:rFonts w:ascii="Times New Roman" w:hAnsi="Times New Roman" w:cs="Times New Roman"/>
          <w:sz w:val="20"/>
          <w:szCs w:val="20"/>
        </w:rPr>
        <w:tab/>
        <w:t>proti vzniku ktorej sa zmluvná strana nemohla primerane zabezpečiť pred uzavretím tejto zmluvy,</w:t>
      </w:r>
    </w:p>
    <w:p w14:paraId="7DDEE8F4" w14:textId="77777777" w:rsidR="00D73C84" w:rsidRPr="00527A17" w:rsidRDefault="00D73C84" w:rsidP="00D73C84">
      <w:pPr>
        <w:pStyle w:val="Zkladntext"/>
        <w:ind w:left="284"/>
        <w:rPr>
          <w:rFonts w:ascii="Times New Roman" w:hAnsi="Times New Roman" w:cs="Times New Roman"/>
          <w:sz w:val="20"/>
          <w:szCs w:val="20"/>
        </w:rPr>
      </w:pPr>
      <w:r w:rsidRPr="00527A17">
        <w:rPr>
          <w:rFonts w:ascii="Times New Roman" w:hAnsi="Times New Roman" w:cs="Times New Roman"/>
          <w:sz w:val="20"/>
          <w:szCs w:val="20"/>
        </w:rPr>
        <w:t>c)</w:t>
      </w:r>
      <w:r w:rsidRPr="00527A17">
        <w:rPr>
          <w:rFonts w:ascii="Times New Roman" w:hAnsi="Times New Roman" w:cs="Times New Roman"/>
          <w:sz w:val="20"/>
          <w:szCs w:val="20"/>
        </w:rPr>
        <w:tab/>
        <w:t xml:space="preserve">ktorej sa po jej vzniku, nemohla zmluvná strana patrične vyhnúť alebo ju prekonať, </w:t>
      </w:r>
    </w:p>
    <w:p w14:paraId="6B9BD445" w14:textId="77777777" w:rsidR="00D73C84" w:rsidRPr="00527A17" w:rsidRDefault="00D73C84" w:rsidP="00D73C84">
      <w:pPr>
        <w:pStyle w:val="Zkladntext"/>
        <w:ind w:left="284"/>
        <w:rPr>
          <w:rFonts w:ascii="Times New Roman" w:hAnsi="Times New Roman" w:cs="Times New Roman"/>
          <w:sz w:val="20"/>
          <w:szCs w:val="20"/>
        </w:rPr>
      </w:pPr>
      <w:r w:rsidRPr="00527A17">
        <w:rPr>
          <w:rFonts w:ascii="Times New Roman" w:hAnsi="Times New Roman" w:cs="Times New Roman"/>
          <w:sz w:val="20"/>
          <w:szCs w:val="20"/>
        </w:rPr>
        <w:t>d)</w:t>
      </w:r>
      <w:r w:rsidRPr="00527A17">
        <w:rPr>
          <w:rFonts w:ascii="Times New Roman" w:hAnsi="Times New Roman" w:cs="Times New Roman"/>
          <w:sz w:val="20"/>
          <w:szCs w:val="20"/>
        </w:rPr>
        <w:tab/>
        <w:t>ktorú nie je možné v zásade pripísať druhej zmluvnej strane.</w:t>
      </w:r>
    </w:p>
    <w:p w14:paraId="542B502E" w14:textId="77777777" w:rsidR="00D73C84" w:rsidRPr="00527A17" w:rsidRDefault="00D73C84" w:rsidP="00D73C84">
      <w:pPr>
        <w:pStyle w:val="Zkladntext"/>
        <w:ind w:left="284"/>
        <w:rPr>
          <w:rFonts w:ascii="Times New Roman" w:hAnsi="Times New Roman" w:cs="Times New Roman"/>
          <w:sz w:val="20"/>
          <w:szCs w:val="20"/>
        </w:rPr>
      </w:pPr>
    </w:p>
    <w:p w14:paraId="1CAFCAF5" w14:textId="77777777"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sz w:val="20"/>
          <w:szCs w:val="20"/>
        </w:rPr>
        <w:t xml:space="preserve">Zmluvné termíny sa predlžujú o trvanie nevhodných klimatických podmienok, pre ktoré bolo prerušené vykonávanie diela, o trvanie vyššej moci a o dobu nevyhnutnú na odstránenie jej priamych následkov alebo súvisiacich následkov (napr. obmedzenie určitých komodít na trhu) za podmienky, že nedôjde k ohrozeniu termínu odovzdania diela v zmysle projektu. </w:t>
      </w:r>
    </w:p>
    <w:p w14:paraId="1F09CF1B" w14:textId="303E538E" w:rsidR="00D73C84" w:rsidRDefault="00396DD7" w:rsidP="00D73C84">
      <w:pPr>
        <w:pStyle w:val="Standard"/>
        <w:widowControl w:val="0"/>
        <w:jc w:val="both"/>
        <w:rPr>
          <w:rFonts w:ascii="Times New Roman" w:hAnsi="Times New Roman" w:cs="Times New Roman"/>
          <w:sz w:val="20"/>
          <w:szCs w:val="20"/>
        </w:rPr>
      </w:pPr>
      <w:r>
        <w:rPr>
          <w:rFonts w:ascii="Times New Roman" w:hAnsi="Times New Roman" w:cs="Times New Roman"/>
          <w:sz w:val="20"/>
          <w:szCs w:val="20"/>
        </w:rPr>
        <w:t>3.8</w:t>
      </w:r>
    </w:p>
    <w:p w14:paraId="5D013008" w14:textId="0DC8A9E2" w:rsidR="00E3761B" w:rsidRDefault="00E3761B" w:rsidP="00396DD7">
      <w:pPr>
        <w:tabs>
          <w:tab w:val="left" w:pos="1918"/>
        </w:tabs>
        <w:jc w:val="both"/>
        <w:rPr>
          <w:rFonts w:ascii="Times New Roman" w:hAnsi="Times New Roman"/>
          <w:color w:val="3A3A3A"/>
          <w:sz w:val="20"/>
          <w:szCs w:val="20"/>
        </w:rPr>
      </w:pPr>
      <w:r w:rsidRPr="00396DD7">
        <w:rPr>
          <w:rFonts w:ascii="Times New Roman" w:hAnsi="Times New Roman"/>
          <w:color w:val="3A3A3A"/>
          <w:sz w:val="20"/>
          <w:szCs w:val="20"/>
        </w:rPr>
        <w:t xml:space="preserve">Predlžené lehoty plnenia sa </w:t>
      </w:r>
      <w:r w:rsidR="00396DD7">
        <w:rPr>
          <w:rFonts w:ascii="Times New Roman" w:hAnsi="Times New Roman"/>
          <w:color w:val="3A3A3A"/>
          <w:sz w:val="20"/>
          <w:szCs w:val="20"/>
        </w:rPr>
        <w:t xml:space="preserve">stanoví </w:t>
      </w:r>
      <w:r w:rsidRPr="00396DD7">
        <w:rPr>
          <w:rFonts w:ascii="Times New Roman" w:hAnsi="Times New Roman"/>
          <w:color w:val="3A3A3A"/>
          <w:sz w:val="20"/>
          <w:szCs w:val="20"/>
        </w:rPr>
        <w:t>podľa dĺžky preukázaného zdržania zmluvných strán.</w:t>
      </w:r>
    </w:p>
    <w:p w14:paraId="39C16A5B" w14:textId="6FB629C2" w:rsidR="00396DD7" w:rsidRPr="00396DD7" w:rsidRDefault="00396DD7" w:rsidP="00396DD7">
      <w:pPr>
        <w:tabs>
          <w:tab w:val="left" w:pos="1918"/>
        </w:tabs>
        <w:jc w:val="both"/>
        <w:rPr>
          <w:rFonts w:ascii="Times New Roman" w:hAnsi="Times New Roman"/>
          <w:sz w:val="20"/>
          <w:szCs w:val="20"/>
        </w:rPr>
      </w:pPr>
      <w:r>
        <w:rPr>
          <w:rFonts w:ascii="Times New Roman" w:hAnsi="Times New Roman"/>
          <w:color w:val="3A3A3A"/>
          <w:sz w:val="20"/>
          <w:szCs w:val="20"/>
        </w:rPr>
        <w:t>3.9</w:t>
      </w:r>
    </w:p>
    <w:p w14:paraId="119C8A29" w14:textId="3EEF074B" w:rsidR="00E3761B" w:rsidRPr="00396DD7" w:rsidRDefault="00E3761B" w:rsidP="00396DD7">
      <w:pPr>
        <w:tabs>
          <w:tab w:val="left" w:pos="1913"/>
        </w:tabs>
        <w:jc w:val="both"/>
        <w:rPr>
          <w:rFonts w:ascii="Times New Roman" w:hAnsi="Times New Roman"/>
          <w:sz w:val="20"/>
          <w:szCs w:val="20"/>
        </w:rPr>
      </w:pPr>
      <w:r w:rsidRPr="00396DD7">
        <w:rPr>
          <w:rFonts w:ascii="Times New Roman" w:hAnsi="Times New Roman"/>
          <w:color w:val="3A3A3A"/>
          <w:sz w:val="20"/>
          <w:szCs w:val="20"/>
        </w:rPr>
        <w:t xml:space="preserve">Zhotoviteľ sa ďalej okrem lehôt uvedených v bode </w:t>
      </w:r>
      <w:r w:rsidR="00396DD7">
        <w:rPr>
          <w:rFonts w:ascii="Times New Roman" w:hAnsi="Times New Roman"/>
          <w:color w:val="3A3A3A"/>
          <w:sz w:val="20"/>
          <w:szCs w:val="20"/>
        </w:rPr>
        <w:t>3.3</w:t>
      </w:r>
      <w:r w:rsidRPr="00396DD7">
        <w:rPr>
          <w:rFonts w:ascii="Times New Roman" w:hAnsi="Times New Roman"/>
          <w:color w:val="3A3A3A"/>
          <w:sz w:val="20"/>
          <w:szCs w:val="20"/>
        </w:rPr>
        <w:t xml:space="preserve"> tohto článku zaväzuje dodržiavať aj podrobný </w:t>
      </w:r>
      <w:r w:rsidRPr="00396DD7">
        <w:rPr>
          <w:rFonts w:ascii="Times New Roman" w:hAnsi="Times New Roman"/>
          <w:b/>
          <w:color w:val="3A3A3A"/>
          <w:sz w:val="20"/>
          <w:szCs w:val="20"/>
        </w:rPr>
        <w:t xml:space="preserve">Harmonogram prác, </w:t>
      </w:r>
      <w:r w:rsidRPr="00396DD7">
        <w:rPr>
          <w:rFonts w:ascii="Times New Roman" w:hAnsi="Times New Roman"/>
          <w:color w:val="3A3A3A"/>
          <w:sz w:val="20"/>
          <w:szCs w:val="20"/>
        </w:rPr>
        <w:t xml:space="preserve">ktorý predloží v lehote na poskytnutie súčinnosti na uzavretie zmluvy.  </w:t>
      </w:r>
    </w:p>
    <w:p w14:paraId="7E1AC3FC" w14:textId="77777777" w:rsidR="00423E6C" w:rsidRDefault="00423E6C" w:rsidP="00D73C84">
      <w:pPr>
        <w:pStyle w:val="Standard"/>
        <w:widowControl w:val="0"/>
        <w:jc w:val="both"/>
        <w:rPr>
          <w:rFonts w:ascii="Times New Roman" w:hAnsi="Times New Roman" w:cs="Times New Roman"/>
          <w:sz w:val="20"/>
          <w:szCs w:val="20"/>
        </w:rPr>
      </w:pPr>
    </w:p>
    <w:p w14:paraId="3E5E1594" w14:textId="77777777" w:rsidR="00396DD7" w:rsidRDefault="00396DD7" w:rsidP="00D73C84">
      <w:pPr>
        <w:pStyle w:val="Standard"/>
        <w:widowControl w:val="0"/>
        <w:jc w:val="both"/>
        <w:rPr>
          <w:rFonts w:ascii="Times New Roman" w:hAnsi="Times New Roman" w:cs="Times New Roman"/>
          <w:sz w:val="20"/>
          <w:szCs w:val="20"/>
        </w:rPr>
      </w:pPr>
    </w:p>
    <w:p w14:paraId="71C119FF" w14:textId="77777777" w:rsidR="00D0576B" w:rsidRDefault="00D0576B" w:rsidP="00D73C84">
      <w:pPr>
        <w:pStyle w:val="Standard"/>
        <w:widowControl w:val="0"/>
        <w:jc w:val="both"/>
        <w:rPr>
          <w:rFonts w:ascii="Times New Roman" w:hAnsi="Times New Roman" w:cs="Times New Roman"/>
          <w:sz w:val="20"/>
          <w:szCs w:val="20"/>
        </w:rPr>
      </w:pPr>
    </w:p>
    <w:p w14:paraId="195F7C96" w14:textId="77777777" w:rsidR="00D0576B" w:rsidRDefault="00D0576B" w:rsidP="00D73C84">
      <w:pPr>
        <w:pStyle w:val="Standard"/>
        <w:widowControl w:val="0"/>
        <w:jc w:val="both"/>
        <w:rPr>
          <w:rFonts w:ascii="Times New Roman" w:hAnsi="Times New Roman" w:cs="Times New Roman"/>
          <w:sz w:val="20"/>
          <w:szCs w:val="20"/>
        </w:rPr>
      </w:pPr>
    </w:p>
    <w:p w14:paraId="407848CD" w14:textId="77777777" w:rsidR="00396DD7" w:rsidRPr="00527A17" w:rsidRDefault="00396DD7" w:rsidP="00D73C84">
      <w:pPr>
        <w:pStyle w:val="Standard"/>
        <w:widowControl w:val="0"/>
        <w:jc w:val="both"/>
        <w:rPr>
          <w:rFonts w:ascii="Times New Roman" w:hAnsi="Times New Roman" w:cs="Times New Roman"/>
          <w:sz w:val="20"/>
          <w:szCs w:val="20"/>
        </w:rPr>
      </w:pPr>
    </w:p>
    <w:p w14:paraId="565AF7D4"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lastRenderedPageBreak/>
        <w:t>IV. Cena za dielo</w:t>
      </w:r>
    </w:p>
    <w:p w14:paraId="7AE2629E"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59EE4919" w14:textId="77777777" w:rsidR="00D73C84" w:rsidRPr="0089330D" w:rsidRDefault="00D73C84" w:rsidP="00D73C84">
      <w:pPr>
        <w:pStyle w:val="Standard"/>
        <w:widowControl w:val="0"/>
        <w:jc w:val="both"/>
        <w:rPr>
          <w:rFonts w:ascii="Times New Roman" w:hAnsi="Times New Roman" w:cs="Times New Roman"/>
          <w:color w:val="000000"/>
          <w:sz w:val="20"/>
          <w:szCs w:val="20"/>
        </w:rPr>
      </w:pPr>
      <w:r w:rsidRPr="0089330D">
        <w:rPr>
          <w:rFonts w:ascii="Times New Roman" w:hAnsi="Times New Roman" w:cs="Times New Roman"/>
          <w:color w:val="000000"/>
          <w:sz w:val="20"/>
          <w:szCs w:val="20"/>
        </w:rPr>
        <w:t>4.1.</w:t>
      </w:r>
    </w:p>
    <w:p w14:paraId="04F422B6" w14:textId="77777777" w:rsidR="00396DD7" w:rsidRPr="0089330D" w:rsidRDefault="00396DD7" w:rsidP="00396DD7">
      <w:pPr>
        <w:tabs>
          <w:tab w:val="left" w:pos="1814"/>
          <w:tab w:val="left" w:pos="1822"/>
        </w:tabs>
        <w:jc w:val="both"/>
        <w:rPr>
          <w:rFonts w:ascii="Times New Roman" w:hAnsi="Times New Roman"/>
          <w:color w:val="3A3A3A"/>
          <w:sz w:val="20"/>
          <w:szCs w:val="20"/>
        </w:rPr>
      </w:pPr>
      <w:r w:rsidRPr="0089330D">
        <w:rPr>
          <w:rFonts w:ascii="Times New Roman" w:hAnsi="Times New Roman"/>
          <w:color w:val="3A3A3A"/>
          <w:sz w:val="20"/>
          <w:szCs w:val="20"/>
        </w:rPr>
        <w:t>Zmluvná cena je stanovená dohodou zmluvných strán podľa zákona č. 18/1996 Z. z. o cenách v znení  neskorších  predpisov  a  vyhlášky  č. 87/1996 Z. z.,  ktorou  sa  vykonáva  zákon č. 18/1996 Z. z. o cenách v znení neskorších predpisov nasledovne:</w:t>
      </w:r>
    </w:p>
    <w:p w14:paraId="66426192" w14:textId="77777777" w:rsidR="00396DD7" w:rsidRPr="0089330D" w:rsidRDefault="00396DD7" w:rsidP="00396DD7">
      <w:pPr>
        <w:pStyle w:val="Zkladntext"/>
        <w:tabs>
          <w:tab w:val="left" w:pos="8567"/>
        </w:tabs>
        <w:rPr>
          <w:rFonts w:ascii="Times New Roman" w:hAnsi="Times New Roman" w:cs="Times New Roman"/>
          <w:b/>
          <w:bCs/>
          <w:i/>
          <w:color w:val="3A3A3A"/>
          <w:sz w:val="20"/>
          <w:szCs w:val="20"/>
        </w:rPr>
      </w:pPr>
      <w:r w:rsidRPr="0089330D">
        <w:rPr>
          <w:rFonts w:ascii="Times New Roman" w:hAnsi="Times New Roman" w:cs="Times New Roman"/>
          <w:b/>
          <w:bCs/>
          <w:color w:val="3A3A3A"/>
          <w:sz w:val="20"/>
          <w:szCs w:val="20"/>
        </w:rPr>
        <w:t xml:space="preserve">Zmluvná cena bez DPH .................................. EUR </w:t>
      </w:r>
      <w:r w:rsidRPr="0089330D">
        <w:rPr>
          <w:rFonts w:ascii="Times New Roman" w:hAnsi="Times New Roman" w:cs="Times New Roman"/>
          <w:i/>
          <w:color w:val="3A3A3A"/>
          <w:sz w:val="20"/>
          <w:szCs w:val="20"/>
        </w:rPr>
        <w:t>(slovom:....... eur)</w:t>
      </w:r>
    </w:p>
    <w:p w14:paraId="1BA606A4" w14:textId="77777777" w:rsidR="00396DD7" w:rsidRPr="0089330D" w:rsidRDefault="00396DD7" w:rsidP="00396DD7">
      <w:pPr>
        <w:pStyle w:val="Zkladntext"/>
        <w:tabs>
          <w:tab w:val="left" w:pos="8567"/>
        </w:tabs>
        <w:rPr>
          <w:rFonts w:ascii="Times New Roman" w:hAnsi="Times New Roman" w:cs="Times New Roman"/>
          <w:b/>
          <w:bCs/>
          <w:sz w:val="20"/>
          <w:szCs w:val="20"/>
        </w:rPr>
      </w:pPr>
      <w:r w:rsidRPr="0089330D">
        <w:rPr>
          <w:rFonts w:ascii="Times New Roman" w:hAnsi="Times New Roman" w:cs="Times New Roman"/>
          <w:b/>
          <w:bCs/>
          <w:color w:val="3A3A3A"/>
          <w:sz w:val="20"/>
          <w:szCs w:val="20"/>
        </w:rPr>
        <w:t>Výška DPH 23 %           ................................... EUR</w:t>
      </w:r>
      <w:r w:rsidRPr="0089330D">
        <w:rPr>
          <w:rFonts w:ascii="Times New Roman" w:hAnsi="Times New Roman" w:cs="Times New Roman"/>
          <w:b/>
          <w:bCs/>
          <w:i/>
          <w:color w:val="3A3A3A"/>
          <w:sz w:val="20"/>
          <w:szCs w:val="20"/>
        </w:rPr>
        <w:t xml:space="preserve"> </w:t>
      </w:r>
      <w:r w:rsidRPr="0089330D">
        <w:rPr>
          <w:rFonts w:ascii="Times New Roman" w:hAnsi="Times New Roman" w:cs="Times New Roman"/>
          <w:i/>
          <w:color w:val="3A3A3A"/>
          <w:sz w:val="20"/>
          <w:szCs w:val="20"/>
        </w:rPr>
        <w:t>(slovom: ...... eur)</w:t>
      </w:r>
      <w:r w:rsidRPr="0089330D">
        <w:rPr>
          <w:rFonts w:ascii="Times New Roman" w:hAnsi="Times New Roman" w:cs="Times New Roman"/>
          <w:b/>
          <w:bCs/>
          <w:color w:val="3A3A3A"/>
          <w:sz w:val="20"/>
          <w:szCs w:val="20"/>
        </w:rPr>
        <w:t xml:space="preserve"> </w:t>
      </w:r>
    </w:p>
    <w:p w14:paraId="4B598AEF" w14:textId="77777777" w:rsidR="00396DD7" w:rsidRPr="0089330D" w:rsidRDefault="00396DD7" w:rsidP="00396DD7">
      <w:pPr>
        <w:pStyle w:val="Zkladntext"/>
        <w:tabs>
          <w:tab w:val="left" w:pos="8557"/>
        </w:tabs>
        <w:rPr>
          <w:rFonts w:ascii="Times New Roman" w:hAnsi="Times New Roman" w:cs="Times New Roman"/>
          <w:i/>
          <w:sz w:val="20"/>
          <w:szCs w:val="20"/>
        </w:rPr>
      </w:pPr>
      <w:r w:rsidRPr="0089330D">
        <w:rPr>
          <w:rFonts w:ascii="Times New Roman" w:hAnsi="Times New Roman" w:cs="Times New Roman"/>
          <w:b/>
          <w:bCs/>
          <w:color w:val="3A3A3A"/>
          <w:sz w:val="20"/>
          <w:szCs w:val="20"/>
        </w:rPr>
        <w:t>Zmluvná cena s DPH    ...............................</w:t>
      </w:r>
      <w:r w:rsidRPr="0089330D">
        <w:rPr>
          <w:rFonts w:ascii="Times New Roman" w:hAnsi="Times New Roman" w:cs="Times New Roman"/>
          <w:b/>
          <w:bCs/>
          <w:color w:val="646464"/>
          <w:sz w:val="20"/>
          <w:szCs w:val="20"/>
        </w:rPr>
        <w:t>....</w:t>
      </w:r>
      <w:r w:rsidRPr="0089330D">
        <w:rPr>
          <w:rFonts w:ascii="Times New Roman" w:hAnsi="Times New Roman" w:cs="Times New Roman"/>
          <w:b/>
          <w:bCs/>
          <w:color w:val="3A3A3A"/>
          <w:sz w:val="20"/>
          <w:szCs w:val="20"/>
        </w:rPr>
        <w:t xml:space="preserve"> EUR</w:t>
      </w:r>
      <w:r w:rsidRPr="0089330D">
        <w:rPr>
          <w:rFonts w:ascii="Times New Roman" w:hAnsi="Times New Roman" w:cs="Times New Roman"/>
          <w:color w:val="3A3A3A"/>
          <w:sz w:val="20"/>
          <w:szCs w:val="20"/>
        </w:rPr>
        <w:t xml:space="preserve"> </w:t>
      </w:r>
      <w:r w:rsidRPr="0089330D">
        <w:rPr>
          <w:rFonts w:ascii="Times New Roman" w:hAnsi="Times New Roman" w:cs="Times New Roman"/>
          <w:i/>
          <w:color w:val="3A3A3A"/>
          <w:sz w:val="20"/>
          <w:szCs w:val="20"/>
        </w:rPr>
        <w:t>(slovom: ..... eur)</w:t>
      </w:r>
    </w:p>
    <w:p w14:paraId="4533C5FF" w14:textId="77777777" w:rsidR="00396DD7" w:rsidRPr="0089330D" w:rsidRDefault="00396DD7" w:rsidP="00396DD7">
      <w:pPr>
        <w:pStyle w:val="Zkladntext"/>
        <w:rPr>
          <w:rFonts w:ascii="Times New Roman" w:hAnsi="Times New Roman" w:cs="Times New Roman"/>
          <w:i/>
          <w:sz w:val="20"/>
          <w:szCs w:val="20"/>
        </w:rPr>
      </w:pPr>
    </w:p>
    <w:p w14:paraId="6E3F92F0" w14:textId="77777777" w:rsidR="00396DD7" w:rsidRPr="0089330D" w:rsidRDefault="00396DD7" w:rsidP="00396DD7">
      <w:pPr>
        <w:pStyle w:val="Zkladntext"/>
        <w:rPr>
          <w:rFonts w:ascii="Times New Roman" w:hAnsi="Times New Roman" w:cs="Times New Roman"/>
          <w:sz w:val="20"/>
          <w:szCs w:val="20"/>
        </w:rPr>
      </w:pPr>
      <w:r w:rsidRPr="0089330D">
        <w:rPr>
          <w:rFonts w:ascii="Times New Roman" w:hAnsi="Times New Roman" w:cs="Times New Roman"/>
          <w:color w:val="3A3A3A"/>
          <w:sz w:val="20"/>
          <w:szCs w:val="20"/>
        </w:rPr>
        <w:t>Zmluvné strany vyhlasujú, že dielo spadá pod niektorú z kategórií uvedených v § 69 ods. 12 písmene j) zákona č. 222/2004 Z. z. v znení neskorších predpisov, že zhotoviteľ je platiteľom dane z pridanej hodnoty (DPH) a na základe týchto skutočností budú postupy Objednávateľa a zhotoviteľa podliehať príslušným ustanoveniam zákona č. 222/2004 Z. z. v znení neskorších predpisov, a majú prednosť pred ustanoveniami tejto zmluvy týkajúcimi sa DPH, i keby boli v rozpore s ustanoveniami tejto zmluvy týkajúcimi sa DPH, teda najmä zhotoviteľ na faktúre neuvedie DPH a uvedie na faktúre text: ,,prenesenie daňovej povinnosti" a objednávateľ uhradí DPH správcovi dane.</w:t>
      </w:r>
    </w:p>
    <w:p w14:paraId="548C91DB" w14:textId="341E2000" w:rsidR="00396DD7" w:rsidRPr="0089330D" w:rsidRDefault="00396DD7" w:rsidP="00396DD7">
      <w:pPr>
        <w:tabs>
          <w:tab w:val="left" w:pos="1771"/>
          <w:tab w:val="left" w:pos="1774"/>
        </w:tabs>
        <w:jc w:val="both"/>
        <w:rPr>
          <w:rFonts w:ascii="Times New Roman" w:hAnsi="Times New Roman"/>
          <w:color w:val="3A3A3A"/>
          <w:sz w:val="20"/>
          <w:szCs w:val="20"/>
        </w:rPr>
      </w:pPr>
      <w:r w:rsidRPr="0089330D">
        <w:rPr>
          <w:rFonts w:ascii="Times New Roman" w:hAnsi="Times New Roman"/>
          <w:color w:val="3A3A3A"/>
          <w:sz w:val="20"/>
          <w:szCs w:val="20"/>
        </w:rPr>
        <w:t>4.2</w:t>
      </w:r>
    </w:p>
    <w:p w14:paraId="17F4F016" w14:textId="7EB3D8AE" w:rsidR="00396DD7" w:rsidRPr="0089330D" w:rsidRDefault="00396DD7" w:rsidP="00396DD7">
      <w:pPr>
        <w:tabs>
          <w:tab w:val="left" w:pos="1771"/>
          <w:tab w:val="left" w:pos="1774"/>
        </w:tabs>
        <w:jc w:val="both"/>
        <w:rPr>
          <w:rFonts w:ascii="Times New Roman" w:hAnsi="Times New Roman"/>
          <w:color w:val="3A3A3A"/>
          <w:sz w:val="20"/>
          <w:szCs w:val="20"/>
        </w:rPr>
      </w:pPr>
      <w:r w:rsidRPr="0089330D">
        <w:rPr>
          <w:rFonts w:ascii="Times New Roman" w:hAnsi="Times New Roman"/>
          <w:color w:val="3A3A3A"/>
          <w:sz w:val="20"/>
          <w:szCs w:val="20"/>
        </w:rPr>
        <w:t>Výška DPH bude fakturovaná podľa platných právnych predpisov.</w:t>
      </w:r>
    </w:p>
    <w:p w14:paraId="57DDCFCC" w14:textId="2630F895" w:rsidR="0089330D" w:rsidRPr="0089330D" w:rsidRDefault="0089330D" w:rsidP="0089330D">
      <w:pPr>
        <w:tabs>
          <w:tab w:val="left" w:pos="1770"/>
        </w:tabs>
        <w:jc w:val="both"/>
        <w:rPr>
          <w:rFonts w:ascii="Times New Roman" w:hAnsi="Times New Roman"/>
          <w:color w:val="3A3A3A"/>
          <w:sz w:val="20"/>
          <w:szCs w:val="20"/>
        </w:rPr>
      </w:pPr>
      <w:r w:rsidRPr="0089330D">
        <w:rPr>
          <w:rFonts w:ascii="Times New Roman" w:hAnsi="Times New Roman"/>
          <w:color w:val="3A3A3A"/>
          <w:sz w:val="20"/>
          <w:szCs w:val="20"/>
        </w:rPr>
        <w:t>4.3</w:t>
      </w:r>
    </w:p>
    <w:p w14:paraId="2AAB28E0" w14:textId="7276EFE3" w:rsidR="00396DD7" w:rsidRPr="0089330D" w:rsidRDefault="00396DD7" w:rsidP="0089330D">
      <w:pPr>
        <w:tabs>
          <w:tab w:val="left" w:pos="1770"/>
        </w:tabs>
        <w:jc w:val="both"/>
        <w:rPr>
          <w:rFonts w:ascii="Times New Roman" w:hAnsi="Times New Roman"/>
          <w:color w:val="3A3A3A"/>
          <w:sz w:val="20"/>
          <w:szCs w:val="20"/>
        </w:rPr>
      </w:pPr>
      <w:r w:rsidRPr="0089330D">
        <w:rPr>
          <w:rFonts w:ascii="Times New Roman" w:hAnsi="Times New Roman"/>
          <w:color w:val="3A3A3A"/>
          <w:sz w:val="20"/>
          <w:szCs w:val="20"/>
        </w:rPr>
        <w:t>Objednávateľ neposkytne Zhotoviteľovi žiadny preddavok.</w:t>
      </w:r>
    </w:p>
    <w:p w14:paraId="1BEFF3A0" w14:textId="21A18CEC" w:rsidR="0089330D" w:rsidRPr="0089330D" w:rsidRDefault="0089330D" w:rsidP="0089330D">
      <w:pPr>
        <w:tabs>
          <w:tab w:val="left" w:pos="1766"/>
        </w:tabs>
        <w:jc w:val="both"/>
        <w:rPr>
          <w:rFonts w:ascii="Times New Roman" w:hAnsi="Times New Roman"/>
          <w:color w:val="3A3A3A"/>
          <w:sz w:val="20"/>
          <w:szCs w:val="20"/>
        </w:rPr>
      </w:pPr>
      <w:r w:rsidRPr="0089330D">
        <w:rPr>
          <w:rFonts w:ascii="Times New Roman" w:hAnsi="Times New Roman"/>
          <w:color w:val="3A3A3A"/>
          <w:sz w:val="20"/>
          <w:szCs w:val="20"/>
        </w:rPr>
        <w:t>4.4</w:t>
      </w:r>
    </w:p>
    <w:p w14:paraId="034BEBA6" w14:textId="6B5AF82E" w:rsidR="00396DD7" w:rsidRPr="0089330D" w:rsidRDefault="00396DD7" w:rsidP="0089330D">
      <w:pPr>
        <w:tabs>
          <w:tab w:val="left" w:pos="1766"/>
        </w:tabs>
        <w:jc w:val="both"/>
        <w:rPr>
          <w:rFonts w:ascii="Times New Roman" w:hAnsi="Times New Roman"/>
          <w:color w:val="3A3A3A"/>
          <w:sz w:val="20"/>
          <w:szCs w:val="20"/>
        </w:rPr>
      </w:pPr>
      <w:r w:rsidRPr="0089330D">
        <w:rPr>
          <w:rFonts w:ascii="Times New Roman" w:hAnsi="Times New Roman"/>
          <w:color w:val="3A3A3A"/>
          <w:sz w:val="20"/>
          <w:szCs w:val="20"/>
        </w:rPr>
        <w:t>Ak Zhotoviteľ vykoná práce chybne, nebudú mu uhradené.</w:t>
      </w:r>
    </w:p>
    <w:p w14:paraId="1F02650A" w14:textId="076E1D39" w:rsidR="0089330D" w:rsidRPr="0089330D" w:rsidRDefault="0089330D"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4.5</w:t>
      </w:r>
    </w:p>
    <w:p w14:paraId="129C03B8" w14:textId="25573E6B" w:rsidR="00396DD7" w:rsidRPr="0089330D" w:rsidRDefault="00396DD7"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Za naviac práce s právom Zhotoviteľa na ich zaplatenie sa nebudú považovať také práce a výkony, ktoré Zhotoviteľ pri spracovaní svojej ponuky mal s pohľadu svojej odbornosti kalkulovať do ceny za dielo v rozsahu celého predmetu zmluvy. Takéto práce a výkony je Zhotoviteľ povinný vykonávať ako súčasť plnenia podľa zmluvy na vlastné náklady.</w:t>
      </w:r>
    </w:p>
    <w:p w14:paraId="0E31471D" w14:textId="70F9E586" w:rsidR="0089330D" w:rsidRPr="0089330D" w:rsidRDefault="0089330D"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4.6</w:t>
      </w:r>
    </w:p>
    <w:p w14:paraId="19CCDD11" w14:textId="5E0237C6" w:rsidR="0089330D" w:rsidRPr="003C0274" w:rsidRDefault="00396DD7" w:rsidP="0089330D">
      <w:pPr>
        <w:tabs>
          <w:tab w:val="left" w:pos="1905"/>
          <w:tab w:val="left" w:pos="1913"/>
        </w:tabs>
        <w:jc w:val="both"/>
        <w:rPr>
          <w:rFonts w:ascii="Times New Roman" w:hAnsi="Times New Roman"/>
          <w:strike/>
          <w:color w:val="FF0000"/>
          <w:sz w:val="20"/>
          <w:szCs w:val="20"/>
        </w:rPr>
      </w:pPr>
      <w:r w:rsidRPr="0089330D">
        <w:rPr>
          <w:rFonts w:ascii="Times New Roman" w:hAnsi="Times New Roman"/>
          <w:color w:val="414141"/>
          <w:sz w:val="20"/>
          <w:szCs w:val="20"/>
        </w:rPr>
        <w:t xml:space="preserve">Zmluvná cena je zaokrúhlená na dve desatinné miesta a je stanovená na základe oceneného výkazu výmer (ďalej len </w:t>
      </w:r>
      <w:r w:rsidRPr="0089330D">
        <w:rPr>
          <w:rFonts w:ascii="Times New Roman" w:hAnsi="Times New Roman"/>
          <w:color w:val="545454"/>
          <w:sz w:val="20"/>
          <w:szCs w:val="20"/>
        </w:rPr>
        <w:t xml:space="preserve">„položkovitý rozpočet“) </w:t>
      </w:r>
      <w:r w:rsidRPr="0089330D">
        <w:rPr>
          <w:rFonts w:ascii="Times New Roman" w:hAnsi="Times New Roman"/>
          <w:color w:val="414141"/>
          <w:sz w:val="20"/>
          <w:szCs w:val="20"/>
        </w:rPr>
        <w:t>a projektovej dokumentácie.</w:t>
      </w:r>
      <w:r w:rsidR="0089330D" w:rsidRPr="0089330D">
        <w:rPr>
          <w:rFonts w:ascii="Times New Roman" w:hAnsi="Times New Roman"/>
          <w:color w:val="414141"/>
          <w:sz w:val="20"/>
          <w:szCs w:val="20"/>
        </w:rPr>
        <w:t xml:space="preserve"> </w:t>
      </w:r>
      <w:r w:rsidR="0089330D" w:rsidRPr="0089330D">
        <w:rPr>
          <w:rFonts w:ascii="Times New Roman" w:hAnsi="Times New Roman"/>
          <w:color w:val="000000"/>
          <w:sz w:val="20"/>
          <w:szCs w:val="20"/>
        </w:rPr>
        <w:t xml:space="preserve">V celkovej cene sú zahrnuté všetky náklady na zhotovenie predmetu diela t. j. dopravné náklady, skladné, zariadenie staveniska, </w:t>
      </w:r>
      <w:r w:rsidR="0089330D" w:rsidRPr="0089330D">
        <w:rPr>
          <w:rFonts w:ascii="Times New Roman" w:hAnsi="Times New Roman"/>
          <w:sz w:val="20"/>
          <w:szCs w:val="20"/>
        </w:rPr>
        <w:t>náklady na vytýčenie všetkých podzemných vedení ich správcami, vrátane nákladov na výkon dozoru správcami počas realizácie prác, prípadne ostatných poplatkov a ich sondáž pred realizáciou, dotknutých realizáciou stavebného diela, vrátane nákladov na predkladanie dokladov k odovzdávaciemu a preberaciemu konaniu celého stavebného diela a potrebné k uvedeniu diela do prevádzky v potrebnom počte vyhotovení,</w:t>
      </w:r>
      <w:r w:rsidR="0089330D" w:rsidRPr="0089330D">
        <w:rPr>
          <w:rFonts w:ascii="Times New Roman" w:hAnsi="Times New Roman"/>
          <w:color w:val="000000"/>
          <w:sz w:val="20"/>
          <w:szCs w:val="20"/>
        </w:rPr>
        <w:t xml:space="preserve"> projekt skutkového stavu, revízne správy, odpady – doklady, vrátane všetkých ďalších nákladov, ktoré sú potrebné na kompletnú realizáciu všetkých zmluvných výkonov a vykonanie predmetu zmluvy tak, aby dielo bolo vypracované v súlade s oceneným výkazom výmer. V prípade, ak bude potrebné vykonať práce nad rámec oceneného výkazu výmer (naviac práce) z dôvodov mimoriadnych udalostí, ktoré zhotoviteľ nezavinil, môžu byť takéto práce vykonané na základe dodatku k tejto zmluve uzatvoreného v súlade s</w:t>
      </w:r>
      <w:r w:rsidR="00715215">
        <w:rPr>
          <w:rFonts w:ascii="Times New Roman" w:hAnsi="Times New Roman"/>
          <w:color w:val="000000"/>
          <w:sz w:val="20"/>
          <w:szCs w:val="20"/>
        </w:rPr>
        <w:t> Usmernením PPA v aktuálnom znení.</w:t>
      </w:r>
      <w:r w:rsidR="0089330D" w:rsidRPr="003C0274">
        <w:rPr>
          <w:rFonts w:ascii="Times New Roman" w:hAnsi="Times New Roman"/>
          <w:strike/>
          <w:color w:val="FF0000"/>
          <w:sz w:val="20"/>
          <w:szCs w:val="20"/>
        </w:rPr>
        <w:t xml:space="preserve"> </w:t>
      </w:r>
    </w:p>
    <w:p w14:paraId="0647571B" w14:textId="18C8D312" w:rsidR="00396DD7" w:rsidRPr="0089330D" w:rsidRDefault="00396DD7"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Všetky dočasné práce, objekty a zariadenia, dodávka médií, stavebné mechanizmy a nástroje, dočasné stavebné materiály, dočasné zábery vrátane poplatkov, palivá, lešenie, paženie, debnenie betónových konštrukcií a iné dočasné práce a dočasné diela nevyhnutné na správne vykonanie prác a úplné dokončenie Diela, musia byť dodané, nainštalované, správne a bezpečne prevádzkované Zhotoviteľom ako súčasť prác. Náklady na uvedené práce sú zahrnuté v ocenených položkách (pokiaľ to z výkazov výmer nevyplýva inak). Sadzby a ceny uvedené vo výkaze výmer budú použité ako základ na výpočet čiastkových platieb za skutočne vykonané práce a pre oceňovanie prípadných zmien. Nie je dovolené modifikovať výkaz výmer ani iným spôsobom pozmeňovať znenie alebo poradie položiek, napr. vložením dodatočnej položky.</w:t>
      </w:r>
    </w:p>
    <w:p w14:paraId="30CAAE43" w14:textId="205B6843" w:rsidR="0089330D" w:rsidRPr="0089330D" w:rsidRDefault="0089330D"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4.7</w:t>
      </w:r>
    </w:p>
    <w:p w14:paraId="79E56632" w14:textId="4DEDA473" w:rsidR="00396DD7" w:rsidRPr="0089330D" w:rsidRDefault="00396DD7" w:rsidP="0089330D">
      <w:pPr>
        <w:tabs>
          <w:tab w:val="left" w:pos="1905"/>
          <w:tab w:val="left" w:pos="1913"/>
        </w:tabs>
        <w:jc w:val="both"/>
        <w:rPr>
          <w:rFonts w:ascii="Times New Roman" w:hAnsi="Times New Roman"/>
          <w:color w:val="414141"/>
          <w:sz w:val="20"/>
          <w:szCs w:val="20"/>
        </w:rPr>
      </w:pPr>
      <w:r w:rsidRPr="0089330D">
        <w:rPr>
          <w:rFonts w:ascii="Times New Roman" w:hAnsi="Times New Roman"/>
          <w:color w:val="414141"/>
          <w:sz w:val="20"/>
          <w:szCs w:val="20"/>
        </w:rPr>
        <w:t xml:space="preserve">Jednotkové ceny sú považované za konečné a platné počas celej doby realizácie Diela. Jednotkové ceny sú pevné a predpokladá sa, že pokrývajú všetky náklady a výdavky za uvedenú položku, i keď to nie je v opise položky podrobne vyšpecifikované. Jednotkové ceny a sadzby uvedené v zmluve sú v rámci celého trvania zmluvy pevné a úpravy cien v dôsledku zmien nákladov sú neprípustné, okrem uplatnenia indexačnej doložky v zmysle článku XX. Zmluvy. </w:t>
      </w:r>
    </w:p>
    <w:p w14:paraId="54E00343" w14:textId="17CFA2B0" w:rsidR="0089330D" w:rsidRPr="0089330D" w:rsidRDefault="0089330D" w:rsidP="0089330D">
      <w:pPr>
        <w:tabs>
          <w:tab w:val="left" w:pos="1865"/>
          <w:tab w:val="left" w:pos="1868"/>
        </w:tabs>
        <w:jc w:val="both"/>
        <w:rPr>
          <w:rFonts w:ascii="Times New Roman" w:hAnsi="Times New Roman"/>
          <w:color w:val="414141"/>
          <w:sz w:val="20"/>
          <w:szCs w:val="20"/>
        </w:rPr>
      </w:pPr>
      <w:r w:rsidRPr="0089330D">
        <w:rPr>
          <w:rFonts w:ascii="Times New Roman" w:hAnsi="Times New Roman"/>
          <w:color w:val="414141"/>
          <w:sz w:val="20"/>
          <w:szCs w:val="20"/>
        </w:rPr>
        <w:t>4.8</w:t>
      </w:r>
    </w:p>
    <w:p w14:paraId="708E7FA0" w14:textId="5007AEC8" w:rsidR="00396DD7" w:rsidRPr="0089330D" w:rsidRDefault="00396DD7" w:rsidP="0089330D">
      <w:pPr>
        <w:tabs>
          <w:tab w:val="left" w:pos="1865"/>
          <w:tab w:val="left" w:pos="1868"/>
        </w:tabs>
        <w:jc w:val="both"/>
        <w:rPr>
          <w:rFonts w:ascii="Times New Roman" w:hAnsi="Times New Roman"/>
          <w:color w:val="414141"/>
          <w:sz w:val="20"/>
          <w:szCs w:val="20"/>
        </w:rPr>
      </w:pPr>
      <w:r w:rsidRPr="0089330D">
        <w:rPr>
          <w:rFonts w:ascii="Times New Roman" w:hAnsi="Times New Roman"/>
          <w:color w:val="414141"/>
          <w:sz w:val="20"/>
          <w:szCs w:val="20"/>
        </w:rPr>
        <w:t>Pokiaľ z popisu položiek vo výkaze výmer nevyplýva inak, jednotkové ceny budú obsahovať všetky náklady zhotoviteľa v súvislosti s plnením predmetu zmluvy o</w:t>
      </w:r>
      <w:r w:rsidR="0089330D" w:rsidRPr="0089330D">
        <w:rPr>
          <w:rFonts w:ascii="Times New Roman" w:hAnsi="Times New Roman"/>
          <w:color w:val="414141"/>
          <w:sz w:val="20"/>
          <w:szCs w:val="20"/>
        </w:rPr>
        <w:t> </w:t>
      </w:r>
      <w:r w:rsidRPr="0089330D">
        <w:rPr>
          <w:rFonts w:ascii="Times New Roman" w:hAnsi="Times New Roman"/>
          <w:color w:val="414141"/>
          <w:sz w:val="20"/>
          <w:szCs w:val="20"/>
        </w:rPr>
        <w:t>dielo</w:t>
      </w:r>
      <w:r w:rsidR="0089330D" w:rsidRPr="0089330D">
        <w:rPr>
          <w:rFonts w:ascii="Times New Roman" w:hAnsi="Times New Roman"/>
          <w:color w:val="414141"/>
          <w:sz w:val="20"/>
          <w:szCs w:val="20"/>
        </w:rPr>
        <w:t>.</w:t>
      </w:r>
    </w:p>
    <w:p w14:paraId="197EA83E" w14:textId="0DAF0C1F" w:rsidR="0089330D" w:rsidRPr="0089330D" w:rsidRDefault="0089330D" w:rsidP="0089330D">
      <w:pPr>
        <w:tabs>
          <w:tab w:val="left" w:pos="1797"/>
          <w:tab w:val="left" w:pos="1802"/>
        </w:tabs>
        <w:jc w:val="both"/>
        <w:rPr>
          <w:rFonts w:ascii="Times New Roman" w:hAnsi="Times New Roman"/>
          <w:color w:val="414141"/>
          <w:sz w:val="20"/>
          <w:szCs w:val="20"/>
        </w:rPr>
      </w:pPr>
      <w:r w:rsidRPr="0089330D">
        <w:rPr>
          <w:rFonts w:ascii="Times New Roman" w:hAnsi="Times New Roman"/>
          <w:color w:val="414141"/>
          <w:sz w:val="20"/>
          <w:szCs w:val="20"/>
        </w:rPr>
        <w:t>4.9</w:t>
      </w:r>
    </w:p>
    <w:p w14:paraId="05458F41" w14:textId="735976BE" w:rsidR="00396DD7" w:rsidRPr="0089330D" w:rsidRDefault="00396DD7" w:rsidP="0089330D">
      <w:pPr>
        <w:tabs>
          <w:tab w:val="left" w:pos="1797"/>
          <w:tab w:val="left" w:pos="1802"/>
        </w:tabs>
        <w:jc w:val="both"/>
        <w:rPr>
          <w:rFonts w:ascii="Times New Roman" w:hAnsi="Times New Roman"/>
          <w:color w:val="414141"/>
          <w:sz w:val="20"/>
          <w:szCs w:val="20"/>
        </w:rPr>
      </w:pPr>
      <w:r w:rsidRPr="0089330D">
        <w:rPr>
          <w:rFonts w:ascii="Times New Roman" w:hAnsi="Times New Roman"/>
          <w:color w:val="414141"/>
          <w:sz w:val="20"/>
          <w:szCs w:val="20"/>
        </w:rPr>
        <w:lastRenderedPageBreak/>
        <w:t>Zmluvné strany sa dohodli, že zmluvná cena obsahuje aj náklady na vybudovanie, prevádzku, údržbu a vypratanie Staveniska, skladov, kancelárií a ostatného vybavenia Zhotoviteľa (vrátane poplatkov za elektrinu, vodného a stočného, tlače a kopírovania, spotrebného materiálu a</w:t>
      </w:r>
      <w:r w:rsidR="0089330D" w:rsidRPr="0089330D">
        <w:rPr>
          <w:rFonts w:ascii="Times New Roman" w:hAnsi="Times New Roman"/>
          <w:color w:val="414141"/>
          <w:sz w:val="20"/>
          <w:szCs w:val="20"/>
        </w:rPr>
        <w:t xml:space="preserve"> </w:t>
      </w:r>
      <w:r w:rsidRPr="0089330D">
        <w:rPr>
          <w:rFonts w:ascii="Times New Roman" w:hAnsi="Times New Roman"/>
          <w:color w:val="3B3B3B"/>
          <w:sz w:val="20"/>
          <w:szCs w:val="20"/>
        </w:rPr>
        <w:t>telekomunikačných poplatkov). Zmluvné strany sa dohodli, že zisk a režijné náklady a podobné poplatky sú rozložené rovnomerne vo všetkých jednotkových cenách a sadzbách.</w:t>
      </w:r>
    </w:p>
    <w:p w14:paraId="44E606F1" w14:textId="706A08D1" w:rsidR="0089330D" w:rsidRPr="0089330D" w:rsidRDefault="0089330D" w:rsidP="0089330D">
      <w:pPr>
        <w:pStyle w:val="Zkladntext"/>
        <w:widowControl w:val="0"/>
        <w:autoSpaceDE w:val="0"/>
        <w:autoSpaceDN w:val="0"/>
        <w:rPr>
          <w:rFonts w:ascii="Times New Roman" w:hAnsi="Times New Roman" w:cs="Times New Roman"/>
          <w:color w:val="3B3B3B"/>
          <w:sz w:val="20"/>
          <w:szCs w:val="20"/>
        </w:rPr>
      </w:pPr>
      <w:r w:rsidRPr="0089330D">
        <w:rPr>
          <w:rFonts w:ascii="Times New Roman" w:hAnsi="Times New Roman" w:cs="Times New Roman"/>
          <w:color w:val="3B3B3B"/>
          <w:sz w:val="20"/>
          <w:szCs w:val="20"/>
        </w:rPr>
        <w:t>4.10</w:t>
      </w:r>
    </w:p>
    <w:p w14:paraId="58957672" w14:textId="4A2D3F66" w:rsidR="00396DD7" w:rsidRPr="0089330D" w:rsidRDefault="00396DD7" w:rsidP="0089330D">
      <w:pPr>
        <w:pStyle w:val="Zkladntext"/>
        <w:widowControl w:val="0"/>
        <w:autoSpaceDE w:val="0"/>
        <w:autoSpaceDN w:val="0"/>
        <w:rPr>
          <w:rFonts w:ascii="Times New Roman" w:hAnsi="Times New Roman" w:cs="Times New Roman"/>
          <w:sz w:val="20"/>
          <w:szCs w:val="20"/>
        </w:rPr>
      </w:pPr>
      <w:r w:rsidRPr="0089330D">
        <w:rPr>
          <w:rFonts w:ascii="Times New Roman" w:hAnsi="Times New Roman" w:cs="Times New Roman"/>
          <w:color w:val="3B3B3B"/>
          <w:sz w:val="20"/>
          <w:szCs w:val="20"/>
        </w:rPr>
        <w:t>Platby budú realizované na základe skutočne vykonaných prác odsúhlasených Stavebným dozorom bez stratného (pokiaľ výkaz výmer neuvádza inak). Potrubné vedenia (vrátane prípojok) sa budú merať v horizontálnom priemete.</w:t>
      </w:r>
    </w:p>
    <w:p w14:paraId="7C6A45CB" w14:textId="1691629E" w:rsidR="0089330D" w:rsidRPr="0089330D" w:rsidRDefault="0089330D" w:rsidP="0089330D">
      <w:pPr>
        <w:pStyle w:val="Zkladntext"/>
        <w:widowControl w:val="0"/>
        <w:autoSpaceDE w:val="0"/>
        <w:autoSpaceDN w:val="0"/>
        <w:rPr>
          <w:rFonts w:ascii="Times New Roman" w:hAnsi="Times New Roman" w:cs="Times New Roman"/>
          <w:color w:val="3B3B3B"/>
          <w:sz w:val="20"/>
          <w:szCs w:val="20"/>
        </w:rPr>
      </w:pPr>
      <w:r w:rsidRPr="0089330D">
        <w:rPr>
          <w:rFonts w:ascii="Times New Roman" w:hAnsi="Times New Roman" w:cs="Times New Roman"/>
          <w:color w:val="3B3B3B"/>
          <w:sz w:val="20"/>
          <w:szCs w:val="20"/>
        </w:rPr>
        <w:t>4.11</w:t>
      </w:r>
    </w:p>
    <w:p w14:paraId="78EDD857" w14:textId="73FFD68C" w:rsidR="00396DD7" w:rsidRPr="0089330D" w:rsidRDefault="00396DD7" w:rsidP="0089330D">
      <w:pPr>
        <w:pStyle w:val="Zkladntext"/>
        <w:widowControl w:val="0"/>
        <w:autoSpaceDE w:val="0"/>
        <w:autoSpaceDN w:val="0"/>
        <w:rPr>
          <w:rFonts w:ascii="Times New Roman" w:hAnsi="Times New Roman" w:cs="Times New Roman"/>
          <w:sz w:val="20"/>
          <w:szCs w:val="20"/>
        </w:rPr>
      </w:pPr>
      <w:r w:rsidRPr="0089330D">
        <w:rPr>
          <w:rFonts w:ascii="Times New Roman" w:hAnsi="Times New Roman" w:cs="Times New Roman"/>
          <w:color w:val="3B3B3B"/>
          <w:sz w:val="20"/>
          <w:szCs w:val="20"/>
        </w:rPr>
        <w:t>Zmluvné strany sa zaväzujú, že v súlade s</w:t>
      </w:r>
      <w:r w:rsidR="00715215">
        <w:rPr>
          <w:rFonts w:ascii="Times New Roman" w:hAnsi="Times New Roman" w:cs="Times New Roman"/>
          <w:color w:val="3B3B3B"/>
          <w:sz w:val="20"/>
          <w:szCs w:val="20"/>
        </w:rPr>
        <w:t xml:space="preserve"> Usmernením PPA v aktuálnom znení </w:t>
      </w:r>
      <w:r w:rsidRPr="0089330D">
        <w:rPr>
          <w:rFonts w:ascii="Times New Roman" w:hAnsi="Times New Roman" w:cs="Times New Roman"/>
          <w:color w:val="3B3B3B"/>
          <w:sz w:val="20"/>
          <w:szCs w:val="20"/>
        </w:rPr>
        <w:t>pristúpia na zmenu záväzku v prípadoch, kedy sa po uzavretí zmluvy zmenia východiskové podklady, rozhodujúce pre uzavretie zmluvy, alebo vzniknú nové požiadavky objednávateľa, t. j. zmluvné strany posúdia dopad na cenu a termín plnenia.</w:t>
      </w:r>
    </w:p>
    <w:p w14:paraId="486923E2" w14:textId="1A3D9EEB" w:rsidR="0089330D" w:rsidRPr="0089330D" w:rsidRDefault="0089330D" w:rsidP="0089330D">
      <w:pPr>
        <w:tabs>
          <w:tab w:val="left" w:pos="1856"/>
        </w:tabs>
        <w:jc w:val="both"/>
        <w:rPr>
          <w:rFonts w:ascii="Times New Roman" w:hAnsi="Times New Roman"/>
          <w:color w:val="3B3B3B"/>
          <w:sz w:val="20"/>
          <w:szCs w:val="20"/>
        </w:rPr>
      </w:pPr>
      <w:r w:rsidRPr="0089330D">
        <w:rPr>
          <w:rFonts w:ascii="Times New Roman" w:hAnsi="Times New Roman"/>
          <w:color w:val="3B3B3B"/>
          <w:sz w:val="20"/>
          <w:szCs w:val="20"/>
        </w:rPr>
        <w:t>4.12</w:t>
      </w:r>
    </w:p>
    <w:p w14:paraId="57917525" w14:textId="1C42C415" w:rsidR="00396DD7" w:rsidRPr="0089330D" w:rsidRDefault="00396DD7" w:rsidP="0089330D">
      <w:pPr>
        <w:tabs>
          <w:tab w:val="left" w:pos="1856"/>
        </w:tabs>
        <w:jc w:val="both"/>
        <w:rPr>
          <w:rFonts w:ascii="Times New Roman" w:hAnsi="Times New Roman"/>
          <w:sz w:val="20"/>
          <w:szCs w:val="20"/>
        </w:rPr>
      </w:pPr>
      <w:r w:rsidRPr="0089330D">
        <w:rPr>
          <w:rFonts w:ascii="Times New Roman" w:hAnsi="Times New Roman"/>
          <w:color w:val="3B3B3B"/>
          <w:sz w:val="20"/>
          <w:szCs w:val="20"/>
        </w:rPr>
        <w:t>K zmene zmluvnej ceny môže dôjsť:</w:t>
      </w:r>
    </w:p>
    <w:p w14:paraId="0247E9E2" w14:textId="77777777" w:rsidR="00396DD7" w:rsidRPr="0089330D" w:rsidRDefault="00396DD7" w:rsidP="00396DD7">
      <w:pPr>
        <w:pStyle w:val="Odsekzoznamu"/>
        <w:numPr>
          <w:ilvl w:val="1"/>
          <w:numId w:val="13"/>
        </w:numPr>
        <w:tabs>
          <w:tab w:val="left" w:pos="993"/>
        </w:tabs>
        <w:ind w:left="993" w:hanging="426"/>
        <w:jc w:val="both"/>
        <w:rPr>
          <w:color w:val="3B3B3B"/>
          <w:sz w:val="20"/>
          <w:szCs w:val="20"/>
        </w:rPr>
      </w:pPr>
      <w:r w:rsidRPr="0089330D">
        <w:rPr>
          <w:color w:val="3B3B3B"/>
          <w:sz w:val="20"/>
          <w:szCs w:val="20"/>
        </w:rPr>
        <w:t xml:space="preserve">v prípade doplňujúcich stavebných prác, ktoré sú nevyhnutné pre zhotovenie a funkčnosť diela  a neboli zahrnuté v tejto zmluve, teda neboli súčasťou cenovej ponuky a oceneného výkazu výmer Zhotoviteľa, </w:t>
      </w:r>
    </w:p>
    <w:p w14:paraId="1BE4239F" w14:textId="77777777" w:rsidR="00396DD7" w:rsidRPr="0089330D" w:rsidRDefault="00396DD7" w:rsidP="00396DD7">
      <w:pPr>
        <w:pStyle w:val="Odsekzoznamu"/>
        <w:numPr>
          <w:ilvl w:val="1"/>
          <w:numId w:val="13"/>
        </w:numPr>
        <w:tabs>
          <w:tab w:val="left" w:pos="993"/>
          <w:tab w:val="left" w:pos="2491"/>
          <w:tab w:val="left" w:pos="2495"/>
        </w:tabs>
        <w:ind w:left="993" w:hanging="426"/>
        <w:jc w:val="both"/>
        <w:rPr>
          <w:color w:val="3B3B3B"/>
          <w:sz w:val="20"/>
          <w:szCs w:val="20"/>
        </w:rPr>
      </w:pPr>
      <w:r w:rsidRPr="0089330D">
        <w:rPr>
          <w:color w:val="3B3B3B"/>
          <w:sz w:val="20"/>
          <w:szCs w:val="20"/>
        </w:rPr>
        <w:t xml:space="preserve">v prípade nepredvídateľných nákladov, ktoré vzniknú pri realizácii diela, ktoré nemohol predvídať Objednávateľ ani Zhotoviteľ (zmeny technického riešenia počas výstavby oproti PD, legislatívne zmeny platných technických prepisov počas výstavby). Takéto nepredvídateľné náklady musia byť obojstranne odsúhlasené Objednávateľom aj Zhotoviteľom. </w:t>
      </w:r>
    </w:p>
    <w:p w14:paraId="1A375E29" w14:textId="77777777" w:rsidR="00396DD7" w:rsidRPr="0089330D" w:rsidRDefault="00396DD7" w:rsidP="00396DD7">
      <w:pPr>
        <w:pStyle w:val="Odsekzoznamu"/>
        <w:numPr>
          <w:ilvl w:val="1"/>
          <w:numId w:val="13"/>
        </w:numPr>
        <w:tabs>
          <w:tab w:val="left" w:pos="993"/>
          <w:tab w:val="left" w:pos="2491"/>
          <w:tab w:val="left" w:pos="2495"/>
        </w:tabs>
        <w:ind w:left="993" w:hanging="426"/>
        <w:jc w:val="both"/>
        <w:rPr>
          <w:sz w:val="20"/>
          <w:szCs w:val="20"/>
        </w:rPr>
      </w:pPr>
      <w:r w:rsidRPr="0089330D">
        <w:rPr>
          <w:color w:val="3B3B3B"/>
          <w:sz w:val="20"/>
          <w:szCs w:val="20"/>
        </w:rPr>
        <w:t xml:space="preserve">pri zmene zákonnej sadzby DPH, </w:t>
      </w:r>
    </w:p>
    <w:p w14:paraId="59241BBE" w14:textId="66DB8B01" w:rsidR="00396DD7" w:rsidRPr="00715215" w:rsidRDefault="00396DD7" w:rsidP="00715215">
      <w:pPr>
        <w:tabs>
          <w:tab w:val="left" w:pos="993"/>
          <w:tab w:val="left" w:pos="2491"/>
          <w:tab w:val="left" w:pos="2495"/>
        </w:tabs>
        <w:ind w:left="567"/>
        <w:jc w:val="both"/>
        <w:rPr>
          <w:sz w:val="20"/>
          <w:szCs w:val="20"/>
        </w:rPr>
      </w:pPr>
    </w:p>
    <w:p w14:paraId="6C3A814D" w14:textId="62404FBF" w:rsidR="0089330D" w:rsidRPr="0089330D" w:rsidRDefault="0089330D" w:rsidP="0089330D">
      <w:pPr>
        <w:tabs>
          <w:tab w:val="left" w:pos="1851"/>
        </w:tabs>
        <w:jc w:val="both"/>
        <w:rPr>
          <w:rFonts w:ascii="Times New Roman" w:hAnsi="Times New Roman"/>
          <w:color w:val="3B3B3B"/>
          <w:sz w:val="20"/>
          <w:szCs w:val="20"/>
        </w:rPr>
      </w:pPr>
      <w:r w:rsidRPr="0089330D">
        <w:rPr>
          <w:rFonts w:ascii="Times New Roman" w:hAnsi="Times New Roman"/>
          <w:color w:val="3B3B3B"/>
          <w:sz w:val="20"/>
          <w:szCs w:val="20"/>
        </w:rPr>
        <w:t>4.13</w:t>
      </w:r>
    </w:p>
    <w:p w14:paraId="5949217D" w14:textId="738E51F8" w:rsidR="00396DD7" w:rsidRPr="0089330D" w:rsidRDefault="00396DD7" w:rsidP="0089330D">
      <w:pPr>
        <w:tabs>
          <w:tab w:val="left" w:pos="1851"/>
        </w:tabs>
        <w:jc w:val="both"/>
        <w:rPr>
          <w:rFonts w:ascii="Times New Roman" w:hAnsi="Times New Roman"/>
          <w:sz w:val="20"/>
          <w:szCs w:val="20"/>
        </w:rPr>
      </w:pPr>
      <w:r w:rsidRPr="0089330D">
        <w:rPr>
          <w:rFonts w:ascii="Times New Roman" w:hAnsi="Times New Roman"/>
          <w:color w:val="3B3B3B"/>
          <w:sz w:val="20"/>
          <w:szCs w:val="20"/>
        </w:rPr>
        <w:t xml:space="preserve">Postup úpravy zmluvnej ceny v dôsledku </w:t>
      </w:r>
      <w:r w:rsidR="0089330D" w:rsidRPr="0089330D">
        <w:rPr>
          <w:rFonts w:ascii="Times New Roman" w:hAnsi="Times New Roman"/>
          <w:color w:val="3B3B3B"/>
          <w:sz w:val="20"/>
          <w:szCs w:val="20"/>
        </w:rPr>
        <w:t>bodu 4.12</w:t>
      </w:r>
      <w:r w:rsidRPr="0089330D">
        <w:rPr>
          <w:rFonts w:ascii="Times New Roman" w:hAnsi="Times New Roman"/>
          <w:color w:val="3B3B3B"/>
          <w:sz w:val="20"/>
          <w:szCs w:val="20"/>
        </w:rPr>
        <w:t>. písm. a) bude nasledovný:</w:t>
      </w:r>
    </w:p>
    <w:p w14:paraId="446523B3" w14:textId="24E23C81" w:rsidR="0089330D" w:rsidRPr="0089330D" w:rsidRDefault="0089330D" w:rsidP="0089330D">
      <w:pPr>
        <w:pStyle w:val="Zkladntext"/>
        <w:ind w:left="567"/>
        <w:rPr>
          <w:rFonts w:ascii="Times New Roman" w:hAnsi="Times New Roman" w:cs="Times New Roman"/>
          <w:color w:val="3B3B3B"/>
          <w:sz w:val="20"/>
          <w:szCs w:val="20"/>
        </w:rPr>
      </w:pPr>
      <w:r w:rsidRPr="0089330D">
        <w:rPr>
          <w:rFonts w:ascii="Times New Roman" w:hAnsi="Times New Roman" w:cs="Times New Roman"/>
          <w:color w:val="3B3B3B"/>
          <w:sz w:val="20"/>
          <w:szCs w:val="20"/>
        </w:rPr>
        <w:t>4.</w:t>
      </w:r>
      <w:r w:rsidR="00396DD7" w:rsidRPr="0089330D">
        <w:rPr>
          <w:rFonts w:ascii="Times New Roman" w:hAnsi="Times New Roman" w:cs="Times New Roman"/>
          <w:color w:val="3B3B3B"/>
          <w:sz w:val="20"/>
          <w:szCs w:val="20"/>
        </w:rPr>
        <w:t>13. l</w:t>
      </w:r>
      <w:r w:rsidRPr="0089330D">
        <w:rPr>
          <w:rFonts w:ascii="Times New Roman" w:hAnsi="Times New Roman" w:cs="Times New Roman"/>
          <w:color w:val="3B3B3B"/>
          <w:sz w:val="20"/>
          <w:szCs w:val="20"/>
        </w:rPr>
        <w:t xml:space="preserve"> </w:t>
      </w:r>
      <w:r w:rsidR="00396DD7" w:rsidRPr="0089330D">
        <w:rPr>
          <w:rFonts w:ascii="Times New Roman" w:hAnsi="Times New Roman" w:cs="Times New Roman"/>
          <w:color w:val="3B3B3B"/>
          <w:sz w:val="20"/>
          <w:szCs w:val="20"/>
        </w:rPr>
        <w:t xml:space="preserve"> Každá zmena rozpočtu bude zapísaná v stavebnom denníku a podpísaná zástupcami Zhotoviteľa, Objednávateľa a Stavebného dozoru, prípadne inými účastníkmi výstavby (generálny projektant, autorizovaný geodet a pod.).</w:t>
      </w:r>
    </w:p>
    <w:p w14:paraId="5BC33AF0" w14:textId="39F5C70E" w:rsidR="00396DD7" w:rsidRPr="0089330D" w:rsidRDefault="0089330D" w:rsidP="0089330D">
      <w:pPr>
        <w:pStyle w:val="Zkladntext"/>
        <w:ind w:left="567"/>
        <w:rPr>
          <w:rFonts w:ascii="Times New Roman" w:hAnsi="Times New Roman" w:cs="Times New Roman"/>
          <w:sz w:val="20"/>
          <w:szCs w:val="20"/>
        </w:rPr>
      </w:pPr>
      <w:r w:rsidRPr="0089330D">
        <w:rPr>
          <w:rFonts w:ascii="Times New Roman" w:hAnsi="Times New Roman" w:cs="Times New Roman"/>
          <w:color w:val="3B3B3B"/>
          <w:sz w:val="20"/>
          <w:szCs w:val="20"/>
        </w:rPr>
        <w:t xml:space="preserve">4.13.2 </w:t>
      </w:r>
      <w:r w:rsidR="00396DD7" w:rsidRPr="0089330D">
        <w:rPr>
          <w:rFonts w:ascii="Times New Roman" w:hAnsi="Times New Roman" w:cs="Times New Roman"/>
          <w:color w:val="3B3B3B"/>
          <w:sz w:val="20"/>
          <w:szCs w:val="20"/>
        </w:rPr>
        <w:t>V prípade súhlasu týchto účastníkov so zmenou, vypracuje Zhotoviteľ dodatok k rozpočtu pre každý objekt, ktorý bude obsahovať:</w:t>
      </w:r>
    </w:p>
    <w:p w14:paraId="6BB8FBE6" w14:textId="77777777" w:rsidR="00396DD7" w:rsidRPr="0089330D" w:rsidRDefault="00396DD7" w:rsidP="00396DD7">
      <w:pPr>
        <w:pStyle w:val="Odsekzoznamu"/>
        <w:numPr>
          <w:ilvl w:val="2"/>
          <w:numId w:val="15"/>
        </w:numPr>
        <w:tabs>
          <w:tab w:val="left" w:pos="1276"/>
          <w:tab w:val="left" w:pos="2900"/>
          <w:tab w:val="left" w:pos="2920"/>
        </w:tabs>
        <w:ind w:left="1276" w:hanging="283"/>
        <w:jc w:val="both"/>
        <w:rPr>
          <w:sz w:val="20"/>
          <w:szCs w:val="20"/>
        </w:rPr>
      </w:pPr>
      <w:r w:rsidRPr="0089330D">
        <w:rPr>
          <w:color w:val="3B3B3B"/>
          <w:sz w:val="20"/>
          <w:szCs w:val="20"/>
        </w:rPr>
        <w:t>rekapituláciu ceny objektu, ktorá bude obsahovať cenu z rozpočtu, cenu jednotlivých dodatkov k rozpočtu a cenu spolu,</w:t>
      </w:r>
    </w:p>
    <w:p w14:paraId="32A4AA48" w14:textId="77777777" w:rsidR="00396DD7" w:rsidRPr="0089330D" w:rsidRDefault="00396DD7" w:rsidP="00396DD7">
      <w:pPr>
        <w:pStyle w:val="Odsekzoznamu"/>
        <w:numPr>
          <w:ilvl w:val="2"/>
          <w:numId w:val="15"/>
        </w:numPr>
        <w:tabs>
          <w:tab w:val="left" w:pos="1276"/>
          <w:tab w:val="left" w:pos="2901"/>
        </w:tabs>
        <w:ind w:left="1418" w:hanging="425"/>
        <w:jc w:val="both"/>
        <w:rPr>
          <w:sz w:val="20"/>
          <w:szCs w:val="20"/>
        </w:rPr>
      </w:pPr>
      <w:r w:rsidRPr="0089330D">
        <w:rPr>
          <w:color w:val="3B3B3B"/>
          <w:sz w:val="20"/>
          <w:szCs w:val="20"/>
        </w:rPr>
        <w:t>rekapituláciu ceny dodatkov k rozpočtu,</w:t>
      </w:r>
    </w:p>
    <w:p w14:paraId="72254C38" w14:textId="77777777" w:rsidR="00396DD7" w:rsidRPr="0089330D" w:rsidRDefault="00396DD7" w:rsidP="00396DD7">
      <w:pPr>
        <w:pStyle w:val="Odsekzoznamu"/>
        <w:numPr>
          <w:ilvl w:val="2"/>
          <w:numId w:val="15"/>
        </w:numPr>
        <w:tabs>
          <w:tab w:val="left" w:pos="1276"/>
          <w:tab w:val="left" w:pos="2899"/>
          <w:tab w:val="left" w:pos="2915"/>
        </w:tabs>
        <w:ind w:left="1276" w:hanging="283"/>
        <w:jc w:val="both"/>
        <w:rPr>
          <w:sz w:val="20"/>
          <w:szCs w:val="20"/>
        </w:rPr>
      </w:pPr>
      <w:r w:rsidRPr="0089330D">
        <w:rPr>
          <w:color w:val="3B3B3B"/>
          <w:sz w:val="20"/>
          <w:szCs w:val="20"/>
        </w:rPr>
        <w:t>položkovito ocenený výkaz výmer naviac prác (pokiaľ budú) zaokrúhlený na dve desatinné miesta,</w:t>
      </w:r>
    </w:p>
    <w:p w14:paraId="1BE9E5CD" w14:textId="77777777" w:rsidR="00396DD7" w:rsidRPr="0089330D" w:rsidRDefault="00396DD7" w:rsidP="00396DD7">
      <w:pPr>
        <w:pStyle w:val="Odsekzoznamu"/>
        <w:numPr>
          <w:ilvl w:val="2"/>
          <w:numId w:val="15"/>
        </w:numPr>
        <w:tabs>
          <w:tab w:val="left" w:pos="1276"/>
          <w:tab w:val="left" w:pos="2895"/>
          <w:tab w:val="left" w:pos="2911"/>
        </w:tabs>
        <w:ind w:left="1276" w:hanging="283"/>
        <w:jc w:val="both"/>
        <w:rPr>
          <w:sz w:val="20"/>
          <w:szCs w:val="20"/>
        </w:rPr>
      </w:pPr>
      <w:r w:rsidRPr="0089330D">
        <w:rPr>
          <w:color w:val="3B3B3B"/>
          <w:sz w:val="20"/>
          <w:szCs w:val="20"/>
        </w:rPr>
        <w:t>položkovitý odpočet ceny menej prác (pokiaľ budú) zaokrúhlený na dve desatinné miesta,</w:t>
      </w:r>
    </w:p>
    <w:p w14:paraId="77219AD9" w14:textId="77777777" w:rsidR="00396DD7" w:rsidRPr="0089330D" w:rsidRDefault="00396DD7" w:rsidP="00396DD7">
      <w:pPr>
        <w:pStyle w:val="Odsekzoznamu"/>
        <w:numPr>
          <w:ilvl w:val="2"/>
          <w:numId w:val="15"/>
        </w:numPr>
        <w:tabs>
          <w:tab w:val="left" w:pos="1276"/>
          <w:tab w:val="left" w:pos="2888"/>
        </w:tabs>
        <w:ind w:left="1418" w:hanging="425"/>
        <w:jc w:val="both"/>
        <w:rPr>
          <w:sz w:val="20"/>
          <w:szCs w:val="20"/>
        </w:rPr>
      </w:pPr>
      <w:r w:rsidRPr="0089330D">
        <w:rPr>
          <w:color w:val="3B3B3B"/>
          <w:sz w:val="20"/>
          <w:szCs w:val="20"/>
        </w:rPr>
        <w:t>sprievodnú správu,</w:t>
      </w:r>
    </w:p>
    <w:p w14:paraId="5F3E6B92" w14:textId="77777777" w:rsidR="00396DD7" w:rsidRPr="0089330D" w:rsidRDefault="00396DD7" w:rsidP="00396DD7">
      <w:pPr>
        <w:pStyle w:val="Odsekzoznamu"/>
        <w:numPr>
          <w:ilvl w:val="2"/>
          <w:numId w:val="15"/>
        </w:numPr>
        <w:tabs>
          <w:tab w:val="left" w:pos="1276"/>
          <w:tab w:val="left" w:pos="2887"/>
        </w:tabs>
        <w:ind w:left="1418" w:hanging="425"/>
        <w:jc w:val="both"/>
        <w:rPr>
          <w:sz w:val="20"/>
          <w:szCs w:val="20"/>
        </w:rPr>
      </w:pPr>
      <w:r w:rsidRPr="0089330D">
        <w:rPr>
          <w:color w:val="3B3B3B"/>
          <w:sz w:val="20"/>
          <w:szCs w:val="20"/>
        </w:rPr>
        <w:t>kópiu zápisov zo stavebného resp. montážneho denníka,</w:t>
      </w:r>
    </w:p>
    <w:p w14:paraId="78B199E0" w14:textId="77777777" w:rsidR="00396DD7" w:rsidRPr="0089330D" w:rsidRDefault="00396DD7" w:rsidP="00396DD7">
      <w:pPr>
        <w:pStyle w:val="Odsekzoznamu"/>
        <w:numPr>
          <w:ilvl w:val="2"/>
          <w:numId w:val="15"/>
        </w:numPr>
        <w:tabs>
          <w:tab w:val="left" w:pos="1276"/>
          <w:tab w:val="left" w:pos="2881"/>
          <w:tab w:val="left" w:pos="2906"/>
        </w:tabs>
        <w:ind w:left="1418" w:hanging="425"/>
        <w:jc w:val="both"/>
        <w:rPr>
          <w:sz w:val="20"/>
          <w:szCs w:val="20"/>
        </w:rPr>
      </w:pPr>
      <w:r w:rsidRPr="0089330D">
        <w:rPr>
          <w:color w:val="3B3B3B"/>
          <w:sz w:val="20"/>
          <w:szCs w:val="20"/>
        </w:rPr>
        <w:t>ďalšie náležitosti (zápisy, náčrtky a podobne), objasňujúce predmet dodatku k rozpočtu,</w:t>
      </w:r>
    </w:p>
    <w:p w14:paraId="50691E69" w14:textId="77777777" w:rsidR="00396DD7" w:rsidRPr="0089330D" w:rsidRDefault="00396DD7" w:rsidP="00396DD7">
      <w:pPr>
        <w:pStyle w:val="Odsekzoznamu"/>
        <w:numPr>
          <w:ilvl w:val="2"/>
          <w:numId w:val="15"/>
        </w:numPr>
        <w:tabs>
          <w:tab w:val="left" w:pos="1276"/>
          <w:tab w:val="left" w:pos="2877"/>
          <w:tab w:val="left" w:pos="2896"/>
        </w:tabs>
        <w:ind w:left="1276" w:hanging="283"/>
        <w:jc w:val="both"/>
        <w:rPr>
          <w:sz w:val="20"/>
          <w:szCs w:val="20"/>
        </w:rPr>
      </w:pPr>
      <w:r w:rsidRPr="0089330D">
        <w:rPr>
          <w:color w:val="3B3B3B"/>
          <w:sz w:val="20"/>
          <w:szCs w:val="20"/>
        </w:rPr>
        <w:t>súčasťou zmeny rozpočtu bude aj technická dokumentácia (napr. zmena projektovej dokumentácie, zmena technického riešenia, opis nepredvídateľných podmienok a pod.), na základe ktorej sa upravuje rozpočet projektu.</w:t>
      </w:r>
    </w:p>
    <w:p w14:paraId="76B477D5" w14:textId="129093D1" w:rsidR="0089330D" w:rsidRPr="0089330D" w:rsidRDefault="0089330D" w:rsidP="0089330D">
      <w:pPr>
        <w:tabs>
          <w:tab w:val="left" w:pos="1803"/>
          <w:tab w:val="left" w:pos="1807"/>
        </w:tabs>
        <w:jc w:val="both"/>
        <w:rPr>
          <w:rFonts w:ascii="Times New Roman" w:hAnsi="Times New Roman"/>
          <w:color w:val="3B3B3B"/>
          <w:sz w:val="20"/>
          <w:szCs w:val="20"/>
        </w:rPr>
      </w:pPr>
      <w:r w:rsidRPr="0089330D">
        <w:rPr>
          <w:rFonts w:ascii="Times New Roman" w:hAnsi="Times New Roman"/>
          <w:color w:val="3B3B3B"/>
          <w:sz w:val="20"/>
          <w:szCs w:val="20"/>
        </w:rPr>
        <w:t>4.14</w:t>
      </w:r>
    </w:p>
    <w:p w14:paraId="6BC07BAE" w14:textId="0E3DDF84" w:rsidR="00396DD7" w:rsidRPr="0089330D" w:rsidRDefault="00396DD7" w:rsidP="0089330D">
      <w:pPr>
        <w:tabs>
          <w:tab w:val="left" w:pos="1803"/>
          <w:tab w:val="left" w:pos="1807"/>
        </w:tabs>
        <w:jc w:val="both"/>
        <w:rPr>
          <w:rFonts w:ascii="Times New Roman" w:hAnsi="Times New Roman"/>
          <w:sz w:val="20"/>
          <w:szCs w:val="20"/>
        </w:rPr>
      </w:pPr>
      <w:r w:rsidRPr="0089330D">
        <w:rPr>
          <w:rFonts w:ascii="Times New Roman" w:hAnsi="Times New Roman"/>
          <w:color w:val="3B3B3B"/>
          <w:sz w:val="20"/>
          <w:szCs w:val="20"/>
        </w:rPr>
        <w:t>Pre vypracovanie rozpočtu každej zmeny bude Zhotoviteľ používať ceny z pôvodného rozpočtu. V prípade, že nebude možné použiť tieto položky, Zhotoviteľ navrhne nové položky a predloží ich Stavebnému dozoru a Objednávateľovi na predbežné odsúhlasenie spolu:</w:t>
      </w:r>
    </w:p>
    <w:p w14:paraId="5255C4BC" w14:textId="77777777" w:rsidR="00396DD7" w:rsidRPr="0089330D" w:rsidRDefault="00396DD7" w:rsidP="00396DD7">
      <w:pPr>
        <w:pStyle w:val="Odsekzoznamu"/>
        <w:numPr>
          <w:ilvl w:val="1"/>
          <w:numId w:val="16"/>
        </w:numPr>
        <w:tabs>
          <w:tab w:val="left" w:pos="993"/>
          <w:tab w:val="left" w:pos="2579"/>
        </w:tabs>
        <w:ind w:hanging="153"/>
        <w:jc w:val="both"/>
        <w:rPr>
          <w:sz w:val="20"/>
          <w:szCs w:val="20"/>
        </w:rPr>
      </w:pPr>
      <w:r w:rsidRPr="0089330D">
        <w:rPr>
          <w:color w:val="3B3B3B"/>
          <w:sz w:val="20"/>
          <w:szCs w:val="20"/>
        </w:rPr>
        <w:t>s kalkuláciou ceny každej novej položky na základe ekonomicky oprávnených nákladov;</w:t>
      </w:r>
    </w:p>
    <w:p w14:paraId="3F694A52" w14:textId="77777777" w:rsidR="00396DD7" w:rsidRPr="0089330D" w:rsidRDefault="00396DD7" w:rsidP="00396DD7">
      <w:pPr>
        <w:pStyle w:val="Odsekzoznamu"/>
        <w:numPr>
          <w:ilvl w:val="1"/>
          <w:numId w:val="16"/>
        </w:numPr>
        <w:tabs>
          <w:tab w:val="left" w:pos="993"/>
          <w:tab w:val="left" w:pos="2579"/>
        </w:tabs>
        <w:ind w:hanging="153"/>
        <w:jc w:val="both"/>
        <w:rPr>
          <w:sz w:val="20"/>
          <w:szCs w:val="20"/>
        </w:rPr>
      </w:pPr>
      <w:r w:rsidRPr="0089330D">
        <w:rPr>
          <w:color w:val="3B3B3B"/>
          <w:sz w:val="20"/>
          <w:szCs w:val="20"/>
        </w:rPr>
        <w:t>s odpočítaním prác, ktoré nebudú vykonané, od pôvodne oceneného rozpočtu.</w:t>
      </w:r>
    </w:p>
    <w:p w14:paraId="3E8A3198" w14:textId="7C555B75" w:rsidR="0089330D" w:rsidRPr="0089330D" w:rsidRDefault="0089330D" w:rsidP="0089330D">
      <w:pPr>
        <w:tabs>
          <w:tab w:val="left" w:pos="1795"/>
          <w:tab w:val="left" w:pos="1799"/>
        </w:tabs>
        <w:jc w:val="both"/>
        <w:rPr>
          <w:rFonts w:ascii="Times New Roman" w:hAnsi="Times New Roman"/>
          <w:color w:val="3B3B3B"/>
          <w:sz w:val="20"/>
          <w:szCs w:val="20"/>
        </w:rPr>
      </w:pPr>
      <w:r w:rsidRPr="0089330D">
        <w:rPr>
          <w:rFonts w:ascii="Times New Roman" w:hAnsi="Times New Roman"/>
          <w:color w:val="3B3B3B"/>
          <w:sz w:val="20"/>
          <w:szCs w:val="20"/>
        </w:rPr>
        <w:t>4.15</w:t>
      </w:r>
    </w:p>
    <w:p w14:paraId="45550674" w14:textId="63AEA8AF" w:rsidR="00396DD7" w:rsidRPr="0089330D" w:rsidRDefault="00396DD7" w:rsidP="0089330D">
      <w:pPr>
        <w:tabs>
          <w:tab w:val="left" w:pos="1795"/>
          <w:tab w:val="left" w:pos="1799"/>
        </w:tabs>
        <w:jc w:val="both"/>
        <w:rPr>
          <w:rFonts w:ascii="Times New Roman" w:hAnsi="Times New Roman"/>
          <w:sz w:val="20"/>
          <w:szCs w:val="20"/>
        </w:rPr>
      </w:pPr>
      <w:r w:rsidRPr="0089330D">
        <w:rPr>
          <w:rFonts w:ascii="Times New Roman" w:hAnsi="Times New Roman"/>
          <w:color w:val="3B3B3B"/>
          <w:sz w:val="20"/>
          <w:szCs w:val="20"/>
        </w:rPr>
        <w:t>Zhotoviteľ bude predkladať dodatky k rozpočtom podľa objektov Stavebnému dozoru na odsúhlasenie, pričom ten tieto odsúhlasí, prípadne vráti neodsúhlasené s odôvodnením nesúhlasu do 10 dní od ich obdržania. Dodatok k rozpočtu odsúhlasený zo strany Stavebného dozoru i Zhotoviteľa bude podkladom k návrhu znenia dodatku k zmluve.</w:t>
      </w:r>
    </w:p>
    <w:p w14:paraId="6B59ACB7" w14:textId="59F84368" w:rsidR="0089330D" w:rsidRPr="0089330D" w:rsidRDefault="0089330D" w:rsidP="0089330D">
      <w:pPr>
        <w:tabs>
          <w:tab w:val="left" w:pos="1782"/>
          <w:tab w:val="left" w:pos="1784"/>
        </w:tabs>
        <w:jc w:val="both"/>
        <w:rPr>
          <w:rFonts w:ascii="Times New Roman" w:hAnsi="Times New Roman"/>
          <w:color w:val="3B3B3B"/>
          <w:sz w:val="20"/>
          <w:szCs w:val="20"/>
        </w:rPr>
      </w:pPr>
      <w:r w:rsidRPr="0089330D">
        <w:rPr>
          <w:rFonts w:ascii="Times New Roman" w:hAnsi="Times New Roman"/>
          <w:color w:val="3B3B3B"/>
          <w:sz w:val="20"/>
          <w:szCs w:val="20"/>
        </w:rPr>
        <w:t>4.16</w:t>
      </w:r>
    </w:p>
    <w:p w14:paraId="69E561BC" w14:textId="58AC76E2" w:rsidR="00396DD7" w:rsidRPr="0089330D" w:rsidRDefault="00396DD7" w:rsidP="0089330D">
      <w:pPr>
        <w:tabs>
          <w:tab w:val="left" w:pos="1782"/>
          <w:tab w:val="left" w:pos="1784"/>
        </w:tabs>
        <w:jc w:val="both"/>
        <w:rPr>
          <w:rFonts w:ascii="Times New Roman" w:hAnsi="Times New Roman"/>
          <w:color w:val="3B3B3B"/>
          <w:sz w:val="20"/>
          <w:szCs w:val="20"/>
        </w:rPr>
      </w:pPr>
      <w:r w:rsidRPr="0089330D">
        <w:rPr>
          <w:rFonts w:ascii="Times New Roman" w:hAnsi="Times New Roman"/>
          <w:color w:val="3B3B3B"/>
          <w:sz w:val="20"/>
          <w:szCs w:val="20"/>
        </w:rPr>
        <w:t>Pokiaľ dôjde k zmene množstiev vykonaných prác v rámci pôvodného rozpočtu, nebude to dôvod na podpis dodatku k zmluve. V takomto prípade je Zhotoviteľ oprávnený fakturovať tieto zmenené množstvá po odsúhlasení Stavebným dozorom.</w:t>
      </w:r>
    </w:p>
    <w:p w14:paraId="27AAA694" w14:textId="6CCE35E0" w:rsidR="0089330D" w:rsidRPr="0089330D" w:rsidRDefault="0089330D" w:rsidP="0089330D">
      <w:pPr>
        <w:tabs>
          <w:tab w:val="left" w:pos="1782"/>
          <w:tab w:val="left" w:pos="1784"/>
        </w:tabs>
        <w:jc w:val="both"/>
        <w:rPr>
          <w:rFonts w:ascii="Times New Roman" w:hAnsi="Times New Roman"/>
          <w:color w:val="3B3B3B"/>
          <w:sz w:val="20"/>
          <w:szCs w:val="20"/>
        </w:rPr>
      </w:pPr>
      <w:r w:rsidRPr="0089330D">
        <w:rPr>
          <w:rFonts w:ascii="Times New Roman" w:hAnsi="Times New Roman"/>
          <w:color w:val="3B3B3B"/>
          <w:sz w:val="20"/>
          <w:szCs w:val="20"/>
        </w:rPr>
        <w:t>4.17</w:t>
      </w:r>
    </w:p>
    <w:p w14:paraId="1FE36215" w14:textId="61A23A7D" w:rsidR="00396DD7" w:rsidRPr="0089330D" w:rsidRDefault="00396DD7" w:rsidP="0089330D">
      <w:pPr>
        <w:tabs>
          <w:tab w:val="left" w:pos="1782"/>
          <w:tab w:val="left" w:pos="1784"/>
        </w:tabs>
        <w:jc w:val="both"/>
        <w:rPr>
          <w:rFonts w:ascii="Times New Roman" w:hAnsi="Times New Roman"/>
          <w:sz w:val="20"/>
          <w:szCs w:val="20"/>
        </w:rPr>
      </w:pPr>
      <w:r w:rsidRPr="0089330D">
        <w:rPr>
          <w:rFonts w:ascii="Times New Roman" w:hAnsi="Times New Roman"/>
          <w:color w:val="3B3B3B"/>
          <w:sz w:val="20"/>
          <w:szCs w:val="20"/>
        </w:rPr>
        <w:t xml:space="preserve">Zhotoviteľ berie na vedomie, že každý návrh zmeny rozpočtu alebo dodatku k zmluve bude podliehať posudzovaniu zo strany Objednávateľa z hľadiska súladu so zákonom o verejnom obstarávaní. </w:t>
      </w:r>
    </w:p>
    <w:p w14:paraId="394BF97C"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lastRenderedPageBreak/>
        <w:t>V.  Platobné podmienky</w:t>
      </w:r>
    </w:p>
    <w:p w14:paraId="32AECAC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5.1.</w:t>
      </w:r>
    </w:p>
    <w:p w14:paraId="76A65875" w14:textId="6BC86C95"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Objednávateľ neposkytne zálohu ani preddavok na realizáciu diela.</w:t>
      </w:r>
      <w:r w:rsidR="00715215">
        <w:rPr>
          <w:rFonts w:ascii="Times New Roman" w:hAnsi="Times New Roman" w:cs="Times New Roman"/>
          <w:color w:val="000000"/>
          <w:sz w:val="20"/>
          <w:szCs w:val="20"/>
        </w:rPr>
        <w:t xml:space="preserve"> </w:t>
      </w:r>
    </w:p>
    <w:p w14:paraId="5C6C9914" w14:textId="409BB1CA" w:rsidR="00E80579" w:rsidRDefault="00E80579"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5.2.</w:t>
      </w:r>
    </w:p>
    <w:p w14:paraId="18D1F493" w14:textId="0B93AD08" w:rsidR="00E80579" w:rsidRDefault="00E80579"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V prípade, že Poskytovateľ nenávratného finančného príspevku, z ktorého bude realizácia Diela spolufinancovaná, poskytne Objednávateľovi zálohovú faktúru alebo preddavok na realizáciu Diela , Objednávateľ si vyhradzuje právo neaplikovať bod 5.1 tohto článku. V takomto prípade je Objednávateľ povinný oznámiť Zhotoviteľovi, že má právo vystaviť zálohovú faktúru a aj podmienky poskytnutia zálohovej faktúry a jej zúčtovania zadefinované Poskytovateľom nenávratného finančného príspevku.</w:t>
      </w:r>
    </w:p>
    <w:p w14:paraId="06CB71D3" w14:textId="026E4727" w:rsidR="00715215" w:rsidRDefault="00715215"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sidR="00E80579">
        <w:rPr>
          <w:rFonts w:ascii="Times New Roman" w:hAnsi="Times New Roman" w:cs="Times New Roman"/>
          <w:color w:val="000000"/>
          <w:sz w:val="20"/>
          <w:szCs w:val="20"/>
        </w:rPr>
        <w:t>3</w:t>
      </w:r>
    </w:p>
    <w:p w14:paraId="1CDD1342" w14:textId="5623802A" w:rsidR="00D73C84" w:rsidRDefault="00715215" w:rsidP="00D73C84">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Zhotoviteľ </w:t>
      </w:r>
      <w:r w:rsidR="00E80579">
        <w:rPr>
          <w:rFonts w:ascii="Times New Roman" w:hAnsi="Times New Roman" w:cs="Times New Roman"/>
          <w:color w:val="000000"/>
          <w:sz w:val="20"/>
          <w:szCs w:val="20"/>
        </w:rPr>
        <w:t xml:space="preserve">vystaví zúčtovaciu faktúru za realizáciu </w:t>
      </w:r>
      <w:r>
        <w:rPr>
          <w:rFonts w:ascii="Times New Roman" w:hAnsi="Times New Roman" w:cs="Times New Roman"/>
          <w:color w:val="000000"/>
          <w:sz w:val="20"/>
          <w:szCs w:val="20"/>
        </w:rPr>
        <w:t>predmet</w:t>
      </w:r>
      <w:r w:rsidR="00E80579">
        <w:rPr>
          <w:rFonts w:ascii="Times New Roman" w:hAnsi="Times New Roman" w:cs="Times New Roman"/>
          <w:color w:val="000000"/>
          <w:sz w:val="20"/>
          <w:szCs w:val="20"/>
        </w:rPr>
        <w:t>u</w:t>
      </w:r>
      <w:r>
        <w:rPr>
          <w:rFonts w:ascii="Times New Roman" w:hAnsi="Times New Roman" w:cs="Times New Roman"/>
          <w:color w:val="000000"/>
          <w:sz w:val="20"/>
          <w:szCs w:val="20"/>
        </w:rPr>
        <w:t xml:space="preserve"> zákazky až po riadnom zhotovení celého Diela, po dodaní všetkých dodávok a potrebných dokladov a</w:t>
      </w:r>
      <w:r w:rsidR="007D37EC">
        <w:rPr>
          <w:rFonts w:ascii="Times New Roman" w:hAnsi="Times New Roman" w:cs="Times New Roman"/>
          <w:color w:val="000000"/>
          <w:sz w:val="20"/>
          <w:szCs w:val="20"/>
        </w:rPr>
        <w:t> </w:t>
      </w:r>
      <w:r>
        <w:rPr>
          <w:rFonts w:ascii="Times New Roman" w:hAnsi="Times New Roman" w:cs="Times New Roman"/>
          <w:color w:val="000000"/>
          <w:sz w:val="20"/>
          <w:szCs w:val="20"/>
        </w:rPr>
        <w:t>uskutočnení</w:t>
      </w:r>
      <w:r w:rsidR="007D37EC">
        <w:rPr>
          <w:rFonts w:ascii="Times New Roman" w:hAnsi="Times New Roman" w:cs="Times New Roman"/>
          <w:color w:val="000000"/>
          <w:sz w:val="20"/>
          <w:szCs w:val="20"/>
        </w:rPr>
        <w:t xml:space="preserve"> všetkých prác a po odstránení všetkých prípadných vád a nedorobkov a to na základe faktúry vystavenej Zhotoviteľom po riadnom a včasnom odovzdaní a prevzatí Diela. Faktúru </w:t>
      </w:r>
      <w:r w:rsidR="00D73C84" w:rsidRPr="00527A17">
        <w:rPr>
          <w:rFonts w:ascii="Times New Roman" w:hAnsi="Times New Roman" w:cs="Times New Roman"/>
          <w:sz w:val="20"/>
          <w:szCs w:val="20"/>
        </w:rPr>
        <w:t>môže Zhotoviteľ vystaviť na základe akceptovaného plnenia stavebných prác za fakturované obdobie</w:t>
      </w:r>
      <w:r w:rsidR="00D73C84" w:rsidRPr="00527A17">
        <w:rPr>
          <w:rFonts w:ascii="Times New Roman" w:hAnsi="Times New Roman" w:cs="Times New Roman"/>
          <w:color w:val="000000"/>
          <w:sz w:val="20"/>
          <w:szCs w:val="20"/>
        </w:rPr>
        <w:t xml:space="preserve"> po kontrole súladu s vykonanými prácami podľa skutkového stavu a podľa stavebného denníka.  Podkladom pre vystavenie faktúry bude súpis skutočne vykonaných prác a dodávok podľa určeného limitu odsúhlasený stavebným dozorom objednávateľa a zaevidovaný v stavebnom denníku.</w:t>
      </w:r>
      <w:r w:rsidR="0089330D">
        <w:rPr>
          <w:rFonts w:ascii="Times New Roman" w:hAnsi="Times New Roman" w:cs="Times New Roman"/>
          <w:color w:val="000000"/>
          <w:sz w:val="20"/>
          <w:szCs w:val="20"/>
        </w:rPr>
        <w:t xml:space="preserve"> </w:t>
      </w:r>
      <w:r w:rsidR="00EE3A70">
        <w:rPr>
          <w:rFonts w:ascii="Times New Roman" w:hAnsi="Times New Roman" w:cs="Times New Roman"/>
          <w:color w:val="000000"/>
          <w:sz w:val="20"/>
          <w:szCs w:val="20"/>
        </w:rPr>
        <w:t xml:space="preserve"> </w:t>
      </w:r>
    </w:p>
    <w:p w14:paraId="371D1597" w14:textId="6E10F6AA" w:rsidR="00EE3A70" w:rsidRDefault="00EE3A70" w:rsidP="00E80579">
      <w:pPr>
        <w:pStyle w:val="Standard"/>
        <w:widowControl w:val="0"/>
        <w:numPr>
          <w:ilvl w:val="2"/>
          <w:numId w:val="30"/>
        </w:numPr>
        <w:jc w:val="both"/>
        <w:rPr>
          <w:rFonts w:ascii="Times New Roman" w:hAnsi="Times New Roman" w:cs="Times New Roman"/>
          <w:color w:val="000000"/>
          <w:sz w:val="20"/>
          <w:szCs w:val="20"/>
        </w:rPr>
      </w:pPr>
      <w:r>
        <w:rPr>
          <w:rFonts w:ascii="Times New Roman" w:hAnsi="Times New Roman" w:cs="Times New Roman"/>
          <w:color w:val="000000"/>
          <w:sz w:val="20"/>
          <w:szCs w:val="20"/>
        </w:rPr>
        <w:t>Stavebný dozor je povinný skontrolovať súpis vykonaných prác do 7 kalendárnych dní od doručenia kompletného súpisu prác Stavebnému dozoru.</w:t>
      </w:r>
    </w:p>
    <w:p w14:paraId="272BC69F" w14:textId="7C880CC8" w:rsidR="00EE3A70" w:rsidRPr="00EE3A70" w:rsidRDefault="00EE3A70" w:rsidP="00E80579">
      <w:pPr>
        <w:pStyle w:val="Standard"/>
        <w:widowControl w:val="0"/>
        <w:numPr>
          <w:ilvl w:val="2"/>
          <w:numId w:val="30"/>
        </w:numPr>
        <w:jc w:val="both"/>
        <w:rPr>
          <w:rFonts w:ascii="Times New Roman" w:hAnsi="Times New Roman" w:cs="Times New Roman"/>
          <w:color w:val="000000"/>
          <w:sz w:val="20"/>
          <w:szCs w:val="20"/>
        </w:rPr>
      </w:pPr>
      <w:r w:rsidRPr="00EE3A70">
        <w:rPr>
          <w:rFonts w:ascii="Times New Roman" w:hAnsi="Times New Roman" w:cs="Times New Roman"/>
          <w:color w:val="3B3B3B"/>
          <w:sz w:val="20"/>
          <w:szCs w:val="20"/>
        </w:rPr>
        <w:t>Zhotoviteľ berie na vedomie, že za oprávnené náklady  sa považujú len výdavky, ktoré sú vzhľadom na všetky okolnosti správne, uznané Stavebným dozorom, a ktoré sa navzájom neprekrývajú, a ktoré v plnej miere súvisia s realizáciou projektu, t.j. bez „stratného“.</w:t>
      </w:r>
    </w:p>
    <w:p w14:paraId="28020052" w14:textId="6F839D05" w:rsidR="00EE3A70" w:rsidRPr="00EE3A70" w:rsidRDefault="00EE3A70" w:rsidP="00E80579">
      <w:pPr>
        <w:pStyle w:val="Standard"/>
        <w:widowControl w:val="0"/>
        <w:numPr>
          <w:ilvl w:val="2"/>
          <w:numId w:val="30"/>
        </w:numPr>
        <w:jc w:val="both"/>
        <w:rPr>
          <w:rFonts w:ascii="Times New Roman" w:hAnsi="Times New Roman" w:cs="Times New Roman"/>
          <w:color w:val="000000"/>
          <w:sz w:val="20"/>
          <w:szCs w:val="20"/>
        </w:rPr>
      </w:pPr>
      <w:r w:rsidRPr="00EE3A70">
        <w:rPr>
          <w:color w:val="3B3B3B"/>
          <w:sz w:val="20"/>
          <w:szCs w:val="20"/>
        </w:rPr>
        <w:t>Zhotoviteľ musí svoje práce vyúčtovať overiteľným spôsobom. Faktúry musia byť zostavené prehľadne, pričom sa musí dodržiavať poradie položiek a označenie, ktoré je v súlade s rozpočtom. Súčasťou je položkovitý rozpočet, fotodokumentácia, výkresy a iné doklady, ktoré sú potrebné pre preukázanie druhu a rozsahu práce.</w:t>
      </w:r>
    </w:p>
    <w:p w14:paraId="68389B26" w14:textId="05CF1224"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4</w:t>
      </w:r>
      <w:r w:rsidRPr="00527A17">
        <w:rPr>
          <w:rFonts w:ascii="Times New Roman" w:hAnsi="Times New Roman" w:cs="Times New Roman"/>
          <w:color w:val="000000"/>
          <w:sz w:val="20"/>
          <w:szCs w:val="20"/>
        </w:rPr>
        <w:t>.</w:t>
      </w:r>
    </w:p>
    <w:p w14:paraId="65B5B2E4" w14:textId="77777777" w:rsidR="001B61B0"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Faktúra bude predkladaná na úhradu v štyroch vyhotoveniach. </w:t>
      </w:r>
    </w:p>
    <w:p w14:paraId="6415BD24" w14:textId="7C4C8877" w:rsidR="001B61B0" w:rsidRPr="001B61B0" w:rsidRDefault="001B61B0" w:rsidP="00D73C84">
      <w:pPr>
        <w:pStyle w:val="Standard"/>
        <w:widowControl w:val="0"/>
        <w:jc w:val="both"/>
        <w:rPr>
          <w:rFonts w:ascii="Times New Roman" w:hAnsi="Times New Roman" w:cs="Times New Roman"/>
          <w:color w:val="000000"/>
          <w:sz w:val="20"/>
          <w:szCs w:val="20"/>
        </w:rPr>
      </w:pPr>
      <w:r w:rsidRPr="001B61B0">
        <w:rPr>
          <w:rFonts w:ascii="Times New Roman" w:hAnsi="Times New Roman" w:cs="Times New Roman"/>
          <w:color w:val="000000"/>
          <w:sz w:val="20"/>
          <w:szCs w:val="20"/>
        </w:rPr>
        <w:t>5.</w:t>
      </w:r>
      <w:r w:rsidR="00E80579">
        <w:rPr>
          <w:rFonts w:ascii="Times New Roman" w:hAnsi="Times New Roman" w:cs="Times New Roman"/>
          <w:color w:val="000000"/>
          <w:sz w:val="20"/>
          <w:szCs w:val="20"/>
        </w:rPr>
        <w:t>4</w:t>
      </w:r>
      <w:r w:rsidRPr="001B61B0">
        <w:rPr>
          <w:rFonts w:ascii="Times New Roman" w:hAnsi="Times New Roman" w:cs="Times New Roman"/>
          <w:color w:val="000000"/>
          <w:sz w:val="20"/>
          <w:szCs w:val="20"/>
        </w:rPr>
        <w:t xml:space="preserve">.1 </w:t>
      </w:r>
      <w:r w:rsidR="00D73C84" w:rsidRPr="001B61B0">
        <w:rPr>
          <w:rFonts w:ascii="Times New Roman" w:hAnsi="Times New Roman" w:cs="Times New Roman"/>
          <w:color w:val="000000"/>
          <w:sz w:val="20"/>
          <w:szCs w:val="20"/>
        </w:rPr>
        <w:t xml:space="preserve">Prílohou </w:t>
      </w:r>
      <w:r w:rsidRPr="001B61B0">
        <w:rPr>
          <w:rFonts w:ascii="Times New Roman" w:hAnsi="Times New Roman" w:cs="Times New Roman"/>
          <w:color w:val="000000"/>
          <w:sz w:val="20"/>
          <w:szCs w:val="20"/>
        </w:rPr>
        <w:t xml:space="preserve"> </w:t>
      </w:r>
      <w:r w:rsidR="00D73C84" w:rsidRPr="001B61B0">
        <w:rPr>
          <w:rFonts w:ascii="Times New Roman" w:hAnsi="Times New Roman" w:cs="Times New Roman"/>
          <w:color w:val="000000"/>
          <w:sz w:val="20"/>
          <w:szCs w:val="20"/>
        </w:rPr>
        <w:t>faktúry bude</w:t>
      </w:r>
      <w:r w:rsidRPr="001B61B0">
        <w:rPr>
          <w:rFonts w:ascii="Times New Roman" w:hAnsi="Times New Roman" w:cs="Times New Roman"/>
          <w:color w:val="000000"/>
          <w:sz w:val="20"/>
          <w:szCs w:val="20"/>
        </w:rPr>
        <w:t>:</w:t>
      </w:r>
    </w:p>
    <w:p w14:paraId="22ABB2FA" w14:textId="77777777" w:rsidR="001B61B0" w:rsidRDefault="001B61B0" w:rsidP="001B61B0">
      <w:pPr>
        <w:pStyle w:val="Standard"/>
        <w:widowControl w:val="0"/>
        <w:ind w:left="708"/>
        <w:jc w:val="both"/>
        <w:rPr>
          <w:rFonts w:ascii="Times New Roman" w:hAnsi="Times New Roman" w:cs="Times New Roman"/>
          <w:color w:val="000000"/>
          <w:sz w:val="20"/>
          <w:szCs w:val="20"/>
        </w:rPr>
      </w:pPr>
      <w:r w:rsidRPr="001B61B0">
        <w:rPr>
          <w:rFonts w:ascii="Times New Roman" w:hAnsi="Times New Roman" w:cs="Times New Roman"/>
          <w:color w:val="000000"/>
          <w:sz w:val="20"/>
          <w:szCs w:val="20"/>
        </w:rPr>
        <w:t>a) s</w:t>
      </w:r>
      <w:r w:rsidR="00D73C84" w:rsidRPr="001B61B0">
        <w:rPr>
          <w:rFonts w:ascii="Times New Roman" w:hAnsi="Times New Roman" w:cs="Times New Roman"/>
          <w:color w:val="000000"/>
          <w:sz w:val="20"/>
          <w:szCs w:val="20"/>
        </w:rPr>
        <w:t>úpis vykonaných prác a dodávok a zisťovací protokol potvrdený stavebným dozorom objednávateľa a zástupcom zhotoviteľa, plus príslušné doklady o cenách a úhrade poplatku za uloženie odpadu, vykonaní tlakových skúšok, revíznych správ, odpracovaných hodinových zúčtovacích sadzieb a ostatných položiek, ktoré v rozpočte neboli ocenené položkami z použitých cenníkov stavebných prác podpísaných oprávnenou osobou  zhotoviteľa a stavebným dozorom, ktorí svojimi podpismi zaručujú, že fakturované stavebné práce boli skutočne realizované podľa schválenej PD a ocenené položkou zo schváleného rozpočtu a boli zrealizované v požadovanej kvalite a z predpísaných materiálov. Jednotlivé položky v prílohách sa nebudú uvádzať kumulovane, ale položkovite sa uvedú v jednotkových množstvách a jednotkových cenách.</w:t>
      </w:r>
    </w:p>
    <w:p w14:paraId="1ABF9A3D" w14:textId="77777777" w:rsidR="001B61B0" w:rsidRDefault="001B61B0" w:rsidP="001B61B0">
      <w:pPr>
        <w:pStyle w:val="Standard"/>
        <w:widowControl w:val="0"/>
        <w:ind w:left="708"/>
        <w:jc w:val="both"/>
        <w:rPr>
          <w:rFonts w:ascii="Times New Roman" w:hAnsi="Times New Roman" w:cs="Times New Roman"/>
          <w:color w:val="383838"/>
          <w:sz w:val="20"/>
          <w:szCs w:val="20"/>
        </w:rPr>
      </w:pPr>
      <w:r>
        <w:rPr>
          <w:rFonts w:ascii="Times New Roman" w:hAnsi="Times New Roman" w:cs="Times New Roman"/>
          <w:color w:val="000000"/>
          <w:sz w:val="20"/>
          <w:szCs w:val="20"/>
        </w:rPr>
        <w:t xml:space="preserve">b) </w:t>
      </w:r>
      <w:r w:rsidRPr="001B61B0">
        <w:rPr>
          <w:rFonts w:ascii="Times New Roman" w:hAnsi="Times New Roman" w:cs="Times New Roman"/>
          <w:color w:val="383838"/>
          <w:sz w:val="20"/>
          <w:szCs w:val="20"/>
        </w:rPr>
        <w:t>fotografie dokumentujúce postup výstavby v rozsahu a podrobnostiach požadovaných Stavebným dozorom,</w:t>
      </w:r>
    </w:p>
    <w:p w14:paraId="0C4B022B" w14:textId="491577D4" w:rsidR="001B61B0" w:rsidRDefault="001B61B0" w:rsidP="007D37EC">
      <w:pPr>
        <w:pStyle w:val="Standard"/>
        <w:widowControl w:val="0"/>
        <w:ind w:left="708"/>
        <w:jc w:val="both"/>
        <w:rPr>
          <w:rFonts w:ascii="Times New Roman" w:hAnsi="Times New Roman" w:cs="Times New Roman"/>
          <w:color w:val="383838"/>
          <w:sz w:val="20"/>
          <w:szCs w:val="20"/>
        </w:rPr>
      </w:pPr>
      <w:r>
        <w:rPr>
          <w:rFonts w:ascii="Times New Roman" w:hAnsi="Times New Roman" w:cs="Times New Roman"/>
          <w:color w:val="000000"/>
          <w:sz w:val="20"/>
          <w:szCs w:val="20"/>
        </w:rPr>
        <w:t xml:space="preserve">c) </w:t>
      </w:r>
      <w:r w:rsidRPr="001B61B0">
        <w:rPr>
          <w:rFonts w:ascii="Times New Roman" w:hAnsi="Times New Roman" w:cs="Times New Roman"/>
          <w:color w:val="383838"/>
          <w:sz w:val="20"/>
          <w:szCs w:val="20"/>
        </w:rPr>
        <w:t>výsledky predpísaných a úspešne vykonaných skúšok (ak je to relevantná požiadavka),</w:t>
      </w:r>
    </w:p>
    <w:p w14:paraId="38F02C86" w14:textId="1F35E518" w:rsidR="001B61B0" w:rsidRPr="001B61B0" w:rsidRDefault="007D37EC" w:rsidP="001B61B0">
      <w:pPr>
        <w:pStyle w:val="Standard"/>
        <w:widowControl w:val="0"/>
        <w:ind w:left="708"/>
        <w:jc w:val="both"/>
        <w:rPr>
          <w:rFonts w:ascii="Times New Roman" w:hAnsi="Times New Roman" w:cs="Times New Roman"/>
          <w:color w:val="383838"/>
          <w:sz w:val="20"/>
          <w:szCs w:val="20"/>
        </w:rPr>
      </w:pPr>
      <w:r>
        <w:rPr>
          <w:rFonts w:ascii="Times New Roman" w:hAnsi="Times New Roman" w:cs="Times New Roman"/>
          <w:color w:val="000000"/>
          <w:sz w:val="20"/>
          <w:szCs w:val="20"/>
        </w:rPr>
        <w:t>d</w:t>
      </w:r>
      <w:r w:rsidR="001B61B0">
        <w:rPr>
          <w:rFonts w:ascii="Times New Roman" w:hAnsi="Times New Roman" w:cs="Times New Roman"/>
          <w:color w:val="000000"/>
          <w:sz w:val="20"/>
          <w:szCs w:val="20"/>
        </w:rPr>
        <w:t xml:space="preserve">) </w:t>
      </w:r>
      <w:r w:rsidR="001B61B0" w:rsidRPr="00527A17">
        <w:rPr>
          <w:rFonts w:ascii="Times New Roman" w:hAnsi="Times New Roman" w:cs="Times New Roman"/>
          <w:bCs/>
          <w:color w:val="000000"/>
          <w:sz w:val="20"/>
          <w:szCs w:val="20"/>
        </w:rPr>
        <w:t xml:space="preserve">Zhotoviteľ je povinný súpis prác položkovitého rozpočtu obsahujúci </w:t>
      </w:r>
      <w:r w:rsidR="001B61B0" w:rsidRPr="00527A17">
        <w:rPr>
          <w:rFonts w:ascii="Times New Roman" w:hAnsi="Times New Roman" w:cs="Times New Roman"/>
          <w:color w:val="000000"/>
          <w:sz w:val="20"/>
          <w:szCs w:val="20"/>
        </w:rPr>
        <w:t xml:space="preserve">názvy objektov, položiek, jednotkové ceny, množstvá, rozmery, sumy zrealizovaných položiek </w:t>
      </w:r>
      <w:r w:rsidR="001B61B0" w:rsidRPr="00527A17">
        <w:rPr>
          <w:rFonts w:ascii="Times New Roman" w:hAnsi="Times New Roman" w:cs="Times New Roman"/>
          <w:bCs/>
          <w:color w:val="000000"/>
          <w:sz w:val="20"/>
          <w:szCs w:val="20"/>
        </w:rPr>
        <w:t>predkladať s označením, pečiatkou, podpisom  zhotoviteľa a so schválením stavebného dozora objednávateľa vo forme jeho podpisu a pečiatky na každom liste súpisu,  je  povinný aj predložiť  na CD/DVD fotodokumentáciu zhotoveného diela a/ alebo časti diela vzťahujúceho sa k predkladanému súpisu.</w:t>
      </w:r>
    </w:p>
    <w:p w14:paraId="776FE613" w14:textId="172EB6F0"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4</w:t>
      </w:r>
      <w:r w:rsidRPr="00527A17">
        <w:rPr>
          <w:rFonts w:ascii="Times New Roman" w:hAnsi="Times New Roman" w:cs="Times New Roman"/>
          <w:color w:val="000000"/>
          <w:sz w:val="20"/>
          <w:szCs w:val="20"/>
        </w:rPr>
        <w:t>.</w:t>
      </w:r>
      <w:r w:rsidR="001B61B0">
        <w:rPr>
          <w:rFonts w:ascii="Times New Roman" w:hAnsi="Times New Roman" w:cs="Times New Roman"/>
          <w:color w:val="000000"/>
          <w:sz w:val="20"/>
          <w:szCs w:val="20"/>
        </w:rPr>
        <w:t>2</w:t>
      </w:r>
      <w:r w:rsidRPr="00527A17">
        <w:rPr>
          <w:rFonts w:ascii="Times New Roman" w:hAnsi="Times New Roman" w:cs="Times New Roman"/>
          <w:color w:val="000000"/>
          <w:sz w:val="20"/>
          <w:szCs w:val="20"/>
        </w:rPr>
        <w:t>.</w:t>
      </w:r>
    </w:p>
    <w:p w14:paraId="1ADA518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v texte faktúry uvádzať  aj tieto údaje:</w:t>
      </w:r>
    </w:p>
    <w:p w14:paraId="44766DCD"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označenie   faktúry a jej číslo,</w:t>
      </w:r>
    </w:p>
    <w:p w14:paraId="2315BCE6" w14:textId="77777777" w:rsidR="00E80579"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špecifikácia plnenia v zmysle detailného rozpočtu označená až na úroveň čísla a názvu položkovitého   </w:t>
      </w:r>
    </w:p>
    <w:p w14:paraId="0E5F2F70" w14:textId="0604AAC4" w:rsidR="00D73C84" w:rsidRPr="00527A17" w:rsidRDefault="00E80579" w:rsidP="00E80579">
      <w:pPr>
        <w:pStyle w:val="Standard"/>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73C84" w:rsidRPr="00527A17">
        <w:rPr>
          <w:rFonts w:ascii="Times New Roman" w:hAnsi="Times New Roman" w:cs="Times New Roman"/>
          <w:color w:val="000000"/>
          <w:sz w:val="20"/>
          <w:szCs w:val="20"/>
        </w:rPr>
        <w:t>výdavku  v rozsahu objemu vykonaných a odsúhlasených prác  v prílohe ako súpis prác</w:t>
      </w:r>
    </w:p>
    <w:p w14:paraId="74AB869E"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špecifikácia platby (názov banky zhotoviteľa),</w:t>
      </w:r>
    </w:p>
    <w:p w14:paraId="73585EAC"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číslo účtu zhotoviteľa v tvare IBAN,</w:t>
      </w:r>
    </w:p>
    <w:p w14:paraId="2034CF51"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špecifikácia predmetu plnenia formou prílohy + fotodokumentácia na CD,</w:t>
      </w:r>
    </w:p>
    <w:p w14:paraId="25022062" w14:textId="77777777" w:rsidR="00D73C84" w:rsidRPr="00527A17" w:rsidRDefault="00D73C84" w:rsidP="00D73C84">
      <w:pPr>
        <w:pStyle w:val="Standard"/>
        <w:widowControl w:val="0"/>
        <w:numPr>
          <w:ilvl w:val="2"/>
          <w:numId w:val="5"/>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pečiatka a podpis oprávnenej osoby zhotoviteľa,</w:t>
      </w:r>
    </w:p>
    <w:p w14:paraId="39104B57" w14:textId="77777777" w:rsidR="00E80579" w:rsidRDefault="00E80579" w:rsidP="00634DF5">
      <w:pPr>
        <w:pStyle w:val="Standard"/>
        <w:widowControl w:val="0"/>
        <w:jc w:val="both"/>
        <w:rPr>
          <w:rFonts w:ascii="Times New Roman" w:hAnsi="Times New Roman"/>
          <w:color w:val="000000"/>
          <w:sz w:val="20"/>
          <w:szCs w:val="20"/>
        </w:rPr>
      </w:pPr>
    </w:p>
    <w:p w14:paraId="430C479F" w14:textId="7C17D340" w:rsidR="00634DF5" w:rsidRPr="00527A17" w:rsidRDefault="00D73C84" w:rsidP="00634DF5">
      <w:pPr>
        <w:pStyle w:val="Standard"/>
        <w:widowControl w:val="0"/>
        <w:jc w:val="both"/>
        <w:rPr>
          <w:rFonts w:ascii="Times New Roman" w:hAnsi="Times New Roman" w:cs="Times New Roman"/>
          <w:color w:val="000000"/>
          <w:sz w:val="20"/>
          <w:szCs w:val="20"/>
        </w:rPr>
      </w:pPr>
      <w:r w:rsidRPr="00527A17">
        <w:rPr>
          <w:rFonts w:ascii="Times New Roman" w:hAnsi="Times New Roman"/>
          <w:color w:val="000000"/>
          <w:sz w:val="20"/>
          <w:szCs w:val="20"/>
        </w:rPr>
        <w:t>V prípade, že faktúra nebude obsahovať uvedené náležitosti tohto bodu zmluvy alebo bude obsahovať nesprávne uvedené údaje je objednávateľ oprávnený vrátiť ju zhotoviteľovi na prepracovanie alebo doplnenie s tým, že nová lehota splatnosti začne plynúť dňom doručenia takto opravenej alebo doplnenej faktúry.</w:t>
      </w:r>
      <w:r w:rsidR="00634DF5" w:rsidRPr="00634DF5">
        <w:rPr>
          <w:rFonts w:ascii="Times New Roman" w:hAnsi="Times New Roman" w:cs="Times New Roman"/>
          <w:color w:val="000000"/>
          <w:sz w:val="20"/>
          <w:szCs w:val="20"/>
        </w:rPr>
        <w:t xml:space="preserve"> </w:t>
      </w:r>
      <w:r w:rsidR="00634DF5" w:rsidRPr="00527A17">
        <w:rPr>
          <w:rFonts w:ascii="Times New Roman" w:hAnsi="Times New Roman" w:cs="Times New Roman"/>
          <w:color w:val="000000"/>
          <w:sz w:val="20"/>
          <w:szCs w:val="20"/>
        </w:rPr>
        <w:t xml:space="preserve">V takom  prípade nová </w:t>
      </w:r>
      <w:r w:rsidR="00634DF5" w:rsidRPr="00527A17">
        <w:rPr>
          <w:rFonts w:ascii="Times New Roman" w:hAnsi="Times New Roman" w:cs="Times New Roman"/>
          <w:color w:val="000000"/>
          <w:sz w:val="20"/>
          <w:szCs w:val="20"/>
        </w:rPr>
        <w:lastRenderedPageBreak/>
        <w:t>lehota začne plynúť doručením opravenej faktúry objednávateľovi.</w:t>
      </w:r>
    </w:p>
    <w:p w14:paraId="45D6B7FD" w14:textId="32DDE81B" w:rsidR="00D73C84" w:rsidRPr="00527A17" w:rsidRDefault="00D73C84" w:rsidP="00D73C84">
      <w:pPr>
        <w:pStyle w:val="Standard"/>
        <w:widowControl w:val="0"/>
        <w:jc w:val="both"/>
        <w:rPr>
          <w:rFonts w:ascii="Times New Roman" w:hAnsi="Times New Roman" w:cs="Times New Roman"/>
          <w:bCs/>
          <w:color w:val="000000"/>
          <w:sz w:val="20"/>
          <w:szCs w:val="20"/>
        </w:rPr>
      </w:pPr>
      <w:r w:rsidRPr="00527A17">
        <w:rPr>
          <w:rFonts w:ascii="Times New Roman" w:hAnsi="Times New Roman" w:cs="Times New Roman"/>
          <w:bCs/>
          <w:color w:val="000000"/>
          <w:sz w:val="20"/>
          <w:szCs w:val="20"/>
        </w:rPr>
        <w:t>5.</w:t>
      </w:r>
      <w:r w:rsidR="00E80579">
        <w:rPr>
          <w:rFonts w:ascii="Times New Roman" w:hAnsi="Times New Roman" w:cs="Times New Roman"/>
          <w:bCs/>
          <w:color w:val="000000"/>
          <w:sz w:val="20"/>
          <w:szCs w:val="20"/>
        </w:rPr>
        <w:t>4</w:t>
      </w:r>
      <w:r w:rsidRPr="00527A17">
        <w:rPr>
          <w:rFonts w:ascii="Times New Roman" w:hAnsi="Times New Roman" w:cs="Times New Roman"/>
          <w:bCs/>
          <w:color w:val="000000"/>
          <w:sz w:val="20"/>
          <w:szCs w:val="20"/>
        </w:rPr>
        <w:t>.3</w:t>
      </w:r>
    </w:p>
    <w:p w14:paraId="595D2BC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súpisy vykonaných prác dodávané ako podklad k faktúre predložiť  Objednávateľovi aj v elektronickej forme (Microsoft Excel) pre investičné projekty.</w:t>
      </w:r>
    </w:p>
    <w:p w14:paraId="6665F524" w14:textId="4ECFCAB8"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5</w:t>
      </w:r>
      <w:r w:rsidRPr="00527A17">
        <w:rPr>
          <w:rFonts w:ascii="Times New Roman" w:hAnsi="Times New Roman" w:cs="Times New Roman"/>
          <w:color w:val="000000"/>
          <w:sz w:val="20"/>
          <w:szCs w:val="20"/>
        </w:rPr>
        <w:t>.</w:t>
      </w:r>
    </w:p>
    <w:p w14:paraId="707A6395" w14:textId="1962C791"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Faktúr</w:t>
      </w:r>
      <w:r w:rsidR="007D37EC">
        <w:rPr>
          <w:rFonts w:ascii="Times New Roman" w:hAnsi="Times New Roman" w:cs="Times New Roman"/>
          <w:color w:val="000000"/>
          <w:sz w:val="20"/>
          <w:szCs w:val="20"/>
        </w:rPr>
        <w:t>a</w:t>
      </w:r>
      <w:r w:rsidRPr="00527A17">
        <w:rPr>
          <w:rFonts w:ascii="Times New Roman" w:hAnsi="Times New Roman" w:cs="Times New Roman"/>
          <w:color w:val="000000"/>
          <w:sz w:val="20"/>
          <w:szCs w:val="20"/>
        </w:rPr>
        <w:t xml:space="preserve"> budú uhr</w:t>
      </w:r>
      <w:r w:rsidR="007D37EC">
        <w:rPr>
          <w:rFonts w:ascii="Times New Roman" w:hAnsi="Times New Roman" w:cs="Times New Roman"/>
          <w:color w:val="000000"/>
          <w:sz w:val="20"/>
          <w:szCs w:val="20"/>
        </w:rPr>
        <w:t xml:space="preserve">adená </w:t>
      </w:r>
      <w:r w:rsidRPr="00527A17">
        <w:rPr>
          <w:rFonts w:ascii="Times New Roman" w:hAnsi="Times New Roman" w:cs="Times New Roman"/>
          <w:color w:val="000000"/>
          <w:sz w:val="20"/>
          <w:szCs w:val="20"/>
        </w:rPr>
        <w:t>formou bezhotovostného platobného styku.</w:t>
      </w:r>
    </w:p>
    <w:p w14:paraId="224B2E7C" w14:textId="68570BF5"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6-</w:t>
      </w:r>
      <w:r w:rsidRPr="00527A17">
        <w:rPr>
          <w:rFonts w:ascii="Times New Roman" w:hAnsi="Times New Roman" w:cs="Times New Roman"/>
          <w:color w:val="000000"/>
          <w:sz w:val="20"/>
          <w:szCs w:val="20"/>
        </w:rPr>
        <w:t>.</w:t>
      </w:r>
    </w:p>
    <w:p w14:paraId="39431F7E" w14:textId="7D8ECB81"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Lehota splatnosti faktúr</w:t>
      </w:r>
      <w:r w:rsidR="007D37EC">
        <w:rPr>
          <w:rFonts w:ascii="Times New Roman" w:hAnsi="Times New Roman" w:cs="Times New Roman"/>
          <w:color w:val="000000"/>
          <w:sz w:val="20"/>
          <w:szCs w:val="20"/>
        </w:rPr>
        <w:t>y</w:t>
      </w:r>
      <w:r w:rsidRPr="00527A17">
        <w:rPr>
          <w:rFonts w:ascii="Times New Roman" w:hAnsi="Times New Roman" w:cs="Times New Roman"/>
          <w:color w:val="000000"/>
          <w:sz w:val="20"/>
          <w:szCs w:val="20"/>
        </w:rPr>
        <w:t xml:space="preserve"> je </w:t>
      </w:r>
      <w:r w:rsidR="00EE3A70">
        <w:rPr>
          <w:rFonts w:ascii="Times New Roman" w:hAnsi="Times New Roman" w:cs="Times New Roman"/>
          <w:color w:val="000000"/>
          <w:sz w:val="20"/>
          <w:szCs w:val="20"/>
        </w:rPr>
        <w:t>6</w:t>
      </w:r>
      <w:r w:rsidRPr="00527A17">
        <w:rPr>
          <w:rFonts w:ascii="Times New Roman" w:hAnsi="Times New Roman" w:cs="Times New Roman"/>
          <w:color w:val="000000"/>
          <w:sz w:val="20"/>
          <w:szCs w:val="20"/>
        </w:rPr>
        <w:t>0 dní od prevzatia faktúry objednávateľom.</w:t>
      </w:r>
    </w:p>
    <w:p w14:paraId="5F1BF372" w14:textId="6A45A59E"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7-</w:t>
      </w:r>
    </w:p>
    <w:p w14:paraId="4E5751FA" w14:textId="06BC63EC"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faktúr</w:t>
      </w:r>
      <w:r w:rsidR="007D37EC">
        <w:rPr>
          <w:rFonts w:ascii="Times New Roman" w:hAnsi="Times New Roman" w:cs="Times New Roman"/>
          <w:color w:val="000000"/>
          <w:sz w:val="20"/>
          <w:szCs w:val="20"/>
        </w:rPr>
        <w:t>a</w:t>
      </w:r>
      <w:r w:rsidRPr="00527A17">
        <w:rPr>
          <w:rFonts w:ascii="Times New Roman" w:hAnsi="Times New Roman" w:cs="Times New Roman"/>
          <w:color w:val="000000"/>
          <w:sz w:val="20"/>
          <w:szCs w:val="20"/>
        </w:rPr>
        <w:t xml:space="preserve"> mus</w:t>
      </w:r>
      <w:r w:rsidR="007D37EC">
        <w:rPr>
          <w:rFonts w:ascii="Times New Roman" w:hAnsi="Times New Roman" w:cs="Times New Roman"/>
          <w:color w:val="000000"/>
          <w:sz w:val="20"/>
          <w:szCs w:val="20"/>
        </w:rPr>
        <w:t>í</w:t>
      </w:r>
      <w:r w:rsidRPr="00527A17">
        <w:rPr>
          <w:rFonts w:ascii="Times New Roman" w:hAnsi="Times New Roman" w:cs="Times New Roman"/>
          <w:color w:val="000000"/>
          <w:sz w:val="20"/>
          <w:szCs w:val="20"/>
        </w:rPr>
        <w:t xml:space="preserve"> spĺňať náležitosti daňového dokladu a aj náležitosti v zmysle § 74 ods. 1 zákona č. 222/2004 Z. z. o dani z pridanej hodnoty v znení neskorších predpisov.</w:t>
      </w:r>
    </w:p>
    <w:p w14:paraId="10E7F841" w14:textId="4F7B85D3" w:rsidR="003C4C92" w:rsidRPr="00634DF5" w:rsidRDefault="00D73C84" w:rsidP="00634DF5">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5.</w:t>
      </w:r>
      <w:r w:rsidR="00E80579">
        <w:rPr>
          <w:rFonts w:ascii="Times New Roman" w:hAnsi="Times New Roman" w:cs="Times New Roman"/>
          <w:color w:val="000000"/>
          <w:sz w:val="20"/>
          <w:szCs w:val="20"/>
        </w:rPr>
        <w:t>8-</w:t>
      </w:r>
    </w:p>
    <w:p w14:paraId="0DE2797B" w14:textId="77777777" w:rsidR="003C4C92" w:rsidRPr="003C4C92" w:rsidRDefault="001B61B0" w:rsidP="003C4C92">
      <w:pPr>
        <w:pStyle w:val="Zkladntext"/>
        <w:rPr>
          <w:rFonts w:ascii="Times New Roman" w:hAnsi="Times New Roman" w:cs="Times New Roman"/>
          <w:color w:val="383838"/>
          <w:sz w:val="20"/>
          <w:szCs w:val="20"/>
        </w:rPr>
      </w:pPr>
      <w:r w:rsidRPr="003C4C92">
        <w:rPr>
          <w:rFonts w:ascii="Times New Roman" w:hAnsi="Times New Roman" w:cs="Times New Roman"/>
          <w:color w:val="383838"/>
          <w:sz w:val="20"/>
          <w:szCs w:val="20"/>
        </w:rPr>
        <w:t>Prijatím faktúry sa vylučujú ďalšie dodatočne uplatňované cenové nároky Zhotoviteľa.</w:t>
      </w:r>
    </w:p>
    <w:p w14:paraId="74D0DA5C" w14:textId="14E7C395" w:rsidR="003C4C92" w:rsidRPr="003C4C92" w:rsidRDefault="003C4C92" w:rsidP="003C4C92">
      <w:pPr>
        <w:pStyle w:val="Zkladntext"/>
        <w:rPr>
          <w:rFonts w:ascii="Times New Roman" w:hAnsi="Times New Roman" w:cs="Times New Roman"/>
          <w:color w:val="383838"/>
          <w:sz w:val="20"/>
          <w:szCs w:val="20"/>
        </w:rPr>
      </w:pPr>
      <w:r w:rsidRPr="003C4C92">
        <w:rPr>
          <w:rFonts w:ascii="Times New Roman" w:hAnsi="Times New Roman" w:cs="Times New Roman"/>
          <w:color w:val="383838"/>
          <w:sz w:val="20"/>
          <w:szCs w:val="20"/>
        </w:rPr>
        <w:t>5.</w:t>
      </w:r>
      <w:r w:rsidR="00E80579">
        <w:rPr>
          <w:rFonts w:ascii="Times New Roman" w:hAnsi="Times New Roman" w:cs="Times New Roman"/>
          <w:color w:val="383838"/>
          <w:sz w:val="20"/>
          <w:szCs w:val="20"/>
        </w:rPr>
        <w:t>9-</w:t>
      </w:r>
    </w:p>
    <w:p w14:paraId="2AA6047E" w14:textId="156BC296" w:rsidR="001B61B0" w:rsidRPr="003C4C92" w:rsidRDefault="001B61B0" w:rsidP="003C4C92">
      <w:pPr>
        <w:pStyle w:val="Zkladntext"/>
        <w:rPr>
          <w:rFonts w:ascii="Times New Roman" w:eastAsia="SimSun" w:hAnsi="Times New Roman" w:cs="Times New Roman"/>
          <w:color w:val="000000"/>
          <w:kern w:val="3"/>
          <w:sz w:val="20"/>
          <w:szCs w:val="20"/>
        </w:rPr>
      </w:pPr>
      <w:r w:rsidRPr="003C4C92">
        <w:rPr>
          <w:rFonts w:ascii="Times New Roman" w:hAnsi="Times New Roman" w:cs="Times New Roman"/>
          <w:bCs/>
          <w:color w:val="3B3B3B"/>
          <w:sz w:val="20"/>
          <w:szCs w:val="20"/>
        </w:rPr>
        <w:t>V</w:t>
      </w:r>
      <w:r w:rsidRPr="003C4C92">
        <w:rPr>
          <w:rFonts w:ascii="Times New Roman" w:hAnsi="Times New Roman" w:cs="Times New Roman"/>
          <w:b/>
          <w:color w:val="3B3B3B"/>
          <w:sz w:val="20"/>
          <w:szCs w:val="20"/>
        </w:rPr>
        <w:t xml:space="preserve"> </w:t>
      </w:r>
      <w:r w:rsidRPr="003C4C92">
        <w:rPr>
          <w:rFonts w:ascii="Times New Roman" w:hAnsi="Times New Roman" w:cs="Times New Roman"/>
          <w:color w:val="3B3B3B"/>
          <w:sz w:val="20"/>
          <w:szCs w:val="20"/>
        </w:rPr>
        <w:t xml:space="preserve">prípade kontroly vykonaných prác zo strany Poskytovateľa </w:t>
      </w:r>
      <w:r w:rsidR="00091529">
        <w:rPr>
          <w:rFonts w:ascii="Times New Roman" w:hAnsi="Times New Roman" w:cs="Times New Roman"/>
          <w:color w:val="3B3B3B"/>
          <w:sz w:val="20"/>
          <w:szCs w:val="20"/>
        </w:rPr>
        <w:t>NFP</w:t>
      </w:r>
      <w:r w:rsidRPr="003C4C92">
        <w:rPr>
          <w:rFonts w:ascii="Times New Roman" w:hAnsi="Times New Roman" w:cs="Times New Roman"/>
          <w:color w:val="3B3B3B"/>
          <w:sz w:val="20"/>
          <w:szCs w:val="20"/>
        </w:rPr>
        <w:t xml:space="preserve"> alebo iného kontrolného orgánu Zhotoviteľ je povinný predložiť všetky vyžadované doklady v takom rozsahu, aby kontrolný orgán mohol posúdiť oprávnenosť schváleného rozsahu prác Stavebným dozorom. Pokiaľ kontrolný orgán zistí akýkoľvek nesúlad medzi skutočne vykonanými prácami a prácami schválenými Stavebným dozorom a uhradenými Objednávateľom, Zhotoviteľ je povinný akceptovať toto zistenie a postupovať v zmysle pokynov Stavebného dozoru alebo Objednávateľa. V prípade zistenia neoprávnene vyfakturovaných čiastok Zhotoviteľ je povinný tieto čiastky dobropisovať alebo vrátiť Objednávateľovi iným dohodnutým spôsobom (napr. odpočtom z nasledujúcej faktúry).</w:t>
      </w:r>
    </w:p>
    <w:p w14:paraId="0E127C5E" w14:textId="77777777" w:rsidR="001B61B0" w:rsidRDefault="001B61B0" w:rsidP="00D73C84">
      <w:pPr>
        <w:pStyle w:val="Zkladntext"/>
        <w:rPr>
          <w:rFonts w:ascii="Times New Roman" w:eastAsia="SimSun" w:hAnsi="Times New Roman" w:cs="Times New Roman"/>
          <w:color w:val="000000"/>
          <w:kern w:val="3"/>
          <w:sz w:val="20"/>
          <w:szCs w:val="20"/>
        </w:rPr>
      </w:pPr>
    </w:p>
    <w:p w14:paraId="6D0EB017" w14:textId="77777777" w:rsidR="001B61B0" w:rsidRDefault="001B61B0" w:rsidP="00D73C84">
      <w:pPr>
        <w:pStyle w:val="Zkladntext"/>
        <w:rPr>
          <w:rFonts w:ascii="Times New Roman" w:eastAsia="SimSun" w:hAnsi="Times New Roman" w:cs="Times New Roman"/>
          <w:color w:val="000000"/>
          <w:kern w:val="3"/>
          <w:sz w:val="20"/>
          <w:szCs w:val="20"/>
        </w:rPr>
      </w:pPr>
    </w:p>
    <w:p w14:paraId="77695C34"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VI. Podmienky vykonania diela, zodpovednosť za škody</w:t>
      </w:r>
    </w:p>
    <w:p w14:paraId="200332F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w:t>
      </w:r>
    </w:p>
    <w:p w14:paraId="35C74C8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prevziať stavenisko pre vykonanie diela do 15 dní od vyzvania objednávateľom. O odovzdaní staveniska spíšu zmluvné strany Protokol / Zápis o odovzdaní a prevzatí staveniska, v ktorom objednávateľ uvedie okrem iného zodpovednú osobu – stavebný dozor, ako aj všetky doklady a rozhodnutia odovzdané zhotoviteľovi, ktoré sú potrebné pre realizáciu diela. V Protokole / Zápise o odovzdaní a prevzatí staveniska sa jednoznačne a nezameniteľne vymedzí rozsah odovzdávaného staveniska a možné miesta pripojenia elektrickej energie, vody, tepla, sociálnych zariadení a šatní pre zamestnancov zhotoviteľa (ďalej spoločne len „Energie“).  Náklady spojené s energiami, ako aj náklady spojené so zabratím verejného priestranstva sú zahrnuté v cene diela, a teda zhotoviteľ je povinný viesť evidenciu týchto  výdavkov. V prípade, že vyššie uvedené energie a ostatné služby zabezpečí objednávateľ zhotoviteľ ich na základe odborného prepočtu uhradí objednávateľovi.</w:t>
      </w:r>
    </w:p>
    <w:p w14:paraId="39CEC6B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w:t>
      </w:r>
    </w:p>
    <w:p w14:paraId="4CAAD3E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pri preberaní staveniska prevziať od objednávateľa stavebné povolenia a všetky rozhodnutia orgánov štátnej správy potrebné pre vykonanie diela.</w:t>
      </w:r>
    </w:p>
    <w:p w14:paraId="5090ABF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6.3.</w:t>
      </w:r>
    </w:p>
    <w:p w14:paraId="5923365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aj tretích osôb podľa § 373 a násl. Obchodného zákonníka. Po zistení škody zavinenej zhotoviteľom, je zhotoviteľ povinný uviesť zariadenie  alebo vec do pôvodného stavu, pri úplnom zničení zariadenia alebo veci nahradiť novou vecou toho istého typu a kvality, pokiaľ to pre povahu zničeného zariadenia, alebo veci nebude možné je objednávateľ oprávnený požadovať náhradu škody vo výške hodnoty zničeného zariadenia alebo veci v čase poškodenia.</w:t>
      </w:r>
    </w:p>
    <w:p w14:paraId="36E9A11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6.4.</w:t>
      </w:r>
    </w:p>
    <w:p w14:paraId="3BD5F39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Pri užívaní ciest a komunikácií určených na príjazd na stavenisko je zhotoviteľ povinný plniť povinnosti, vyplývajúce zo všeobecne záväzných, ale aj interných právnych predpisov objednávateľa – prevádzkovateľa a zodpovedá za ich prípadné porušenie a vzniknutú  škodu podľa príslušných právnych predpisov.</w:t>
      </w:r>
    </w:p>
    <w:p w14:paraId="19EF4BA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6.5.</w:t>
      </w:r>
    </w:p>
    <w:p w14:paraId="0C358D4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zodpovedný za primeraný poriadok na stavbe, za správne uskladnenie materiálov a konštrukcií, za prípadné znečistenie komunikácii, ktoré bude používať pre svoju činnosť, dodržiavanie nočného a nedeľného pokoja a zaväzuje sa na svoje náklady odstrániť odpad, ktorý je výsledkom jeho činnosti pri uvedených prácach, a to najneskôr pri predkladaní  faktúry podľa bodu 5.2 zmluvy.</w:t>
      </w:r>
    </w:p>
    <w:p w14:paraId="7D788C5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6.6.</w:t>
      </w:r>
    </w:p>
    <w:p w14:paraId="14ACD95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pri realizácii diela je povinný dodržiavať predpisy a opatrenia na  zabezpečenie bezpečnosti a ochrany zdravia pri práci, na ochranu životného prostredia, ako aj protipožiarne opatrenia, vyplývajúce z povahy vykonávanej práce. Za ich prípadné porušenie a vzniknutú škodu zodpovedá v plnom rozsahu. Je tiež povinný realizovať dielo tak, aby prístup verejnosti k stavbe, zásobovacieho systému a prístup záchranných či požiarnych zložiek  a užívanie stavby nebolo nad mieru prípustnú zákonom znemožnené, resp. obmedzované.</w:t>
      </w:r>
    </w:p>
    <w:p w14:paraId="461BDD6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lastRenderedPageBreak/>
        <w:t>6.7.</w:t>
      </w:r>
    </w:p>
    <w:p w14:paraId="360A056C"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zabezpečí na svoje náklady a nebezpečenstvo dopravu a skladovanie všetkých materiálov, stavebných hmôt a dielcov, výrobkov, strojov a zariadení a ich presun a montáž na stavenisko tak, aby bola naplnená dikcia bodu 6.6 tohto článku.</w:t>
      </w:r>
    </w:p>
    <w:p w14:paraId="397ED8E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6.8.</w:t>
      </w:r>
    </w:p>
    <w:p w14:paraId="5252DEA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na svoje náklady zabezpečí v prípade potreby zameranie podzemných inžinierskych sietí, zameranie stavby po jej realizácii a dokumentáciu skutočného vyhotovenia stavby.</w:t>
      </w:r>
    </w:p>
    <w:p w14:paraId="50342E8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6.9.</w:t>
      </w:r>
    </w:p>
    <w:p w14:paraId="7CEA52B9" w14:textId="2ED49971"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Predmet zákazky bude financovaný z vlastných finančných prostriedkov objednávateľa, prostriedkov SR, z prostriedkov </w:t>
      </w:r>
      <w:r w:rsidR="00B32F6E">
        <w:rPr>
          <w:rFonts w:ascii="Times New Roman" w:hAnsi="Times New Roman" w:cs="Times New Roman"/>
          <w:color w:val="000000"/>
          <w:sz w:val="20"/>
          <w:szCs w:val="20"/>
        </w:rPr>
        <w:t>Pôdohospodárskej platobnej agentúry</w:t>
      </w:r>
      <w:r w:rsidRPr="00527A17">
        <w:rPr>
          <w:rFonts w:ascii="Times New Roman" w:hAnsi="Times New Roman" w:cs="Times New Roman"/>
          <w:color w:val="000000"/>
          <w:sz w:val="20"/>
          <w:szCs w:val="20"/>
        </w:rPr>
        <w:t>, Európskej únie alebo iných verejných zdrojov.</w:t>
      </w:r>
    </w:p>
    <w:p w14:paraId="4474874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6.10.</w:t>
      </w:r>
    </w:p>
    <w:p w14:paraId="45779E2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Na uskutočnenie diela musí zhotoviteľ použiť iba stavebné výrobky, ktoré sú podľa osobitných predpisov vhodné na použitie v stavbe na zamýšľaný účel, a to podľa ust. § 43f Stavebného zákona. </w:t>
      </w:r>
    </w:p>
    <w:p w14:paraId="18FBA18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6.11.</w:t>
      </w:r>
    </w:p>
    <w:p w14:paraId="086F8917" w14:textId="4942ECF6"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color w:val="000000"/>
          <w:sz w:val="20"/>
          <w:szCs w:val="20"/>
        </w:rPr>
        <w:t>Zhotoviteľ sa zaväzuje vyzvať objednávateľa a stavebného dozora na kontrolu všetkých prác, ktoré majú byť zakryté alebo sa stanú neprístupnými, minimálne tri (3) pracovné dni vopred, ak si to technologické podmienky vyžadujú skôr. Zároveň zhotoviteľ zhotoví fotodokumentáciu celého postupu prác. Ak objednávateľ nevykoná kontrolu týchto prác,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 stavebný dozor.</w:t>
      </w:r>
    </w:p>
    <w:p w14:paraId="39EAE5D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6.12.</w:t>
      </w:r>
    </w:p>
    <w:p w14:paraId="037F27B8"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vyzvať objednávateľa minimálne tri (3) pracovné dni vopred na účasť na povinných skúškach, ktoré bude realizovať. O priebehu a výsledkoch predpísaných resp. ocenených skúšok spíše zhotoviteľ záznam, ktorý podpíšu všetci zúčastnení.</w:t>
      </w:r>
    </w:p>
    <w:p w14:paraId="4023787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6.13.</w:t>
      </w:r>
    </w:p>
    <w:p w14:paraId="2BD03C2D" w14:textId="77777777" w:rsidR="00D73C84" w:rsidRPr="00527A17" w:rsidRDefault="00D73C84" w:rsidP="00D73C84">
      <w:pPr>
        <w:pStyle w:val="Standard"/>
        <w:widowControl w:val="0"/>
        <w:jc w:val="both"/>
        <w:rPr>
          <w:rFonts w:ascii="Times New Roman" w:hAnsi="Times New Roman" w:cs="Times New Roman"/>
          <w:strike/>
          <w:color w:val="FF0000"/>
          <w:sz w:val="20"/>
          <w:szCs w:val="20"/>
        </w:rPr>
      </w:pPr>
      <w:r w:rsidRPr="00527A17">
        <w:rPr>
          <w:rFonts w:ascii="Times New Roman" w:hAnsi="Times New Roman" w:cs="Times New Roman"/>
          <w:color w:val="000000"/>
          <w:sz w:val="20"/>
          <w:szCs w:val="20"/>
        </w:rPr>
        <w:t>Kontrolu prác za objednávateľa bude vykonávať oprávnená osoba objednávateľa – stavebný dozor</w:t>
      </w:r>
      <w:r w:rsidR="00026FB2" w:rsidRPr="00527A17">
        <w:rPr>
          <w:rFonts w:ascii="Times New Roman" w:hAnsi="Times New Roman" w:cs="Times New Roman"/>
          <w:color w:val="000000"/>
          <w:sz w:val="20"/>
          <w:szCs w:val="20"/>
        </w:rPr>
        <w:t>, účasť objednávateľa nie je vylúčená.</w:t>
      </w:r>
    </w:p>
    <w:p w14:paraId="6EA15BD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6.14.</w:t>
      </w:r>
    </w:p>
    <w:p w14:paraId="3F4E457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predložiť od všetkých výrobkov a zariadení platné certifikáty, osvedčenia o zhode, osvedčenia o kvalite, o akosti od slovenských skúšobní, zabezpečí potrebné skúšky a merania v zmysle platných právnych predpisov a technických noriem, doklad o uskladnení odpadov. Po dokončení diela Zhotoviteľ predloží aj podklady potrebné ku kolaudačnému konaniu a pod.</w:t>
      </w:r>
    </w:p>
    <w:p w14:paraId="38CBBCC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6.15.   </w:t>
      </w:r>
    </w:p>
    <w:p w14:paraId="7B15C9E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počnúc dňom odovzdania staveniska viesť stavebný denník podľa ust. § 46d stavebného zákona. Do stavebného denníka s dvoma (2) priepismi sa zapíšu všetky skutočnosti, ktoré sa stali na stavenisku, najmä údaje o stavebných prácach, o vykonaní štátneho stavebného dozoru, štátneho dozoru a o iných činnostiach ovplyvňujúcich stavebné práce a priebeh stavby.  Stavebný denník počas realizácie diela musí byť neustále na stavbe trvale prístupný, až do skončenia stavebných prác a odovzdania diela.</w:t>
      </w:r>
    </w:p>
    <w:p w14:paraId="0DEF71D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6.16.</w:t>
      </w:r>
    </w:p>
    <w:p w14:paraId="35EE431B" w14:textId="2D0F511E"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Objednávateľ je oprávnený sledovať obsah stavebného denníka a k zápisom pripojiť svoje stanovisko. Ak stavebný  dozor objednávateľa so záznamom zhotoviteľa nesúhlasí, je povinný pripojiť k zápisu svoje vyjadrenie do troch (3)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zhotoviteľa projektu stavby.</w:t>
      </w:r>
    </w:p>
    <w:p w14:paraId="1091370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6.17.</w:t>
      </w:r>
    </w:p>
    <w:p w14:paraId="2DF8E7AD"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Záznamy v stavebnom denníku, ktoré majú vplyv na rozsah stavebných prác, cenu diela, čas plnenia, prípadne ďalšie záväzky tejto zmluvy o dielo, budú slúžiť ako podklad pre vypracovanie písomných dodatkov k zmluve o dielo. Zhotoviteľ je povinný písomne informovať objednávateľa o takomto zápise do troch (3) pracovných dní.</w:t>
      </w:r>
    </w:p>
    <w:p w14:paraId="40DCB36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6.18.</w:t>
      </w:r>
    </w:p>
    <w:p w14:paraId="6DDB9BA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Za celý priebeh výstavby budú za Zhotoviteľa garantovať zodpovedný pracovník:</w:t>
      </w:r>
    </w:p>
    <w:p w14:paraId="1CEE838D"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 zamestnanec / subdodávateľ </w:t>
      </w:r>
      <w:r w:rsidRPr="00527A17">
        <w:rPr>
          <w:rFonts w:ascii="Times New Roman" w:hAnsi="Times New Roman" w:cs="Times New Roman"/>
          <w:i/>
          <w:color w:val="FF0000"/>
          <w:sz w:val="20"/>
          <w:szCs w:val="20"/>
        </w:rPr>
        <w:t>(Uchádzač uvedie v závislosti od zmluvného vzťahu, či sa jedná o subdodávateľa resp. zamestnanca</w:t>
      </w:r>
      <w:r w:rsidRPr="00527A17">
        <w:rPr>
          <w:rFonts w:ascii="Times New Roman" w:hAnsi="Times New Roman" w:cs="Times New Roman"/>
          <w:color w:val="000000"/>
          <w:sz w:val="20"/>
          <w:szCs w:val="20"/>
        </w:rPr>
        <w:t xml:space="preserve">) za odborné a včasné vyhotovenie diela podľa tejto zmluvy o dielo a za vedenie stavebného denníka je zodpovedný za zhotoviteľa stavbyvedúci </w:t>
      </w:r>
      <w:r w:rsidRPr="00527A17">
        <w:rPr>
          <w:rFonts w:ascii="Times New Roman" w:hAnsi="Times New Roman" w:cs="Times New Roman"/>
          <w:i/>
          <w:color w:val="FF0000"/>
          <w:sz w:val="20"/>
          <w:szCs w:val="20"/>
        </w:rPr>
        <w:t>.........(uchádzač doplní meno a priezvisko stavbyvedúceho)....</w:t>
      </w:r>
      <w:r w:rsidRPr="00527A17">
        <w:rPr>
          <w:rFonts w:ascii="Times New Roman" w:hAnsi="Times New Roman" w:cs="Times New Roman"/>
          <w:color w:val="000000"/>
          <w:sz w:val="20"/>
          <w:szCs w:val="20"/>
        </w:rPr>
        <w:t>............. číslo osvedčenia:</w:t>
      </w:r>
      <w:r w:rsidRPr="00527A17">
        <w:rPr>
          <w:rFonts w:ascii="Times New Roman" w:hAnsi="Times New Roman" w:cs="Times New Roman"/>
          <w:i/>
          <w:color w:val="FF0000"/>
          <w:sz w:val="20"/>
          <w:szCs w:val="20"/>
        </w:rPr>
        <w:t>.........(uchádzač doplní číslo oprávnenia/ osvedčenia tejto osoby).</w:t>
      </w:r>
      <w:r w:rsidRPr="00527A17">
        <w:rPr>
          <w:rFonts w:ascii="Times New Roman" w:hAnsi="Times New Roman" w:cs="Times New Roman"/>
          <w:color w:val="000000"/>
          <w:sz w:val="20"/>
          <w:szCs w:val="20"/>
        </w:rPr>
        <w:t>...............</w:t>
      </w:r>
    </w:p>
    <w:p w14:paraId="053968B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6.19.</w:t>
      </w:r>
    </w:p>
    <w:p w14:paraId="067288E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V prípade akejkoľvek zmeny subdodávateľa počas trvania tejto zmluvy, musí subdodávateľ, ktorého sa návrh na </w:t>
      </w:r>
      <w:r w:rsidRPr="00527A17">
        <w:rPr>
          <w:rFonts w:ascii="Times New Roman" w:hAnsi="Times New Roman" w:cs="Times New Roman"/>
          <w:color w:val="000000"/>
          <w:sz w:val="20"/>
          <w:szCs w:val="20"/>
        </w:rPr>
        <w:lastRenderedPageBreak/>
        <w:t>zmenu</w:t>
      </w:r>
      <w:r w:rsidRPr="00527A17">
        <w:rPr>
          <w:rFonts w:ascii="Times New Roman" w:hAnsi="Times New Roman" w:cs="Times New Roman"/>
          <w:color w:val="FF0000"/>
          <w:sz w:val="20"/>
          <w:szCs w:val="20"/>
        </w:rPr>
        <w:t xml:space="preserve"> </w:t>
      </w:r>
      <w:r w:rsidRPr="00527A17">
        <w:rPr>
          <w:rFonts w:ascii="Times New Roman" w:hAnsi="Times New Roman" w:cs="Times New Roman"/>
          <w:color w:val="000000"/>
          <w:sz w:val="20"/>
          <w:szCs w:val="20"/>
        </w:rPr>
        <w:t xml:space="preserve">týka, spĺňať podmienky účasti týkajúce sa osobného postavenia a neexistuje u neho dôvod na vylúčenie </w:t>
      </w:r>
      <w:r w:rsidRPr="00884E64">
        <w:rPr>
          <w:rFonts w:ascii="Times New Roman" w:hAnsi="Times New Roman" w:cs="Times New Roman"/>
          <w:color w:val="000000"/>
          <w:sz w:val="20"/>
          <w:szCs w:val="20"/>
        </w:rPr>
        <w:t>podľa § 40 ods. 6 písm. a) až g) a ods. 7 a ods. 8 zákona o verejnom obstarávaní</w:t>
      </w:r>
      <w:r w:rsidRPr="00527A17">
        <w:rPr>
          <w:rFonts w:ascii="Times New Roman" w:hAnsi="Times New Roman" w:cs="Times New Roman"/>
          <w:color w:val="000000"/>
          <w:sz w:val="20"/>
          <w:szCs w:val="20"/>
        </w:rPr>
        <w:t xml:space="preserve">. Zhotoviteľ je povinný Objednávateľovi najneskôr tri (3) pracovné dni pred zmenou subdodávateľa,  predložiť  písomné oznámenie o zmene subdodávateľa, ktoré bude obsahovať minimálne: podiel zákazky, ktorý má uchádzač v úmysle zadať subdodávateľovi, konkrétnu časť diela, ktorú má subdodávateľ vykonať, identifikačné údaje navrhovaného subdodávateľa, údaje o osobe oprávnenej konať za subdodávateľa v rozsahu meno a priezvisko, adresa pobytu, dátum narodenia a doklady na preukázanie splnenia podmienok účasti tak ako je uvedené v prvej vete tohto odstavca. </w:t>
      </w:r>
    </w:p>
    <w:p w14:paraId="72F9B7C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6.20.</w:t>
      </w:r>
    </w:p>
    <w:p w14:paraId="710CA5FC"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nebude realizovať žiadne zmeny v odsúhlasenej PD a RD bez záväzného stanoviska projektanta a stavebného dozoru bez toho, aby boli zmeny cenovo vyčíslené a odobrené všetkými zúčastnenými zložkami.</w:t>
      </w:r>
    </w:p>
    <w:p w14:paraId="0D489A1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6.21.</w:t>
      </w:r>
    </w:p>
    <w:p w14:paraId="354BA98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Podmienkou odovzdania a prevzatia diela je úspešné vykonanie všetkých skúšok predpísaných osobitnými predpismi, záväznými normami a projektovou dokumentáciou, ktoré zabezpečí zhotoviteľ a predloženie dokladov o úspešnom vykonaní týchto skúšok a vydokladuje počet odpracovaných hodín pri fakturácií tzv. HZS.</w:t>
      </w:r>
    </w:p>
    <w:p w14:paraId="32B3D66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6.22.</w:t>
      </w:r>
    </w:p>
    <w:p w14:paraId="3835A50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bude informovať objednávateľa o stave rozpracovaného diela na pravidelných kontrolných dňoch za účasti všetkých zainteresovaných zložiek, ktoré bude zvolávať oprávnená osoba objednávateľa minimálne raz za 14 dní resp. podľa osobitnej požiadavky.</w:t>
      </w:r>
    </w:p>
    <w:p w14:paraId="7D09F04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6.23.</w:t>
      </w:r>
    </w:p>
    <w:p w14:paraId="0154176F"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sa zaväzuje zabezpečiť, že akýkoľvek materiál vyťažený z miesta realizácie diela bude znovu použitý, recyklovaný, spracovaný alebo uložený environmentálnym spôsobom, o čom predloží doklad objednávateľovi. Doklad musí obsahovať množstvo vyvezeného odpadu, spôsob jeho spracovania. V prípade, ak má dôjsť k výmene materiálov, ktoré by mohli byť opätovne použité resp. aj  na iné objekty zhotoviteľ vyzve objednávateľa, aby určil zápisom v SD spôsob s ich ďalším nakladaním.</w:t>
      </w:r>
    </w:p>
    <w:p w14:paraId="1213BAF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6.24.</w:t>
      </w:r>
    </w:p>
    <w:p w14:paraId="19F9688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Zhotoviteľ musí byť poistený počas celej realizácie diela a to na riziká spojené s realizáciou </w:t>
      </w:r>
      <w:r w:rsidRPr="00527A17">
        <w:rPr>
          <w:rFonts w:ascii="Times New Roman" w:hAnsi="Times New Roman" w:cs="Times New Roman"/>
          <w:sz w:val="20"/>
          <w:szCs w:val="20"/>
        </w:rPr>
        <w:t>stavby, rizikami voči tretím osobám, zodpovednosti za škodu v súvislosti s výkonom prác a dodávok súvisiacimi s realizáciou stavby a to výšku škody rovnajúcu sa minimálne Celkovej ceny za dielo (v EUR s DPH). Overená Kópia poistnej zmluvy bude tvoriť neoddeliteľnú prílohu k zmluve o dielo a túto poistnú zmluvu je povinný Zhotoviteľ predložiť</w:t>
      </w:r>
      <w:r w:rsidRPr="00527A17">
        <w:rPr>
          <w:rFonts w:ascii="Times New Roman" w:hAnsi="Times New Roman" w:cs="Times New Roman"/>
          <w:color w:val="000000"/>
          <w:sz w:val="20"/>
          <w:szCs w:val="20"/>
        </w:rPr>
        <w:t xml:space="preserve"> Objednávateľovi najneskoršie k termínu prevzatia staveniska od objednávateľa. </w:t>
      </w:r>
    </w:p>
    <w:p w14:paraId="102D037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6.25</w:t>
      </w:r>
    </w:p>
    <w:p w14:paraId="29EAAF5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Zhotoviteľ v prípade realizácie diela aj subdodávateľmi je povinný zoznam subdodávateľov uviesť v prílohe č.2 tejto zmluvy. </w:t>
      </w:r>
    </w:p>
    <w:p w14:paraId="2B55097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6.26</w:t>
      </w:r>
    </w:p>
    <w:p w14:paraId="7858D13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predložiť' elektronickú verziu podrobného položkovitého rozpočtu/vo formáte MS Excel/ ako aj predložiť' v elektronickej verzii vo formáte MS Excel,  každú zmenu tohto podrobného rozpočtu, ku ktorej by došlo počas realizácie predmetu zmluvy.</w:t>
      </w:r>
    </w:p>
    <w:p w14:paraId="025E146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6.27</w:t>
      </w:r>
    </w:p>
    <w:p w14:paraId="6E41ED03"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súlade so zákonom 230/2022 Z.z., ktorým sa mení a dopĺňa zákon č. 79/2015 Z. z. o odpadoch a o zmene a doplnení niektorých zákonov v znení neskorších predpisov Objednávateľ požaduje aby najmenej 70% (hmotnosti) stavebného a demolačného odpadu, ktorý vznikne na stavbe, musí byť pripravený na opätovné použitie alebo zaslaný na recykláciu, alebo iné zhodnotenie materiálu vrátane operácií zasypávania, pri ktorých sa ako náhrada za iné materiály používa odpad. Táto požiadavka sa uplatní na odpady uvedené v skupine číslo 17 Katalógu odpadov okrem nebezpečných odpadov a odpadu pod katalógovým číslom 17 05 04.</w:t>
      </w:r>
    </w:p>
    <w:p w14:paraId="722E895F" w14:textId="77777777" w:rsidR="00D73C84" w:rsidRDefault="00D73C84" w:rsidP="00D73C84">
      <w:pPr>
        <w:pStyle w:val="Standard"/>
        <w:widowControl w:val="0"/>
        <w:jc w:val="both"/>
        <w:rPr>
          <w:rFonts w:ascii="Times New Roman" w:hAnsi="Times New Roman" w:cs="Times New Roman"/>
          <w:color w:val="000000"/>
          <w:sz w:val="20"/>
          <w:szCs w:val="20"/>
        </w:rPr>
      </w:pPr>
    </w:p>
    <w:p w14:paraId="4FEEF380" w14:textId="77777777" w:rsidR="003C4C92" w:rsidRPr="00527A17" w:rsidRDefault="003C4C92" w:rsidP="00D73C84">
      <w:pPr>
        <w:pStyle w:val="Standard"/>
        <w:widowControl w:val="0"/>
        <w:jc w:val="both"/>
        <w:rPr>
          <w:rFonts w:ascii="Times New Roman" w:hAnsi="Times New Roman" w:cs="Times New Roman"/>
          <w:color w:val="000000"/>
          <w:sz w:val="20"/>
          <w:szCs w:val="20"/>
        </w:rPr>
      </w:pPr>
    </w:p>
    <w:p w14:paraId="7E58E709"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VII. Odovzdanie a prevzatie diela</w:t>
      </w:r>
    </w:p>
    <w:p w14:paraId="33A44945" w14:textId="77777777" w:rsidR="00D73C84" w:rsidRPr="00527A17" w:rsidRDefault="00D73C84" w:rsidP="00D73C84">
      <w:pPr>
        <w:pStyle w:val="Standard"/>
        <w:jc w:val="center"/>
        <w:rPr>
          <w:rFonts w:ascii="Times New Roman" w:hAnsi="Times New Roman" w:cs="Times New Roman"/>
          <w:b/>
          <w:bCs/>
          <w:sz w:val="20"/>
          <w:szCs w:val="20"/>
        </w:rPr>
      </w:pPr>
    </w:p>
    <w:p w14:paraId="409B9F6D" w14:textId="77777777"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color w:val="000000"/>
          <w:sz w:val="20"/>
          <w:szCs w:val="20"/>
        </w:rPr>
        <w:t>7.1</w:t>
      </w:r>
      <w:r w:rsidRPr="00527A17">
        <w:rPr>
          <w:rFonts w:ascii="Times New Roman" w:hAnsi="Times New Roman" w:cs="Times New Roman"/>
          <w:b/>
          <w:bCs/>
          <w:color w:val="000000"/>
          <w:sz w:val="20"/>
          <w:szCs w:val="20"/>
        </w:rPr>
        <w:t>.</w:t>
      </w:r>
    </w:p>
    <w:p w14:paraId="2D3FFDC1"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objednávateľovi písomne oznámiť  päť (5) kalendárnych dní vopred, kedy bude dielo pripravené na odovzdanie a prevzatie. Na základe tohto oznámenia sú zmluvné strany povinné dohodnúť takú vzájomnú súčinnosť, aby odovzdanie a prevzatie bolo ukončené v zmluvnej lehote.</w:t>
      </w:r>
    </w:p>
    <w:p w14:paraId="0AF690D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7.2.</w:t>
      </w:r>
    </w:p>
    <w:p w14:paraId="301F0C4E" w14:textId="6F43331E"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K odovzdaniu a prevzatiu dokončeného diela pripraví zhotoviteľ všetky doklady, ktoré mal povinnosť priebežne odovzdávať a do odovzdania diela jeho zavinením neboli objednávateľovi počas realizácie diela odovzdané a to najmä:</w:t>
      </w:r>
    </w:p>
    <w:p w14:paraId="3227C668" w14:textId="77777777" w:rsidR="00D73C84" w:rsidRPr="00527A17" w:rsidRDefault="00D73C84" w:rsidP="00D73C84">
      <w:pPr>
        <w:pStyle w:val="Standard"/>
        <w:widowControl w:val="0"/>
        <w:numPr>
          <w:ilvl w:val="0"/>
          <w:numId w:val="7"/>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stavebné denníky,</w:t>
      </w:r>
    </w:p>
    <w:p w14:paraId="3AF354DB"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atesty o požiarnej odolnosti použitých materiálov a výrobkov podľa ich umiestnenia v stavbe,</w:t>
      </w:r>
    </w:p>
    <w:p w14:paraId="240B1D91"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osvedčenia o akosti použitých konštrukcií a materiálov,</w:t>
      </w:r>
    </w:p>
    <w:p w14:paraId="597A0C81"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lastRenderedPageBreak/>
        <w:t>doklady o preukázaní zhody výrobkov pre stavbu,</w:t>
      </w:r>
    </w:p>
    <w:p w14:paraId="3A3E9FFC"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protokoly o skúškach, revízie a pod.,</w:t>
      </w:r>
    </w:p>
    <w:p w14:paraId="0F8C4856"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doklady o zákonnej likvidácii odpadov,</w:t>
      </w:r>
    </w:p>
    <w:p w14:paraId="13BFD127"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opis a zdôvodnenie vykonaných odchýlok od projektu stavby, overeného v stavebných konaniach, alebo pri povoľovaní zmien stavby pred dokončením,</w:t>
      </w:r>
    </w:p>
    <w:p w14:paraId="40C78AB4"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projekt skutočného vyhotovenia stavby so zakreslenými zmenami potvrdené zhotoviteľom v dvoch vyhotoveniach.</w:t>
      </w:r>
    </w:p>
    <w:p w14:paraId="4220E47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7.3.</w:t>
      </w:r>
    </w:p>
    <w:p w14:paraId="02E8C71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Objednávateľ si vyhradzuje právo neprevziať dielo, ktoré nie je dodané v súlade so zmluvnými podmienkami, ktoré má vady a nedorobky, alebo zhotoviteľ nedoloží všetky doklady uvedené v bode 7.2.</w:t>
      </w:r>
    </w:p>
    <w:p w14:paraId="3729FFB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7.4.</w:t>
      </w:r>
    </w:p>
    <w:p w14:paraId="6142F05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Dokladom o splnení diela zhotoviteľom je Protokol / Zápis o odovzdaní a prevzatí diela, návrh ktorého pripraví stavebný dozor objednávateľa, účasť objednávateľa nie je vylúčená. Protokol / Zápis o odovzdaní a prevzatí diela obsahuje predovšetkým vyhodnotenie akosti zhotoveného diela, zoznam odovzdaných dokladov, konkrétny a podrobný súpis zistených vád a nedorobkov, vrátane dohôd, opatrení a lehôt na ich odstránenie. Obsahom zápisu je vyhlásenie objednávateľa, že odovzdanú časť diela preberá a pokiaľ nie, z akých dôvodov.</w:t>
      </w:r>
    </w:p>
    <w:p w14:paraId="600AE53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7.5.</w:t>
      </w:r>
    </w:p>
    <w:p w14:paraId="1D083DE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pri odovzdaní diela usporiadať svoje stroje, výrobné zariadenia, zvyšný materiál a odpad na stavenisku tak, aby mohol objednávateľ dielo riadne prevziať a užívať. Stavenisko je zhotoviteľ povinný úplne vypratať do 10 dní odo dňa protokolárneho odovzdania diela okrem zariadení, nutných na odstránenie vád a nedorobkov.</w:t>
      </w:r>
    </w:p>
    <w:p w14:paraId="603AC4D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7.6.</w:t>
      </w:r>
    </w:p>
    <w:p w14:paraId="499E5FB8" w14:textId="77777777" w:rsidR="00D73C84" w:rsidRPr="00527A17" w:rsidRDefault="00D73C84" w:rsidP="00D73C84">
      <w:pPr>
        <w:pStyle w:val="Standard"/>
        <w:widowControl w:val="0"/>
        <w:jc w:val="both"/>
        <w:rPr>
          <w:rFonts w:ascii="Times New Roman" w:hAnsi="Times New Roman" w:cs="Times New Roman"/>
          <w:i/>
          <w:iCs/>
          <w:color w:val="000000"/>
          <w:sz w:val="20"/>
          <w:szCs w:val="20"/>
        </w:rPr>
      </w:pPr>
      <w:r w:rsidRPr="00527A17">
        <w:rPr>
          <w:rStyle w:val="Zvraznenie"/>
          <w:rFonts w:ascii="Times New Roman" w:hAnsi="Times New Roman" w:cs="Times New Roman"/>
          <w:i w:val="0"/>
          <w:iCs w:val="0"/>
          <w:color w:val="000000"/>
          <w:sz w:val="20"/>
          <w:szCs w:val="20"/>
        </w:rPr>
        <w:t>Objednávateľ si vyhradzuje právo neprevziať dielo, ktoré má závažné vady a nedorobky, ktoré bránia bezpečnému a plynulému užívaniu diela až do ich odstránenia.</w:t>
      </w:r>
    </w:p>
    <w:p w14:paraId="0E59A913" w14:textId="77777777" w:rsidR="00884E64" w:rsidRDefault="00884E64" w:rsidP="00D73C84">
      <w:pPr>
        <w:pStyle w:val="Standard"/>
        <w:jc w:val="center"/>
        <w:rPr>
          <w:rFonts w:ascii="Times New Roman" w:hAnsi="Times New Roman" w:cs="Times New Roman"/>
          <w:b/>
          <w:bCs/>
          <w:sz w:val="20"/>
          <w:szCs w:val="20"/>
        </w:rPr>
      </w:pPr>
    </w:p>
    <w:p w14:paraId="484A9E91" w14:textId="77777777" w:rsidR="00634DF5" w:rsidRDefault="00634DF5" w:rsidP="00D73C84">
      <w:pPr>
        <w:pStyle w:val="Standard"/>
        <w:jc w:val="center"/>
        <w:rPr>
          <w:rFonts w:ascii="Times New Roman" w:hAnsi="Times New Roman" w:cs="Times New Roman"/>
          <w:b/>
          <w:bCs/>
          <w:sz w:val="20"/>
          <w:szCs w:val="20"/>
        </w:rPr>
      </w:pPr>
    </w:p>
    <w:p w14:paraId="14E96C46" w14:textId="000D03DB"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VIII. Zodpovednosť za vady a záručná doba</w:t>
      </w:r>
    </w:p>
    <w:p w14:paraId="59EB6F14"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38112E3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8.1.</w:t>
      </w:r>
    </w:p>
    <w:p w14:paraId="062655DD"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zodpovedá za to, že predmet plnenia tejto zmluvy o dielo bude zhotovený v súlade so záväzkami tejto zmluvy o dielo, podľa technických noriem, podľa projektu stavby a všeobecne záväzných právnych predpisov platných na území Slovenskej republiky, že bude spôsobilý k zmluvnému účelu, a že počas záručnej doby bude mať vlastnosti dohodnuté v tejto zmluvy o dielo.</w:t>
      </w:r>
    </w:p>
    <w:p w14:paraId="07B8B20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8.2.</w:t>
      </w:r>
    </w:p>
    <w:p w14:paraId="5391F5C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Dielo má vady, ak nie je v súlade s podmienkami stanovenými v čl. VIII. bod 8.1. tejto zmluvy o dielo, a ak nezodpovedá podmienkam v stavebnom povolení. Vadou sa rozumie odchýlka v kvalite, rozsahu a parametroch diela stanovených v tejto zmluvy o dielo. Za vady sa pre účely odovzdania a prevzatia diela považujú aj chýbajúce alebo neúplné doklady, ktoré je zhotoviteľ povinný doložiť ku dňu odovzdania a prevzatia diela uvedené v bode 7.2.</w:t>
      </w:r>
    </w:p>
    <w:p w14:paraId="218FBC13"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8.3.</w:t>
      </w:r>
    </w:p>
    <w:p w14:paraId="222EEF6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Záručná doba na dielo je 5 rokov a začne plynúť odo dňa prevzatia diela objednávateľom. V záručnej dobe musí dielo vykazovať kvalitatívne vlastnosti a prevádzkovú spôsobilosť primeranú obvyklému opotrebeniu a vplyvu poveternostných podmienok. Záručná doba na zabudované výrobky je minimálne  24 mesiacov.</w:t>
      </w:r>
    </w:p>
    <w:p w14:paraId="7DA24B3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8.4.</w:t>
      </w:r>
    </w:p>
    <w:p w14:paraId="562C0A7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Záruka sa predlžuje o dobu, po ktorú dielo nemohlo byť v záručnej dobe plne využívané z dôvodu vady, na ktorú sa vzťahuje záruka.</w:t>
      </w:r>
    </w:p>
    <w:p w14:paraId="729A6BBE"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8.5.</w:t>
      </w:r>
    </w:p>
    <w:p w14:paraId="2924432C"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plne zodpovedný za vady, ktoré bude mať dielo v čase jeho odovzdania objednávateľovi. Za vady, ktoré sa prejavia po odovzdaní diela bude zodpovedať zhotoviteľ iba vtedy, ak boli spôsobené porušením jeho povinností.</w:t>
      </w:r>
    </w:p>
    <w:p w14:paraId="158F3F05" w14:textId="77777777" w:rsidR="00E80579" w:rsidRPr="00527A17" w:rsidRDefault="00E80579" w:rsidP="00D73C84">
      <w:pPr>
        <w:pStyle w:val="Standard"/>
        <w:widowControl w:val="0"/>
        <w:jc w:val="both"/>
        <w:rPr>
          <w:rFonts w:ascii="Times New Roman" w:hAnsi="Times New Roman" w:cs="Times New Roman"/>
          <w:color w:val="000000"/>
          <w:sz w:val="20"/>
          <w:szCs w:val="20"/>
        </w:rPr>
      </w:pPr>
    </w:p>
    <w:p w14:paraId="6F31BF3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8.6.</w:t>
      </w:r>
    </w:p>
    <w:p w14:paraId="628228E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počas záručnej doby povinný vady diela, na ktoré sa vzťahuje záruka odstrániť bez zbytočného odkladu po doručení oznámenia o vade diela, ak na jej odstránenie vzhľadom na jej rozsah alebo technickú zložitosť nie je potrebný dlhší čas. O termíne odstránenia vady dlhšom ako 20 pracovných dní od prevzatia oznámenia, je zhotoviteľ povinný objednávateľa písomne informovať.</w:t>
      </w:r>
    </w:p>
    <w:p w14:paraId="36670FB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8.7.</w:t>
      </w:r>
    </w:p>
    <w:p w14:paraId="2AD1A583"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vady, na ktorú sa vzťahuje záruka, všetky náklady súvisiace s odstránením vady vrátane nutných kontrol kvality bude hradiť zhotoviteľ.</w:t>
      </w:r>
    </w:p>
    <w:p w14:paraId="47C74C82"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8.8.</w:t>
      </w:r>
    </w:p>
    <w:p w14:paraId="43CF00B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lastRenderedPageBreak/>
        <w:t>Zhotoviteľ je povinný vypracovať protokol do 14 dní od prevzatia oznámenia objednávateľa o vade.</w:t>
      </w:r>
    </w:p>
    <w:p w14:paraId="775BAFD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protokole bude uvedený spôsob a termín odstránenia vady, či zhotoviteľ uznáva svoju zodpovednosť a predĺženie záručnej doby s označením časti diela, ktorej sa predmetné predĺženie týka.</w:t>
      </w:r>
    </w:p>
    <w:p w14:paraId="1374D36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8.9.</w:t>
      </w:r>
    </w:p>
    <w:p w14:paraId="03DDB37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Na stavebný materiál vymenený v rámci záruky poskytne zhotoviteľ novú záruku za rovnakých podmienok, ako bola záruka poskytnutá.</w:t>
      </w:r>
    </w:p>
    <w:p w14:paraId="6B3A8870"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8.10.</w:t>
      </w:r>
    </w:p>
    <w:p w14:paraId="3F9110F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Zhotoviteľ je povinný bez zbytočného odkladu odstrániť aj také vady, zodpovednosť za vznik ktorých popiera, odstránenie, ktorých však neznesie odklad. Úhrada nákladov, spojených s odstránením takýchto vád bude stanovená po preukázaní zodpovednosti za vadu.</w:t>
      </w:r>
    </w:p>
    <w:p w14:paraId="3B44E3A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8.11.</w:t>
      </w:r>
    </w:p>
    <w:p w14:paraId="5CDEEE5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že zhotoviteľ oznámené (reklamované) vady neodstráni v dohodnutej lehote napriek tomu, že ich uznal a objednávateľ vytvoril podmienky na ich odstránenie, má objednávateľ právo dať ich odstrániť tretej osobe na náklady zhotoviteľa.</w:t>
      </w:r>
    </w:p>
    <w:p w14:paraId="6F6A4390"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5AAEE1D9"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IX. Sankcie</w:t>
      </w:r>
    </w:p>
    <w:p w14:paraId="021B2976"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67124F5C"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9.1.</w:t>
      </w:r>
    </w:p>
    <w:p w14:paraId="0CD38790" w14:textId="77777777" w:rsidR="00634DF5"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omeškania zhotoviteľa s odovzdaním diela</w:t>
      </w:r>
      <w:r w:rsidR="00634DF5">
        <w:rPr>
          <w:rFonts w:ascii="Times New Roman" w:hAnsi="Times New Roman" w:cs="Times New Roman"/>
          <w:color w:val="000000"/>
          <w:sz w:val="20"/>
          <w:szCs w:val="20"/>
        </w:rPr>
        <w:t xml:space="preserve"> v lehote uvedenej v tejto Zmluve </w:t>
      </w:r>
      <w:r w:rsidRPr="00527A17">
        <w:rPr>
          <w:rFonts w:ascii="Times New Roman" w:hAnsi="Times New Roman" w:cs="Times New Roman"/>
          <w:color w:val="000000"/>
          <w:sz w:val="20"/>
          <w:szCs w:val="20"/>
        </w:rPr>
        <w:t>z dôvodu na strane zhotoviteľa, je zhotoviteľ povinný zaplatiť objednávateľovi zmluvnú pokutu vo výške 0,05 % z celkove</w:t>
      </w:r>
      <w:r w:rsidR="00DB6255" w:rsidRPr="00527A17">
        <w:rPr>
          <w:rFonts w:ascii="Times New Roman" w:hAnsi="Times New Roman" w:cs="Times New Roman"/>
          <w:color w:val="000000"/>
          <w:sz w:val="20"/>
          <w:szCs w:val="20"/>
        </w:rPr>
        <w:t>j</w:t>
      </w:r>
      <w:r w:rsidRPr="00527A17">
        <w:rPr>
          <w:rFonts w:ascii="Times New Roman" w:hAnsi="Times New Roman" w:cs="Times New Roman"/>
          <w:color w:val="000000"/>
          <w:sz w:val="20"/>
          <w:szCs w:val="20"/>
        </w:rPr>
        <w:t xml:space="preserve"> </w:t>
      </w:r>
      <w:r w:rsidRPr="00527A17">
        <w:rPr>
          <w:rFonts w:ascii="Times New Roman" w:hAnsi="Times New Roman" w:cs="Times New Roman"/>
          <w:sz w:val="20"/>
          <w:szCs w:val="20"/>
        </w:rPr>
        <w:t>ceny diela (v EUR s DPH) za každý</w:t>
      </w:r>
      <w:r w:rsidRPr="00527A17">
        <w:rPr>
          <w:rFonts w:ascii="Times New Roman" w:hAnsi="Times New Roman" w:cs="Times New Roman"/>
          <w:color w:val="000000"/>
          <w:sz w:val="20"/>
          <w:szCs w:val="20"/>
        </w:rPr>
        <w:t xml:space="preserve"> deň omeškania.</w:t>
      </w:r>
    </w:p>
    <w:p w14:paraId="4BF0E24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9.2.</w:t>
      </w:r>
    </w:p>
    <w:p w14:paraId="73255E4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Za neuvoľnenie a nevypratanie staveniska alebo za neskorý nástup na odstránenie vád diela bude zhotoviteľ povinný zaplatiť objednávateľovi zmluvnú pokutu vo výške 100,00 EUR za každý deň omeškania. Zaplatením zmluvnej pokuty objednávateľovi nezaniká právo na náhradu škody spôsobenej porušením povinnosti uvedeným v tomto bode.</w:t>
      </w:r>
    </w:p>
    <w:p w14:paraId="7B9FF67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9.3.</w:t>
      </w:r>
    </w:p>
    <w:p w14:paraId="42BEC6C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omeškania objednávateľa so zaplatením ceny diela bude zhotoviteľ oprávnený účtovať objednávateľovi úrok z omeškania vo výške 0,05 % z nezaplatenej ceny diela za každý deň omeškania.</w:t>
      </w:r>
    </w:p>
    <w:p w14:paraId="2BDCF69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9.4.</w:t>
      </w:r>
    </w:p>
    <w:p w14:paraId="56ECFC6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 xml:space="preserve">Za nedodržanie podmienky Objednávateľa, t.j. aby najmenej 70% (hmotnosti) stavebného a demolačného odpadu, ktorý vznikne na stavbe, musí byť pripravený na opätovné použitie alebo zaslaný na recykláciu o čom predloží Zhotoviteľ dôkaz o zhodnotení. V prípade nedodržania danej povinnosti je Objednávateľ oprávnený fakturovať zhotoviteľovi pokutu vo výške 1000,00 EUR bez DPH, za každý deň daného pochybenia. </w:t>
      </w:r>
    </w:p>
    <w:p w14:paraId="5C9D18A5" w14:textId="77777777" w:rsidR="00D73C84" w:rsidRDefault="00D73C84" w:rsidP="00D73C84">
      <w:pPr>
        <w:pStyle w:val="Standard"/>
        <w:widowControl w:val="0"/>
        <w:jc w:val="both"/>
        <w:rPr>
          <w:rFonts w:ascii="Times New Roman" w:hAnsi="Times New Roman" w:cs="Times New Roman"/>
          <w:color w:val="000000"/>
          <w:sz w:val="20"/>
          <w:szCs w:val="20"/>
        </w:rPr>
      </w:pPr>
    </w:p>
    <w:p w14:paraId="2FFEEDA2" w14:textId="77777777" w:rsidR="003C4C92" w:rsidRPr="00527A17" w:rsidRDefault="003C4C92" w:rsidP="00D73C84">
      <w:pPr>
        <w:pStyle w:val="Standard"/>
        <w:widowControl w:val="0"/>
        <w:jc w:val="both"/>
        <w:rPr>
          <w:rFonts w:ascii="Times New Roman" w:hAnsi="Times New Roman" w:cs="Times New Roman"/>
          <w:color w:val="000000"/>
          <w:sz w:val="20"/>
          <w:szCs w:val="20"/>
        </w:rPr>
      </w:pPr>
    </w:p>
    <w:p w14:paraId="11C7687B"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X. Osobitné ustanovenia</w:t>
      </w:r>
    </w:p>
    <w:p w14:paraId="29FFF7CC" w14:textId="77777777" w:rsidR="00D73C84" w:rsidRPr="00527A17" w:rsidRDefault="00D73C84" w:rsidP="00D73C84">
      <w:pPr>
        <w:pStyle w:val="Standard"/>
        <w:widowControl w:val="0"/>
        <w:jc w:val="both"/>
        <w:rPr>
          <w:rFonts w:ascii="Times New Roman" w:hAnsi="Times New Roman" w:cs="Times New Roman"/>
          <w:color w:val="000000"/>
          <w:sz w:val="20"/>
          <w:szCs w:val="20"/>
        </w:rPr>
      </w:pPr>
    </w:p>
    <w:p w14:paraId="5BD2210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10.1.</w:t>
      </w:r>
    </w:p>
    <w:p w14:paraId="2749F42B"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Zmluvné strany sa dohodli, že zmluvný vzťah môžu skončiť:</w:t>
      </w:r>
    </w:p>
    <w:p w14:paraId="5B28DB4E"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Písomnou dohodou zmluvných strán,</w:t>
      </w:r>
    </w:p>
    <w:p w14:paraId="49721654"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Odstúpením od zmluvy z dôvodov podstatného porušenia ustanovení zmluvy ktoroukoľvek zo zmluvných strán.</w:t>
      </w:r>
    </w:p>
    <w:p w14:paraId="38CF69EF"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10.2.</w:t>
      </w:r>
    </w:p>
    <w:p w14:paraId="081FD25D"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Odstúpenie musí byť písomné a jeho účinky nastanú dňom jeho doručenia druhej zmluvnej strane.</w:t>
      </w:r>
    </w:p>
    <w:p w14:paraId="47D5F9C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10.3.</w:t>
      </w:r>
    </w:p>
    <w:p w14:paraId="76DBFF6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Za podstatné porušenie tejto zmluvy sa bude považovať okrem porušenia zákonných ustanovení aj porušenie zmluvnej povinnosti zhotoviteľom spočívajúce:</w:t>
      </w:r>
    </w:p>
    <w:p w14:paraId="70E26138" w14:textId="77777777" w:rsidR="00D73C84" w:rsidRPr="00527A17"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omeškaní zhotoviteľa s dokončením a odovzdaním diela podľa časového harmonogramu prác o viac ako 30 dní</w:t>
      </w:r>
    </w:p>
    <w:p w14:paraId="37B887C6" w14:textId="77777777" w:rsidR="00D73C84" w:rsidRDefault="00D73C84" w:rsidP="00D73C84">
      <w:pPr>
        <w:pStyle w:val="Standard"/>
        <w:widowControl w:val="0"/>
        <w:numPr>
          <w:ilvl w:val="0"/>
          <w:numId w:val="3"/>
        </w:numPr>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nedodržaní a nepreukázaní kvality diela počas jeho realizácie.</w:t>
      </w:r>
    </w:p>
    <w:p w14:paraId="30772BAE" w14:textId="77777777" w:rsidR="00634DF5" w:rsidRDefault="00634DF5" w:rsidP="00634DF5">
      <w:pPr>
        <w:pStyle w:val="Standard"/>
        <w:widowControl w:val="0"/>
        <w:jc w:val="both"/>
        <w:rPr>
          <w:rFonts w:ascii="Times New Roman" w:hAnsi="Times New Roman" w:cs="Times New Roman"/>
          <w:color w:val="000000"/>
          <w:sz w:val="20"/>
          <w:szCs w:val="20"/>
        </w:rPr>
      </w:pPr>
    </w:p>
    <w:p w14:paraId="55FB1392" w14:textId="77777777" w:rsidR="00634DF5" w:rsidRPr="00527A17" w:rsidRDefault="00634DF5" w:rsidP="00634DF5">
      <w:pPr>
        <w:pStyle w:val="Standard"/>
        <w:widowControl w:val="0"/>
        <w:jc w:val="both"/>
        <w:rPr>
          <w:rFonts w:ascii="Times New Roman" w:hAnsi="Times New Roman" w:cs="Times New Roman"/>
          <w:color w:val="000000"/>
          <w:sz w:val="20"/>
          <w:szCs w:val="20"/>
        </w:rPr>
      </w:pPr>
    </w:p>
    <w:p w14:paraId="3D3D7618"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10.4.</w:t>
      </w:r>
    </w:p>
    <w:p w14:paraId="79E8554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Nehnuteľnosti poskytnuté zhotoviteľovi na vykonanie diela a zaplatená časť diela sú vlastníctvom objednávateľa aj počas vykonávania diela zhotoviteľom.</w:t>
      </w:r>
    </w:p>
    <w:p w14:paraId="611C6779"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10.5.</w:t>
      </w:r>
    </w:p>
    <w:p w14:paraId="19BA6F5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 prípade dočasného prerušenia alebo definitívneho zastavenia realizácie diela z dôvodov na strane objednávateľa zaplatí objednávateľ zhotoviteľovi skutočne vynaložené náklady (t.j. cenu vykonaného diela).</w:t>
      </w:r>
    </w:p>
    <w:p w14:paraId="204E230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10.6.</w:t>
      </w:r>
    </w:p>
    <w:p w14:paraId="70A30694"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lastRenderedPageBreak/>
        <w:t>Zhotoviteľ a jeho partneri vo vzťahu k plneniu zmluvy (ďalej len „poddodávatelia“), vrátane ich zamestnancov, sú povinní dodržiavať mlčanlivosť vo vzťahu ku skutočnostiam zisteným počas realizácie diela alebo súvisiacim s dielom. Všetky dokumenty, ktoré prevezme zhotoviteľ od objednávateľa, sú dôverné a nebude možné ich použiť bez predchádzajúceho súhlasu objednávateľa.</w:t>
      </w:r>
    </w:p>
    <w:p w14:paraId="2D5F2F30" w14:textId="77777777" w:rsidR="00752C29" w:rsidRPr="00527A17" w:rsidRDefault="00752C29" w:rsidP="00752C29">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10.7</w:t>
      </w:r>
    </w:p>
    <w:p w14:paraId="78386B32" w14:textId="2E6C0BA2" w:rsidR="00752C29" w:rsidRPr="00527A17" w:rsidRDefault="006D342A" w:rsidP="00752C29">
      <w:pPr>
        <w:pStyle w:val="Standard"/>
        <w:widowControl w:val="0"/>
        <w:jc w:val="both"/>
        <w:rPr>
          <w:rFonts w:ascii="Times New Roman" w:hAnsi="Times New Roman" w:cs="Times New Roman"/>
          <w:b/>
          <w:bCs/>
          <w:color w:val="000000"/>
          <w:sz w:val="20"/>
          <w:szCs w:val="20"/>
        </w:rPr>
      </w:pPr>
      <w:r w:rsidRPr="00527A17">
        <w:rPr>
          <w:rFonts w:ascii="Times New Roman" w:hAnsi="Times New Roman" w:cs="Times New Roman"/>
          <w:b/>
          <w:bCs/>
          <w:color w:val="000000"/>
          <w:sz w:val="20"/>
          <w:szCs w:val="20"/>
        </w:rPr>
        <w:t xml:space="preserve">Sociálny aspekt: </w:t>
      </w:r>
      <w:r w:rsidR="00AD796E" w:rsidRPr="00527A17">
        <w:rPr>
          <w:rFonts w:ascii="Times New Roman" w:hAnsi="Times New Roman" w:cs="Times New Roman"/>
          <w:b/>
          <w:bCs/>
          <w:color w:val="000000"/>
          <w:sz w:val="20"/>
          <w:szCs w:val="20"/>
        </w:rPr>
        <w:t>Zhotoviteľ sa zaväzuje, že ak</w:t>
      </w:r>
      <w:r w:rsidR="00752C29" w:rsidRPr="00527A17">
        <w:rPr>
          <w:rFonts w:ascii="Times New Roman" w:hAnsi="Times New Roman" w:cs="Times New Roman"/>
          <w:b/>
          <w:bCs/>
          <w:color w:val="000000"/>
          <w:sz w:val="20"/>
          <w:szCs w:val="20"/>
        </w:rPr>
        <w:t xml:space="preserve"> </w:t>
      </w:r>
      <w:r w:rsidR="00AD796E" w:rsidRPr="00527A17">
        <w:rPr>
          <w:rFonts w:ascii="Times New Roman" w:hAnsi="Times New Roman" w:cs="Times New Roman"/>
          <w:b/>
          <w:bCs/>
          <w:color w:val="000000"/>
          <w:sz w:val="20"/>
          <w:szCs w:val="20"/>
        </w:rPr>
        <w:t>ne</w:t>
      </w:r>
      <w:r w:rsidR="00752C29" w:rsidRPr="00527A17">
        <w:rPr>
          <w:rFonts w:ascii="Times New Roman" w:hAnsi="Times New Roman" w:cs="Times New Roman"/>
          <w:b/>
          <w:bCs/>
          <w:color w:val="000000"/>
          <w:sz w:val="20"/>
          <w:szCs w:val="20"/>
        </w:rPr>
        <w:t xml:space="preserve">bude </w:t>
      </w:r>
      <w:r w:rsidR="00AD796E" w:rsidRPr="00527A17">
        <w:rPr>
          <w:rFonts w:ascii="Times New Roman" w:hAnsi="Times New Roman" w:cs="Times New Roman"/>
          <w:b/>
          <w:bCs/>
          <w:color w:val="000000"/>
          <w:sz w:val="20"/>
          <w:szCs w:val="20"/>
        </w:rPr>
        <w:t xml:space="preserve">disponovať </w:t>
      </w:r>
      <w:r w:rsidR="00752C29" w:rsidRPr="00527A17">
        <w:rPr>
          <w:rFonts w:ascii="Times New Roman" w:hAnsi="Times New Roman" w:cs="Times New Roman"/>
          <w:b/>
          <w:bCs/>
          <w:color w:val="000000"/>
          <w:sz w:val="20"/>
          <w:szCs w:val="20"/>
        </w:rPr>
        <w:t>počas realizácie stavebných prác dostatočn</w:t>
      </w:r>
      <w:r w:rsidR="00AD796E" w:rsidRPr="00527A17">
        <w:rPr>
          <w:rFonts w:ascii="Times New Roman" w:hAnsi="Times New Roman" w:cs="Times New Roman"/>
          <w:b/>
          <w:bCs/>
          <w:color w:val="000000"/>
          <w:sz w:val="20"/>
          <w:szCs w:val="20"/>
        </w:rPr>
        <w:t>ými</w:t>
      </w:r>
      <w:r w:rsidR="00752C29" w:rsidRPr="00527A17">
        <w:rPr>
          <w:rFonts w:ascii="Times New Roman" w:hAnsi="Times New Roman" w:cs="Times New Roman"/>
          <w:b/>
          <w:bCs/>
          <w:color w:val="000000"/>
          <w:sz w:val="20"/>
          <w:szCs w:val="20"/>
        </w:rPr>
        <w:t xml:space="preserve"> kapacit</w:t>
      </w:r>
      <w:r w:rsidR="00AD796E" w:rsidRPr="00527A17">
        <w:rPr>
          <w:rFonts w:ascii="Times New Roman" w:hAnsi="Times New Roman" w:cs="Times New Roman"/>
          <w:b/>
          <w:bCs/>
          <w:color w:val="000000"/>
          <w:sz w:val="20"/>
          <w:szCs w:val="20"/>
        </w:rPr>
        <w:t>ami</w:t>
      </w:r>
      <w:r w:rsidR="00752C29" w:rsidRPr="00527A17">
        <w:rPr>
          <w:rFonts w:ascii="Times New Roman" w:hAnsi="Times New Roman" w:cs="Times New Roman"/>
          <w:b/>
          <w:bCs/>
          <w:color w:val="000000"/>
          <w:sz w:val="20"/>
          <w:szCs w:val="20"/>
        </w:rPr>
        <w:t>, zamestná podľa zákona</w:t>
      </w:r>
      <w:r w:rsidR="00AD796E" w:rsidRPr="00527A17">
        <w:rPr>
          <w:rFonts w:ascii="Times New Roman" w:hAnsi="Times New Roman" w:cs="Times New Roman"/>
          <w:b/>
          <w:bCs/>
          <w:color w:val="000000"/>
          <w:sz w:val="20"/>
          <w:szCs w:val="20"/>
        </w:rPr>
        <w:t xml:space="preserve"> </w:t>
      </w:r>
      <w:r w:rsidR="00752C29" w:rsidRPr="00527A17">
        <w:rPr>
          <w:rFonts w:ascii="Times New Roman" w:hAnsi="Times New Roman" w:cs="Times New Roman"/>
          <w:b/>
          <w:bCs/>
          <w:color w:val="000000"/>
          <w:sz w:val="20"/>
          <w:szCs w:val="20"/>
        </w:rPr>
        <w:t>č. 311/2001 Z. z. (Zákonník práce) v znení neskorších predpisov minimálne dve osoby spĺňajúce predpoklad</w:t>
      </w:r>
      <w:r w:rsidR="00AD796E" w:rsidRPr="00527A17">
        <w:rPr>
          <w:rFonts w:ascii="Times New Roman" w:hAnsi="Times New Roman" w:cs="Times New Roman"/>
          <w:b/>
          <w:bCs/>
          <w:color w:val="000000"/>
          <w:sz w:val="20"/>
          <w:szCs w:val="20"/>
        </w:rPr>
        <w:t xml:space="preserve">, </w:t>
      </w:r>
      <w:r w:rsidR="00752C29" w:rsidRPr="00527A17">
        <w:rPr>
          <w:rFonts w:ascii="Times New Roman" w:hAnsi="Times New Roman" w:cs="Times New Roman"/>
          <w:b/>
          <w:bCs/>
          <w:color w:val="000000"/>
          <w:sz w:val="20"/>
          <w:szCs w:val="20"/>
        </w:rPr>
        <w:t>podľa ktorého sú dlhodobo nezamestnané v zmysle § 8 zákona č. 5/2004 Z. z. o službách zamestnanosti a o zmene a doplnení niektorých zákonov v znení neskorších predpisov.</w:t>
      </w:r>
    </w:p>
    <w:p w14:paraId="394054B3" w14:textId="77777777"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sz w:val="20"/>
          <w:szCs w:val="20"/>
        </w:rPr>
        <w:t>10.7</w:t>
      </w:r>
    </w:p>
    <w:p w14:paraId="73FE3775" w14:textId="77777777" w:rsidR="00D73C84" w:rsidRPr="00527A17" w:rsidRDefault="00D73C84" w:rsidP="00D73C84">
      <w:pPr>
        <w:pStyle w:val="Standard"/>
        <w:widowControl w:val="0"/>
        <w:jc w:val="both"/>
        <w:rPr>
          <w:rFonts w:ascii="Times New Roman" w:hAnsi="Times New Roman" w:cs="Times New Roman"/>
          <w:sz w:val="20"/>
          <w:szCs w:val="20"/>
        </w:rPr>
      </w:pPr>
      <w:r w:rsidRPr="00527A17">
        <w:rPr>
          <w:rFonts w:ascii="Times New Roman" w:hAnsi="Times New Roman" w:cs="Times New Roman"/>
          <w:sz w:val="20"/>
          <w:szCs w:val="20"/>
        </w:rPr>
        <w:t>Objednávateľ má právo bez akýchkoľvek sankcií odstúpiť od zmluvy so zhotoviteľom v prípade, kedy ešte nedošlo k plneniu zo zmluvy medzi Objednávateľom a</w:t>
      </w:r>
      <w:r w:rsidR="00DB6255" w:rsidRPr="00527A17">
        <w:rPr>
          <w:rFonts w:ascii="Times New Roman" w:hAnsi="Times New Roman" w:cs="Times New Roman"/>
          <w:sz w:val="20"/>
          <w:szCs w:val="20"/>
        </w:rPr>
        <w:t> </w:t>
      </w:r>
      <w:r w:rsidRPr="00527A17">
        <w:rPr>
          <w:rFonts w:ascii="Times New Roman" w:hAnsi="Times New Roman" w:cs="Times New Roman"/>
          <w:sz w:val="20"/>
          <w:szCs w:val="20"/>
        </w:rPr>
        <w:t>Zhotoviteľom</w:t>
      </w:r>
      <w:r w:rsidR="00DB6255" w:rsidRPr="00527A17">
        <w:rPr>
          <w:rFonts w:ascii="Times New Roman" w:hAnsi="Times New Roman" w:cs="Times New Roman"/>
          <w:sz w:val="20"/>
          <w:szCs w:val="20"/>
        </w:rPr>
        <w:t>,</w:t>
      </w:r>
      <w:r w:rsidRPr="00527A17">
        <w:rPr>
          <w:rFonts w:ascii="Times New Roman" w:hAnsi="Times New Roman" w:cs="Times New Roman"/>
          <w:sz w:val="20"/>
          <w:szCs w:val="20"/>
        </w:rPr>
        <w:t xml:space="preserve"> ak  výsledky administratívnej finančnej kontroly poskytovateľa neumožňujú financovanie výdavkov vzniknutých z obstarávania tovarov, služieb, stavebných prác alebo iných postupov.</w:t>
      </w:r>
    </w:p>
    <w:p w14:paraId="52E540BC" w14:textId="77777777" w:rsidR="00AD796E" w:rsidRPr="00527A17" w:rsidRDefault="00AD796E" w:rsidP="00D73C84">
      <w:pPr>
        <w:pStyle w:val="Standard"/>
        <w:widowControl w:val="0"/>
        <w:jc w:val="both"/>
        <w:rPr>
          <w:rFonts w:ascii="Times New Roman" w:hAnsi="Times New Roman" w:cs="Times New Roman"/>
          <w:sz w:val="20"/>
          <w:szCs w:val="20"/>
        </w:rPr>
      </w:pPr>
    </w:p>
    <w:p w14:paraId="7AA27AF0" w14:textId="77777777"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XI. Vymedzenie niektorých pojmov</w:t>
      </w:r>
    </w:p>
    <w:p w14:paraId="465337B5" w14:textId="77777777" w:rsidR="00D73C84" w:rsidRPr="00527A17" w:rsidRDefault="00D73C84" w:rsidP="00D73C84">
      <w:pPr>
        <w:pStyle w:val="Standard"/>
        <w:jc w:val="center"/>
        <w:rPr>
          <w:rFonts w:ascii="Times New Roman" w:hAnsi="Times New Roman" w:cs="Times New Roman"/>
          <w:b/>
          <w:bCs/>
          <w:sz w:val="20"/>
          <w:szCs w:val="20"/>
        </w:rPr>
      </w:pPr>
    </w:p>
    <w:p w14:paraId="018CF19A"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11.1.</w:t>
      </w:r>
    </w:p>
    <w:p w14:paraId="171D4211"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Vadou sa rozumie odchýlka v kvalite, rozsahu a parametroch diela stanovených touto zmluvou a projektovou dokumentáciou a rozpor so všeobecne záväznými technickými normami a predpismi.</w:t>
      </w:r>
    </w:p>
    <w:p w14:paraId="587C4497"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11.2.</w:t>
      </w:r>
    </w:p>
    <w:p w14:paraId="326045F6"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Nedorobkom sa rozumie nedokončená práca oproti projektovej dokumentácii.</w:t>
      </w:r>
    </w:p>
    <w:p w14:paraId="3268BC25" w14:textId="77777777" w:rsidR="00D73C84" w:rsidRPr="00527A17"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11.3.</w:t>
      </w:r>
    </w:p>
    <w:p w14:paraId="77069FBF" w14:textId="77777777" w:rsidR="00D73C84" w:rsidRDefault="00D73C84" w:rsidP="00D73C84">
      <w:pPr>
        <w:pStyle w:val="Standard"/>
        <w:widowControl w:val="0"/>
        <w:jc w:val="both"/>
        <w:rPr>
          <w:rFonts w:ascii="Times New Roman" w:hAnsi="Times New Roman" w:cs="Times New Roman"/>
          <w:color w:val="000000"/>
          <w:sz w:val="20"/>
          <w:szCs w:val="20"/>
        </w:rPr>
      </w:pPr>
      <w:r w:rsidRPr="00527A17">
        <w:rPr>
          <w:rFonts w:ascii="Times New Roman" w:hAnsi="Times New Roman" w:cs="Times New Roman"/>
          <w:color w:val="000000"/>
          <w:sz w:val="20"/>
          <w:szCs w:val="20"/>
        </w:rPr>
        <w:t>Vedením uskutočňovania stavieb sa rozumie organizovanie, riadenie a koordinovanie stavebných prác a iných činností na stavenisku a na stavbe, sledovanie spôsobu a postupu uskutočňovania stavby, zodpovednosť za súlad priestorovej polohy s dokumentáciou stavby a za dodržanie všeobecných technických požiadaviek na výstavbu.</w:t>
      </w:r>
    </w:p>
    <w:p w14:paraId="0693462C" w14:textId="77777777" w:rsidR="003C4C92" w:rsidRDefault="003C4C92" w:rsidP="003C4C92">
      <w:pPr>
        <w:pStyle w:val="Odsekzoznamu"/>
        <w:tabs>
          <w:tab w:val="left" w:pos="1928"/>
          <w:tab w:val="left" w:pos="1932"/>
        </w:tabs>
        <w:ind w:left="0" w:firstLine="0"/>
        <w:jc w:val="center"/>
        <w:rPr>
          <w:color w:val="3A3A3A"/>
          <w:sz w:val="20"/>
          <w:szCs w:val="20"/>
        </w:rPr>
      </w:pPr>
    </w:p>
    <w:p w14:paraId="6CE331EA" w14:textId="57434D14" w:rsidR="003C4C92" w:rsidRDefault="003C4C92" w:rsidP="003C4C92">
      <w:pPr>
        <w:pStyle w:val="Bezriadkovania"/>
        <w:jc w:val="center"/>
        <w:rPr>
          <w:rFonts w:ascii="Times New Roman" w:hAnsi="Times New Roman" w:cs="Times New Roman"/>
          <w:b/>
          <w:bCs/>
          <w:sz w:val="20"/>
          <w:szCs w:val="20"/>
        </w:rPr>
      </w:pPr>
      <w:r>
        <w:rPr>
          <w:rFonts w:ascii="Times New Roman" w:hAnsi="Times New Roman" w:cs="Times New Roman"/>
          <w:b/>
          <w:bCs/>
          <w:sz w:val="20"/>
          <w:szCs w:val="20"/>
        </w:rPr>
        <w:t xml:space="preserve">XIII. </w:t>
      </w:r>
      <w:r w:rsidRPr="004E2E3B">
        <w:rPr>
          <w:rFonts w:ascii="Times New Roman" w:hAnsi="Times New Roman" w:cs="Times New Roman"/>
          <w:b/>
          <w:bCs/>
          <w:sz w:val="20"/>
          <w:szCs w:val="20"/>
        </w:rPr>
        <w:t xml:space="preserve">Vysporiadanie finančných vzťahov  za osobitných podmienok </w:t>
      </w:r>
    </w:p>
    <w:p w14:paraId="37A6160A" w14:textId="77777777" w:rsidR="003C4C92" w:rsidRPr="004E2E3B" w:rsidRDefault="003C4C92" w:rsidP="003C4C92">
      <w:pPr>
        <w:pStyle w:val="Bezriadkovania"/>
        <w:jc w:val="center"/>
        <w:rPr>
          <w:rFonts w:ascii="Times New Roman" w:hAnsi="Times New Roman" w:cs="Times New Roman"/>
          <w:b/>
          <w:bCs/>
          <w:sz w:val="20"/>
          <w:szCs w:val="20"/>
        </w:rPr>
      </w:pPr>
    </w:p>
    <w:p w14:paraId="642174EE" w14:textId="6DCCC1A3" w:rsidR="003C4C92" w:rsidRPr="00637D75" w:rsidRDefault="003C4C92" w:rsidP="003C4C92">
      <w:pPr>
        <w:tabs>
          <w:tab w:val="left" w:pos="567"/>
        </w:tabs>
        <w:contextualSpacing/>
        <w:jc w:val="both"/>
        <w:rPr>
          <w:rFonts w:ascii="Times New Roman" w:hAnsi="Times New Roman"/>
          <w:sz w:val="20"/>
          <w:szCs w:val="20"/>
        </w:rPr>
      </w:pPr>
      <w:r w:rsidRPr="00637D75">
        <w:rPr>
          <w:rFonts w:ascii="Times New Roman" w:hAnsi="Times New Roman"/>
          <w:sz w:val="20"/>
          <w:szCs w:val="20"/>
        </w:rPr>
        <w:t>13.1</w:t>
      </w:r>
    </w:p>
    <w:p w14:paraId="62FEDD76" w14:textId="761B250F" w:rsidR="003C4C92" w:rsidRPr="00637D75" w:rsidRDefault="003C4C92" w:rsidP="003C4C92">
      <w:pPr>
        <w:tabs>
          <w:tab w:val="left" w:pos="567"/>
        </w:tabs>
        <w:contextualSpacing/>
        <w:jc w:val="both"/>
        <w:rPr>
          <w:rFonts w:ascii="Times New Roman" w:hAnsi="Times New Roman"/>
          <w:sz w:val="20"/>
          <w:szCs w:val="20"/>
        </w:rPr>
      </w:pPr>
      <w:r w:rsidRPr="00637D75">
        <w:rPr>
          <w:rFonts w:ascii="Times New Roman" w:hAnsi="Times New Roman"/>
          <w:sz w:val="20"/>
          <w:szCs w:val="20"/>
        </w:rPr>
        <w:t>S ohľadom na skutočnosť, že cena Diela bude financovaná najmä z</w:t>
      </w:r>
      <w:r w:rsidR="007F24DD">
        <w:rPr>
          <w:rFonts w:ascii="Times New Roman" w:hAnsi="Times New Roman"/>
          <w:sz w:val="20"/>
          <w:szCs w:val="20"/>
        </w:rPr>
        <w:t> nenávratného finančného príspevku</w:t>
      </w:r>
      <w:r w:rsidRPr="00637D75">
        <w:rPr>
          <w:rFonts w:ascii="Times New Roman" w:hAnsi="Times New Roman"/>
          <w:sz w:val="20"/>
          <w:szCs w:val="20"/>
        </w:rPr>
        <w:t xml:space="preserve"> poskytnut</w:t>
      </w:r>
      <w:r w:rsidR="007F24DD">
        <w:rPr>
          <w:rFonts w:ascii="Times New Roman" w:hAnsi="Times New Roman"/>
          <w:sz w:val="20"/>
          <w:szCs w:val="20"/>
        </w:rPr>
        <w:t>ého PPA,</w:t>
      </w:r>
      <w:r w:rsidRPr="00637D75">
        <w:rPr>
          <w:rFonts w:ascii="Times New Roman" w:hAnsi="Times New Roman"/>
          <w:sz w:val="20"/>
          <w:szCs w:val="20"/>
        </w:rPr>
        <w:t xml:space="preserve"> Zhotoviteľ berie na vedomie, že môže prísť k situácii, kedy bude Objednávateľ povinný vrátiť </w:t>
      </w:r>
      <w:r w:rsidR="007F24DD" w:rsidRPr="00637D75">
        <w:rPr>
          <w:rFonts w:ascii="Times New Roman" w:hAnsi="Times New Roman"/>
          <w:sz w:val="20"/>
          <w:szCs w:val="20"/>
        </w:rPr>
        <w:t>nenávratný finančný</w:t>
      </w:r>
      <w:r w:rsidR="007F24DD">
        <w:rPr>
          <w:rFonts w:ascii="Times New Roman" w:hAnsi="Times New Roman"/>
          <w:sz w:val="20"/>
          <w:szCs w:val="20"/>
        </w:rPr>
        <w:t xml:space="preserve"> príspevok</w:t>
      </w:r>
      <w:r w:rsidRPr="00637D75">
        <w:rPr>
          <w:rFonts w:ascii="Times New Roman" w:hAnsi="Times New Roman"/>
          <w:sz w:val="20"/>
          <w:szCs w:val="20"/>
        </w:rPr>
        <w:t xml:space="preserve"> na základe výzvy poskytovateľa </w:t>
      </w:r>
      <w:r w:rsidR="007F24DD">
        <w:rPr>
          <w:rFonts w:ascii="Times New Roman" w:hAnsi="Times New Roman"/>
          <w:sz w:val="20"/>
          <w:szCs w:val="20"/>
        </w:rPr>
        <w:t>NFP</w:t>
      </w:r>
      <w:r w:rsidRPr="00637D75">
        <w:rPr>
          <w:rFonts w:ascii="Times New Roman" w:hAnsi="Times New Roman"/>
          <w:sz w:val="20"/>
          <w:szCs w:val="20"/>
        </w:rPr>
        <w:t xml:space="preserve"> alebo na základe rozhodnutia orgánov verejnej moci, ktoré sú oprávnené vykonávať kontrolu nad použitím nenávratných finančných prostriedkov.</w:t>
      </w:r>
    </w:p>
    <w:p w14:paraId="6AE5F89B" w14:textId="4AF83A74" w:rsidR="003C4C92" w:rsidRPr="00637D75" w:rsidRDefault="003C4C92" w:rsidP="003C4C92">
      <w:pPr>
        <w:tabs>
          <w:tab w:val="left" w:pos="567"/>
        </w:tabs>
        <w:contextualSpacing/>
        <w:jc w:val="both"/>
        <w:rPr>
          <w:rFonts w:ascii="Times New Roman" w:eastAsia="Calibri" w:hAnsi="Times New Roman"/>
          <w:sz w:val="20"/>
          <w:szCs w:val="20"/>
        </w:rPr>
      </w:pPr>
      <w:r w:rsidRPr="00637D75">
        <w:rPr>
          <w:rFonts w:ascii="Times New Roman" w:eastAsia="Calibri" w:hAnsi="Times New Roman"/>
          <w:sz w:val="20"/>
          <w:szCs w:val="20"/>
        </w:rPr>
        <w:t>13.2</w:t>
      </w:r>
    </w:p>
    <w:p w14:paraId="6682D0A8" w14:textId="0AAED2C4" w:rsidR="003C4C92" w:rsidRPr="00637D75" w:rsidRDefault="003C4C92" w:rsidP="003C4C92">
      <w:pPr>
        <w:tabs>
          <w:tab w:val="left" w:pos="567"/>
        </w:tabs>
        <w:contextualSpacing/>
        <w:jc w:val="both"/>
        <w:rPr>
          <w:rFonts w:ascii="Times New Roman" w:hAnsi="Times New Roman"/>
          <w:sz w:val="20"/>
          <w:szCs w:val="20"/>
        </w:rPr>
      </w:pPr>
      <w:r w:rsidRPr="00637D75">
        <w:rPr>
          <w:rFonts w:ascii="Times New Roman" w:eastAsia="Calibri" w:hAnsi="Times New Roman"/>
          <w:sz w:val="20"/>
          <w:szCs w:val="20"/>
        </w:rPr>
        <w:t>V prípade nedodržania termínu odovzdania predmetu plnenia v zmysle tejto zmluvy zo strany Zhotoviteľa a/alebo nedodržania akýchkoľvek iných zmluvných podmienok zo strany Zhotoviteľa a/alebo iného pochybenia Zhotoviteľa, v dôsledku ktorého/ktorých dôjde k Objednávateľovmu nepreplateniu/ nevyčerpaniu finančných prostriedkov určených na financovanie Diela a to na základe zmluvy, ktoré má Objednávateľ uzatvorené s Poskytovateľom finančných prostriedkov, je Objednávateľ oprávnený požadovať od Zhotoviteľa zmluvnú pokutu vo výške nepreplaten</w:t>
      </w:r>
      <w:r w:rsidR="00A75741">
        <w:rPr>
          <w:rFonts w:ascii="Times New Roman" w:eastAsia="Calibri" w:hAnsi="Times New Roman"/>
          <w:sz w:val="20"/>
          <w:szCs w:val="20"/>
        </w:rPr>
        <w:t>ých</w:t>
      </w:r>
      <w:r w:rsidRPr="00637D75">
        <w:rPr>
          <w:rFonts w:ascii="Times New Roman" w:eastAsia="Calibri" w:hAnsi="Times New Roman"/>
          <w:sz w:val="20"/>
          <w:szCs w:val="20"/>
        </w:rPr>
        <w:t>/</w:t>
      </w:r>
      <w:r w:rsidRPr="00A75741">
        <w:rPr>
          <w:rFonts w:ascii="Times New Roman" w:eastAsia="Calibri" w:hAnsi="Times New Roman"/>
          <w:sz w:val="20"/>
          <w:szCs w:val="20"/>
        </w:rPr>
        <w:t>nevyčerpan</w:t>
      </w:r>
      <w:r w:rsidR="00A75741" w:rsidRPr="00A75741">
        <w:rPr>
          <w:rFonts w:ascii="Times New Roman" w:eastAsia="Calibri" w:hAnsi="Times New Roman"/>
          <w:sz w:val="20"/>
          <w:szCs w:val="20"/>
        </w:rPr>
        <w:t>ých</w:t>
      </w:r>
      <w:r w:rsidRPr="00A75741">
        <w:rPr>
          <w:rFonts w:ascii="Times New Roman" w:eastAsia="Calibri" w:hAnsi="Times New Roman"/>
          <w:sz w:val="20"/>
          <w:szCs w:val="20"/>
        </w:rPr>
        <w:t xml:space="preserve"> </w:t>
      </w:r>
      <w:r w:rsidR="00A75741" w:rsidRPr="00A75741">
        <w:rPr>
          <w:rFonts w:ascii="Times New Roman" w:eastAsia="Calibri" w:hAnsi="Times New Roman"/>
          <w:sz w:val="20"/>
          <w:szCs w:val="20"/>
        </w:rPr>
        <w:t>finančných prostriedkov</w:t>
      </w:r>
      <w:r w:rsidRPr="00A75741">
        <w:rPr>
          <w:rFonts w:ascii="Times New Roman" w:eastAsia="Calibri" w:hAnsi="Times New Roman"/>
          <w:sz w:val="20"/>
          <w:szCs w:val="20"/>
        </w:rPr>
        <w:t xml:space="preserve"> </w:t>
      </w:r>
      <w:r w:rsidRPr="00637D75">
        <w:rPr>
          <w:rFonts w:ascii="Times New Roman" w:eastAsia="Calibri" w:hAnsi="Times New Roman"/>
          <w:sz w:val="20"/>
          <w:szCs w:val="20"/>
        </w:rPr>
        <w:t>až vo výšky cel</w:t>
      </w:r>
      <w:r w:rsidR="00A75741">
        <w:rPr>
          <w:rFonts w:ascii="Times New Roman" w:eastAsia="Calibri" w:hAnsi="Times New Roman"/>
          <w:sz w:val="20"/>
          <w:szCs w:val="20"/>
        </w:rPr>
        <w:t>ého</w:t>
      </w:r>
      <w:r w:rsidRPr="00637D75">
        <w:rPr>
          <w:rFonts w:ascii="Times New Roman" w:eastAsia="Calibri" w:hAnsi="Times New Roman"/>
          <w:sz w:val="20"/>
          <w:szCs w:val="20"/>
        </w:rPr>
        <w:t xml:space="preserve"> schválen</w:t>
      </w:r>
      <w:r w:rsidR="00A75741">
        <w:rPr>
          <w:rFonts w:ascii="Times New Roman" w:eastAsia="Calibri" w:hAnsi="Times New Roman"/>
          <w:sz w:val="20"/>
          <w:szCs w:val="20"/>
        </w:rPr>
        <w:t>ého</w:t>
      </w:r>
      <w:r w:rsidRPr="00637D75">
        <w:rPr>
          <w:rFonts w:ascii="Times New Roman" w:eastAsia="Calibri" w:hAnsi="Times New Roman"/>
          <w:sz w:val="20"/>
          <w:szCs w:val="20"/>
        </w:rPr>
        <w:t xml:space="preserve"> a</w:t>
      </w:r>
      <w:r w:rsidR="00A75741">
        <w:rPr>
          <w:rFonts w:ascii="Times New Roman" w:eastAsia="Calibri" w:hAnsi="Times New Roman"/>
          <w:sz w:val="20"/>
          <w:szCs w:val="20"/>
        </w:rPr>
        <w:t> </w:t>
      </w:r>
      <w:r w:rsidRPr="00637D75">
        <w:rPr>
          <w:rFonts w:ascii="Times New Roman" w:eastAsia="Calibri" w:hAnsi="Times New Roman"/>
          <w:sz w:val="20"/>
          <w:szCs w:val="20"/>
        </w:rPr>
        <w:t>poskytnut</w:t>
      </w:r>
      <w:r w:rsidR="00A75741">
        <w:rPr>
          <w:rFonts w:ascii="Times New Roman" w:eastAsia="Calibri" w:hAnsi="Times New Roman"/>
          <w:sz w:val="20"/>
          <w:szCs w:val="20"/>
        </w:rPr>
        <w:t>ého nenávratného finančného príspevku.</w:t>
      </w:r>
      <w:r w:rsidRPr="00637D75">
        <w:rPr>
          <w:rFonts w:ascii="Times New Roman" w:eastAsia="Calibri" w:hAnsi="Times New Roman"/>
          <w:sz w:val="20"/>
          <w:szCs w:val="20"/>
        </w:rPr>
        <w:t>. Zároveň sa  Zhotoviteľ zaväzuje, v zmysle § 534 zákona č 40/1964 Zb. Občianskeho zákonníka, túto zmluvnú pokutu Objednávateľovi uhradiť a to v lehote tridsať (30) dní odo dňa doručenia písomnej výzvy Objednávateľa na takéto plnenie.</w:t>
      </w:r>
    </w:p>
    <w:p w14:paraId="19E73435" w14:textId="37D64EB3" w:rsidR="003C4C92" w:rsidRPr="00637D75" w:rsidRDefault="003C4C92" w:rsidP="003C4C92">
      <w:pPr>
        <w:tabs>
          <w:tab w:val="left" w:pos="567"/>
        </w:tabs>
        <w:contextualSpacing/>
        <w:jc w:val="both"/>
        <w:rPr>
          <w:rFonts w:ascii="Times New Roman" w:eastAsia="Calibri" w:hAnsi="Times New Roman"/>
          <w:sz w:val="20"/>
          <w:szCs w:val="20"/>
        </w:rPr>
      </w:pPr>
      <w:r w:rsidRPr="00637D75">
        <w:rPr>
          <w:rFonts w:ascii="Times New Roman" w:eastAsia="Calibri" w:hAnsi="Times New Roman"/>
          <w:sz w:val="20"/>
          <w:szCs w:val="20"/>
        </w:rPr>
        <w:t>13.3</w:t>
      </w:r>
    </w:p>
    <w:p w14:paraId="438BA03D" w14:textId="73BFA343" w:rsidR="003C4C92" w:rsidRPr="00637D75" w:rsidRDefault="003C4C92" w:rsidP="003C4C92">
      <w:pPr>
        <w:tabs>
          <w:tab w:val="left" w:pos="567"/>
        </w:tabs>
        <w:contextualSpacing/>
        <w:jc w:val="both"/>
        <w:rPr>
          <w:rFonts w:ascii="Times New Roman" w:eastAsia="Calibri" w:hAnsi="Times New Roman"/>
          <w:sz w:val="20"/>
          <w:szCs w:val="20"/>
        </w:rPr>
      </w:pPr>
      <w:r w:rsidRPr="00637D75">
        <w:rPr>
          <w:rFonts w:ascii="Times New Roman" w:eastAsia="Calibri" w:hAnsi="Times New Roman"/>
          <w:sz w:val="20"/>
          <w:szCs w:val="20"/>
        </w:rPr>
        <w:t xml:space="preserve">Záväzok plniť za Objednávateľa alebo nahradiť Objednávateľovi plnenie podľa tohto článku Zmluvy trvajú bez časového obmedzenia. </w:t>
      </w:r>
    </w:p>
    <w:p w14:paraId="5E8F0A84" w14:textId="77777777" w:rsidR="003C4C92" w:rsidRDefault="003C4C92" w:rsidP="003C4C92">
      <w:pPr>
        <w:pStyle w:val="Bezriadkovania"/>
        <w:jc w:val="both"/>
        <w:rPr>
          <w:sz w:val="20"/>
          <w:szCs w:val="20"/>
        </w:rPr>
      </w:pPr>
    </w:p>
    <w:p w14:paraId="5C8B4213" w14:textId="77777777" w:rsidR="00634DF5" w:rsidRDefault="00634DF5" w:rsidP="003C4C92">
      <w:pPr>
        <w:pStyle w:val="Bezriadkovania"/>
        <w:jc w:val="both"/>
        <w:rPr>
          <w:sz w:val="20"/>
          <w:szCs w:val="20"/>
        </w:rPr>
      </w:pPr>
    </w:p>
    <w:p w14:paraId="7D900D37" w14:textId="77777777" w:rsidR="00634DF5" w:rsidRDefault="00634DF5" w:rsidP="003C4C92">
      <w:pPr>
        <w:pStyle w:val="Bezriadkovania"/>
        <w:jc w:val="both"/>
        <w:rPr>
          <w:sz w:val="20"/>
          <w:szCs w:val="20"/>
        </w:rPr>
      </w:pPr>
    </w:p>
    <w:p w14:paraId="1B531BFE" w14:textId="78212D51" w:rsidR="00D73C84" w:rsidRPr="00527A17" w:rsidRDefault="00D73C84" w:rsidP="00D73C84">
      <w:pPr>
        <w:pStyle w:val="Standard"/>
        <w:jc w:val="center"/>
        <w:rPr>
          <w:rFonts w:ascii="Times New Roman" w:hAnsi="Times New Roman" w:cs="Times New Roman"/>
          <w:b/>
          <w:bCs/>
          <w:sz w:val="20"/>
          <w:szCs w:val="20"/>
        </w:rPr>
      </w:pPr>
      <w:r w:rsidRPr="00527A17">
        <w:rPr>
          <w:rFonts w:ascii="Times New Roman" w:hAnsi="Times New Roman" w:cs="Times New Roman"/>
          <w:b/>
          <w:bCs/>
          <w:sz w:val="20"/>
          <w:szCs w:val="20"/>
        </w:rPr>
        <w:t>X</w:t>
      </w:r>
      <w:r w:rsidR="00637D75">
        <w:rPr>
          <w:rFonts w:ascii="Times New Roman" w:hAnsi="Times New Roman" w:cs="Times New Roman"/>
          <w:b/>
          <w:bCs/>
          <w:sz w:val="20"/>
          <w:szCs w:val="20"/>
        </w:rPr>
        <w:t xml:space="preserve">IV. </w:t>
      </w:r>
      <w:r w:rsidRPr="00527A17">
        <w:rPr>
          <w:rFonts w:ascii="Times New Roman" w:hAnsi="Times New Roman" w:cs="Times New Roman"/>
          <w:b/>
          <w:bCs/>
          <w:sz w:val="20"/>
          <w:szCs w:val="20"/>
        </w:rPr>
        <w:t xml:space="preserve"> Záverečné ustanovenia</w:t>
      </w:r>
    </w:p>
    <w:p w14:paraId="4AC899E8" w14:textId="66B74504" w:rsidR="00637D75" w:rsidRPr="00637D75" w:rsidRDefault="00637D75" w:rsidP="00637D75">
      <w:pPr>
        <w:tabs>
          <w:tab w:val="left" w:pos="1911"/>
          <w:tab w:val="left" w:pos="1915"/>
        </w:tabs>
        <w:jc w:val="both"/>
        <w:rPr>
          <w:rFonts w:ascii="Times New Roman" w:hAnsi="Times New Roman"/>
          <w:color w:val="3A3A3A"/>
          <w:sz w:val="20"/>
          <w:szCs w:val="20"/>
        </w:rPr>
      </w:pPr>
      <w:r w:rsidRPr="00637D75">
        <w:rPr>
          <w:rFonts w:ascii="Times New Roman" w:hAnsi="Times New Roman"/>
          <w:color w:val="3A3A3A"/>
          <w:sz w:val="20"/>
          <w:szCs w:val="20"/>
        </w:rPr>
        <w:t>14.1.</w:t>
      </w:r>
    </w:p>
    <w:p w14:paraId="331BBA58" w14:textId="7AC3F630" w:rsidR="00637D75" w:rsidRPr="00637D75" w:rsidRDefault="00637D75" w:rsidP="00637D75">
      <w:pPr>
        <w:tabs>
          <w:tab w:val="left" w:pos="1911"/>
          <w:tab w:val="left" w:pos="1915"/>
        </w:tabs>
        <w:jc w:val="both"/>
        <w:rPr>
          <w:rFonts w:ascii="Times New Roman" w:hAnsi="Times New Roman"/>
          <w:sz w:val="20"/>
          <w:szCs w:val="20"/>
        </w:rPr>
      </w:pPr>
      <w:r w:rsidRPr="00637D75">
        <w:rPr>
          <w:rFonts w:ascii="Times New Roman" w:hAnsi="Times New Roman"/>
          <w:color w:val="3A3A3A"/>
          <w:sz w:val="20"/>
          <w:szCs w:val="20"/>
        </w:rPr>
        <w:t>Táto zmluva a všetky jej prípadné dodatky sa riadia zákonmi Slovenskej republiky. Všetky dokumenty týkajúce sa tejto zmluvy budú vyhotovené v slovenskom jazyku. Vzťahy neupravené v tejto zmluve sa spravujú ustanoveniami Obchodného zákonníka č. 513/1991 Zb., v znení neskorších predpisov a ostatných príslušných právnych predpisov Slovenskej republiky.</w:t>
      </w:r>
    </w:p>
    <w:p w14:paraId="362801E5" w14:textId="6FC23A77" w:rsidR="00637D75" w:rsidRPr="00637D75" w:rsidRDefault="00637D75" w:rsidP="00637D75">
      <w:pPr>
        <w:tabs>
          <w:tab w:val="left" w:pos="1905"/>
        </w:tabs>
        <w:jc w:val="both"/>
        <w:rPr>
          <w:rFonts w:ascii="Times New Roman" w:hAnsi="Times New Roman"/>
          <w:color w:val="3A3A3A"/>
          <w:sz w:val="20"/>
          <w:szCs w:val="20"/>
        </w:rPr>
      </w:pPr>
      <w:r w:rsidRPr="00637D75">
        <w:rPr>
          <w:rFonts w:ascii="Times New Roman" w:hAnsi="Times New Roman"/>
          <w:color w:val="3A3A3A"/>
          <w:sz w:val="20"/>
          <w:szCs w:val="20"/>
        </w:rPr>
        <w:t>14.2</w:t>
      </w:r>
    </w:p>
    <w:p w14:paraId="49C8A34D" w14:textId="7C1469B3" w:rsidR="00637D75" w:rsidRPr="00637D75" w:rsidRDefault="00637D75" w:rsidP="00637D75">
      <w:pPr>
        <w:tabs>
          <w:tab w:val="left" w:pos="1905"/>
        </w:tabs>
        <w:jc w:val="both"/>
        <w:rPr>
          <w:rFonts w:ascii="Times New Roman" w:hAnsi="Times New Roman"/>
          <w:sz w:val="20"/>
          <w:szCs w:val="20"/>
        </w:rPr>
      </w:pPr>
      <w:r w:rsidRPr="00637D75">
        <w:rPr>
          <w:rFonts w:ascii="Times New Roman" w:hAnsi="Times New Roman"/>
          <w:color w:val="3A3A3A"/>
          <w:sz w:val="20"/>
          <w:szCs w:val="20"/>
        </w:rPr>
        <w:t>Ak je Zhotoviteľom spoločný podnik, konzorcium alebo iné neregistrované zoskupenie dvoch alebo viacerých fyzických alebo právnických osôb:</w:t>
      </w:r>
    </w:p>
    <w:p w14:paraId="312D98F1" w14:textId="77777777" w:rsidR="00637D75" w:rsidRPr="00637D75" w:rsidRDefault="00637D75" w:rsidP="00637D75">
      <w:pPr>
        <w:pStyle w:val="Odsekzoznamu"/>
        <w:numPr>
          <w:ilvl w:val="0"/>
          <w:numId w:val="27"/>
        </w:numPr>
        <w:tabs>
          <w:tab w:val="left" w:pos="993"/>
          <w:tab w:val="left" w:pos="2468"/>
        </w:tabs>
        <w:ind w:left="851" w:hanging="284"/>
        <w:jc w:val="both"/>
        <w:rPr>
          <w:sz w:val="20"/>
          <w:szCs w:val="20"/>
        </w:rPr>
      </w:pPr>
      <w:r w:rsidRPr="00637D75">
        <w:rPr>
          <w:color w:val="3A3A3A"/>
          <w:sz w:val="20"/>
          <w:szCs w:val="20"/>
        </w:rPr>
        <w:lastRenderedPageBreak/>
        <w:t>tieto osoby budú spoločne a nerozdielne zodpovedné voči Objednávateľovi za realizáciu Zmluvy,</w:t>
      </w:r>
    </w:p>
    <w:p w14:paraId="3D511278" w14:textId="77777777" w:rsidR="00637D75" w:rsidRPr="00637D75" w:rsidRDefault="00637D75" w:rsidP="00637D75">
      <w:pPr>
        <w:pStyle w:val="Odsekzoznamu"/>
        <w:numPr>
          <w:ilvl w:val="0"/>
          <w:numId w:val="27"/>
        </w:numPr>
        <w:tabs>
          <w:tab w:val="left" w:pos="993"/>
          <w:tab w:val="left" w:pos="2463"/>
        </w:tabs>
        <w:ind w:left="851" w:hanging="284"/>
        <w:jc w:val="both"/>
        <w:rPr>
          <w:sz w:val="20"/>
          <w:szCs w:val="20"/>
        </w:rPr>
      </w:pPr>
      <w:r w:rsidRPr="00637D75">
        <w:rPr>
          <w:color w:val="3A3A3A"/>
          <w:sz w:val="20"/>
          <w:szCs w:val="20"/>
        </w:rPr>
        <w:t>tieto osoby oznámia Objednávateľovi svojho vedúceho predstaviteľa, ktorý bude oprávnený zaväzovať Zhotoviteľa a každú z týchto osôb,</w:t>
      </w:r>
    </w:p>
    <w:p w14:paraId="6A3E52EB" w14:textId="77777777" w:rsidR="00637D75" w:rsidRPr="00637D75" w:rsidRDefault="00637D75" w:rsidP="00637D75">
      <w:pPr>
        <w:pStyle w:val="Odsekzoznamu"/>
        <w:numPr>
          <w:ilvl w:val="0"/>
          <w:numId w:val="27"/>
        </w:numPr>
        <w:tabs>
          <w:tab w:val="left" w:pos="993"/>
          <w:tab w:val="left" w:pos="2458"/>
        </w:tabs>
        <w:ind w:left="851" w:hanging="284"/>
        <w:jc w:val="both"/>
        <w:rPr>
          <w:sz w:val="20"/>
          <w:szCs w:val="20"/>
        </w:rPr>
      </w:pPr>
      <w:r w:rsidRPr="00637D75">
        <w:rPr>
          <w:color w:val="3A3A3A"/>
          <w:sz w:val="20"/>
          <w:szCs w:val="20"/>
        </w:rPr>
        <w:t>Zhotoviteľ nesmie meniť svoje zloženie alebo právny stav bez predchádzajúceho súhlasu Objednávateľa.</w:t>
      </w:r>
    </w:p>
    <w:p w14:paraId="19ED96F0" w14:textId="61DC30D0" w:rsidR="00637D75" w:rsidRPr="00637D75" w:rsidRDefault="00637D75" w:rsidP="00637D75">
      <w:pPr>
        <w:tabs>
          <w:tab w:val="left" w:pos="1885"/>
          <w:tab w:val="left" w:pos="1888"/>
        </w:tabs>
        <w:jc w:val="both"/>
        <w:rPr>
          <w:rFonts w:ascii="Times New Roman" w:hAnsi="Times New Roman"/>
          <w:color w:val="3A3A3A"/>
          <w:sz w:val="20"/>
          <w:szCs w:val="20"/>
        </w:rPr>
      </w:pPr>
      <w:r w:rsidRPr="00637D75">
        <w:rPr>
          <w:rFonts w:ascii="Times New Roman" w:hAnsi="Times New Roman"/>
          <w:color w:val="3A3A3A"/>
          <w:sz w:val="20"/>
          <w:szCs w:val="20"/>
        </w:rPr>
        <w:t>14.3</w:t>
      </w:r>
    </w:p>
    <w:p w14:paraId="73FFEC97" w14:textId="00D5821F" w:rsidR="00637D75" w:rsidRPr="00637D75" w:rsidRDefault="00637D75" w:rsidP="00637D75">
      <w:pPr>
        <w:tabs>
          <w:tab w:val="left" w:pos="1885"/>
          <w:tab w:val="left" w:pos="1888"/>
        </w:tabs>
        <w:jc w:val="both"/>
        <w:rPr>
          <w:rFonts w:ascii="Times New Roman" w:hAnsi="Times New Roman"/>
          <w:sz w:val="20"/>
          <w:szCs w:val="20"/>
        </w:rPr>
      </w:pPr>
      <w:r w:rsidRPr="00637D75">
        <w:rPr>
          <w:rFonts w:ascii="Times New Roman" w:hAnsi="Times New Roman"/>
          <w:color w:val="3A3A3A"/>
          <w:sz w:val="20"/>
          <w:szCs w:val="20"/>
        </w:rPr>
        <w:t>Zmluvné strany nesmú postúpiť na tretiu osobu pohľadávky vzniknuté podľa tejto zmluvy alebo s ňou súvisiacich bez predchádzajúceho písomného súhlasu druhej Zmluvnej strany.</w:t>
      </w:r>
    </w:p>
    <w:p w14:paraId="1C9D37DD" w14:textId="761E96B9" w:rsidR="00637D75" w:rsidRPr="00637D75" w:rsidRDefault="00637D75" w:rsidP="00637D75">
      <w:pPr>
        <w:tabs>
          <w:tab w:val="left" w:pos="1876"/>
          <w:tab w:val="left" w:pos="1885"/>
        </w:tabs>
        <w:jc w:val="both"/>
        <w:rPr>
          <w:rFonts w:ascii="Times New Roman" w:hAnsi="Times New Roman"/>
          <w:color w:val="3A3A3A"/>
          <w:sz w:val="20"/>
          <w:szCs w:val="20"/>
        </w:rPr>
      </w:pPr>
      <w:r w:rsidRPr="00637D75">
        <w:rPr>
          <w:rFonts w:ascii="Times New Roman" w:hAnsi="Times New Roman"/>
          <w:color w:val="3A3A3A"/>
          <w:sz w:val="20"/>
          <w:szCs w:val="20"/>
        </w:rPr>
        <w:t>14.4</w:t>
      </w:r>
    </w:p>
    <w:p w14:paraId="3C245A49" w14:textId="74F95776" w:rsidR="00637D75" w:rsidRPr="00637D75" w:rsidRDefault="00637D75" w:rsidP="00637D75">
      <w:pPr>
        <w:tabs>
          <w:tab w:val="left" w:pos="1876"/>
          <w:tab w:val="left" w:pos="1885"/>
        </w:tabs>
        <w:jc w:val="both"/>
        <w:rPr>
          <w:rFonts w:ascii="Times New Roman" w:hAnsi="Times New Roman"/>
          <w:sz w:val="20"/>
          <w:szCs w:val="20"/>
        </w:rPr>
      </w:pPr>
      <w:r w:rsidRPr="00637D75">
        <w:rPr>
          <w:rFonts w:ascii="Times New Roman" w:hAnsi="Times New Roman"/>
          <w:color w:val="3A3A3A"/>
          <w:sz w:val="20"/>
          <w:szCs w:val="20"/>
        </w:rPr>
        <w:t>Zmluvné strany sa dohodli, že ustanovenia tejto zmluvy týkajúce sa vád predmetu zmluvy, záručnej doby, zádržného, nárokov na náhradu škody, zaplatenie zmluvnej pokuty, iných nárokov ostávajú v platnosti aj v prípade odstúpenia od zmluvy ktoroukoľvek zmluvnou stranou podľa článku XVIII. tejto zmluvy, vrátane zachovania obchodného tajomstva.</w:t>
      </w:r>
    </w:p>
    <w:p w14:paraId="58C5EA05" w14:textId="3E68D2EA" w:rsidR="00637D75" w:rsidRPr="00637D75" w:rsidRDefault="00637D75" w:rsidP="00637D75">
      <w:pPr>
        <w:tabs>
          <w:tab w:val="left" w:pos="1862"/>
          <w:tab w:val="left" w:pos="1876"/>
        </w:tabs>
        <w:jc w:val="both"/>
        <w:rPr>
          <w:rFonts w:ascii="Times New Roman" w:hAnsi="Times New Roman"/>
          <w:color w:val="3A3A3A"/>
          <w:sz w:val="20"/>
          <w:szCs w:val="20"/>
        </w:rPr>
      </w:pPr>
      <w:r w:rsidRPr="00637D75">
        <w:rPr>
          <w:rFonts w:ascii="Times New Roman" w:hAnsi="Times New Roman"/>
          <w:color w:val="3A3A3A"/>
          <w:sz w:val="20"/>
          <w:szCs w:val="20"/>
        </w:rPr>
        <w:t>14.5</w:t>
      </w:r>
    </w:p>
    <w:p w14:paraId="59A87F0E" w14:textId="48AE10C3" w:rsidR="00637D75" w:rsidRPr="00637D75" w:rsidRDefault="00637D75" w:rsidP="00637D75">
      <w:pPr>
        <w:tabs>
          <w:tab w:val="left" w:pos="1862"/>
          <w:tab w:val="left" w:pos="1876"/>
        </w:tabs>
        <w:jc w:val="both"/>
        <w:rPr>
          <w:rFonts w:ascii="Times New Roman" w:hAnsi="Times New Roman"/>
          <w:sz w:val="20"/>
          <w:szCs w:val="20"/>
        </w:rPr>
      </w:pPr>
      <w:r w:rsidRPr="00637D75">
        <w:rPr>
          <w:rFonts w:ascii="Times New Roman" w:hAnsi="Times New Roman"/>
          <w:color w:val="3A3A3A"/>
          <w:sz w:val="20"/>
          <w:szCs w:val="20"/>
        </w:rPr>
        <w:t>V prípade, že je alebo sa stane niektoré z ustanovení tejto Zmluvy neplatné, alebo neúčinné, a aj je od ostatného obsahu Zmluvy oddeliteľné, nebude tým dotknutá existencia, platnosť a účinnosť ostatných ustanovení a zmluvné strany vyhlasujú, že majú záujem na trvaní a plnení tejto Zmluvy i v prípade takéhoto neplatného alebo neúčinného ustanovenia. Zmluvné strany sú povinné poskytnúť si vzájomnú súčinnosť na to, aby neplatné, alebo neúčinné ustanovenie bolo nahradené takým platným a účinným ustanovením, ktoré v najvyššej možnej miere zachová ekonomický účel zamýšľaný neplatným, alebo neúčinným ustanovením. To sa nevzťahuje na účinnosť tejto Zmluvy.</w:t>
      </w:r>
    </w:p>
    <w:p w14:paraId="43593DF2" w14:textId="3802E481" w:rsidR="00637D75" w:rsidRPr="00637D75" w:rsidRDefault="00637D75" w:rsidP="00637D75">
      <w:pPr>
        <w:tabs>
          <w:tab w:val="left" w:pos="1855"/>
          <w:tab w:val="left" w:pos="1857"/>
        </w:tabs>
        <w:jc w:val="both"/>
        <w:rPr>
          <w:rFonts w:ascii="Times New Roman" w:hAnsi="Times New Roman"/>
          <w:color w:val="3A3A3A"/>
          <w:sz w:val="20"/>
          <w:szCs w:val="20"/>
        </w:rPr>
      </w:pPr>
      <w:r w:rsidRPr="00637D75">
        <w:rPr>
          <w:rFonts w:ascii="Times New Roman" w:hAnsi="Times New Roman"/>
          <w:color w:val="3A3A3A"/>
          <w:sz w:val="20"/>
          <w:szCs w:val="20"/>
        </w:rPr>
        <w:t>14.6</w:t>
      </w:r>
    </w:p>
    <w:p w14:paraId="301F2270" w14:textId="1EA1E19E" w:rsidR="00637D75" w:rsidRPr="00637D75" w:rsidRDefault="00637D75" w:rsidP="00637D75">
      <w:pPr>
        <w:tabs>
          <w:tab w:val="left" w:pos="1855"/>
          <w:tab w:val="left" w:pos="1857"/>
        </w:tabs>
        <w:jc w:val="both"/>
        <w:rPr>
          <w:rFonts w:ascii="Times New Roman" w:hAnsi="Times New Roman"/>
          <w:sz w:val="20"/>
          <w:szCs w:val="20"/>
        </w:rPr>
      </w:pPr>
      <w:r w:rsidRPr="00637D75">
        <w:rPr>
          <w:rFonts w:ascii="Times New Roman" w:hAnsi="Times New Roman"/>
          <w:color w:val="3A3A3A"/>
          <w:sz w:val="20"/>
          <w:szCs w:val="20"/>
        </w:rPr>
        <w:t>Zmluva je vyhotovená v 4 rovnopisoch a každá strana obdrží 2 rovnopisy.</w:t>
      </w:r>
    </w:p>
    <w:p w14:paraId="778A62BA" w14:textId="493B78FC" w:rsidR="00637D75" w:rsidRPr="00637D75" w:rsidRDefault="00637D75" w:rsidP="00637D75">
      <w:pPr>
        <w:tabs>
          <w:tab w:val="left" w:pos="1851"/>
          <w:tab w:val="left" w:pos="1853"/>
        </w:tabs>
        <w:jc w:val="both"/>
        <w:rPr>
          <w:rFonts w:ascii="Times New Roman" w:hAnsi="Times New Roman"/>
          <w:color w:val="3A3A3A"/>
          <w:sz w:val="20"/>
          <w:szCs w:val="20"/>
        </w:rPr>
      </w:pPr>
      <w:r w:rsidRPr="00637D75">
        <w:rPr>
          <w:rFonts w:ascii="Times New Roman" w:hAnsi="Times New Roman"/>
          <w:color w:val="3A3A3A"/>
          <w:sz w:val="20"/>
          <w:szCs w:val="20"/>
        </w:rPr>
        <w:t>14.7</w:t>
      </w:r>
    </w:p>
    <w:p w14:paraId="3579012C" w14:textId="0EE4B898" w:rsidR="00637D75" w:rsidRPr="00637D75" w:rsidRDefault="00637D75" w:rsidP="00637D75">
      <w:pPr>
        <w:tabs>
          <w:tab w:val="left" w:pos="1851"/>
          <w:tab w:val="left" w:pos="1853"/>
        </w:tabs>
        <w:jc w:val="both"/>
        <w:rPr>
          <w:rFonts w:ascii="Times New Roman" w:hAnsi="Times New Roman"/>
          <w:sz w:val="20"/>
          <w:szCs w:val="20"/>
        </w:rPr>
      </w:pPr>
      <w:r w:rsidRPr="00637D75">
        <w:rPr>
          <w:rFonts w:ascii="Times New Roman" w:hAnsi="Times New Roman"/>
          <w:color w:val="3A3A3A"/>
          <w:sz w:val="20"/>
          <w:szCs w:val="20"/>
        </w:rPr>
        <w:t>Zmluvu je možné meniť len písomnými dodatkami podpísanými oboma zmluvnými stranami, ktoré budú súčasťou tejto zmluvy.</w:t>
      </w:r>
    </w:p>
    <w:p w14:paraId="229AE614" w14:textId="2E637DFC" w:rsidR="00637D75" w:rsidRPr="00637D75" w:rsidRDefault="00637D75" w:rsidP="00637D75">
      <w:pPr>
        <w:tabs>
          <w:tab w:val="left" w:pos="1828"/>
          <w:tab w:val="left" w:pos="1845"/>
        </w:tabs>
        <w:jc w:val="both"/>
        <w:rPr>
          <w:rFonts w:ascii="Times New Roman" w:hAnsi="Times New Roman"/>
          <w:color w:val="3A3A3A"/>
          <w:sz w:val="20"/>
          <w:szCs w:val="20"/>
        </w:rPr>
      </w:pPr>
      <w:r w:rsidRPr="00637D75">
        <w:rPr>
          <w:rFonts w:ascii="Times New Roman" w:hAnsi="Times New Roman"/>
          <w:color w:val="3A3A3A"/>
          <w:sz w:val="20"/>
          <w:szCs w:val="20"/>
        </w:rPr>
        <w:t>14.8</w:t>
      </w:r>
    </w:p>
    <w:p w14:paraId="2249D49B" w14:textId="485957F1" w:rsidR="00637D75" w:rsidRPr="00637D75" w:rsidRDefault="00637D75" w:rsidP="00637D75">
      <w:pPr>
        <w:tabs>
          <w:tab w:val="left" w:pos="1828"/>
          <w:tab w:val="left" w:pos="1845"/>
        </w:tabs>
        <w:jc w:val="both"/>
        <w:rPr>
          <w:rFonts w:ascii="Times New Roman" w:hAnsi="Times New Roman"/>
          <w:color w:val="3A3A3A"/>
          <w:sz w:val="20"/>
          <w:szCs w:val="20"/>
        </w:rPr>
      </w:pPr>
      <w:r w:rsidRPr="00637D75">
        <w:rPr>
          <w:rFonts w:ascii="Times New Roman" w:hAnsi="Times New Roman"/>
          <w:color w:val="3A3A3A"/>
          <w:sz w:val="20"/>
          <w:szCs w:val="20"/>
        </w:rPr>
        <w:t>Táto zmluva nadobúda platnosť dňom jej podpisu oprávnenými zástupcami oboch zmluvných strán</w:t>
      </w:r>
      <w:r w:rsidR="00634DF5">
        <w:rPr>
          <w:rFonts w:ascii="Times New Roman" w:hAnsi="Times New Roman"/>
          <w:color w:val="3A3A3A"/>
          <w:sz w:val="20"/>
          <w:szCs w:val="20"/>
        </w:rPr>
        <w:t xml:space="preserve"> a účinnosť nasledujúcim dňom po podpise tejto zmluvy. </w:t>
      </w:r>
    </w:p>
    <w:p w14:paraId="11742753" w14:textId="3A4472A7" w:rsidR="00D140A7" w:rsidRPr="00E80579" w:rsidRDefault="00D140A7" w:rsidP="00D140A7">
      <w:pPr>
        <w:tabs>
          <w:tab w:val="left" w:pos="993"/>
        </w:tabs>
        <w:suppressAutoHyphens/>
        <w:adjustRightInd w:val="0"/>
        <w:jc w:val="both"/>
        <w:rPr>
          <w:rFonts w:ascii="Times New Roman" w:eastAsia="Calibri" w:hAnsi="Times New Roman"/>
          <w:sz w:val="20"/>
          <w:szCs w:val="20"/>
        </w:rPr>
      </w:pPr>
      <w:r w:rsidRPr="00E80579">
        <w:rPr>
          <w:rFonts w:ascii="Times New Roman" w:eastAsia="Calibri" w:hAnsi="Times New Roman"/>
          <w:sz w:val="20"/>
          <w:szCs w:val="20"/>
        </w:rPr>
        <w:t>14.</w:t>
      </w:r>
      <w:r w:rsidR="00E80579" w:rsidRPr="00E80579">
        <w:rPr>
          <w:rFonts w:ascii="Times New Roman" w:eastAsia="Calibri" w:hAnsi="Times New Roman"/>
          <w:sz w:val="20"/>
          <w:szCs w:val="20"/>
        </w:rPr>
        <w:t>9.</w:t>
      </w:r>
    </w:p>
    <w:p w14:paraId="2D8D2970" w14:textId="7B1D52DE" w:rsidR="00D140A7" w:rsidRPr="00E80579" w:rsidRDefault="00D140A7" w:rsidP="00D140A7">
      <w:pPr>
        <w:tabs>
          <w:tab w:val="left" w:pos="993"/>
        </w:tabs>
        <w:suppressAutoHyphens/>
        <w:adjustRightInd w:val="0"/>
        <w:jc w:val="both"/>
        <w:rPr>
          <w:rFonts w:ascii="Times New Roman" w:eastAsia="Calibri" w:hAnsi="Times New Roman"/>
          <w:iCs/>
          <w:sz w:val="20"/>
          <w:szCs w:val="20"/>
        </w:rPr>
      </w:pPr>
      <w:r w:rsidRPr="00E80579">
        <w:rPr>
          <w:rFonts w:ascii="Times New Roman" w:eastAsia="Calibri" w:hAnsi="Times New Roman"/>
          <w:iCs/>
          <w:sz w:val="20"/>
          <w:szCs w:val="20"/>
        </w:rPr>
        <w:t>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w:t>
      </w:r>
    </w:p>
    <w:p w14:paraId="64DD9EA0" w14:textId="0B927040" w:rsidR="00637D75" w:rsidRPr="00E80579" w:rsidRDefault="00637D75" w:rsidP="00637D75">
      <w:pPr>
        <w:pStyle w:val="Zkladntext"/>
        <w:widowControl w:val="0"/>
        <w:autoSpaceDE w:val="0"/>
        <w:autoSpaceDN w:val="0"/>
        <w:rPr>
          <w:rFonts w:ascii="Times New Roman" w:hAnsi="Times New Roman" w:cs="Times New Roman"/>
          <w:sz w:val="20"/>
          <w:szCs w:val="20"/>
        </w:rPr>
      </w:pPr>
      <w:r w:rsidRPr="00E80579">
        <w:rPr>
          <w:rFonts w:ascii="Times New Roman" w:hAnsi="Times New Roman" w:cs="Times New Roman"/>
          <w:sz w:val="20"/>
          <w:szCs w:val="20"/>
        </w:rPr>
        <w:t>14.1</w:t>
      </w:r>
      <w:r w:rsidR="00E80579" w:rsidRPr="00E80579">
        <w:rPr>
          <w:rFonts w:ascii="Times New Roman" w:hAnsi="Times New Roman" w:cs="Times New Roman"/>
          <w:sz w:val="20"/>
          <w:szCs w:val="20"/>
        </w:rPr>
        <w:t>0.</w:t>
      </w:r>
    </w:p>
    <w:p w14:paraId="56563496" w14:textId="48AF8E66" w:rsidR="00637D75" w:rsidRPr="00637D75" w:rsidRDefault="00637D75" w:rsidP="00637D75">
      <w:pPr>
        <w:pStyle w:val="Zkladntext"/>
        <w:widowControl w:val="0"/>
        <w:autoSpaceDE w:val="0"/>
        <w:autoSpaceDN w:val="0"/>
        <w:rPr>
          <w:rFonts w:ascii="Times New Roman" w:hAnsi="Times New Roman" w:cs="Times New Roman"/>
          <w:sz w:val="20"/>
          <w:szCs w:val="20"/>
        </w:rPr>
      </w:pPr>
      <w:r w:rsidRPr="00637D75">
        <w:rPr>
          <w:rFonts w:ascii="Times New Roman" w:hAnsi="Times New Roman" w:cs="Times New Roman"/>
          <w:sz w:val="20"/>
          <w:szCs w:val="20"/>
        </w:rPr>
        <w:t xml:space="preserve">Zmluvné strany týmto vyhlasujú, že táto zmluva zodpovedá ich slobodnej vôli, uzatvárajú ju dobrovoľne a na znak súhlasu s jej celým obsahom ju podpisujú. </w:t>
      </w:r>
    </w:p>
    <w:p w14:paraId="442C3961" w14:textId="0BE8F14A" w:rsidR="00637D75" w:rsidRPr="00637D75" w:rsidRDefault="00637D75" w:rsidP="00637D75">
      <w:pPr>
        <w:pStyle w:val="Zkladntext"/>
        <w:rPr>
          <w:rFonts w:ascii="Times New Roman" w:hAnsi="Times New Roman" w:cs="Times New Roman"/>
          <w:sz w:val="20"/>
          <w:szCs w:val="20"/>
        </w:rPr>
      </w:pPr>
      <w:r w:rsidRPr="00637D75">
        <w:rPr>
          <w:rFonts w:ascii="Times New Roman" w:hAnsi="Times New Roman" w:cs="Times New Roman"/>
          <w:sz w:val="20"/>
          <w:szCs w:val="20"/>
        </w:rPr>
        <w:t>14.1</w:t>
      </w:r>
      <w:r w:rsidR="00E80579">
        <w:rPr>
          <w:rFonts w:ascii="Times New Roman" w:hAnsi="Times New Roman" w:cs="Times New Roman"/>
          <w:sz w:val="20"/>
          <w:szCs w:val="20"/>
        </w:rPr>
        <w:t>1.</w:t>
      </w:r>
    </w:p>
    <w:p w14:paraId="4F48202C" w14:textId="77777777" w:rsidR="00637D75" w:rsidRPr="00637D75" w:rsidRDefault="00637D75" w:rsidP="00637D75">
      <w:pPr>
        <w:pStyle w:val="Zkladntext"/>
        <w:widowControl w:val="0"/>
        <w:autoSpaceDE w:val="0"/>
        <w:autoSpaceDN w:val="0"/>
        <w:rPr>
          <w:rFonts w:ascii="Times New Roman" w:hAnsi="Times New Roman" w:cs="Times New Roman"/>
          <w:sz w:val="20"/>
          <w:szCs w:val="20"/>
        </w:rPr>
      </w:pPr>
      <w:r w:rsidRPr="00637D75">
        <w:rPr>
          <w:rFonts w:ascii="Times New Roman" w:hAnsi="Times New Roman" w:cs="Times New Roman"/>
          <w:sz w:val="20"/>
          <w:szCs w:val="20"/>
        </w:rPr>
        <w:t>Neoddeliteľnou súčasťou tejto časti zmluvných podmienok sú nasledovné prílohy:</w:t>
      </w:r>
    </w:p>
    <w:p w14:paraId="1D072622" w14:textId="33E82947" w:rsidR="00637D75" w:rsidRPr="00637D75" w:rsidRDefault="00637D75" w:rsidP="00637D75">
      <w:pPr>
        <w:pStyle w:val="Zkladntext"/>
        <w:ind w:left="567"/>
        <w:rPr>
          <w:rFonts w:ascii="Times New Roman" w:hAnsi="Times New Roman" w:cs="Times New Roman"/>
          <w:sz w:val="20"/>
          <w:szCs w:val="20"/>
        </w:rPr>
      </w:pPr>
      <w:r w:rsidRPr="00637D75">
        <w:rPr>
          <w:rFonts w:ascii="Times New Roman" w:hAnsi="Times New Roman" w:cs="Times New Roman"/>
          <w:sz w:val="20"/>
          <w:szCs w:val="20"/>
        </w:rPr>
        <w:t xml:space="preserve">Príloha č. 1 </w:t>
      </w:r>
      <w:r w:rsidR="00AC0951">
        <w:rPr>
          <w:rFonts w:ascii="Times New Roman" w:hAnsi="Times New Roman" w:cs="Times New Roman"/>
          <w:sz w:val="20"/>
          <w:szCs w:val="20"/>
        </w:rPr>
        <w:t>-</w:t>
      </w:r>
      <w:r w:rsidRPr="00637D75">
        <w:rPr>
          <w:rFonts w:ascii="Times New Roman" w:hAnsi="Times New Roman" w:cs="Times New Roman"/>
          <w:sz w:val="20"/>
          <w:szCs w:val="20"/>
        </w:rPr>
        <w:t xml:space="preserve"> Ocenený výkaz výmer </w:t>
      </w:r>
      <w:r w:rsidR="00F93C77">
        <w:rPr>
          <w:rFonts w:ascii="Times New Roman" w:hAnsi="Times New Roman" w:cs="Times New Roman"/>
          <w:sz w:val="20"/>
          <w:szCs w:val="20"/>
        </w:rPr>
        <w:t>-</w:t>
      </w:r>
      <w:r w:rsidRPr="00637D75">
        <w:rPr>
          <w:rFonts w:ascii="Times New Roman" w:hAnsi="Times New Roman" w:cs="Times New Roman"/>
          <w:sz w:val="20"/>
          <w:szCs w:val="20"/>
        </w:rPr>
        <w:t xml:space="preserve"> rozpočet (ponuka zhotoviteľa)</w:t>
      </w:r>
    </w:p>
    <w:p w14:paraId="364E9A47" w14:textId="77777777" w:rsidR="00637D75" w:rsidRPr="00637D75" w:rsidRDefault="00637D75" w:rsidP="00637D75">
      <w:pPr>
        <w:pStyle w:val="Zkladntext"/>
        <w:ind w:left="567"/>
        <w:rPr>
          <w:rFonts w:ascii="Times New Roman" w:hAnsi="Times New Roman" w:cs="Times New Roman"/>
          <w:sz w:val="20"/>
          <w:szCs w:val="20"/>
        </w:rPr>
      </w:pPr>
      <w:r w:rsidRPr="00637D75">
        <w:rPr>
          <w:rFonts w:ascii="Times New Roman" w:hAnsi="Times New Roman" w:cs="Times New Roman"/>
          <w:sz w:val="20"/>
          <w:szCs w:val="20"/>
        </w:rPr>
        <w:t>Príloha č. 2 -  Zoznam subdodávateľov</w:t>
      </w:r>
    </w:p>
    <w:p w14:paraId="6DECD422" w14:textId="7E9D2AC6" w:rsidR="00637D75" w:rsidRPr="00637D75" w:rsidRDefault="00637D75" w:rsidP="00637D75">
      <w:pPr>
        <w:pStyle w:val="Zkladntext"/>
        <w:ind w:left="567"/>
        <w:rPr>
          <w:rFonts w:ascii="Times New Roman" w:hAnsi="Times New Roman" w:cs="Times New Roman"/>
          <w:color w:val="FF0000"/>
          <w:sz w:val="20"/>
          <w:szCs w:val="20"/>
        </w:rPr>
      </w:pPr>
    </w:p>
    <w:p w14:paraId="1B69BDF6" w14:textId="77777777" w:rsidR="00637D75" w:rsidRPr="00637D75" w:rsidRDefault="00637D75" w:rsidP="00637D75">
      <w:pPr>
        <w:jc w:val="both"/>
        <w:rPr>
          <w:rFonts w:ascii="Times New Roman" w:hAnsi="Times New Roman"/>
          <w:sz w:val="20"/>
          <w:szCs w:val="20"/>
        </w:rPr>
      </w:pPr>
    </w:p>
    <w:p w14:paraId="42A94887" w14:textId="583FF49B" w:rsidR="00637D75" w:rsidRPr="00637D75" w:rsidRDefault="00637D75" w:rsidP="00533DD8">
      <w:pPr>
        <w:tabs>
          <w:tab w:val="left" w:pos="2304"/>
          <w:tab w:val="left" w:pos="3456"/>
          <w:tab w:val="left" w:pos="4608"/>
          <w:tab w:val="left" w:pos="567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V </w:t>
      </w:r>
      <w:r w:rsidR="00AC0951">
        <w:rPr>
          <w:rFonts w:ascii="Times New Roman" w:hAnsi="Times New Roman"/>
          <w:sz w:val="20"/>
          <w:szCs w:val="20"/>
        </w:rPr>
        <w:t>o</w:t>
      </w:r>
      <w:r w:rsidRPr="00637D75">
        <w:rPr>
          <w:rFonts w:ascii="Times New Roman" w:hAnsi="Times New Roman"/>
          <w:sz w:val="20"/>
          <w:szCs w:val="20"/>
        </w:rPr>
        <w:t xml:space="preserve">bci </w:t>
      </w:r>
      <w:r w:rsidR="00AC0951">
        <w:rPr>
          <w:rFonts w:ascii="Times New Roman" w:hAnsi="Times New Roman"/>
          <w:sz w:val="20"/>
          <w:szCs w:val="20"/>
        </w:rPr>
        <w:t>Brzotín</w:t>
      </w:r>
      <w:r w:rsidRPr="00637D75">
        <w:rPr>
          <w:rFonts w:ascii="Times New Roman" w:hAnsi="Times New Roman"/>
          <w:sz w:val="20"/>
          <w:szCs w:val="20"/>
        </w:rPr>
        <w:t xml:space="preserve">, dňa .......................                                   </w:t>
      </w:r>
      <w:r w:rsidRPr="00637D75">
        <w:rPr>
          <w:rFonts w:ascii="Times New Roman" w:hAnsi="Times New Roman"/>
          <w:sz w:val="20"/>
          <w:szCs w:val="20"/>
        </w:rPr>
        <w:tab/>
      </w:r>
      <w:r w:rsidR="00533DD8">
        <w:rPr>
          <w:rFonts w:ascii="Times New Roman" w:hAnsi="Times New Roman"/>
          <w:sz w:val="20"/>
          <w:szCs w:val="20"/>
        </w:rPr>
        <w:tab/>
      </w:r>
      <w:r w:rsidRPr="00637D75">
        <w:rPr>
          <w:rFonts w:ascii="Times New Roman" w:hAnsi="Times New Roman"/>
          <w:sz w:val="20"/>
          <w:szCs w:val="20"/>
        </w:rPr>
        <w:t xml:space="preserve">V  </w:t>
      </w:r>
      <w:r w:rsidRPr="00637D75">
        <w:rPr>
          <w:rFonts w:ascii="Times New Roman" w:hAnsi="Times New Roman"/>
          <w:sz w:val="20"/>
          <w:szCs w:val="20"/>
          <w:highlight w:val="yellow"/>
        </w:rPr>
        <w:t>......................,</w:t>
      </w:r>
      <w:r w:rsidRPr="00637D75">
        <w:rPr>
          <w:rFonts w:ascii="Times New Roman" w:hAnsi="Times New Roman"/>
          <w:sz w:val="20"/>
          <w:szCs w:val="20"/>
        </w:rPr>
        <w:t xml:space="preserve"> dňa </w:t>
      </w:r>
      <w:r w:rsidRPr="00637D75">
        <w:rPr>
          <w:rFonts w:ascii="Times New Roman" w:hAnsi="Times New Roman"/>
          <w:sz w:val="20"/>
          <w:szCs w:val="20"/>
          <w:highlight w:val="yellow"/>
        </w:rPr>
        <w:t>........................</w:t>
      </w:r>
      <w:r w:rsidRPr="00637D75">
        <w:rPr>
          <w:rFonts w:ascii="Times New Roman" w:hAnsi="Times New Roman"/>
          <w:sz w:val="20"/>
          <w:szCs w:val="20"/>
        </w:rPr>
        <w:t xml:space="preserve">, </w:t>
      </w:r>
    </w:p>
    <w:p w14:paraId="73504BCA" w14:textId="77777777" w:rsidR="00637D75" w:rsidRPr="00637D75" w:rsidRDefault="00637D75" w:rsidP="00637D75">
      <w:pPr>
        <w:tabs>
          <w:tab w:val="left" w:pos="2304"/>
          <w:tab w:val="left" w:pos="3456"/>
          <w:tab w:val="left" w:pos="4608"/>
          <w:tab w:val="left" w:pos="576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 xml:space="preserve">       </w:t>
      </w:r>
    </w:p>
    <w:p w14:paraId="6A788209" w14:textId="77777777" w:rsidR="00637D75" w:rsidRPr="00637D75" w:rsidRDefault="00637D75" w:rsidP="00637D75">
      <w:pPr>
        <w:tabs>
          <w:tab w:val="left" w:pos="2304"/>
          <w:tab w:val="left" w:pos="3456"/>
          <w:tab w:val="left" w:pos="4608"/>
          <w:tab w:val="left" w:pos="5760"/>
          <w:tab w:val="left" w:pos="6912"/>
          <w:tab w:val="left" w:pos="8064"/>
        </w:tabs>
        <w:adjustRightInd w:val="0"/>
        <w:ind w:left="709" w:right="-29" w:hanging="709"/>
        <w:jc w:val="both"/>
        <w:rPr>
          <w:rFonts w:ascii="Times New Roman" w:hAnsi="Times New Roman"/>
          <w:sz w:val="20"/>
          <w:szCs w:val="20"/>
        </w:rPr>
      </w:pPr>
    </w:p>
    <w:p w14:paraId="2C2184A3" w14:textId="77777777" w:rsidR="00637D75" w:rsidRPr="00637D75" w:rsidRDefault="00637D75" w:rsidP="00533DD8">
      <w:pPr>
        <w:tabs>
          <w:tab w:val="left" w:pos="2304"/>
          <w:tab w:val="left" w:pos="3456"/>
          <w:tab w:val="left" w:pos="4608"/>
          <w:tab w:val="left" w:pos="567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Za Objednávateľa</w:t>
      </w:r>
      <w:r w:rsidRPr="00637D75">
        <w:rPr>
          <w:rFonts w:ascii="Times New Roman" w:hAnsi="Times New Roman"/>
          <w:sz w:val="20"/>
          <w:szCs w:val="20"/>
        </w:rPr>
        <w:tab/>
      </w:r>
      <w:r w:rsidRPr="00637D75">
        <w:rPr>
          <w:rFonts w:ascii="Times New Roman" w:hAnsi="Times New Roman"/>
          <w:sz w:val="20"/>
          <w:szCs w:val="20"/>
        </w:rPr>
        <w:tab/>
      </w:r>
      <w:r w:rsidRPr="00637D75">
        <w:rPr>
          <w:rFonts w:ascii="Times New Roman" w:hAnsi="Times New Roman"/>
          <w:sz w:val="20"/>
          <w:szCs w:val="20"/>
        </w:rPr>
        <w:tab/>
      </w:r>
      <w:r w:rsidRPr="00637D75">
        <w:rPr>
          <w:rFonts w:ascii="Times New Roman" w:hAnsi="Times New Roman"/>
          <w:sz w:val="20"/>
          <w:szCs w:val="20"/>
        </w:rPr>
        <w:tab/>
        <w:t xml:space="preserve">Za Zhotoviteľa    </w:t>
      </w:r>
    </w:p>
    <w:p w14:paraId="1CEA343D" w14:textId="77777777" w:rsidR="00637D75" w:rsidRPr="00637D75" w:rsidRDefault="00637D75" w:rsidP="00637D75">
      <w:pPr>
        <w:tabs>
          <w:tab w:val="left" w:pos="2304"/>
          <w:tab w:val="left" w:pos="3456"/>
          <w:tab w:val="left" w:pos="4608"/>
          <w:tab w:val="left" w:pos="576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 xml:space="preserve">  </w:t>
      </w:r>
    </w:p>
    <w:p w14:paraId="0D4CD06D" w14:textId="6E7EEAC2" w:rsidR="00637D75" w:rsidRPr="00637D75" w:rsidRDefault="00637D75" w:rsidP="00637D75">
      <w:pPr>
        <w:tabs>
          <w:tab w:val="left" w:pos="2304"/>
          <w:tab w:val="left" w:pos="3456"/>
          <w:tab w:val="left" w:pos="4608"/>
          <w:tab w:val="left" w:pos="5760"/>
          <w:tab w:val="left" w:pos="6912"/>
          <w:tab w:val="left" w:pos="8064"/>
        </w:tabs>
        <w:adjustRightInd w:val="0"/>
        <w:ind w:left="709" w:right="-29" w:hanging="709"/>
        <w:jc w:val="both"/>
        <w:rPr>
          <w:rFonts w:ascii="Times New Roman" w:hAnsi="Times New Roman"/>
          <w:sz w:val="20"/>
          <w:szCs w:val="20"/>
        </w:rPr>
      </w:pPr>
      <w:r w:rsidRPr="00637D75">
        <w:rPr>
          <w:rFonts w:ascii="Times New Roman" w:hAnsi="Times New Roman"/>
          <w:sz w:val="20"/>
          <w:szCs w:val="20"/>
        </w:rPr>
        <w:t xml:space="preserve">                           </w:t>
      </w:r>
    </w:p>
    <w:p w14:paraId="56E4988C" w14:textId="77777777" w:rsidR="00637D75" w:rsidRPr="00637D75" w:rsidRDefault="00637D75" w:rsidP="00637D75">
      <w:pPr>
        <w:pStyle w:val="Bezriadkovania"/>
        <w:rPr>
          <w:rFonts w:ascii="Times New Roman" w:hAnsi="Times New Roman" w:cs="Times New Roman"/>
          <w:sz w:val="20"/>
          <w:szCs w:val="20"/>
        </w:rPr>
      </w:pPr>
      <w:r w:rsidRPr="00637D75">
        <w:rPr>
          <w:rFonts w:ascii="Times New Roman" w:hAnsi="Times New Roman" w:cs="Times New Roman"/>
          <w:sz w:val="20"/>
          <w:szCs w:val="20"/>
        </w:rPr>
        <w:t>––––––––––––––––––</w:t>
      </w:r>
      <w:r w:rsidRPr="00637D75">
        <w:rPr>
          <w:rFonts w:ascii="Times New Roman" w:hAnsi="Times New Roman" w:cs="Times New Roman"/>
          <w:sz w:val="20"/>
          <w:szCs w:val="20"/>
        </w:rPr>
        <w:tab/>
      </w:r>
      <w:r w:rsidRPr="00637D75">
        <w:rPr>
          <w:rFonts w:ascii="Times New Roman" w:hAnsi="Times New Roman" w:cs="Times New Roman"/>
          <w:sz w:val="20"/>
          <w:szCs w:val="20"/>
        </w:rPr>
        <w:tab/>
      </w:r>
      <w:r w:rsidRPr="00637D75">
        <w:rPr>
          <w:rFonts w:ascii="Times New Roman" w:hAnsi="Times New Roman" w:cs="Times New Roman"/>
          <w:sz w:val="20"/>
          <w:szCs w:val="20"/>
        </w:rPr>
        <w:tab/>
        <w:t xml:space="preserve">    </w:t>
      </w:r>
      <w:r w:rsidRPr="00637D75">
        <w:rPr>
          <w:rFonts w:ascii="Times New Roman" w:hAnsi="Times New Roman" w:cs="Times New Roman"/>
          <w:sz w:val="20"/>
          <w:szCs w:val="20"/>
        </w:rPr>
        <w:tab/>
      </w:r>
      <w:r w:rsidRPr="00637D75">
        <w:rPr>
          <w:rFonts w:ascii="Times New Roman" w:hAnsi="Times New Roman" w:cs="Times New Roman"/>
          <w:sz w:val="20"/>
          <w:szCs w:val="20"/>
        </w:rPr>
        <w:tab/>
        <w:t xml:space="preserve">        </w:t>
      </w:r>
      <w:r w:rsidRPr="00637D75">
        <w:rPr>
          <w:rFonts w:ascii="Times New Roman" w:hAnsi="Times New Roman" w:cs="Times New Roman"/>
          <w:sz w:val="20"/>
          <w:szCs w:val="20"/>
        </w:rPr>
        <w:tab/>
        <w:t xml:space="preserve">–––––––––––––––––––– </w:t>
      </w:r>
    </w:p>
    <w:p w14:paraId="6493DE8E" w14:textId="6EFA6F5B" w:rsidR="00637D75" w:rsidRPr="00637D75" w:rsidRDefault="00AC0951" w:rsidP="00637D75">
      <w:pPr>
        <w:rPr>
          <w:rFonts w:ascii="Times New Roman" w:hAnsi="Times New Roman"/>
          <w:sz w:val="20"/>
          <w:szCs w:val="20"/>
        </w:rPr>
      </w:pPr>
      <w:r w:rsidRPr="00AC0951">
        <w:rPr>
          <w:rFonts w:ascii="Times New Roman" w:eastAsiaTheme="minorHAnsi" w:hAnsi="Times New Roman"/>
          <w:sz w:val="20"/>
          <w:szCs w:val="20"/>
        </w:rPr>
        <w:t>MVDr. Eva Csernoková</w:t>
      </w:r>
      <w:r>
        <w:rPr>
          <w:rFonts w:ascii="Times New Roman" w:eastAsiaTheme="minorHAnsi" w:hAnsi="Times New Roman"/>
          <w:sz w:val="20"/>
          <w:szCs w:val="20"/>
        </w:rPr>
        <w:tab/>
      </w:r>
      <w:r w:rsidR="00637D75" w:rsidRPr="00637D75">
        <w:rPr>
          <w:rFonts w:ascii="Times New Roman" w:hAnsi="Times New Roman"/>
          <w:sz w:val="20"/>
          <w:szCs w:val="20"/>
        </w:rPr>
        <w:t xml:space="preserve"> </w:t>
      </w:r>
      <w:r w:rsidR="00637D75" w:rsidRPr="00637D75">
        <w:rPr>
          <w:rFonts w:ascii="Times New Roman" w:hAnsi="Times New Roman"/>
          <w:sz w:val="20"/>
          <w:szCs w:val="20"/>
        </w:rPr>
        <w:tab/>
      </w:r>
      <w:r w:rsidR="00637D75" w:rsidRPr="00637D75">
        <w:rPr>
          <w:rFonts w:ascii="Times New Roman" w:hAnsi="Times New Roman"/>
          <w:sz w:val="20"/>
          <w:szCs w:val="20"/>
        </w:rPr>
        <w:tab/>
        <w:t xml:space="preserve">         </w:t>
      </w:r>
      <w:r w:rsidR="00637D75" w:rsidRPr="00637D75">
        <w:rPr>
          <w:rFonts w:ascii="Times New Roman" w:hAnsi="Times New Roman"/>
          <w:sz w:val="20"/>
          <w:szCs w:val="20"/>
        </w:rPr>
        <w:tab/>
      </w:r>
      <w:r w:rsidR="00637D75" w:rsidRPr="00637D75">
        <w:rPr>
          <w:rFonts w:ascii="Times New Roman" w:hAnsi="Times New Roman"/>
          <w:sz w:val="20"/>
          <w:szCs w:val="20"/>
        </w:rPr>
        <w:tab/>
      </w:r>
      <w:r w:rsidR="00637D75" w:rsidRPr="00637D75">
        <w:rPr>
          <w:rFonts w:ascii="Times New Roman" w:hAnsi="Times New Roman"/>
          <w:sz w:val="20"/>
          <w:szCs w:val="20"/>
        </w:rPr>
        <w:tab/>
        <w:t>meno, priezvisko, funkcia, pečiatka</w:t>
      </w:r>
    </w:p>
    <w:p w14:paraId="1285CB41" w14:textId="160105FF" w:rsidR="00637D75" w:rsidRDefault="00AC0951" w:rsidP="00637D75">
      <w:pPr>
        <w:rPr>
          <w:sz w:val="20"/>
          <w:szCs w:val="20"/>
        </w:rPr>
      </w:pPr>
      <w:r>
        <w:rPr>
          <w:rFonts w:ascii="Times New Roman" w:hAnsi="Times New Roman"/>
          <w:sz w:val="20"/>
          <w:szCs w:val="20"/>
        </w:rPr>
        <w:t>konateľ</w:t>
      </w:r>
    </w:p>
    <w:sectPr w:rsidR="00637D75" w:rsidSect="00D73C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1BA6" w14:textId="77777777" w:rsidR="00DF264D" w:rsidRDefault="00DF264D">
      <w:r>
        <w:separator/>
      </w:r>
    </w:p>
  </w:endnote>
  <w:endnote w:type="continuationSeparator" w:id="0">
    <w:p w14:paraId="6D1F31B0" w14:textId="77777777" w:rsidR="00DF264D" w:rsidRDefault="00DF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94D0" w14:textId="77777777" w:rsidR="00506F21" w:rsidRPr="00DB6255" w:rsidRDefault="001C121B">
    <w:pPr>
      <w:pStyle w:val="Pta"/>
      <w:jc w:val="right"/>
      <w:rPr>
        <w:rFonts w:ascii="Times New Roman" w:hAnsi="Times New Roman"/>
      </w:rPr>
    </w:pPr>
    <w:r w:rsidRPr="00DB6255">
      <w:rPr>
        <w:rFonts w:ascii="Times New Roman" w:hAnsi="Times New Roman"/>
      </w:rPr>
      <w:fldChar w:fldCharType="begin"/>
    </w:r>
    <w:r w:rsidRPr="00DB6255">
      <w:rPr>
        <w:rFonts w:ascii="Times New Roman" w:hAnsi="Times New Roman"/>
      </w:rPr>
      <w:instrText>PAGE   \* MERGEFORMAT</w:instrText>
    </w:r>
    <w:r w:rsidRPr="00DB6255">
      <w:rPr>
        <w:rFonts w:ascii="Times New Roman" w:hAnsi="Times New Roman"/>
      </w:rPr>
      <w:fldChar w:fldCharType="separate"/>
    </w:r>
    <w:r w:rsidRPr="00DB6255">
      <w:rPr>
        <w:rFonts w:ascii="Times New Roman" w:hAnsi="Times New Roman"/>
      </w:rPr>
      <w:t>3</w:t>
    </w:r>
    <w:r w:rsidRPr="00DB6255">
      <w:rPr>
        <w:rFonts w:ascii="Times New Roman" w:hAnsi="Times New Roman"/>
      </w:rPr>
      <w:fldChar w:fldCharType="end"/>
    </w:r>
  </w:p>
  <w:p w14:paraId="0C21939B" w14:textId="77777777" w:rsidR="00506F21" w:rsidRDefault="00506F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22FD" w14:textId="77777777" w:rsidR="00DF264D" w:rsidRDefault="00DF264D">
      <w:r>
        <w:separator/>
      </w:r>
    </w:p>
  </w:footnote>
  <w:footnote w:type="continuationSeparator" w:id="0">
    <w:p w14:paraId="7855D7D4" w14:textId="77777777" w:rsidR="00DF264D" w:rsidRDefault="00DF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ECD"/>
    <w:multiLevelType w:val="multilevel"/>
    <w:tmpl w:val="18D609E0"/>
    <w:styleLink w:val="WWNum40"/>
    <w:lvl w:ilvl="0">
      <w:start w:val="1"/>
      <w:numFmt w:val="decimal"/>
      <w:lvlText w:val="%1."/>
      <w:lvlJc w:val="left"/>
      <w:pPr>
        <w:ind w:left="0" w:firstLine="0"/>
      </w:pPr>
    </w:lvl>
    <w:lvl w:ilvl="1">
      <w:start w:val="1"/>
      <w:numFmt w:val="lowerLetter"/>
      <w:lvlText w:val="%2."/>
      <w:lvlJc w:val="left"/>
      <w:pPr>
        <w:ind w:left="0" w:firstLine="0"/>
      </w:pPr>
      <w:rPr>
        <w:rFonts w:cs="Times New Roman"/>
      </w:rPr>
    </w:lvl>
    <w:lvl w:ilvl="2">
      <w:numFmt w:val="bullet"/>
      <w:lvlText w:val=""/>
      <w:lvlJc w:val="left"/>
      <w:pPr>
        <w:ind w:left="0" w:firstLine="0"/>
      </w:pPr>
      <w:rPr>
        <w:rFonts w:ascii="Symbol" w:eastAsia="Times New Roman" w:hAnsi="Symbol" w:cs="Symbol"/>
        <w:sz w:val="22"/>
        <w:szCs w:val="22"/>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 w15:restartNumberingAfterBreak="0">
    <w:nsid w:val="083F034D"/>
    <w:multiLevelType w:val="hybridMultilevel"/>
    <w:tmpl w:val="4D58ACB8"/>
    <w:lvl w:ilvl="0" w:tplc="F08CB8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EC5832"/>
    <w:multiLevelType w:val="hybridMultilevel"/>
    <w:tmpl w:val="E35A838C"/>
    <w:lvl w:ilvl="0" w:tplc="FFFFFFFF">
      <w:start w:val="1"/>
      <w:numFmt w:val="decimal"/>
      <w:lvlText w:val="%1."/>
      <w:lvlJc w:val="left"/>
      <w:pPr>
        <w:ind w:left="720" w:hanging="360"/>
      </w:pPr>
    </w:lvl>
    <w:lvl w:ilvl="1" w:tplc="10FCEEF2">
      <w:start w:val="1"/>
      <w:numFmt w:val="lowerLetter"/>
      <w:lvlText w:val="%2)"/>
      <w:lvlJc w:val="left"/>
      <w:pPr>
        <w:ind w:left="72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476C7"/>
    <w:multiLevelType w:val="hybridMultilevel"/>
    <w:tmpl w:val="A7B0BCB4"/>
    <w:lvl w:ilvl="0" w:tplc="FFFFFFFF">
      <w:start w:val="1"/>
      <w:numFmt w:val="decimal"/>
      <w:lvlText w:val="%1."/>
      <w:lvlJc w:val="left"/>
      <w:pPr>
        <w:ind w:left="720" w:hanging="360"/>
      </w:pPr>
    </w:lvl>
    <w:lvl w:ilvl="1" w:tplc="E8267DAA">
      <w:start w:val="1"/>
      <w:numFmt w:val="lowerLetter"/>
      <w:lvlText w:val="%2)"/>
      <w:lvlJc w:val="left"/>
      <w:pPr>
        <w:ind w:left="72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A56C80"/>
    <w:multiLevelType w:val="hybridMultilevel"/>
    <w:tmpl w:val="C6CACC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CA504E"/>
    <w:multiLevelType w:val="hybridMultilevel"/>
    <w:tmpl w:val="DDDE31FE"/>
    <w:lvl w:ilvl="0" w:tplc="FFFFFFFF">
      <w:start w:val="1"/>
      <w:numFmt w:val="decimal"/>
      <w:lvlText w:val="%1."/>
      <w:lvlJc w:val="left"/>
      <w:pPr>
        <w:ind w:left="928"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42A30"/>
    <w:multiLevelType w:val="multilevel"/>
    <w:tmpl w:val="864EEB94"/>
    <w:lvl w:ilvl="0">
      <w:start w:val="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2744AE"/>
    <w:multiLevelType w:val="hybridMultilevel"/>
    <w:tmpl w:val="84846034"/>
    <w:lvl w:ilvl="0" w:tplc="FFFFFFFF">
      <w:start w:val="1"/>
      <w:numFmt w:val="decimal"/>
      <w:lvlText w:val="%1."/>
      <w:lvlJc w:val="left"/>
      <w:pPr>
        <w:ind w:left="720" w:hanging="360"/>
      </w:pPr>
      <w:rPr>
        <w:b w:val="0"/>
        <w:bCs/>
      </w:r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FE36BA"/>
    <w:multiLevelType w:val="multilevel"/>
    <w:tmpl w:val="7D603282"/>
    <w:lvl w:ilvl="0">
      <w:start w:val="1"/>
      <w:numFmt w:val="decimal"/>
      <w:lvlText w:val="%1."/>
      <w:lvlJc w:val="left"/>
      <w:pPr>
        <w:ind w:left="360" w:hanging="360"/>
      </w:pPr>
      <w:rPr>
        <w:rFonts w:ascii="Arial" w:hAnsi="Arial" w:cs="Arial"/>
        <w:sz w:val="22"/>
      </w:rPr>
    </w:lvl>
    <w:lvl w:ilvl="1">
      <w:start w:val="1"/>
      <w:numFmt w:val="decimal"/>
      <w:lvlText w:val="%1.%2"/>
      <w:lvlJc w:val="left"/>
      <w:pPr>
        <w:ind w:left="1143" w:hanging="435"/>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9" w15:restartNumberingAfterBreak="0">
    <w:nsid w:val="2E081530"/>
    <w:multiLevelType w:val="multilevel"/>
    <w:tmpl w:val="F44E1E52"/>
    <w:styleLink w:val="WWNum47"/>
    <w:lvl w:ilvl="0">
      <w:numFmt w:val="bullet"/>
      <w:lvlText w:val=""/>
      <w:lvlJc w:val="left"/>
      <w:pPr>
        <w:ind w:left="0" w:firstLine="0"/>
      </w:pPr>
      <w:rPr>
        <w:rFonts w:ascii="Symbol" w:hAnsi="Symbol" w:cs="Symbol"/>
        <w:sz w:val="22"/>
        <w:szCs w:val="22"/>
        <w:lang w:val="en-US"/>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2FDC50C7"/>
    <w:multiLevelType w:val="multilevel"/>
    <w:tmpl w:val="56E4DEC0"/>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A5CD0"/>
    <w:multiLevelType w:val="multilevel"/>
    <w:tmpl w:val="DD1E57C0"/>
    <w:lvl w:ilvl="0">
      <w:start w:val="13"/>
      <w:numFmt w:val="decimal"/>
      <w:lvlText w:val="%1."/>
      <w:lvlJc w:val="left"/>
      <w:pPr>
        <w:ind w:left="444" w:hanging="444"/>
      </w:pPr>
      <w:rPr>
        <w:rFonts w:hint="default"/>
        <w:color w:val="3B3B3B"/>
      </w:rPr>
    </w:lvl>
    <w:lvl w:ilvl="1">
      <w:start w:val="2"/>
      <w:numFmt w:val="decimal"/>
      <w:lvlText w:val="%1.%2."/>
      <w:lvlJc w:val="left"/>
      <w:pPr>
        <w:ind w:left="1011" w:hanging="444"/>
      </w:pPr>
      <w:rPr>
        <w:rFonts w:hint="default"/>
        <w:color w:val="3B3B3B"/>
      </w:rPr>
    </w:lvl>
    <w:lvl w:ilvl="2">
      <w:start w:val="1"/>
      <w:numFmt w:val="decimal"/>
      <w:lvlText w:val="%1.%2.%3."/>
      <w:lvlJc w:val="left"/>
      <w:pPr>
        <w:ind w:left="1854" w:hanging="720"/>
      </w:pPr>
      <w:rPr>
        <w:rFonts w:hint="default"/>
        <w:color w:val="3B3B3B"/>
      </w:rPr>
    </w:lvl>
    <w:lvl w:ilvl="3">
      <w:start w:val="1"/>
      <w:numFmt w:val="decimal"/>
      <w:lvlText w:val="%1.%2.%3.%4."/>
      <w:lvlJc w:val="left"/>
      <w:pPr>
        <w:ind w:left="2421" w:hanging="720"/>
      </w:pPr>
      <w:rPr>
        <w:rFonts w:hint="default"/>
        <w:color w:val="3B3B3B"/>
      </w:rPr>
    </w:lvl>
    <w:lvl w:ilvl="4">
      <w:start w:val="1"/>
      <w:numFmt w:val="decimal"/>
      <w:lvlText w:val="%1.%2.%3.%4.%5."/>
      <w:lvlJc w:val="left"/>
      <w:pPr>
        <w:ind w:left="3348" w:hanging="1080"/>
      </w:pPr>
      <w:rPr>
        <w:rFonts w:hint="default"/>
        <w:color w:val="3B3B3B"/>
      </w:rPr>
    </w:lvl>
    <w:lvl w:ilvl="5">
      <w:start w:val="1"/>
      <w:numFmt w:val="decimal"/>
      <w:lvlText w:val="%1.%2.%3.%4.%5.%6."/>
      <w:lvlJc w:val="left"/>
      <w:pPr>
        <w:ind w:left="3915" w:hanging="1080"/>
      </w:pPr>
      <w:rPr>
        <w:rFonts w:hint="default"/>
        <w:color w:val="3B3B3B"/>
      </w:rPr>
    </w:lvl>
    <w:lvl w:ilvl="6">
      <w:start w:val="1"/>
      <w:numFmt w:val="decimal"/>
      <w:lvlText w:val="%1.%2.%3.%4.%5.%6.%7."/>
      <w:lvlJc w:val="left"/>
      <w:pPr>
        <w:ind w:left="4842" w:hanging="1440"/>
      </w:pPr>
      <w:rPr>
        <w:rFonts w:hint="default"/>
        <w:color w:val="3B3B3B"/>
      </w:rPr>
    </w:lvl>
    <w:lvl w:ilvl="7">
      <w:start w:val="1"/>
      <w:numFmt w:val="decimal"/>
      <w:lvlText w:val="%1.%2.%3.%4.%5.%6.%7.%8."/>
      <w:lvlJc w:val="left"/>
      <w:pPr>
        <w:ind w:left="5409" w:hanging="1440"/>
      </w:pPr>
      <w:rPr>
        <w:rFonts w:hint="default"/>
        <w:color w:val="3B3B3B"/>
      </w:rPr>
    </w:lvl>
    <w:lvl w:ilvl="8">
      <w:start w:val="1"/>
      <w:numFmt w:val="decimal"/>
      <w:lvlText w:val="%1.%2.%3.%4.%5.%6.%7.%8.%9."/>
      <w:lvlJc w:val="left"/>
      <w:pPr>
        <w:ind w:left="6336" w:hanging="1800"/>
      </w:pPr>
      <w:rPr>
        <w:rFonts w:hint="default"/>
        <w:color w:val="3B3B3B"/>
      </w:rPr>
    </w:lvl>
  </w:abstractNum>
  <w:abstractNum w:abstractNumId="12" w15:restartNumberingAfterBreak="0">
    <w:nsid w:val="39355B85"/>
    <w:multiLevelType w:val="hybridMultilevel"/>
    <w:tmpl w:val="3CF27B70"/>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0F19A5"/>
    <w:multiLevelType w:val="multilevel"/>
    <w:tmpl w:val="06DA5D36"/>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A26473"/>
    <w:multiLevelType w:val="hybridMultilevel"/>
    <w:tmpl w:val="C4EAB9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55087"/>
    <w:multiLevelType w:val="multilevel"/>
    <w:tmpl w:val="44806D78"/>
    <w:styleLink w:val="WWNum48"/>
    <w:lvl w:ilvl="0">
      <w:numFmt w:val="bullet"/>
      <w:lvlText w:val=""/>
      <w:lvlJc w:val="left"/>
      <w:pPr>
        <w:ind w:left="0" w:firstLine="0"/>
      </w:pPr>
      <w:rPr>
        <w:rFonts w:ascii="Symbol" w:hAnsi="Symbol" w:cs="Symbol"/>
        <w:sz w:val="22"/>
        <w:szCs w:val="22"/>
        <w:lang w:val="en-US"/>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AE45145"/>
    <w:multiLevelType w:val="hybridMultilevel"/>
    <w:tmpl w:val="B3F44B6A"/>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AE0F12"/>
    <w:multiLevelType w:val="hybridMultilevel"/>
    <w:tmpl w:val="B0F8AA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D603FF"/>
    <w:multiLevelType w:val="hybridMultilevel"/>
    <w:tmpl w:val="1466E8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31127F"/>
    <w:multiLevelType w:val="hybridMultilevel"/>
    <w:tmpl w:val="A40CCD14"/>
    <w:lvl w:ilvl="0" w:tplc="35B497A0">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F6411B"/>
    <w:multiLevelType w:val="multilevel"/>
    <w:tmpl w:val="F754E8F0"/>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2B84BEA"/>
    <w:multiLevelType w:val="hybridMultilevel"/>
    <w:tmpl w:val="2E8044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5DD69EA"/>
    <w:multiLevelType w:val="multilevel"/>
    <w:tmpl w:val="5038ED4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3" w15:restartNumberingAfterBreak="0">
    <w:nsid w:val="79E21F8A"/>
    <w:multiLevelType w:val="hybridMultilevel"/>
    <w:tmpl w:val="9E9EB734"/>
    <w:lvl w:ilvl="0" w:tplc="D36C6052">
      <w:start w:val="1"/>
      <w:numFmt w:val="lowerLetter"/>
      <w:lvlText w:val="%1)"/>
      <w:lvlJc w:val="left"/>
      <w:pPr>
        <w:ind w:left="2226" w:hanging="372"/>
      </w:pPr>
      <w:rPr>
        <w:rFonts w:ascii="Times New Roman" w:eastAsia="Times New Roman" w:hAnsi="Times New Roman" w:cs="Times New Roman" w:hint="default"/>
        <w:b w:val="0"/>
        <w:bCs w:val="0"/>
        <w:i w:val="0"/>
        <w:iCs w:val="0"/>
        <w:color w:val="3F3F3F"/>
        <w:spacing w:val="-1"/>
        <w:w w:val="107"/>
        <w:sz w:val="20"/>
        <w:szCs w:val="20"/>
        <w:lang w:val="sk-SK" w:eastAsia="en-US" w:bidi="ar-SA"/>
      </w:rPr>
    </w:lvl>
    <w:lvl w:ilvl="1" w:tplc="A178E0CC">
      <w:numFmt w:val="bullet"/>
      <w:lvlText w:val="•"/>
      <w:lvlJc w:val="left"/>
      <w:pPr>
        <w:ind w:left="3188" w:hanging="372"/>
      </w:pPr>
      <w:rPr>
        <w:rFonts w:hint="default"/>
        <w:lang w:val="sk-SK" w:eastAsia="en-US" w:bidi="ar-SA"/>
      </w:rPr>
    </w:lvl>
    <w:lvl w:ilvl="2" w:tplc="A1AA7F26">
      <w:numFmt w:val="bullet"/>
      <w:lvlText w:val="•"/>
      <w:lvlJc w:val="left"/>
      <w:pPr>
        <w:ind w:left="4156" w:hanging="372"/>
      </w:pPr>
      <w:rPr>
        <w:rFonts w:hint="default"/>
        <w:lang w:val="sk-SK" w:eastAsia="en-US" w:bidi="ar-SA"/>
      </w:rPr>
    </w:lvl>
    <w:lvl w:ilvl="3" w:tplc="5C8A6C72">
      <w:numFmt w:val="bullet"/>
      <w:lvlText w:val="•"/>
      <w:lvlJc w:val="left"/>
      <w:pPr>
        <w:ind w:left="5125" w:hanging="372"/>
      </w:pPr>
      <w:rPr>
        <w:rFonts w:hint="default"/>
        <w:lang w:val="sk-SK" w:eastAsia="en-US" w:bidi="ar-SA"/>
      </w:rPr>
    </w:lvl>
    <w:lvl w:ilvl="4" w:tplc="E1E47EA4">
      <w:numFmt w:val="bullet"/>
      <w:lvlText w:val="•"/>
      <w:lvlJc w:val="left"/>
      <w:pPr>
        <w:ind w:left="6093" w:hanging="372"/>
      </w:pPr>
      <w:rPr>
        <w:rFonts w:hint="default"/>
        <w:lang w:val="sk-SK" w:eastAsia="en-US" w:bidi="ar-SA"/>
      </w:rPr>
    </w:lvl>
    <w:lvl w:ilvl="5" w:tplc="DC44DC72">
      <w:numFmt w:val="bullet"/>
      <w:lvlText w:val="•"/>
      <w:lvlJc w:val="left"/>
      <w:pPr>
        <w:ind w:left="7062" w:hanging="372"/>
      </w:pPr>
      <w:rPr>
        <w:rFonts w:hint="default"/>
        <w:lang w:val="sk-SK" w:eastAsia="en-US" w:bidi="ar-SA"/>
      </w:rPr>
    </w:lvl>
    <w:lvl w:ilvl="6" w:tplc="8AB4B3CE">
      <w:numFmt w:val="bullet"/>
      <w:lvlText w:val="•"/>
      <w:lvlJc w:val="left"/>
      <w:pPr>
        <w:ind w:left="8030" w:hanging="372"/>
      </w:pPr>
      <w:rPr>
        <w:rFonts w:hint="default"/>
        <w:lang w:val="sk-SK" w:eastAsia="en-US" w:bidi="ar-SA"/>
      </w:rPr>
    </w:lvl>
    <w:lvl w:ilvl="7" w:tplc="68EA321A">
      <w:numFmt w:val="bullet"/>
      <w:lvlText w:val="•"/>
      <w:lvlJc w:val="left"/>
      <w:pPr>
        <w:ind w:left="8998" w:hanging="372"/>
      </w:pPr>
      <w:rPr>
        <w:rFonts w:hint="default"/>
        <w:lang w:val="sk-SK" w:eastAsia="en-US" w:bidi="ar-SA"/>
      </w:rPr>
    </w:lvl>
    <w:lvl w:ilvl="8" w:tplc="7CB0E642">
      <w:numFmt w:val="bullet"/>
      <w:lvlText w:val="•"/>
      <w:lvlJc w:val="left"/>
      <w:pPr>
        <w:ind w:left="9967" w:hanging="372"/>
      </w:pPr>
      <w:rPr>
        <w:rFonts w:hint="default"/>
        <w:lang w:val="sk-SK" w:eastAsia="en-US" w:bidi="ar-SA"/>
      </w:rPr>
    </w:lvl>
  </w:abstractNum>
  <w:abstractNum w:abstractNumId="24" w15:restartNumberingAfterBreak="0">
    <w:nsid w:val="79F334A8"/>
    <w:multiLevelType w:val="hybridMultilevel"/>
    <w:tmpl w:val="968CF210"/>
    <w:lvl w:ilvl="0" w:tplc="D494BFA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BAB29E8"/>
    <w:multiLevelType w:val="hybridMultilevel"/>
    <w:tmpl w:val="646628BC"/>
    <w:lvl w:ilvl="0" w:tplc="18F6D606">
      <w:start w:val="1"/>
      <w:numFmt w:val="decimal"/>
      <w:lvlText w:val="%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81135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801968">
    <w:abstractNumId w:val="9"/>
  </w:num>
  <w:num w:numId="3" w16cid:durableId="14725583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9683752">
    <w:abstractNumId w:val="0"/>
  </w:num>
  <w:num w:numId="5" w16cid:durableId="199093714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4260725">
    <w:abstractNumId w:val="15"/>
  </w:num>
  <w:num w:numId="7" w16cid:durableId="135187706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2551541">
    <w:abstractNumId w:val="4"/>
  </w:num>
  <w:num w:numId="9" w16cid:durableId="1858109057">
    <w:abstractNumId w:val="19"/>
  </w:num>
  <w:num w:numId="10" w16cid:durableId="1076324766">
    <w:abstractNumId w:val="12"/>
  </w:num>
  <w:num w:numId="11" w16cid:durableId="262812340">
    <w:abstractNumId w:val="21"/>
  </w:num>
  <w:num w:numId="12" w16cid:durableId="1912543151">
    <w:abstractNumId w:val="3"/>
  </w:num>
  <w:num w:numId="13" w16cid:durableId="1226799733">
    <w:abstractNumId w:val="2"/>
  </w:num>
  <w:num w:numId="14" w16cid:durableId="1648128082">
    <w:abstractNumId w:val="11"/>
  </w:num>
  <w:num w:numId="15" w16cid:durableId="1410882688">
    <w:abstractNumId w:val="14"/>
  </w:num>
  <w:num w:numId="16" w16cid:durableId="62459773">
    <w:abstractNumId w:val="16"/>
  </w:num>
  <w:num w:numId="17" w16cid:durableId="897135078">
    <w:abstractNumId w:val="24"/>
  </w:num>
  <w:num w:numId="18" w16cid:durableId="82529009">
    <w:abstractNumId w:val="10"/>
  </w:num>
  <w:num w:numId="19" w16cid:durableId="998994624">
    <w:abstractNumId w:val="6"/>
  </w:num>
  <w:num w:numId="20" w16cid:durableId="332727560">
    <w:abstractNumId w:val="7"/>
  </w:num>
  <w:num w:numId="21" w16cid:durableId="772676859">
    <w:abstractNumId w:val="13"/>
  </w:num>
  <w:num w:numId="22" w16cid:durableId="5524800">
    <w:abstractNumId w:val="23"/>
  </w:num>
  <w:num w:numId="23" w16cid:durableId="1873568786">
    <w:abstractNumId w:val="25"/>
  </w:num>
  <w:num w:numId="24" w16cid:durableId="568273682">
    <w:abstractNumId w:val="1"/>
  </w:num>
  <w:num w:numId="25" w16cid:durableId="1413552105">
    <w:abstractNumId w:val="17"/>
  </w:num>
  <w:num w:numId="26" w16cid:durableId="334696570">
    <w:abstractNumId w:val="5"/>
  </w:num>
  <w:num w:numId="27" w16cid:durableId="267742882">
    <w:abstractNumId w:val="18"/>
  </w:num>
  <w:num w:numId="28" w16cid:durableId="1733193167">
    <w:abstractNumId w:val="8"/>
  </w:num>
  <w:num w:numId="29" w16cid:durableId="1313678536">
    <w:abstractNumId w:val="8"/>
    <w:lvlOverride w:ilvl="0">
      <w:startOverride w:val="1"/>
    </w:lvlOverride>
  </w:num>
  <w:num w:numId="30" w16cid:durableId="18554615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84"/>
    <w:rsid w:val="00026FB2"/>
    <w:rsid w:val="00033C36"/>
    <w:rsid w:val="00087462"/>
    <w:rsid w:val="00091529"/>
    <w:rsid w:val="0010061C"/>
    <w:rsid w:val="0010789A"/>
    <w:rsid w:val="00156949"/>
    <w:rsid w:val="001A1D84"/>
    <w:rsid w:val="001B61B0"/>
    <w:rsid w:val="001C121B"/>
    <w:rsid w:val="001F3029"/>
    <w:rsid w:val="00252CD7"/>
    <w:rsid w:val="003055AC"/>
    <w:rsid w:val="00324C38"/>
    <w:rsid w:val="00325A2E"/>
    <w:rsid w:val="003665D7"/>
    <w:rsid w:val="0037316D"/>
    <w:rsid w:val="00376D94"/>
    <w:rsid w:val="00396DD7"/>
    <w:rsid w:val="003A2BF5"/>
    <w:rsid w:val="003B7FF2"/>
    <w:rsid w:val="003C0274"/>
    <w:rsid w:val="003C4C92"/>
    <w:rsid w:val="00423E6C"/>
    <w:rsid w:val="004627E0"/>
    <w:rsid w:val="00490D47"/>
    <w:rsid w:val="004B2B3F"/>
    <w:rsid w:val="004B7A9E"/>
    <w:rsid w:val="004D2DA8"/>
    <w:rsid w:val="004F76D4"/>
    <w:rsid w:val="00506F21"/>
    <w:rsid w:val="00527A17"/>
    <w:rsid w:val="00533DD8"/>
    <w:rsid w:val="005659C1"/>
    <w:rsid w:val="005A46E5"/>
    <w:rsid w:val="005C0911"/>
    <w:rsid w:val="00634DF5"/>
    <w:rsid w:val="00637D75"/>
    <w:rsid w:val="00647304"/>
    <w:rsid w:val="00661902"/>
    <w:rsid w:val="006C6E03"/>
    <w:rsid w:val="006D26FD"/>
    <w:rsid w:val="006D342A"/>
    <w:rsid w:val="006F2A14"/>
    <w:rsid w:val="007000C3"/>
    <w:rsid w:val="007133F5"/>
    <w:rsid w:val="00715215"/>
    <w:rsid w:val="00744E74"/>
    <w:rsid w:val="00752C29"/>
    <w:rsid w:val="0076316D"/>
    <w:rsid w:val="007A6E47"/>
    <w:rsid w:val="007A7CE2"/>
    <w:rsid w:val="007B2271"/>
    <w:rsid w:val="007D37EC"/>
    <w:rsid w:val="007F24DD"/>
    <w:rsid w:val="00842996"/>
    <w:rsid w:val="00884E64"/>
    <w:rsid w:val="0089330D"/>
    <w:rsid w:val="008C3C5C"/>
    <w:rsid w:val="00946E33"/>
    <w:rsid w:val="009A0E8C"/>
    <w:rsid w:val="009B42E0"/>
    <w:rsid w:val="00A12AEE"/>
    <w:rsid w:val="00A31AD9"/>
    <w:rsid w:val="00A3358B"/>
    <w:rsid w:val="00A75741"/>
    <w:rsid w:val="00A8241A"/>
    <w:rsid w:val="00AC0951"/>
    <w:rsid w:val="00AC4094"/>
    <w:rsid w:val="00AC456A"/>
    <w:rsid w:val="00AD796E"/>
    <w:rsid w:val="00B23894"/>
    <w:rsid w:val="00B32265"/>
    <w:rsid w:val="00B32F6E"/>
    <w:rsid w:val="00B431F3"/>
    <w:rsid w:val="00BB0567"/>
    <w:rsid w:val="00C2534B"/>
    <w:rsid w:val="00C53567"/>
    <w:rsid w:val="00C6688F"/>
    <w:rsid w:val="00D0576B"/>
    <w:rsid w:val="00D140A7"/>
    <w:rsid w:val="00D25E6D"/>
    <w:rsid w:val="00D512A3"/>
    <w:rsid w:val="00D73C84"/>
    <w:rsid w:val="00DA6C5E"/>
    <w:rsid w:val="00DB6255"/>
    <w:rsid w:val="00DD06D6"/>
    <w:rsid w:val="00DF264D"/>
    <w:rsid w:val="00DF5EE1"/>
    <w:rsid w:val="00E3761B"/>
    <w:rsid w:val="00E42990"/>
    <w:rsid w:val="00E80579"/>
    <w:rsid w:val="00E869DE"/>
    <w:rsid w:val="00EA34F2"/>
    <w:rsid w:val="00EB09B1"/>
    <w:rsid w:val="00ED3850"/>
    <w:rsid w:val="00EE3A70"/>
    <w:rsid w:val="00EE3A85"/>
    <w:rsid w:val="00F029AC"/>
    <w:rsid w:val="00F46B29"/>
    <w:rsid w:val="00F47FCE"/>
    <w:rsid w:val="00F50EB4"/>
    <w:rsid w:val="00F703A9"/>
    <w:rsid w:val="00F73C7B"/>
    <w:rsid w:val="00F93C77"/>
    <w:rsid w:val="00FA4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01B9"/>
  <w15:chartTrackingRefBased/>
  <w15:docId w15:val="{65DF2456-2867-4C03-A490-CBBB511F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3C84"/>
    <w:pPr>
      <w:spacing w:after="0" w:line="240" w:lineRule="auto"/>
    </w:pPr>
    <w:rPr>
      <w:rFonts w:ascii="Arial" w:eastAsia="Times New Roman" w:hAnsi="Arial" w:cs="Times New Roman"/>
      <w:kern w:val="0"/>
      <w:szCs w:val="24"/>
      <w:lang w:eastAsia="sk-SK"/>
      <w14:ligatures w14:val="none"/>
    </w:rPr>
  </w:style>
  <w:style w:type="paragraph" w:styleId="Nadpis1">
    <w:name w:val="heading 1"/>
    <w:aliases w:val="tib"/>
    <w:basedOn w:val="Normlny"/>
    <w:next w:val="Normlny"/>
    <w:link w:val="Nadpis1Char"/>
    <w:qFormat/>
    <w:rsid w:val="00D73C84"/>
    <w:pPr>
      <w:keepNext/>
      <w:numPr>
        <w:numId w:val="1"/>
      </w:numPr>
      <w:jc w:val="center"/>
      <w:outlineLvl w:val="0"/>
    </w:pPr>
    <w:rPr>
      <w:sz w:val="40"/>
      <w:szCs w:val="40"/>
      <w:lang w:val="x-none"/>
    </w:rPr>
  </w:style>
  <w:style w:type="paragraph" w:styleId="Nadpis2">
    <w:name w:val="heading 2"/>
    <w:basedOn w:val="Normlny"/>
    <w:next w:val="Normlny"/>
    <w:link w:val="Nadpis2Char"/>
    <w:semiHidden/>
    <w:unhideWhenUsed/>
    <w:qFormat/>
    <w:rsid w:val="00D73C84"/>
    <w:pPr>
      <w:keepNext/>
      <w:numPr>
        <w:ilvl w:val="1"/>
        <w:numId w:val="1"/>
      </w:numPr>
      <w:spacing w:line="360" w:lineRule="auto"/>
      <w:jc w:val="center"/>
      <w:outlineLvl w:val="1"/>
    </w:pPr>
    <w:rPr>
      <w:b/>
      <w:bCs/>
      <w:sz w:val="30"/>
      <w:szCs w:val="30"/>
      <w:lang w:val="x-none"/>
    </w:rPr>
  </w:style>
  <w:style w:type="paragraph" w:styleId="Nadpis3">
    <w:name w:val="heading 3"/>
    <w:basedOn w:val="Normlny"/>
    <w:next w:val="Normlny"/>
    <w:link w:val="Nadpis3Char"/>
    <w:semiHidden/>
    <w:unhideWhenUsed/>
    <w:qFormat/>
    <w:rsid w:val="00D73C84"/>
    <w:pPr>
      <w:keepNext/>
      <w:numPr>
        <w:ilvl w:val="2"/>
        <w:numId w:val="1"/>
      </w:numPr>
      <w:jc w:val="both"/>
      <w:outlineLvl w:val="2"/>
    </w:pPr>
    <w:rPr>
      <w:sz w:val="40"/>
      <w:szCs w:val="40"/>
      <w:lang w:val="x-none"/>
    </w:rPr>
  </w:style>
  <w:style w:type="paragraph" w:styleId="Nadpis4">
    <w:name w:val="heading 4"/>
    <w:basedOn w:val="Normlny"/>
    <w:next w:val="Normlny"/>
    <w:link w:val="Nadpis4Char"/>
    <w:semiHidden/>
    <w:unhideWhenUsed/>
    <w:qFormat/>
    <w:rsid w:val="00D73C84"/>
    <w:pPr>
      <w:keepNext/>
      <w:numPr>
        <w:ilvl w:val="3"/>
        <w:numId w:val="1"/>
      </w:numPr>
      <w:jc w:val="center"/>
      <w:outlineLvl w:val="3"/>
    </w:pPr>
    <w:rPr>
      <w:b/>
      <w:bCs/>
      <w:sz w:val="20"/>
      <w:lang w:val="x-none"/>
    </w:rPr>
  </w:style>
  <w:style w:type="paragraph" w:styleId="Nadpis5">
    <w:name w:val="heading 5"/>
    <w:basedOn w:val="Normlny"/>
    <w:next w:val="Normlny"/>
    <w:link w:val="Nadpis5Char"/>
    <w:semiHidden/>
    <w:unhideWhenUsed/>
    <w:qFormat/>
    <w:rsid w:val="00D73C84"/>
    <w:pPr>
      <w:keepNext/>
      <w:numPr>
        <w:ilvl w:val="4"/>
        <w:numId w:val="1"/>
      </w:numPr>
      <w:jc w:val="center"/>
      <w:outlineLvl w:val="4"/>
    </w:pPr>
    <w:rPr>
      <w:b/>
      <w:bCs/>
      <w:sz w:val="28"/>
      <w:szCs w:val="28"/>
      <w:lang w:val="x-none"/>
    </w:rPr>
  </w:style>
  <w:style w:type="paragraph" w:styleId="Nadpis6">
    <w:name w:val="heading 6"/>
    <w:basedOn w:val="Normlny"/>
    <w:next w:val="Normlny"/>
    <w:link w:val="Nadpis6Char"/>
    <w:semiHidden/>
    <w:unhideWhenUsed/>
    <w:qFormat/>
    <w:rsid w:val="00D73C84"/>
    <w:pPr>
      <w:keepNext/>
      <w:numPr>
        <w:ilvl w:val="5"/>
        <w:numId w:val="1"/>
      </w:numPr>
      <w:jc w:val="both"/>
      <w:outlineLvl w:val="5"/>
    </w:pPr>
    <w:rPr>
      <w:b/>
      <w:bCs/>
      <w:sz w:val="20"/>
      <w:lang w:val="x-none"/>
    </w:rPr>
  </w:style>
  <w:style w:type="paragraph" w:styleId="Nadpis7">
    <w:name w:val="heading 7"/>
    <w:basedOn w:val="Normlny"/>
    <w:next w:val="Normlny"/>
    <w:link w:val="Nadpis7Char"/>
    <w:semiHidden/>
    <w:unhideWhenUsed/>
    <w:qFormat/>
    <w:rsid w:val="00D73C84"/>
    <w:pPr>
      <w:keepNext/>
      <w:numPr>
        <w:ilvl w:val="6"/>
        <w:numId w:val="1"/>
      </w:numPr>
      <w:spacing w:line="360" w:lineRule="auto"/>
      <w:jc w:val="both"/>
      <w:outlineLvl w:val="6"/>
    </w:pPr>
    <w:rPr>
      <w:b/>
      <w:bCs/>
      <w:sz w:val="20"/>
      <w:u w:val="single"/>
      <w:lang w:val="x-none"/>
    </w:rPr>
  </w:style>
  <w:style w:type="paragraph" w:styleId="Nadpis8">
    <w:name w:val="heading 8"/>
    <w:basedOn w:val="Normlny"/>
    <w:next w:val="Normlny"/>
    <w:link w:val="Nadpis8Char"/>
    <w:semiHidden/>
    <w:unhideWhenUsed/>
    <w:qFormat/>
    <w:rsid w:val="00D73C84"/>
    <w:pPr>
      <w:keepNext/>
      <w:numPr>
        <w:ilvl w:val="7"/>
        <w:numId w:val="1"/>
      </w:numPr>
      <w:jc w:val="both"/>
      <w:outlineLvl w:val="7"/>
    </w:pPr>
    <w:rPr>
      <w:sz w:val="20"/>
      <w:u w:val="single"/>
      <w:lang w:val="x-none"/>
    </w:rPr>
  </w:style>
  <w:style w:type="paragraph" w:styleId="Nadpis9">
    <w:name w:val="heading 9"/>
    <w:basedOn w:val="Normlny"/>
    <w:next w:val="Normlny"/>
    <w:link w:val="Nadpis9Char"/>
    <w:semiHidden/>
    <w:unhideWhenUsed/>
    <w:qFormat/>
    <w:rsid w:val="00D73C84"/>
    <w:pPr>
      <w:keepNext/>
      <w:numPr>
        <w:ilvl w:val="8"/>
        <w:numId w:val="1"/>
      </w:numPr>
      <w:outlineLvl w:val="8"/>
    </w:pPr>
    <w:rPr>
      <w:b/>
      <w:bCs/>
      <w:sz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tib Char"/>
    <w:basedOn w:val="Predvolenpsmoodseku"/>
    <w:link w:val="Nadpis1"/>
    <w:rsid w:val="00D73C84"/>
    <w:rPr>
      <w:rFonts w:ascii="Arial" w:eastAsia="Times New Roman" w:hAnsi="Arial" w:cs="Times New Roman"/>
      <w:noProof/>
      <w:kern w:val="0"/>
      <w:sz w:val="40"/>
      <w:szCs w:val="40"/>
      <w:lang w:val="x-none" w:eastAsia="sk-SK"/>
      <w14:ligatures w14:val="none"/>
    </w:rPr>
  </w:style>
  <w:style w:type="character" w:customStyle="1" w:styleId="Nadpis2Char">
    <w:name w:val="Nadpis 2 Char"/>
    <w:basedOn w:val="Predvolenpsmoodseku"/>
    <w:link w:val="Nadpis2"/>
    <w:semiHidden/>
    <w:rsid w:val="00D73C84"/>
    <w:rPr>
      <w:rFonts w:ascii="Arial" w:eastAsia="Times New Roman" w:hAnsi="Arial" w:cs="Times New Roman"/>
      <w:b/>
      <w:bCs/>
      <w:noProof/>
      <w:kern w:val="0"/>
      <w:sz w:val="30"/>
      <w:szCs w:val="30"/>
      <w:lang w:val="x-none" w:eastAsia="sk-SK"/>
      <w14:ligatures w14:val="none"/>
    </w:rPr>
  </w:style>
  <w:style w:type="character" w:customStyle="1" w:styleId="Nadpis3Char">
    <w:name w:val="Nadpis 3 Char"/>
    <w:basedOn w:val="Predvolenpsmoodseku"/>
    <w:link w:val="Nadpis3"/>
    <w:semiHidden/>
    <w:rsid w:val="00D73C84"/>
    <w:rPr>
      <w:rFonts w:ascii="Arial" w:eastAsia="Times New Roman" w:hAnsi="Arial" w:cs="Times New Roman"/>
      <w:noProof/>
      <w:kern w:val="0"/>
      <w:sz w:val="40"/>
      <w:szCs w:val="40"/>
      <w:lang w:val="x-none" w:eastAsia="sk-SK"/>
      <w14:ligatures w14:val="none"/>
    </w:rPr>
  </w:style>
  <w:style w:type="character" w:customStyle="1" w:styleId="Nadpis4Char">
    <w:name w:val="Nadpis 4 Char"/>
    <w:basedOn w:val="Predvolenpsmoodseku"/>
    <w:link w:val="Nadpis4"/>
    <w:semiHidden/>
    <w:rsid w:val="00D73C84"/>
    <w:rPr>
      <w:rFonts w:ascii="Arial" w:eastAsia="Times New Roman" w:hAnsi="Arial" w:cs="Times New Roman"/>
      <w:b/>
      <w:bCs/>
      <w:noProof/>
      <w:kern w:val="0"/>
      <w:sz w:val="20"/>
      <w:szCs w:val="24"/>
      <w:lang w:val="x-none" w:eastAsia="sk-SK"/>
      <w14:ligatures w14:val="none"/>
    </w:rPr>
  </w:style>
  <w:style w:type="character" w:customStyle="1" w:styleId="Nadpis5Char">
    <w:name w:val="Nadpis 5 Char"/>
    <w:basedOn w:val="Predvolenpsmoodseku"/>
    <w:link w:val="Nadpis5"/>
    <w:semiHidden/>
    <w:rsid w:val="00D73C84"/>
    <w:rPr>
      <w:rFonts w:ascii="Arial" w:eastAsia="Times New Roman" w:hAnsi="Arial" w:cs="Times New Roman"/>
      <w:b/>
      <w:bCs/>
      <w:noProof/>
      <w:kern w:val="0"/>
      <w:sz w:val="28"/>
      <w:szCs w:val="28"/>
      <w:lang w:val="x-none" w:eastAsia="sk-SK"/>
      <w14:ligatures w14:val="none"/>
    </w:rPr>
  </w:style>
  <w:style w:type="character" w:customStyle="1" w:styleId="Nadpis6Char">
    <w:name w:val="Nadpis 6 Char"/>
    <w:basedOn w:val="Predvolenpsmoodseku"/>
    <w:link w:val="Nadpis6"/>
    <w:semiHidden/>
    <w:rsid w:val="00D73C84"/>
    <w:rPr>
      <w:rFonts w:ascii="Arial" w:eastAsia="Times New Roman" w:hAnsi="Arial" w:cs="Times New Roman"/>
      <w:b/>
      <w:bCs/>
      <w:noProof/>
      <w:kern w:val="0"/>
      <w:sz w:val="20"/>
      <w:szCs w:val="24"/>
      <w:lang w:val="x-none" w:eastAsia="sk-SK"/>
      <w14:ligatures w14:val="none"/>
    </w:rPr>
  </w:style>
  <w:style w:type="character" w:customStyle="1" w:styleId="Nadpis7Char">
    <w:name w:val="Nadpis 7 Char"/>
    <w:basedOn w:val="Predvolenpsmoodseku"/>
    <w:link w:val="Nadpis7"/>
    <w:semiHidden/>
    <w:rsid w:val="00D73C84"/>
    <w:rPr>
      <w:rFonts w:ascii="Arial" w:eastAsia="Times New Roman" w:hAnsi="Arial" w:cs="Times New Roman"/>
      <w:b/>
      <w:bCs/>
      <w:noProof/>
      <w:kern w:val="0"/>
      <w:sz w:val="20"/>
      <w:szCs w:val="24"/>
      <w:u w:val="single"/>
      <w:lang w:val="x-none" w:eastAsia="sk-SK"/>
      <w14:ligatures w14:val="none"/>
    </w:rPr>
  </w:style>
  <w:style w:type="character" w:customStyle="1" w:styleId="Nadpis8Char">
    <w:name w:val="Nadpis 8 Char"/>
    <w:basedOn w:val="Predvolenpsmoodseku"/>
    <w:link w:val="Nadpis8"/>
    <w:semiHidden/>
    <w:rsid w:val="00D73C84"/>
    <w:rPr>
      <w:rFonts w:ascii="Arial" w:eastAsia="Times New Roman" w:hAnsi="Arial" w:cs="Times New Roman"/>
      <w:noProof/>
      <w:kern w:val="0"/>
      <w:sz w:val="20"/>
      <w:szCs w:val="24"/>
      <w:u w:val="single"/>
      <w:lang w:val="x-none" w:eastAsia="sk-SK"/>
      <w14:ligatures w14:val="none"/>
    </w:rPr>
  </w:style>
  <w:style w:type="character" w:customStyle="1" w:styleId="Nadpis9Char">
    <w:name w:val="Nadpis 9 Char"/>
    <w:basedOn w:val="Predvolenpsmoodseku"/>
    <w:link w:val="Nadpis9"/>
    <w:semiHidden/>
    <w:rsid w:val="00D73C84"/>
    <w:rPr>
      <w:rFonts w:ascii="Arial" w:eastAsia="Times New Roman" w:hAnsi="Arial" w:cs="Times New Roman"/>
      <w:b/>
      <w:bCs/>
      <w:noProof/>
      <w:kern w:val="0"/>
      <w:sz w:val="20"/>
      <w:szCs w:val="24"/>
      <w:u w:val="single"/>
      <w:lang w:val="x-none" w:eastAsia="sk-SK"/>
      <w14:ligatures w14:val="none"/>
    </w:rPr>
  </w:style>
  <w:style w:type="paragraph" w:customStyle="1" w:styleId="a">
    <w:uiPriority w:val="22"/>
    <w:qFormat/>
    <w:rsid w:val="00D73C84"/>
    <w:pPr>
      <w:spacing w:after="0" w:line="240" w:lineRule="auto"/>
    </w:pPr>
    <w:rPr>
      <w:rFonts w:ascii="Arial" w:eastAsia="Times New Roman" w:hAnsi="Arial" w:cs="Times New Roman"/>
      <w:noProof/>
      <w:kern w:val="0"/>
      <w:szCs w:val="24"/>
      <w:lang w:eastAsia="sk-SK"/>
      <w14:ligatures w14:val="none"/>
    </w:rPr>
  </w:style>
  <w:style w:type="character" w:customStyle="1" w:styleId="ZkladntextChar">
    <w:name w:val="Základný text Char"/>
    <w:aliases w:val="b Char"/>
    <w:link w:val="Zkladntext"/>
    <w:locked/>
    <w:rsid w:val="00D73C84"/>
    <w:rPr>
      <w:rFonts w:ascii="Arial" w:hAnsi="Arial" w:cs="Arial"/>
      <w:noProof/>
      <w:szCs w:val="24"/>
    </w:rPr>
  </w:style>
  <w:style w:type="paragraph" w:styleId="Zkladntext">
    <w:name w:val="Body Text"/>
    <w:aliases w:val="b"/>
    <w:basedOn w:val="Normlny"/>
    <w:link w:val="ZkladntextChar"/>
    <w:unhideWhenUsed/>
    <w:rsid w:val="00D73C84"/>
    <w:pPr>
      <w:jc w:val="both"/>
    </w:pPr>
    <w:rPr>
      <w:rFonts w:eastAsiaTheme="minorHAnsi" w:cs="Arial"/>
      <w:kern w:val="2"/>
      <w:lang w:eastAsia="en-US"/>
      <w14:ligatures w14:val="standardContextual"/>
    </w:rPr>
  </w:style>
  <w:style w:type="character" w:customStyle="1" w:styleId="ZkladntextChar1">
    <w:name w:val="Základný text Char1"/>
    <w:basedOn w:val="Predvolenpsmoodseku"/>
    <w:uiPriority w:val="99"/>
    <w:semiHidden/>
    <w:rsid w:val="00D73C84"/>
    <w:rPr>
      <w:rFonts w:ascii="Arial" w:eastAsia="Times New Roman" w:hAnsi="Arial" w:cs="Times New Roman"/>
      <w:noProof/>
      <w:kern w:val="0"/>
      <w:szCs w:val="24"/>
      <w:lang w:eastAsia="sk-SK"/>
      <w14:ligatures w14:val="none"/>
    </w:rPr>
  </w:style>
  <w:style w:type="paragraph" w:styleId="Zarkazkladnhotextu2">
    <w:name w:val="Body Text Indent 2"/>
    <w:basedOn w:val="Normlny"/>
    <w:link w:val="Zarkazkladnhotextu2Char"/>
    <w:unhideWhenUsed/>
    <w:rsid w:val="00D73C84"/>
    <w:pPr>
      <w:ind w:left="360"/>
      <w:jc w:val="both"/>
    </w:pPr>
    <w:rPr>
      <w:sz w:val="20"/>
      <w:lang w:val="x-none"/>
    </w:rPr>
  </w:style>
  <w:style w:type="character" w:customStyle="1" w:styleId="Zarkazkladnhotextu2Char">
    <w:name w:val="Zarážka základného textu 2 Char"/>
    <w:basedOn w:val="Predvolenpsmoodseku"/>
    <w:link w:val="Zarkazkladnhotextu2"/>
    <w:rsid w:val="00D73C84"/>
    <w:rPr>
      <w:rFonts w:ascii="Arial" w:eastAsia="Times New Roman" w:hAnsi="Arial" w:cs="Times New Roman"/>
      <w:noProof/>
      <w:kern w:val="0"/>
      <w:sz w:val="20"/>
      <w:szCs w:val="24"/>
      <w:lang w:val="x-none" w:eastAsia="sk-SK"/>
      <w14:ligatures w14:val="none"/>
    </w:rPr>
  </w:style>
  <w:style w:type="paragraph" w:customStyle="1" w:styleId="Standard">
    <w:name w:val="Standard"/>
    <w:rsid w:val="00D73C84"/>
    <w:pPr>
      <w:suppressAutoHyphens/>
      <w:autoSpaceDN w:val="0"/>
      <w:spacing w:after="0" w:line="240" w:lineRule="auto"/>
    </w:pPr>
    <w:rPr>
      <w:rFonts w:ascii="Cambria" w:eastAsia="SimSun" w:hAnsi="Cambria" w:cs="Tahoma"/>
      <w:kern w:val="3"/>
      <w:sz w:val="24"/>
      <w:szCs w:val="24"/>
      <w14:ligatures w14:val="none"/>
    </w:rPr>
  </w:style>
  <w:style w:type="character" w:customStyle="1" w:styleId="pre">
    <w:name w:val="pre"/>
    <w:rsid w:val="00D73C84"/>
  </w:style>
  <w:style w:type="numbering" w:customStyle="1" w:styleId="WWNum47">
    <w:name w:val="WWNum47"/>
    <w:rsid w:val="00D73C84"/>
    <w:pPr>
      <w:numPr>
        <w:numId w:val="2"/>
      </w:numPr>
    </w:pPr>
  </w:style>
  <w:style w:type="numbering" w:customStyle="1" w:styleId="WWNum40">
    <w:name w:val="WWNum40"/>
    <w:rsid w:val="00D73C84"/>
    <w:pPr>
      <w:numPr>
        <w:numId w:val="4"/>
      </w:numPr>
    </w:pPr>
  </w:style>
  <w:style w:type="numbering" w:customStyle="1" w:styleId="WWNum48">
    <w:name w:val="WWNum48"/>
    <w:rsid w:val="00D73C84"/>
    <w:pPr>
      <w:numPr>
        <w:numId w:val="6"/>
      </w:numPr>
    </w:pPr>
  </w:style>
  <w:style w:type="paragraph" w:customStyle="1" w:styleId="Default">
    <w:name w:val="Default"/>
    <w:rsid w:val="00D73C84"/>
    <w:pPr>
      <w:autoSpaceDE w:val="0"/>
      <w:autoSpaceDN w:val="0"/>
      <w:adjustRightInd w:val="0"/>
      <w:spacing w:after="0" w:line="240" w:lineRule="auto"/>
    </w:pPr>
    <w:rPr>
      <w:rFonts w:ascii="Calibri" w:eastAsia="Calibri" w:hAnsi="Calibri" w:cs="Calibri"/>
      <w:color w:val="000000"/>
      <w:kern w:val="0"/>
      <w:sz w:val="24"/>
      <w:szCs w:val="24"/>
      <w:lang w:eastAsia="sk-SK"/>
      <w14:ligatures w14:val="none"/>
    </w:rPr>
  </w:style>
  <w:style w:type="character" w:styleId="Zvraznenie">
    <w:name w:val="Emphasis"/>
    <w:uiPriority w:val="20"/>
    <w:qFormat/>
    <w:rsid w:val="00D73C84"/>
    <w:rPr>
      <w:i/>
      <w:iCs/>
    </w:rPr>
  </w:style>
  <w:style w:type="paragraph" w:styleId="Pta">
    <w:name w:val="footer"/>
    <w:basedOn w:val="Normlny"/>
    <w:link w:val="PtaChar"/>
    <w:uiPriority w:val="99"/>
    <w:unhideWhenUsed/>
    <w:rsid w:val="00D73C84"/>
    <w:pPr>
      <w:tabs>
        <w:tab w:val="center" w:pos="4536"/>
        <w:tab w:val="right" w:pos="9072"/>
      </w:tabs>
    </w:pPr>
  </w:style>
  <w:style w:type="character" w:customStyle="1" w:styleId="PtaChar">
    <w:name w:val="Päta Char"/>
    <w:basedOn w:val="Predvolenpsmoodseku"/>
    <w:link w:val="Pta"/>
    <w:uiPriority w:val="99"/>
    <w:rsid w:val="00D73C84"/>
    <w:rPr>
      <w:rFonts w:ascii="Arial" w:eastAsia="Times New Roman" w:hAnsi="Arial" w:cs="Times New Roman"/>
      <w:noProof/>
      <w:kern w:val="0"/>
      <w:szCs w:val="24"/>
      <w:lang w:eastAsia="sk-SK"/>
      <w14:ligatures w14:val="none"/>
    </w:rPr>
  </w:style>
  <w:style w:type="character" w:styleId="Vrazn">
    <w:name w:val="Strong"/>
    <w:basedOn w:val="Predvolenpsmoodseku"/>
    <w:uiPriority w:val="22"/>
    <w:qFormat/>
    <w:rsid w:val="00D73C84"/>
    <w:rPr>
      <w:b/>
      <w:bCs/>
    </w:rPr>
  </w:style>
  <w:style w:type="paragraph" w:styleId="Hlavika">
    <w:name w:val="header"/>
    <w:basedOn w:val="Normlny"/>
    <w:link w:val="HlavikaChar"/>
    <w:uiPriority w:val="99"/>
    <w:unhideWhenUsed/>
    <w:rsid w:val="00DB6255"/>
    <w:pPr>
      <w:tabs>
        <w:tab w:val="center" w:pos="4536"/>
        <w:tab w:val="right" w:pos="9072"/>
      </w:tabs>
    </w:pPr>
  </w:style>
  <w:style w:type="character" w:customStyle="1" w:styleId="HlavikaChar">
    <w:name w:val="Hlavička Char"/>
    <w:basedOn w:val="Predvolenpsmoodseku"/>
    <w:link w:val="Hlavika"/>
    <w:uiPriority w:val="99"/>
    <w:rsid w:val="00DB6255"/>
    <w:rPr>
      <w:rFonts w:ascii="Arial" w:eastAsia="Times New Roman" w:hAnsi="Arial" w:cs="Times New Roman"/>
      <w:kern w:val="0"/>
      <w:szCs w:val="24"/>
      <w:lang w:eastAsia="sk-SK"/>
      <w14:ligatures w14:val="none"/>
    </w:rPr>
  </w:style>
  <w:style w:type="character" w:styleId="Odkaznakomentr">
    <w:name w:val="annotation reference"/>
    <w:basedOn w:val="Predvolenpsmoodseku"/>
    <w:uiPriority w:val="99"/>
    <w:semiHidden/>
    <w:unhideWhenUsed/>
    <w:rsid w:val="007A7CE2"/>
    <w:rPr>
      <w:sz w:val="16"/>
      <w:szCs w:val="16"/>
    </w:rPr>
  </w:style>
  <w:style w:type="paragraph" w:styleId="Textkomentra">
    <w:name w:val="annotation text"/>
    <w:basedOn w:val="Normlny"/>
    <w:link w:val="TextkomentraChar"/>
    <w:uiPriority w:val="99"/>
    <w:unhideWhenUsed/>
    <w:rsid w:val="007A7CE2"/>
    <w:rPr>
      <w:sz w:val="20"/>
      <w:szCs w:val="20"/>
    </w:rPr>
  </w:style>
  <w:style w:type="character" w:customStyle="1" w:styleId="TextkomentraChar">
    <w:name w:val="Text komentára Char"/>
    <w:basedOn w:val="Predvolenpsmoodseku"/>
    <w:link w:val="Textkomentra"/>
    <w:uiPriority w:val="99"/>
    <w:rsid w:val="007A7CE2"/>
    <w:rPr>
      <w:rFonts w:ascii="Arial" w:eastAsia="Times New Roman" w:hAnsi="Arial"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7A7CE2"/>
    <w:rPr>
      <w:b/>
      <w:bCs/>
    </w:rPr>
  </w:style>
  <w:style w:type="character" w:customStyle="1" w:styleId="PredmetkomentraChar">
    <w:name w:val="Predmet komentára Char"/>
    <w:basedOn w:val="TextkomentraChar"/>
    <w:link w:val="Predmetkomentra"/>
    <w:uiPriority w:val="99"/>
    <w:semiHidden/>
    <w:rsid w:val="007A7CE2"/>
    <w:rPr>
      <w:rFonts w:ascii="Arial" w:eastAsia="Times New Roman" w:hAnsi="Arial" w:cs="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7A7C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CE2"/>
    <w:rPr>
      <w:rFonts w:ascii="Segoe UI" w:eastAsia="Times New Roman" w:hAnsi="Segoe UI" w:cs="Segoe UI"/>
      <w:kern w:val="0"/>
      <w:sz w:val="18"/>
      <w:szCs w:val="18"/>
      <w:lang w:eastAsia="sk-SK"/>
      <w14:ligatures w14:val="none"/>
    </w:rPr>
  </w:style>
  <w:style w:type="paragraph" w:styleId="Bezriadkovania">
    <w:name w:val="No Spacing"/>
    <w:link w:val="BezriadkovaniaChar"/>
    <w:uiPriority w:val="99"/>
    <w:qFormat/>
    <w:rsid w:val="00423E6C"/>
    <w:pPr>
      <w:spacing w:after="0" w:line="240" w:lineRule="auto"/>
    </w:pPr>
    <w:rPr>
      <w:kern w:val="0"/>
      <w14:ligatures w14:val="none"/>
    </w:rPr>
  </w:style>
  <w:style w:type="character" w:customStyle="1" w:styleId="BezriadkovaniaChar">
    <w:name w:val="Bez riadkovania Char"/>
    <w:link w:val="Bezriadkovania"/>
    <w:uiPriority w:val="99"/>
    <w:locked/>
    <w:rsid w:val="00423E6C"/>
    <w:rPr>
      <w:kern w:val="0"/>
      <w14:ligatures w14:val="none"/>
    </w:rPr>
  </w:style>
  <w:style w:type="paragraph" w:styleId="Normlnywebov">
    <w:name w:val="Normal (Web)"/>
    <w:basedOn w:val="Normlny"/>
    <w:uiPriority w:val="99"/>
    <w:unhideWhenUsed/>
    <w:rsid w:val="00423E6C"/>
    <w:pPr>
      <w:spacing w:before="100" w:beforeAutospacing="1" w:after="100" w:afterAutospacing="1"/>
    </w:pPr>
    <w:rPr>
      <w:rFonts w:ascii="Times New Roman" w:hAnsi="Times New Roman"/>
      <w:sz w:val="24"/>
    </w:rPr>
  </w:style>
  <w:style w:type="paragraph" w:styleId="Odsekzoznamu">
    <w:name w:val="List Paragraph"/>
    <w:aliases w:val="body,List Paragraph,Odsek zoznamu2,Bullet Number,lp1,lp11,List Paragraph11,Bullet 1,Use Case List Paragraph,Odsek zoznamu1"/>
    <w:basedOn w:val="Normlny"/>
    <w:link w:val="OdsekzoznamuChar"/>
    <w:uiPriority w:val="34"/>
    <w:qFormat/>
    <w:rsid w:val="00423E6C"/>
    <w:pPr>
      <w:widowControl w:val="0"/>
      <w:autoSpaceDE w:val="0"/>
      <w:autoSpaceDN w:val="0"/>
      <w:ind w:left="1881" w:hanging="360"/>
    </w:pPr>
    <w:rPr>
      <w:rFonts w:ascii="Times New Roman" w:hAnsi="Times New Roman"/>
      <w:szCs w:val="22"/>
      <w:lang w:eastAsia="en-US"/>
    </w:rPr>
  </w:style>
  <w:style w:type="character" w:customStyle="1" w:styleId="OdsekzoznamuChar">
    <w:name w:val="Odsek zoznamu Char"/>
    <w:aliases w:val="body Char,List Paragraph Char,Odsek zoznamu2 Char,Bullet Number Char,lp1 Char,lp11 Char,List Paragraph11 Char,Bullet 1 Char,Use Case List Paragraph Char,Odsek zoznamu1 Char"/>
    <w:link w:val="Odsekzoznamu"/>
    <w:uiPriority w:val="34"/>
    <w:qFormat/>
    <w:rsid w:val="00423E6C"/>
    <w:rPr>
      <w:rFonts w:ascii="Times New Roman" w:eastAsia="Times New Roman" w:hAnsi="Times New Roman" w:cs="Times New Roman"/>
      <w:kern w:val="0"/>
      <w14:ligatures w14:val="none"/>
    </w:rPr>
  </w:style>
  <w:style w:type="character" w:styleId="Hypertextovprepojenie">
    <w:name w:val="Hyperlink"/>
    <w:basedOn w:val="Predvolenpsmoodseku"/>
    <w:uiPriority w:val="99"/>
    <w:unhideWhenUsed/>
    <w:rsid w:val="00087462"/>
    <w:rPr>
      <w:color w:val="0563C1" w:themeColor="hyperlink"/>
      <w:u w:val="single"/>
    </w:rPr>
  </w:style>
  <w:style w:type="character" w:styleId="Nevyrieenzmienka">
    <w:name w:val="Unresolved Mention"/>
    <w:basedOn w:val="Predvolenpsmoodseku"/>
    <w:uiPriority w:val="99"/>
    <w:semiHidden/>
    <w:unhideWhenUsed/>
    <w:rsid w:val="0008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7155">
      <w:bodyDiv w:val="1"/>
      <w:marLeft w:val="0"/>
      <w:marRight w:val="0"/>
      <w:marTop w:val="0"/>
      <w:marBottom w:val="0"/>
      <w:divBdr>
        <w:top w:val="none" w:sz="0" w:space="0" w:color="auto"/>
        <w:left w:val="none" w:sz="0" w:space="0" w:color="auto"/>
        <w:bottom w:val="none" w:sz="0" w:space="0" w:color="auto"/>
        <w:right w:val="none" w:sz="0" w:space="0" w:color="auto"/>
      </w:divBdr>
    </w:div>
    <w:div w:id="851531371">
      <w:bodyDiv w:val="1"/>
      <w:marLeft w:val="0"/>
      <w:marRight w:val="0"/>
      <w:marTop w:val="0"/>
      <w:marBottom w:val="0"/>
      <w:divBdr>
        <w:top w:val="none" w:sz="0" w:space="0" w:color="auto"/>
        <w:left w:val="none" w:sz="0" w:space="0" w:color="auto"/>
        <w:bottom w:val="none" w:sz="0" w:space="0" w:color="auto"/>
        <w:right w:val="none" w:sz="0" w:space="0" w:color="auto"/>
      </w:divBdr>
    </w:div>
    <w:div w:id="1294210453">
      <w:bodyDiv w:val="1"/>
      <w:marLeft w:val="0"/>
      <w:marRight w:val="0"/>
      <w:marTop w:val="0"/>
      <w:marBottom w:val="0"/>
      <w:divBdr>
        <w:top w:val="none" w:sz="0" w:space="0" w:color="auto"/>
        <w:left w:val="none" w:sz="0" w:space="0" w:color="auto"/>
        <w:bottom w:val="none" w:sz="0" w:space="0" w:color="auto"/>
        <w:right w:val="none" w:sz="0" w:space="0" w:color="auto"/>
      </w:divBdr>
    </w:div>
    <w:div w:id="13324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12</Pages>
  <Words>6858</Words>
  <Characters>39097</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2024-09-12T10:17:00Z</dcterms:created>
  <dcterms:modified xsi:type="dcterms:W3CDTF">2025-04-01T13:33:00Z</dcterms:modified>
</cp:coreProperties>
</file>