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06533E" w:rsidRDefault="00140FA5" w:rsidP="00CD5090">
      <w:p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533E">
        <w:rPr>
          <w:rFonts w:asciiTheme="minorHAnsi" w:hAnsiTheme="minorHAnsi" w:cstheme="minorHAnsi"/>
          <w:b/>
          <w:color w:val="auto"/>
          <w:sz w:val="20"/>
          <w:szCs w:val="20"/>
        </w:rPr>
        <w:t>Predmet zákazky: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Technické vybavenie pre účely vzdelávania v oblasti Metrológie na SOŠ TaS Brezno</w:t>
      </w:r>
    </w:p>
    <w:p w14:paraId="7D2BA6AE" w14:textId="77777777" w:rsidR="00073E57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89FAB4A" w14:textId="7161ADEB" w:rsidR="0006533E" w:rsidRPr="003B1171" w:rsidRDefault="003B1171" w:rsidP="0006533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B1171">
        <w:rPr>
          <w:rFonts w:asciiTheme="minorHAnsi" w:hAnsiTheme="minorHAnsi" w:cstheme="minorHAnsi"/>
          <w:b/>
          <w:sz w:val="24"/>
          <w:szCs w:val="24"/>
        </w:rPr>
        <w:t xml:space="preserve">Časť </w:t>
      </w:r>
      <w:r w:rsidR="00DA4AB0" w:rsidRPr="003B1171">
        <w:rPr>
          <w:rFonts w:asciiTheme="minorHAnsi" w:hAnsiTheme="minorHAnsi" w:cstheme="minorHAnsi"/>
          <w:b/>
          <w:sz w:val="24"/>
          <w:szCs w:val="24"/>
        </w:rPr>
        <w:t>3. Meracie rameno a NC riadený súradnicový merací stroj</w:t>
      </w:r>
    </w:p>
    <w:p w14:paraId="1612B50B" w14:textId="107AF294" w:rsidR="005B2465" w:rsidRDefault="005B2465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16987CEF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Celková cena za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časť 3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 špecifikácia_Cenová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0C703851" w:rsidR="00A07AC2" w:rsidRPr="005B2465" w:rsidRDefault="00165CDE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nad zákonný rámec pre časť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3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azky (uviesť počet mesiacov poskytnutej predĺženej záruky min. 0 -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max.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0DA0E447" w14:textId="77777777" w:rsidR="00165CDE" w:rsidRPr="005B2465" w:rsidRDefault="00165CDE" w:rsidP="00165CDE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bookmarkStart w:id="3" w:name="_Toc12196265"/>
      <w:bookmarkStart w:id="4" w:name="_Ref14354291"/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možné predĺženie je v trvaní 24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lastRenderedPageBreak/>
              <w:t>P.č.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392EF83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predmet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573BB956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17AE85B1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časť 3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predmet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77E6459E" w14:textId="77777777" w:rsidR="00165CDE" w:rsidRPr="008D35A1" w:rsidRDefault="00165CDE" w:rsidP="00165CDE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K2=PB*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Z max.</m:t>
              </m:r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 </m:t>
              </m:r>
            </m:den>
          </m:f>
        </m:oMath>
      </m:oMathPara>
    </w:p>
    <w:p w14:paraId="5809C711" w14:textId="77777777" w:rsidR="00165CDE" w:rsidRPr="008D35A1" w:rsidRDefault="00165CDE" w:rsidP="00165CDE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864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366"/>
      </w:tblGrid>
      <w:tr w:rsidR="00165CDE" w:rsidRPr="008D35A1" w14:paraId="70E3AB85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0A26BD02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K2</w:t>
            </w:r>
          </w:p>
        </w:tc>
        <w:tc>
          <w:tcPr>
            <w:tcW w:w="7366" w:type="dxa"/>
            <w:vAlign w:val="center"/>
          </w:tcPr>
          <w:p w14:paraId="0B2DA370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165CDE" w:rsidRPr="008D35A1" w14:paraId="41CE96BD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6937F11E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7366" w:type="dxa"/>
            <w:vAlign w:val="center"/>
          </w:tcPr>
          <w:p w14:paraId="222A0A01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 za hodnotené kritérium – 10 bodov</w:t>
            </w:r>
          </w:p>
        </w:tc>
      </w:tr>
      <w:tr w:rsidR="00165CDE" w:rsidRPr="008D35A1" w14:paraId="362F1798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2D79AA5A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7366" w:type="dxa"/>
            <w:vAlign w:val="center"/>
          </w:tcPr>
          <w:p w14:paraId="2F89026F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 xml:space="preserve">Ponúknutá záruka </w:t>
            </w:r>
            <w:r>
              <w:rPr>
                <w:rFonts w:asciiTheme="minorHAnsi" w:hAnsiTheme="minorHAnsi" w:cstheme="minorHAnsi"/>
                <w:sz w:val="20"/>
              </w:rPr>
              <w:t>nad rámec zákona uvedená v mesiacoch</w:t>
            </w:r>
          </w:p>
        </w:tc>
      </w:tr>
      <w:tr w:rsidR="00165CDE" w:rsidRPr="008D35A1" w14:paraId="226847B2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47A8EFB2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7366" w:type="dxa"/>
            <w:vAlign w:val="center"/>
          </w:tcPr>
          <w:p w14:paraId="37005276" w14:textId="77777777" w:rsidR="00165CDE" w:rsidRPr="008D35A1" w:rsidRDefault="00165CDE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Maximáln</w:t>
            </w:r>
            <w:r>
              <w:rPr>
                <w:rFonts w:asciiTheme="minorHAnsi" w:hAnsiTheme="minorHAnsi" w:cstheme="minorHAnsi"/>
                <w:sz w:val="20"/>
              </w:rPr>
              <w:t>e predĺženie záruky 24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5E722E57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165CDE">
        <w:rPr>
          <w:rFonts w:asciiTheme="minorHAnsi" w:eastAsia="Calibri" w:hAnsiTheme="minorHAnsi" w:cstheme="minorHAnsi"/>
          <w:color w:val="auto"/>
          <w:sz w:val="20"/>
          <w:szCs w:val="20"/>
        </w:rPr>
        <w:t>2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3BEF"/>
    <w:multiLevelType w:val="hybridMultilevel"/>
    <w:tmpl w:val="D55E02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6"/>
  </w:num>
  <w:num w:numId="2" w16cid:durableId="1126852832">
    <w:abstractNumId w:val="4"/>
  </w:num>
  <w:num w:numId="3" w16cid:durableId="1832599065">
    <w:abstractNumId w:val="11"/>
  </w:num>
  <w:num w:numId="4" w16cid:durableId="664357784">
    <w:abstractNumId w:val="7"/>
  </w:num>
  <w:num w:numId="5" w16cid:durableId="1310014647">
    <w:abstractNumId w:val="0"/>
  </w:num>
  <w:num w:numId="6" w16cid:durableId="1843350069">
    <w:abstractNumId w:val="5"/>
  </w:num>
  <w:num w:numId="7" w16cid:durableId="87390450">
    <w:abstractNumId w:val="2"/>
  </w:num>
  <w:num w:numId="8" w16cid:durableId="1634098109">
    <w:abstractNumId w:val="9"/>
  </w:num>
  <w:num w:numId="9" w16cid:durableId="661324046">
    <w:abstractNumId w:val="10"/>
  </w:num>
  <w:num w:numId="10" w16cid:durableId="1836676865">
    <w:abstractNumId w:val="4"/>
  </w:num>
  <w:num w:numId="11" w16cid:durableId="143552666">
    <w:abstractNumId w:val="4"/>
  </w:num>
  <w:num w:numId="12" w16cid:durableId="1667587787">
    <w:abstractNumId w:val="8"/>
  </w:num>
  <w:num w:numId="13" w16cid:durableId="314801400">
    <w:abstractNumId w:val="1"/>
  </w:num>
  <w:num w:numId="14" w16cid:durableId="65083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6533E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65CDE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B1171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61996"/>
    <w:rsid w:val="00D74C57"/>
    <w:rsid w:val="00D77187"/>
    <w:rsid w:val="00DA4AB0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Bullet List,FooterText,numbered,List Paragraph1,Paragraphe de liste1,Odsek,ODRAZKY PRVA UROVEN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Bullet List Char,numbered Char"/>
    <w:basedOn w:val="Predvolenpsmoodseku"/>
    <w:link w:val="Odsekzoznamu"/>
    <w:uiPriority w:val="34"/>
    <w:qFormat/>
    <w:locked/>
    <w:rsid w:val="0006533E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3</cp:revision>
  <dcterms:created xsi:type="dcterms:W3CDTF">2024-12-16T23:43:00Z</dcterms:created>
  <dcterms:modified xsi:type="dcterms:W3CDTF">2025-04-10T11:47:00Z</dcterms:modified>
</cp:coreProperties>
</file>