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CEAE658" w:rsidR="00E25749" w:rsidRDefault="00A376D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A376D1">
                              <w:t>Mulčovač</w:t>
                            </w:r>
                            <w:r w:rsidRPr="00A376D1">
                              <w:t xml:space="preserve"> </w:t>
                            </w:r>
                            <w:r w:rsidR="009833D4" w:rsidRPr="009833D4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CEAE658" w:rsidR="00E25749" w:rsidRDefault="00A376D1">
                      <w:pPr>
                        <w:pStyle w:val="Zkladntext"/>
                        <w:spacing w:before="119"/>
                        <w:ind w:left="105"/>
                      </w:pPr>
                      <w:r w:rsidRPr="00A376D1">
                        <w:t>Mulčovač</w:t>
                      </w:r>
                      <w:r w:rsidRPr="00A376D1">
                        <w:t xml:space="preserve"> </w:t>
                      </w:r>
                      <w:r w:rsidR="009833D4" w:rsidRPr="009833D4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376D1" w14:paraId="66646EBE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FE5B009" w:rsidR="00A376D1" w:rsidRDefault="00A376D1" w:rsidP="00A376D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857C05">
              <w:t>Pracovný záber v</w:t>
            </w:r>
            <w:r>
              <w:t> </w:t>
            </w:r>
            <w:r w:rsidRPr="00857C05">
              <w:t>m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03315A2C" w14:textId="15EA938D" w:rsidR="00A376D1" w:rsidRPr="009833D4" w:rsidRDefault="00A376D1" w:rsidP="00A376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57C05">
              <w:t>6,0 – 6,5</w:t>
            </w:r>
          </w:p>
        </w:tc>
        <w:tc>
          <w:tcPr>
            <w:tcW w:w="2372" w:type="dxa"/>
            <w:vAlign w:val="center"/>
          </w:tcPr>
          <w:p w14:paraId="175D03B8" w14:textId="305BF581" w:rsidR="00A376D1" w:rsidRPr="00B43449" w:rsidRDefault="00A376D1" w:rsidP="00A376D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6D1" w14:paraId="6A2C7147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6F8B26FA" w14:textId="40316BCE" w:rsidR="00A376D1" w:rsidRPr="0062554E" w:rsidRDefault="00A376D1" w:rsidP="00A376D1">
            <w:pPr>
              <w:pStyle w:val="TableParagraph"/>
              <w:spacing w:line="272" w:lineRule="exact"/>
              <w:ind w:left="110"/>
            </w:pPr>
            <w:r w:rsidRPr="00857C05">
              <w:t>Spôsob pripojenia – nesený v zadnom TBZ, sklopný</w:t>
            </w:r>
          </w:p>
        </w:tc>
        <w:tc>
          <w:tcPr>
            <w:tcW w:w="2558" w:type="dxa"/>
            <w:vAlign w:val="center"/>
          </w:tcPr>
          <w:p w14:paraId="48633836" w14:textId="31130347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>Áno</w:t>
            </w:r>
          </w:p>
        </w:tc>
        <w:sdt>
          <w:sdtPr>
            <w:rPr>
              <w:rFonts w:ascii="Arial" w:hAnsi="Arial" w:cs="Arial"/>
            </w:rPr>
            <w:id w:val="-309245560"/>
            <w:placeholder>
              <w:docPart w:val="78FDDA66314E4A749B2BF8237BBC8B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1703EF8" w14:textId="228CA8B5" w:rsidR="00A376D1" w:rsidRPr="00B43449" w:rsidRDefault="00A376D1" w:rsidP="00A376D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76D1" w14:paraId="52DB4B7E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4602B20B" w14:textId="3A913CDB" w:rsidR="00A376D1" w:rsidRPr="0062554E" w:rsidRDefault="00A376D1" w:rsidP="00A376D1">
            <w:pPr>
              <w:pStyle w:val="TableParagraph"/>
              <w:spacing w:line="272" w:lineRule="exact"/>
              <w:ind w:left="110"/>
            </w:pPr>
            <w:r w:rsidRPr="00857C05">
              <w:t>Os rotácie rotorov – horizontálne</w:t>
            </w:r>
          </w:p>
        </w:tc>
        <w:tc>
          <w:tcPr>
            <w:tcW w:w="2558" w:type="dxa"/>
            <w:vAlign w:val="center"/>
          </w:tcPr>
          <w:p w14:paraId="7075367F" w14:textId="3A836013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>Áno</w:t>
            </w:r>
          </w:p>
        </w:tc>
        <w:sdt>
          <w:sdtPr>
            <w:rPr>
              <w:rFonts w:ascii="Arial" w:hAnsi="Arial" w:cs="Arial"/>
            </w:rPr>
            <w:id w:val="428395316"/>
            <w:placeholder>
              <w:docPart w:val="AACA469A895042ED86BB29A584E84C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BB8928E" w14:textId="7476E1A5" w:rsidR="00A376D1" w:rsidRPr="00B43449" w:rsidRDefault="00A376D1" w:rsidP="00A376D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76D1" w14:paraId="64C3AF9D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41EC0EEB" w14:textId="2E4D5871" w:rsidR="00A376D1" w:rsidRPr="0062554E" w:rsidRDefault="00A376D1" w:rsidP="00A376D1">
            <w:pPr>
              <w:pStyle w:val="TableParagraph"/>
              <w:spacing w:line="272" w:lineRule="exact"/>
              <w:ind w:left="110"/>
            </w:pPr>
            <w:r w:rsidRPr="00857C05">
              <w:t>Počet kladív v</w:t>
            </w:r>
            <w:r>
              <w:t> </w:t>
            </w:r>
            <w:r w:rsidRPr="00857C05">
              <w:t>ks</w:t>
            </w:r>
            <w:r>
              <w:t xml:space="preserve"> </w:t>
            </w:r>
            <w:r w:rsidRPr="00A376D1">
              <w:t>minimálne</w:t>
            </w:r>
          </w:p>
        </w:tc>
        <w:tc>
          <w:tcPr>
            <w:tcW w:w="2558" w:type="dxa"/>
            <w:vAlign w:val="center"/>
          </w:tcPr>
          <w:p w14:paraId="180527AA" w14:textId="3A8A992A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 xml:space="preserve">56 </w:t>
            </w:r>
          </w:p>
        </w:tc>
        <w:tc>
          <w:tcPr>
            <w:tcW w:w="2372" w:type="dxa"/>
            <w:vAlign w:val="center"/>
          </w:tcPr>
          <w:p w14:paraId="18CF5384" w14:textId="52E61ADF" w:rsidR="00A376D1" w:rsidRPr="00B43449" w:rsidRDefault="00A376D1" w:rsidP="00A376D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6D1" w14:paraId="41945985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59D251FC" w14:textId="0D70EEBE" w:rsidR="00A376D1" w:rsidRPr="0062554E" w:rsidRDefault="00A376D1" w:rsidP="00A376D1">
            <w:pPr>
              <w:pStyle w:val="TableParagraph"/>
              <w:spacing w:line="272" w:lineRule="exact"/>
              <w:ind w:left="110"/>
            </w:pPr>
            <w:r w:rsidRPr="00857C05">
              <w:t>Prevodovka s voľnobežkou</w:t>
            </w:r>
          </w:p>
        </w:tc>
        <w:tc>
          <w:tcPr>
            <w:tcW w:w="2558" w:type="dxa"/>
            <w:vAlign w:val="center"/>
          </w:tcPr>
          <w:p w14:paraId="74A01985" w14:textId="140C650A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>Áno</w:t>
            </w:r>
          </w:p>
        </w:tc>
        <w:sdt>
          <w:sdtPr>
            <w:rPr>
              <w:rFonts w:ascii="Arial" w:hAnsi="Arial" w:cs="Arial"/>
            </w:rPr>
            <w:id w:val="-401372403"/>
            <w:placeholder>
              <w:docPart w:val="F7A44D9D06C64BB6966AD47302A03C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CFFEF83" w14:textId="5F032E44" w:rsidR="00A376D1" w:rsidRPr="00B43449" w:rsidRDefault="00A376D1" w:rsidP="00A376D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31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76D1" w14:paraId="7FB5FAFB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733B107D" w14:textId="4A291711" w:rsidR="00A376D1" w:rsidRPr="0062554E" w:rsidRDefault="00A376D1" w:rsidP="00A376D1">
            <w:pPr>
              <w:pStyle w:val="TableParagraph"/>
              <w:spacing w:line="272" w:lineRule="exact"/>
              <w:ind w:left="110"/>
            </w:pPr>
            <w:r w:rsidRPr="00857C05">
              <w:t>Kĺbový hriadeľ</w:t>
            </w:r>
          </w:p>
        </w:tc>
        <w:tc>
          <w:tcPr>
            <w:tcW w:w="2558" w:type="dxa"/>
            <w:vAlign w:val="center"/>
          </w:tcPr>
          <w:p w14:paraId="3BF48F0F" w14:textId="7401715C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>Áno</w:t>
            </w:r>
          </w:p>
        </w:tc>
        <w:sdt>
          <w:sdtPr>
            <w:rPr>
              <w:rFonts w:ascii="Arial" w:hAnsi="Arial" w:cs="Arial"/>
            </w:rPr>
            <w:id w:val="803049384"/>
            <w:placeholder>
              <w:docPart w:val="4292E58C0C8F48218665B8751828FB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02111D6" w14:textId="4599E6B7" w:rsidR="00A376D1" w:rsidRPr="00B43449" w:rsidRDefault="00A376D1" w:rsidP="00A376D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31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76D1" w14:paraId="311C6E7B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036A70E3" w14:textId="66AEBFF1" w:rsidR="00A376D1" w:rsidRPr="0062554E" w:rsidRDefault="00A376D1" w:rsidP="00A376D1">
            <w:pPr>
              <w:pStyle w:val="TableParagraph"/>
              <w:spacing w:line="272" w:lineRule="exact"/>
              <w:ind w:left="110"/>
            </w:pPr>
            <w:r w:rsidRPr="00857C05">
              <w:t>Hmotnosť v</w:t>
            </w:r>
            <w:r>
              <w:t> </w:t>
            </w:r>
            <w:r w:rsidRPr="00857C05">
              <w:t>kg</w:t>
            </w:r>
            <w:r>
              <w:t xml:space="preserve"> </w:t>
            </w:r>
            <w:r w:rsidRPr="00A376D1">
              <w:t>minimálne</w:t>
            </w:r>
          </w:p>
        </w:tc>
        <w:tc>
          <w:tcPr>
            <w:tcW w:w="2558" w:type="dxa"/>
            <w:vAlign w:val="center"/>
          </w:tcPr>
          <w:p w14:paraId="25797821" w14:textId="36DD3EB0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 xml:space="preserve">2 400 </w:t>
            </w:r>
          </w:p>
        </w:tc>
        <w:tc>
          <w:tcPr>
            <w:tcW w:w="2372" w:type="dxa"/>
            <w:vAlign w:val="center"/>
          </w:tcPr>
          <w:p w14:paraId="40023E4A" w14:textId="6253FC21" w:rsidR="00A376D1" w:rsidRPr="00B43449" w:rsidRDefault="00A376D1" w:rsidP="00A376D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76D1" w14:paraId="7DBA3D71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423510DF" w14:textId="6BA248C5" w:rsidR="00A376D1" w:rsidRPr="0062554E" w:rsidRDefault="00A376D1" w:rsidP="00A376D1">
            <w:pPr>
              <w:pStyle w:val="TableParagraph"/>
              <w:spacing w:line="272" w:lineRule="exact"/>
              <w:ind w:left="110"/>
            </w:pPr>
            <w:r w:rsidRPr="00857C05">
              <w:t>Zadný oporný valec</w:t>
            </w:r>
          </w:p>
        </w:tc>
        <w:tc>
          <w:tcPr>
            <w:tcW w:w="2558" w:type="dxa"/>
            <w:vAlign w:val="center"/>
          </w:tcPr>
          <w:p w14:paraId="08D51800" w14:textId="50A88A70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>Áno</w:t>
            </w:r>
          </w:p>
        </w:tc>
        <w:sdt>
          <w:sdtPr>
            <w:rPr>
              <w:rFonts w:ascii="Arial" w:hAnsi="Arial" w:cs="Arial"/>
            </w:rPr>
            <w:id w:val="-2055070419"/>
            <w:placeholder>
              <w:docPart w:val="446ABD0E99D04B3C90FBD2885DA66E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067B6F" w14:textId="49EA1A00" w:rsidR="00A376D1" w:rsidRPr="00B43449" w:rsidRDefault="00A376D1" w:rsidP="00A376D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376D1" w14:paraId="5F850F3D" w14:textId="77777777" w:rsidTr="00A376D1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1266A962" w:rsidR="00A376D1" w:rsidRDefault="00A376D1" w:rsidP="00A376D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57C05">
              <w:t>Spôsobilé na premávku po pozemných komunikáciách v SR</w:t>
            </w:r>
          </w:p>
        </w:tc>
        <w:tc>
          <w:tcPr>
            <w:tcW w:w="2558" w:type="dxa"/>
            <w:vAlign w:val="center"/>
          </w:tcPr>
          <w:p w14:paraId="381B0019" w14:textId="5A286C85" w:rsidR="00A376D1" w:rsidRPr="009833D4" w:rsidRDefault="00A376D1" w:rsidP="00A376D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7C05">
              <w:t xml:space="preserve">Áno </w:t>
            </w:r>
          </w:p>
        </w:tc>
        <w:sdt>
          <w:sdtPr>
            <w:rPr>
              <w:rFonts w:ascii="Arial" w:hAnsi="Arial" w:cs="Arial"/>
            </w:rPr>
            <w:id w:val="34317105"/>
            <w:placeholder>
              <w:docPart w:val="EE0E557A8B774316AB9FBCD9A84A6C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7A232773" w:rsidR="00A376D1" w:rsidRPr="00B43449" w:rsidRDefault="00A376D1" w:rsidP="00A376D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901131"/>
    <w:rsid w:val="00925C35"/>
    <w:rsid w:val="009833D4"/>
    <w:rsid w:val="00986CE8"/>
    <w:rsid w:val="00997105"/>
    <w:rsid w:val="00A376D1"/>
    <w:rsid w:val="00A73A25"/>
    <w:rsid w:val="00A94310"/>
    <w:rsid w:val="00AE372F"/>
    <w:rsid w:val="00B0115A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FDDA66314E4A749B2BF8237BBC8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BD3482-062D-4BB4-B8B9-C1CC1B4945B9}"/>
      </w:docPartPr>
      <w:docPartBody>
        <w:p w:rsidR="003D42AD" w:rsidRDefault="003D42AD" w:rsidP="003D42AD">
          <w:pPr>
            <w:pStyle w:val="78FDDA66314E4A749B2BF8237BBC8B1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CA469A895042ED86BB29A584E84C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BAB6FF-779E-4880-8B8D-EA0E6C329A95}"/>
      </w:docPartPr>
      <w:docPartBody>
        <w:p w:rsidR="003D42AD" w:rsidRDefault="003D42AD" w:rsidP="003D42AD">
          <w:pPr>
            <w:pStyle w:val="AACA469A895042ED86BB29A584E84C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6ABD0E99D04B3C90FBD2885DA66E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D5F78-30D7-4BFB-996B-937475E44BA6}"/>
      </w:docPartPr>
      <w:docPartBody>
        <w:p w:rsidR="003D42AD" w:rsidRDefault="003D42AD" w:rsidP="003D42AD">
          <w:pPr>
            <w:pStyle w:val="446ABD0E99D04B3C90FBD2885DA66E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0E557A8B774316AB9FBCD9A84A6C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84AB74-3C38-4CF5-B7BE-E61B0D039560}"/>
      </w:docPartPr>
      <w:docPartBody>
        <w:p w:rsidR="003D42AD" w:rsidRDefault="003D42AD" w:rsidP="003D42AD">
          <w:pPr>
            <w:pStyle w:val="EE0E557A8B774316AB9FBCD9A84A6C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A44D9D06C64BB6966AD47302A03C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67D85F-F008-4F45-9FB8-AD73FA6EDAD3}"/>
      </w:docPartPr>
      <w:docPartBody>
        <w:p w:rsidR="003D42AD" w:rsidRDefault="003D42AD" w:rsidP="003D42AD">
          <w:pPr>
            <w:pStyle w:val="F7A44D9D06C64BB6966AD47302A03C7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92E58C0C8F48218665B8751828F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301C41-244A-449B-80F9-D1D8BAB0889E}"/>
      </w:docPartPr>
      <w:docPartBody>
        <w:p w:rsidR="003D42AD" w:rsidRDefault="003D42AD" w:rsidP="003D42AD">
          <w:pPr>
            <w:pStyle w:val="4292E58C0C8F48218665B8751828FBD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3D42AD"/>
    <w:rsid w:val="0063058E"/>
    <w:rsid w:val="00BF5D34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42AD"/>
    <w:rPr>
      <w:color w:val="808080"/>
    </w:rPr>
  </w:style>
  <w:style w:type="paragraph" w:customStyle="1" w:styleId="AC225AE31AB5474EA20987860319B78C">
    <w:name w:val="AC225AE31AB5474EA20987860319B78C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F0D7510134035B092F6652C8C3A86">
    <w:name w:val="FA5F0D7510134035B092F6652C8C3A86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C8AC09ADA747B2B74660DD85EB14BC">
    <w:name w:val="7CC8AC09ADA747B2B74660DD85EB14BC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DF94D7B41A45B8AFD0585384BFF289">
    <w:name w:val="BFDF94D7B41A45B8AFD0585384BFF289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4C3BE4E3E345C6B7D234405D9396FE">
    <w:name w:val="F24C3BE4E3E345C6B7D234405D9396FE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5F17AAC564F1BA9AB6EAC3D23E6D1">
    <w:name w:val="9575F17AAC564F1BA9AB6EAC3D23E6D1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FDDA66314E4A749B2BF8237BBC8B14">
    <w:name w:val="78FDDA66314E4A749B2BF8237BBC8B14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CA469A895042ED86BB29A584E84C0F">
    <w:name w:val="AACA469A895042ED86BB29A584E84C0F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F87D465FCA452BA6FB75FE0A964E9E">
    <w:name w:val="5DF87D465FCA452BA6FB75FE0A964E9E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ABD0E99D04B3C90FBD2885DA66E23">
    <w:name w:val="446ABD0E99D04B3C90FBD2885DA66E23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6498585E2543ED84FEA532F7AFF031">
    <w:name w:val="DE6498585E2543ED84FEA532F7AFF031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5A9B4BC64C40DA804293E8C04CD9A1">
    <w:name w:val="3F5A9B4BC64C40DA804293E8C04CD9A1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21F02C036417191C39FB57C21D967">
    <w:name w:val="6C321F02C036417191C39FB57C21D967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0E557A8B774316AB9FBCD9A84A6C67">
    <w:name w:val="EE0E557A8B774316AB9FBCD9A84A6C67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4D9D06C64BB6966AD47302A03C74">
    <w:name w:val="F7A44D9D06C64BB6966AD47302A03C74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2E58C0C8F48218665B8751828FBDC">
    <w:name w:val="4292E58C0C8F48218665B8751828FBDC"/>
    <w:rsid w:val="003D4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A4F4E339544A5873145EB956EE40F">
    <w:name w:val="BF3A4F4E339544A5873145EB956EE40F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D1FD98E8243ECB868A6C6C0B6BEB7">
    <w:name w:val="751D1FD98E8243ECB868A6C6C0B6BEB7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BB74D7DBB41B9835CEC270BF5418D">
    <w:name w:val="3EBBB74D7DBB41B9835CEC270BF5418D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23F2D9BA64ED5B6D85AA908FE8A86">
    <w:name w:val="12923F2D9BA64ED5B6D85AA908FE8A86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FFBAC18794CF5BB8D1E4689BF7F7B">
    <w:name w:val="1A3FFBAC18794CF5BB8D1E4689BF7F7B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700A0AD41402FBB144FFA12EA9A46">
    <w:name w:val="732700A0AD41402FBB144FFA12EA9A46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E1DF8ADB04644A7B37FBB7CB7450F">
    <w:name w:val="89DE1DF8ADB04644A7B37FBB7CB7450F"/>
    <w:rsid w:val="00E93F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1608</Characters>
  <Application>Microsoft Office Word</Application>
  <DocSecurity>0</DocSecurity>
  <Lines>107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2022-05-25T11:19:00Z</dcterms:created>
  <dcterms:modified xsi:type="dcterms:W3CDTF">2025-04-16T08:11:00Z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