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480" w:rsidRPr="00A57D71" w:rsidRDefault="00C90480" w:rsidP="00C90480">
      <w:pPr>
        <w:spacing w:after="0"/>
        <w:jc w:val="center"/>
        <w:rPr>
          <w:rFonts w:cs="Arial"/>
          <w:b/>
          <w:sz w:val="32"/>
          <w:szCs w:val="32"/>
        </w:rPr>
      </w:pPr>
      <w:r w:rsidRPr="00A57D71">
        <w:rPr>
          <w:rFonts w:cs="Arial"/>
          <w:b/>
          <w:sz w:val="32"/>
          <w:szCs w:val="32"/>
        </w:rPr>
        <w:t>Kúpna zmluva</w:t>
      </w:r>
    </w:p>
    <w:p w:rsidR="00C90480" w:rsidRPr="00A57D71" w:rsidRDefault="00C90480" w:rsidP="00C90480">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rsidR="00C90480" w:rsidRPr="00A57D71" w:rsidRDefault="00C90480" w:rsidP="00C90480">
      <w:pPr>
        <w:spacing w:after="0"/>
        <w:jc w:val="center"/>
        <w:rPr>
          <w:rFonts w:cs="Arial"/>
          <w:b/>
          <w:szCs w:val="20"/>
        </w:rPr>
      </w:pPr>
    </w:p>
    <w:p w:rsidR="00C90480" w:rsidRPr="00A57D71" w:rsidRDefault="00C90480" w:rsidP="00C90480">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C90480" w:rsidRPr="00A57D71" w:rsidRDefault="00C90480" w:rsidP="00C90480">
      <w:pPr>
        <w:spacing w:after="0"/>
        <w:rPr>
          <w:rStyle w:val="Siln"/>
          <w:rFonts w:cs="Arial"/>
          <w:szCs w:val="20"/>
        </w:rPr>
      </w:pPr>
    </w:p>
    <w:p w:rsidR="00C90480" w:rsidRPr="00A57D71" w:rsidRDefault="00C90480" w:rsidP="00C90480">
      <w:pPr>
        <w:spacing w:after="0"/>
        <w:rPr>
          <w:rStyle w:val="Siln"/>
          <w:rFonts w:cs="Arial"/>
          <w:szCs w:val="20"/>
        </w:rPr>
      </w:pPr>
      <w:r w:rsidRPr="00A57D71">
        <w:rPr>
          <w:rStyle w:val="Siln"/>
          <w:rFonts w:cs="Arial"/>
          <w:szCs w:val="20"/>
        </w:rPr>
        <w:t>1. Kupujúci</w:t>
      </w:r>
    </w:p>
    <w:p w:rsidR="00C90480" w:rsidRPr="00A57D71" w:rsidRDefault="00C90480" w:rsidP="00C90480">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C90480" w:rsidRPr="00A57D71" w:rsidTr="00FF622B">
        <w:tc>
          <w:tcPr>
            <w:tcW w:w="2410" w:type="dxa"/>
            <w:tcBorders>
              <w:top w:val="nil"/>
              <w:bottom w:val="nil"/>
              <w:right w:val="nil"/>
            </w:tcBorders>
            <w:shd w:val="clear" w:color="auto" w:fill="auto"/>
          </w:tcPr>
          <w:p w:rsidR="00C90480" w:rsidRPr="00A57D71" w:rsidRDefault="00C90480" w:rsidP="00FF622B">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C90480" w:rsidRPr="00A57D71" w:rsidRDefault="00C90480" w:rsidP="00FF622B">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C90480" w:rsidRPr="00A57D71" w:rsidTr="00FF622B">
        <w:tc>
          <w:tcPr>
            <w:tcW w:w="2410" w:type="dxa"/>
            <w:tcBorders>
              <w:top w:val="nil"/>
              <w:bottom w:val="nil"/>
              <w:right w:val="nil"/>
            </w:tcBorders>
            <w:shd w:val="clear" w:color="auto" w:fill="auto"/>
          </w:tcPr>
          <w:p w:rsidR="00C90480" w:rsidRPr="00A57D71" w:rsidRDefault="00C90480" w:rsidP="00FF622B">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C90480" w:rsidRPr="00A57D71" w:rsidRDefault="00C90480" w:rsidP="00FF622B">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C90480" w:rsidRPr="00A57D71" w:rsidTr="00FF622B">
        <w:tc>
          <w:tcPr>
            <w:tcW w:w="2410" w:type="dxa"/>
            <w:tcBorders>
              <w:top w:val="nil"/>
              <w:bottom w:val="nil"/>
              <w:right w:val="nil"/>
            </w:tcBorders>
            <w:shd w:val="clear" w:color="auto" w:fill="auto"/>
          </w:tcPr>
          <w:p w:rsidR="00C90480" w:rsidRPr="00A57D71" w:rsidRDefault="00C90480" w:rsidP="00FF622B">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C90480" w:rsidRPr="00A57D71" w:rsidRDefault="00C90480" w:rsidP="00FF622B">
            <w:pPr>
              <w:spacing w:after="0" w:line="360" w:lineRule="auto"/>
              <w:ind w:firstLine="40"/>
              <w:jc w:val="both"/>
              <w:rPr>
                <w:rFonts w:cs="Arial"/>
                <w:b/>
                <w:szCs w:val="20"/>
              </w:rPr>
            </w:pPr>
            <w:r w:rsidRPr="00A57D71">
              <w:rPr>
                <w:rFonts w:cs="Arial"/>
                <w:szCs w:val="20"/>
              </w:rPr>
              <w:t>Lesy Slovenskej republiky, štátny podnik</w:t>
            </w:r>
          </w:p>
        </w:tc>
      </w:tr>
      <w:tr w:rsidR="00C90480" w:rsidRPr="00A57D71" w:rsidTr="00FF622B">
        <w:tc>
          <w:tcPr>
            <w:tcW w:w="2410" w:type="dxa"/>
            <w:tcBorders>
              <w:top w:val="nil"/>
              <w:bottom w:val="nil"/>
              <w:right w:val="nil"/>
            </w:tcBorders>
            <w:shd w:val="clear" w:color="auto" w:fill="auto"/>
          </w:tcPr>
          <w:p w:rsidR="00C90480" w:rsidRPr="00A57D71" w:rsidRDefault="00C90480" w:rsidP="00FF622B">
            <w:pPr>
              <w:spacing w:after="0" w:line="360" w:lineRule="auto"/>
              <w:rPr>
                <w:rFonts w:cs="Arial"/>
                <w:szCs w:val="20"/>
              </w:rPr>
            </w:pPr>
          </w:p>
        </w:tc>
        <w:tc>
          <w:tcPr>
            <w:tcW w:w="6800" w:type="dxa"/>
            <w:tcBorders>
              <w:top w:val="dashed" w:sz="4" w:space="0" w:color="auto"/>
              <w:left w:val="nil"/>
              <w:right w:val="nil"/>
            </w:tcBorders>
          </w:tcPr>
          <w:p w:rsidR="00C90480" w:rsidRPr="00A57D71" w:rsidRDefault="00C90480" w:rsidP="00C90480">
            <w:pPr>
              <w:spacing w:after="0" w:line="360" w:lineRule="auto"/>
              <w:ind w:firstLine="40"/>
              <w:jc w:val="both"/>
              <w:rPr>
                <w:rFonts w:cs="Arial"/>
                <w:b/>
                <w:szCs w:val="20"/>
              </w:rPr>
            </w:pPr>
            <w:r w:rsidRPr="00A57D71">
              <w:rPr>
                <w:rFonts w:cs="Arial"/>
                <w:szCs w:val="20"/>
              </w:rPr>
              <w:t xml:space="preserve">Odštepný závod </w:t>
            </w:r>
            <w:r>
              <w:rPr>
                <w:rFonts w:cs="Arial"/>
                <w:szCs w:val="20"/>
              </w:rPr>
              <w:t>Čierny Balog</w:t>
            </w:r>
          </w:p>
        </w:tc>
      </w:tr>
      <w:tr w:rsidR="00C90480" w:rsidRPr="00A57D71" w:rsidTr="00FF622B">
        <w:tc>
          <w:tcPr>
            <w:tcW w:w="2410" w:type="dxa"/>
            <w:tcBorders>
              <w:top w:val="nil"/>
              <w:bottom w:val="nil"/>
              <w:right w:val="nil"/>
            </w:tcBorders>
            <w:shd w:val="clear" w:color="auto" w:fill="auto"/>
          </w:tcPr>
          <w:p w:rsidR="00C90480" w:rsidRPr="00A57D71" w:rsidRDefault="00C90480" w:rsidP="00FF622B">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C90480" w:rsidRPr="00A57D71" w:rsidRDefault="00C90480" w:rsidP="00FF622B">
            <w:pPr>
              <w:spacing w:after="0" w:line="360" w:lineRule="auto"/>
              <w:ind w:firstLine="40"/>
              <w:jc w:val="both"/>
              <w:rPr>
                <w:rFonts w:cs="Arial"/>
                <w:szCs w:val="20"/>
              </w:rPr>
            </w:pPr>
            <w:r>
              <w:rPr>
                <w:rFonts w:cs="Arial"/>
                <w:szCs w:val="20"/>
              </w:rPr>
              <w:t>Hlavná 245/72, 976 52 Čierny Balog</w:t>
            </w:r>
          </w:p>
        </w:tc>
      </w:tr>
      <w:tr w:rsidR="00C90480" w:rsidRPr="00A57D71" w:rsidTr="00FF622B">
        <w:tc>
          <w:tcPr>
            <w:tcW w:w="2410" w:type="dxa"/>
            <w:tcBorders>
              <w:top w:val="nil"/>
              <w:bottom w:val="nil"/>
              <w:right w:val="nil"/>
            </w:tcBorders>
            <w:shd w:val="clear" w:color="auto" w:fill="auto"/>
          </w:tcPr>
          <w:p w:rsidR="00C90480" w:rsidRPr="00A57D71" w:rsidRDefault="00C90480" w:rsidP="00FF622B">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C90480" w:rsidRPr="00A57D71" w:rsidRDefault="00C90480" w:rsidP="00FF622B">
            <w:pPr>
              <w:spacing w:after="0" w:line="360" w:lineRule="auto"/>
              <w:ind w:firstLine="40"/>
              <w:jc w:val="both"/>
              <w:rPr>
                <w:rFonts w:cs="Arial"/>
                <w:szCs w:val="20"/>
                <w:highlight w:val="yellow"/>
              </w:rPr>
            </w:pPr>
            <w:r w:rsidRPr="00C90480">
              <w:rPr>
                <w:rFonts w:cs="Arial"/>
                <w:szCs w:val="20"/>
              </w:rPr>
              <w:t>Ing. Miroslav Pepich</w:t>
            </w:r>
            <w:r w:rsidRPr="00C90480">
              <w:rPr>
                <w:rFonts w:cs="Arial"/>
                <w:szCs w:val="20"/>
              </w:rPr>
              <w:t xml:space="preserve"> </w:t>
            </w:r>
            <w:r w:rsidRPr="00C90480">
              <w:rPr>
                <w:rFonts w:cs="Arial"/>
                <w:szCs w:val="20"/>
              </w:rPr>
              <w:t>–</w:t>
            </w:r>
            <w:r w:rsidRPr="00C90480">
              <w:rPr>
                <w:rFonts w:cs="Arial"/>
                <w:szCs w:val="20"/>
              </w:rPr>
              <w:t xml:space="preserve"> </w:t>
            </w:r>
            <w:r w:rsidRPr="00C90480">
              <w:rPr>
                <w:rFonts w:cs="Arial"/>
                <w:szCs w:val="20"/>
              </w:rPr>
              <w:t xml:space="preserve">poverený </w:t>
            </w:r>
            <w:r w:rsidRPr="00C90480">
              <w:rPr>
                <w:rFonts w:cs="Arial"/>
                <w:szCs w:val="20"/>
              </w:rPr>
              <w:t>riaditeľ odštepného závodu</w:t>
            </w:r>
          </w:p>
        </w:tc>
      </w:tr>
      <w:tr w:rsidR="00C90480" w:rsidRPr="00A57D71" w:rsidTr="00FF622B">
        <w:tc>
          <w:tcPr>
            <w:tcW w:w="2410" w:type="dxa"/>
            <w:tcBorders>
              <w:top w:val="nil"/>
              <w:bottom w:val="nil"/>
              <w:right w:val="nil"/>
            </w:tcBorders>
            <w:shd w:val="clear" w:color="auto" w:fill="auto"/>
          </w:tcPr>
          <w:p w:rsidR="00C90480" w:rsidRPr="00A57D71" w:rsidRDefault="00C90480" w:rsidP="00FF622B">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C90480" w:rsidRPr="00A57D71" w:rsidRDefault="00C90480" w:rsidP="00FF622B">
            <w:pPr>
              <w:spacing w:after="0" w:line="360" w:lineRule="auto"/>
              <w:ind w:firstLine="40"/>
              <w:jc w:val="both"/>
              <w:rPr>
                <w:rFonts w:cs="Arial"/>
                <w:szCs w:val="20"/>
              </w:rPr>
            </w:pPr>
            <w:r w:rsidRPr="00A57D71">
              <w:rPr>
                <w:rFonts w:cs="Arial"/>
                <w:szCs w:val="20"/>
              </w:rPr>
              <w:t>36 038 351</w:t>
            </w:r>
          </w:p>
        </w:tc>
      </w:tr>
      <w:tr w:rsidR="00C90480" w:rsidRPr="00A57D71" w:rsidTr="00FF622B">
        <w:tc>
          <w:tcPr>
            <w:tcW w:w="2410" w:type="dxa"/>
            <w:tcBorders>
              <w:top w:val="nil"/>
              <w:bottom w:val="nil"/>
              <w:right w:val="nil"/>
            </w:tcBorders>
            <w:shd w:val="clear" w:color="auto" w:fill="auto"/>
          </w:tcPr>
          <w:p w:rsidR="00C90480" w:rsidRPr="00A57D71" w:rsidRDefault="00C90480" w:rsidP="00FF622B">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C90480" w:rsidRPr="00A57D71" w:rsidRDefault="00C90480" w:rsidP="00FF622B">
            <w:pPr>
              <w:spacing w:after="0" w:line="360" w:lineRule="auto"/>
              <w:ind w:firstLine="40"/>
              <w:jc w:val="both"/>
              <w:rPr>
                <w:rFonts w:cs="Arial"/>
                <w:szCs w:val="20"/>
              </w:rPr>
            </w:pPr>
            <w:r w:rsidRPr="00A57D71">
              <w:rPr>
                <w:rFonts w:cs="Arial"/>
                <w:szCs w:val="20"/>
              </w:rPr>
              <w:t>2020087982</w:t>
            </w:r>
          </w:p>
        </w:tc>
      </w:tr>
      <w:tr w:rsidR="00C90480" w:rsidRPr="00A57D71" w:rsidTr="00FF622B">
        <w:tc>
          <w:tcPr>
            <w:tcW w:w="2410" w:type="dxa"/>
            <w:tcBorders>
              <w:top w:val="nil"/>
              <w:bottom w:val="nil"/>
              <w:right w:val="nil"/>
            </w:tcBorders>
            <w:shd w:val="clear" w:color="auto" w:fill="auto"/>
          </w:tcPr>
          <w:p w:rsidR="00C90480" w:rsidRPr="00A57D71" w:rsidRDefault="00C90480" w:rsidP="00FF622B">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C90480" w:rsidRPr="00A57D71" w:rsidRDefault="00C90480" w:rsidP="00FF622B">
            <w:pPr>
              <w:spacing w:after="0" w:line="360" w:lineRule="auto"/>
              <w:rPr>
                <w:rFonts w:cs="Arial"/>
                <w:szCs w:val="20"/>
              </w:rPr>
            </w:pPr>
            <w:r w:rsidRPr="00A57D71">
              <w:rPr>
                <w:rFonts w:cs="Arial"/>
                <w:szCs w:val="20"/>
              </w:rPr>
              <w:t>SK2020087982</w:t>
            </w:r>
          </w:p>
        </w:tc>
      </w:tr>
      <w:tr w:rsidR="00C90480" w:rsidRPr="00A57D71" w:rsidTr="00FF622B">
        <w:tc>
          <w:tcPr>
            <w:tcW w:w="2410" w:type="dxa"/>
            <w:tcBorders>
              <w:top w:val="nil"/>
              <w:bottom w:val="nil"/>
              <w:right w:val="nil"/>
            </w:tcBorders>
            <w:shd w:val="clear" w:color="auto" w:fill="auto"/>
          </w:tcPr>
          <w:p w:rsidR="00C90480" w:rsidRPr="00A57D71" w:rsidRDefault="00C90480" w:rsidP="00FF622B">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rsidR="00C90480" w:rsidRPr="00A57D71" w:rsidRDefault="00C90480" w:rsidP="00FF622B">
            <w:pPr>
              <w:spacing w:after="0" w:line="360" w:lineRule="auto"/>
              <w:jc w:val="both"/>
              <w:rPr>
                <w:rFonts w:cs="Arial"/>
                <w:szCs w:val="20"/>
              </w:rPr>
            </w:pPr>
            <w:r>
              <w:rPr>
                <w:rFonts w:cs="Arial"/>
                <w:szCs w:val="20"/>
              </w:rPr>
              <w:t xml:space="preserve">Ing. Slavomír </w:t>
            </w:r>
            <w:proofErr w:type="spellStart"/>
            <w:r>
              <w:rPr>
                <w:rFonts w:cs="Arial"/>
                <w:szCs w:val="20"/>
              </w:rPr>
              <w:t>Fógel</w:t>
            </w:r>
            <w:proofErr w:type="spellEnd"/>
            <w:r>
              <w:rPr>
                <w:rFonts w:cs="Arial"/>
                <w:szCs w:val="20"/>
              </w:rPr>
              <w:t>, 0918 333 456</w:t>
            </w:r>
          </w:p>
        </w:tc>
      </w:tr>
      <w:tr w:rsidR="00C90480" w:rsidRPr="00A57D71" w:rsidTr="00FF622B">
        <w:tc>
          <w:tcPr>
            <w:tcW w:w="9210" w:type="dxa"/>
            <w:gridSpan w:val="2"/>
            <w:tcBorders>
              <w:top w:val="nil"/>
              <w:bottom w:val="nil"/>
              <w:right w:val="nil"/>
            </w:tcBorders>
            <w:shd w:val="clear" w:color="auto" w:fill="auto"/>
          </w:tcPr>
          <w:p w:rsidR="00C90480" w:rsidRPr="00A57D71" w:rsidRDefault="00C90480" w:rsidP="00FF622B">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rsidR="00C90480" w:rsidRPr="00A57D71" w:rsidRDefault="00C90480" w:rsidP="00C90480">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C90480" w:rsidRPr="00A57D71" w:rsidRDefault="00C90480" w:rsidP="00C90480">
      <w:pPr>
        <w:spacing w:after="0"/>
        <w:jc w:val="center"/>
        <w:rPr>
          <w:rFonts w:cs="Arial"/>
          <w:szCs w:val="20"/>
        </w:rPr>
      </w:pPr>
    </w:p>
    <w:p w:rsidR="00C90480" w:rsidRPr="00A57D71" w:rsidRDefault="00C90480" w:rsidP="00C90480">
      <w:pPr>
        <w:spacing w:after="0"/>
        <w:jc w:val="center"/>
        <w:rPr>
          <w:rFonts w:cs="Arial"/>
          <w:szCs w:val="20"/>
        </w:rPr>
      </w:pPr>
      <w:r w:rsidRPr="00A57D71">
        <w:rPr>
          <w:rFonts w:cs="Arial"/>
          <w:szCs w:val="20"/>
        </w:rPr>
        <w:t>a</w:t>
      </w:r>
    </w:p>
    <w:p w:rsidR="00C90480" w:rsidRPr="00A57D71" w:rsidRDefault="00C90480" w:rsidP="00C90480">
      <w:pPr>
        <w:spacing w:after="0"/>
        <w:rPr>
          <w:rFonts w:cs="Arial"/>
          <w:szCs w:val="20"/>
        </w:rPr>
      </w:pPr>
    </w:p>
    <w:p w:rsidR="00C90480" w:rsidRPr="00A57D71" w:rsidRDefault="00C90480" w:rsidP="00C90480">
      <w:pPr>
        <w:spacing w:after="0"/>
        <w:rPr>
          <w:rFonts w:cs="Arial"/>
          <w:b/>
          <w:szCs w:val="20"/>
        </w:rPr>
      </w:pPr>
      <w:r w:rsidRPr="00A57D71">
        <w:rPr>
          <w:rFonts w:cs="Arial"/>
          <w:b/>
          <w:szCs w:val="20"/>
        </w:rPr>
        <w:t>Predávajúci:</w:t>
      </w:r>
    </w:p>
    <w:p w:rsidR="00C90480" w:rsidRPr="00A57D71" w:rsidRDefault="00C90480" w:rsidP="00C90480">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C90480" w:rsidRPr="00A57D71" w:rsidTr="00FF622B">
        <w:tc>
          <w:tcPr>
            <w:tcW w:w="1937" w:type="dxa"/>
            <w:tcBorders>
              <w:top w:val="nil"/>
              <w:bottom w:val="nil"/>
              <w:right w:val="nil"/>
            </w:tcBorders>
            <w:shd w:val="clear" w:color="auto" w:fill="auto"/>
          </w:tcPr>
          <w:p w:rsidR="00C90480" w:rsidRPr="00A57D71" w:rsidRDefault="00C90480" w:rsidP="00FF622B">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C90480" w:rsidRPr="00A57D71" w:rsidRDefault="00C90480" w:rsidP="00FF622B">
            <w:pPr>
              <w:spacing w:after="0" w:line="360" w:lineRule="auto"/>
              <w:jc w:val="both"/>
              <w:rPr>
                <w:rFonts w:cs="Arial"/>
                <w:b/>
                <w:szCs w:val="20"/>
              </w:rPr>
            </w:pPr>
          </w:p>
        </w:tc>
      </w:tr>
      <w:tr w:rsidR="00C90480" w:rsidRPr="00A57D71" w:rsidTr="00FF622B">
        <w:tc>
          <w:tcPr>
            <w:tcW w:w="1937" w:type="dxa"/>
            <w:tcBorders>
              <w:top w:val="nil"/>
              <w:bottom w:val="nil"/>
              <w:right w:val="nil"/>
            </w:tcBorders>
            <w:shd w:val="clear" w:color="auto" w:fill="auto"/>
          </w:tcPr>
          <w:p w:rsidR="00C90480" w:rsidRPr="00A57D71" w:rsidRDefault="00C90480" w:rsidP="00FF622B">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C90480" w:rsidRPr="00A57D71" w:rsidRDefault="00C90480" w:rsidP="00FF622B">
            <w:pPr>
              <w:spacing w:after="0" w:line="360" w:lineRule="auto"/>
              <w:jc w:val="both"/>
              <w:rPr>
                <w:rFonts w:cs="Arial"/>
                <w:szCs w:val="20"/>
              </w:rPr>
            </w:pPr>
          </w:p>
        </w:tc>
      </w:tr>
      <w:tr w:rsidR="00C90480" w:rsidRPr="00A57D71" w:rsidTr="00FF622B">
        <w:tc>
          <w:tcPr>
            <w:tcW w:w="1937" w:type="dxa"/>
            <w:tcBorders>
              <w:top w:val="nil"/>
              <w:bottom w:val="nil"/>
              <w:right w:val="nil"/>
            </w:tcBorders>
            <w:shd w:val="clear" w:color="auto" w:fill="auto"/>
          </w:tcPr>
          <w:p w:rsidR="00C90480" w:rsidRPr="00A57D71" w:rsidRDefault="00C90480" w:rsidP="00FF622B">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C90480" w:rsidRPr="00A57D71" w:rsidRDefault="00C90480" w:rsidP="00FF622B">
            <w:pPr>
              <w:pStyle w:val="Pta"/>
              <w:spacing w:after="0" w:line="360" w:lineRule="auto"/>
              <w:jc w:val="both"/>
              <w:rPr>
                <w:rFonts w:cs="Arial"/>
                <w:szCs w:val="20"/>
              </w:rPr>
            </w:pPr>
          </w:p>
        </w:tc>
      </w:tr>
      <w:tr w:rsidR="00C90480" w:rsidRPr="00A57D71" w:rsidTr="00FF622B">
        <w:tc>
          <w:tcPr>
            <w:tcW w:w="1937" w:type="dxa"/>
            <w:tcBorders>
              <w:top w:val="nil"/>
              <w:bottom w:val="nil"/>
              <w:right w:val="nil"/>
            </w:tcBorders>
            <w:shd w:val="clear" w:color="auto" w:fill="auto"/>
          </w:tcPr>
          <w:p w:rsidR="00C90480" w:rsidRPr="00A57D71" w:rsidRDefault="00C90480" w:rsidP="00FF622B">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C90480" w:rsidRPr="00A57D71" w:rsidRDefault="00C90480" w:rsidP="00FF622B">
            <w:pPr>
              <w:spacing w:after="0" w:line="360" w:lineRule="auto"/>
              <w:jc w:val="both"/>
              <w:rPr>
                <w:rFonts w:cs="Arial"/>
                <w:szCs w:val="20"/>
              </w:rPr>
            </w:pPr>
          </w:p>
        </w:tc>
      </w:tr>
      <w:tr w:rsidR="00C90480" w:rsidRPr="00A57D71" w:rsidTr="00FF622B">
        <w:tc>
          <w:tcPr>
            <w:tcW w:w="1937" w:type="dxa"/>
            <w:tcBorders>
              <w:top w:val="nil"/>
              <w:bottom w:val="nil"/>
              <w:right w:val="nil"/>
            </w:tcBorders>
            <w:shd w:val="clear" w:color="auto" w:fill="auto"/>
          </w:tcPr>
          <w:p w:rsidR="00C90480" w:rsidRPr="00A57D71" w:rsidRDefault="00C90480" w:rsidP="00FF622B">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C90480" w:rsidRPr="00A57D71" w:rsidRDefault="00C90480" w:rsidP="00FF622B">
            <w:pPr>
              <w:spacing w:after="0" w:line="360" w:lineRule="auto"/>
              <w:jc w:val="both"/>
              <w:rPr>
                <w:rFonts w:cs="Arial"/>
                <w:szCs w:val="20"/>
              </w:rPr>
            </w:pPr>
          </w:p>
        </w:tc>
      </w:tr>
      <w:tr w:rsidR="00C90480" w:rsidRPr="00A57D71" w:rsidTr="00FF622B">
        <w:tc>
          <w:tcPr>
            <w:tcW w:w="1937" w:type="dxa"/>
            <w:tcBorders>
              <w:top w:val="nil"/>
              <w:bottom w:val="nil"/>
              <w:right w:val="nil"/>
            </w:tcBorders>
            <w:shd w:val="clear" w:color="auto" w:fill="auto"/>
          </w:tcPr>
          <w:p w:rsidR="00C90480" w:rsidRPr="00A57D71" w:rsidRDefault="00C90480" w:rsidP="00FF622B">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C90480" w:rsidRPr="00A57D71" w:rsidRDefault="00C90480" w:rsidP="00FF622B">
            <w:pPr>
              <w:spacing w:after="0" w:line="360" w:lineRule="auto"/>
              <w:jc w:val="both"/>
              <w:rPr>
                <w:rFonts w:cs="Arial"/>
                <w:szCs w:val="20"/>
              </w:rPr>
            </w:pPr>
          </w:p>
        </w:tc>
      </w:tr>
      <w:tr w:rsidR="00C90480" w:rsidRPr="00A57D71" w:rsidTr="00FF622B">
        <w:tc>
          <w:tcPr>
            <w:tcW w:w="1937" w:type="dxa"/>
            <w:tcBorders>
              <w:top w:val="nil"/>
              <w:bottom w:val="nil"/>
              <w:right w:val="nil"/>
            </w:tcBorders>
            <w:shd w:val="clear" w:color="auto" w:fill="auto"/>
          </w:tcPr>
          <w:p w:rsidR="00C90480" w:rsidRPr="00A57D71" w:rsidRDefault="00C90480" w:rsidP="00FF622B">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C90480" w:rsidRPr="00A57D71" w:rsidRDefault="00C90480" w:rsidP="00FF622B">
            <w:pPr>
              <w:spacing w:after="0" w:line="360" w:lineRule="auto"/>
              <w:jc w:val="both"/>
              <w:rPr>
                <w:rFonts w:cs="Arial"/>
                <w:szCs w:val="20"/>
              </w:rPr>
            </w:pPr>
          </w:p>
        </w:tc>
      </w:tr>
      <w:tr w:rsidR="00C90480" w:rsidRPr="00A57D71" w:rsidTr="00FF622B">
        <w:tc>
          <w:tcPr>
            <w:tcW w:w="9072" w:type="dxa"/>
            <w:gridSpan w:val="2"/>
            <w:tcBorders>
              <w:top w:val="nil"/>
              <w:bottom w:val="nil"/>
            </w:tcBorders>
            <w:shd w:val="clear" w:color="auto" w:fill="auto"/>
          </w:tcPr>
          <w:p w:rsidR="00C90480" w:rsidRPr="00A57D71" w:rsidRDefault="00C90480" w:rsidP="00FF622B">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C90480" w:rsidRPr="00A57D71" w:rsidRDefault="00C90480" w:rsidP="00C90480">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C90480" w:rsidRPr="00A57D71" w:rsidRDefault="00C90480" w:rsidP="00C90480">
      <w:pPr>
        <w:spacing w:after="0"/>
        <w:rPr>
          <w:rFonts w:cs="Arial"/>
          <w:szCs w:val="20"/>
        </w:rPr>
      </w:pPr>
    </w:p>
    <w:p w:rsidR="00C90480" w:rsidRPr="00A57D71" w:rsidRDefault="00C90480" w:rsidP="00C90480">
      <w:pPr>
        <w:spacing w:after="0"/>
        <w:jc w:val="center"/>
        <w:rPr>
          <w:rFonts w:cs="Arial"/>
          <w:szCs w:val="20"/>
        </w:rPr>
      </w:pPr>
      <w:r w:rsidRPr="00A57D71">
        <w:rPr>
          <w:rFonts w:cs="Arial"/>
          <w:szCs w:val="20"/>
        </w:rPr>
        <w:t>(kupujúci a predávajúci ďalej spolu ako „zmluvné strany" a jednotlivo ako „zmluvná strana")</w:t>
      </w:r>
    </w:p>
    <w:p w:rsidR="00C90480" w:rsidRPr="00A57D71" w:rsidRDefault="00C90480" w:rsidP="00C90480">
      <w:pPr>
        <w:spacing w:after="0"/>
        <w:jc w:val="center"/>
        <w:rPr>
          <w:rFonts w:cs="Arial"/>
          <w:szCs w:val="20"/>
        </w:rPr>
      </w:pPr>
    </w:p>
    <w:p w:rsidR="00C90480" w:rsidRPr="00A57D71" w:rsidRDefault="00C90480" w:rsidP="00C90480">
      <w:pPr>
        <w:spacing w:after="0"/>
        <w:jc w:val="center"/>
        <w:rPr>
          <w:rFonts w:cs="Arial"/>
          <w:szCs w:val="20"/>
        </w:rPr>
      </w:pPr>
      <w:r w:rsidRPr="00A57D71">
        <w:rPr>
          <w:rFonts w:cs="Arial"/>
          <w:szCs w:val="20"/>
        </w:rPr>
        <w:t>(ďalej len “kupujúci“ alebo ,,verejný obstarávateľ“)</w:t>
      </w:r>
    </w:p>
    <w:p w:rsidR="00C90480" w:rsidRPr="00A57D71" w:rsidRDefault="00C90480" w:rsidP="00C90480">
      <w:pPr>
        <w:spacing w:after="0"/>
        <w:ind w:firstLine="171"/>
        <w:jc w:val="center"/>
        <w:rPr>
          <w:rFonts w:cs="Arial"/>
          <w:szCs w:val="20"/>
        </w:rPr>
      </w:pPr>
    </w:p>
    <w:p w:rsidR="00C90480" w:rsidRPr="00A57D71" w:rsidRDefault="00C90480" w:rsidP="00C90480">
      <w:pPr>
        <w:spacing w:after="0"/>
        <w:jc w:val="center"/>
        <w:rPr>
          <w:rFonts w:cs="Arial"/>
          <w:szCs w:val="20"/>
        </w:rPr>
      </w:pPr>
      <w:r w:rsidRPr="00A57D71">
        <w:rPr>
          <w:rFonts w:cs="Arial"/>
          <w:szCs w:val="20"/>
        </w:rPr>
        <w:t>(ďalej spolu aj “zmluvné strany“)</w:t>
      </w:r>
    </w:p>
    <w:p w:rsidR="00C90480" w:rsidRPr="00A57D71" w:rsidRDefault="00C90480" w:rsidP="00C90480">
      <w:pPr>
        <w:spacing w:after="0"/>
        <w:jc w:val="center"/>
        <w:rPr>
          <w:rFonts w:cs="Arial"/>
          <w:szCs w:val="20"/>
        </w:rPr>
      </w:pPr>
      <w:r w:rsidRPr="00A57D71">
        <w:rPr>
          <w:rFonts w:cs="Arial"/>
          <w:b/>
          <w:szCs w:val="20"/>
        </w:rPr>
        <w:t>Preambula</w:t>
      </w:r>
    </w:p>
    <w:p w:rsidR="00C90480" w:rsidRPr="00A57D71" w:rsidRDefault="00C90480" w:rsidP="00C90480">
      <w:pPr>
        <w:pStyle w:val="Bezriadkovania"/>
        <w:numPr>
          <w:ilvl w:val="0"/>
          <w:numId w:val="13"/>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C90480" w:rsidRPr="00A57D71" w:rsidRDefault="00C90480" w:rsidP="00C90480">
      <w:pPr>
        <w:suppressAutoHyphens/>
        <w:spacing w:after="0"/>
        <w:rPr>
          <w:rFonts w:cs="Arial"/>
          <w:b/>
          <w:szCs w:val="20"/>
          <w:u w:val="single"/>
          <w:lang w:eastAsia="cs-CZ"/>
        </w:rPr>
      </w:pPr>
    </w:p>
    <w:p w:rsidR="00C90480" w:rsidRPr="00A57D71" w:rsidRDefault="00C90480" w:rsidP="00C90480">
      <w:pPr>
        <w:suppressAutoHyphens/>
        <w:spacing w:after="0"/>
        <w:jc w:val="center"/>
        <w:rPr>
          <w:rFonts w:cs="Arial"/>
          <w:b/>
          <w:szCs w:val="20"/>
        </w:rPr>
      </w:pPr>
      <w:r w:rsidRPr="00A57D71">
        <w:rPr>
          <w:rFonts w:cs="Arial"/>
          <w:b/>
          <w:szCs w:val="20"/>
          <w:lang w:eastAsia="cs-CZ"/>
        </w:rPr>
        <w:t xml:space="preserve">I. </w:t>
      </w:r>
      <w:r w:rsidRPr="00A57D71">
        <w:rPr>
          <w:rFonts w:cs="Arial"/>
          <w:b/>
          <w:szCs w:val="20"/>
        </w:rPr>
        <w:t>Základné ustanovenia</w:t>
      </w:r>
    </w:p>
    <w:p w:rsidR="00C90480" w:rsidRPr="00A57D71" w:rsidRDefault="00C90480" w:rsidP="00C90480">
      <w:pPr>
        <w:pStyle w:val="Bezriadkovania"/>
        <w:numPr>
          <w:ilvl w:val="0"/>
          <w:numId w:val="1"/>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C90480" w:rsidRPr="00A57D71" w:rsidRDefault="00C90480" w:rsidP="00C90480">
      <w:pPr>
        <w:suppressAutoHyphens/>
        <w:spacing w:after="0"/>
        <w:rPr>
          <w:rFonts w:cs="Arial"/>
          <w:szCs w:val="20"/>
        </w:rPr>
      </w:pPr>
    </w:p>
    <w:p w:rsidR="00C90480" w:rsidRPr="00A57D71" w:rsidRDefault="00C90480" w:rsidP="00C90480">
      <w:pPr>
        <w:suppressAutoHyphens/>
        <w:spacing w:after="0"/>
        <w:jc w:val="center"/>
        <w:rPr>
          <w:rFonts w:cs="Arial"/>
          <w:b/>
          <w:szCs w:val="20"/>
        </w:rPr>
      </w:pPr>
      <w:r w:rsidRPr="00A57D71">
        <w:rPr>
          <w:rFonts w:cs="Arial"/>
          <w:b/>
          <w:szCs w:val="20"/>
        </w:rPr>
        <w:t>II. Predmet kúpnej zmluvy</w:t>
      </w:r>
    </w:p>
    <w:p w:rsidR="00C90480" w:rsidRPr="00A57D71" w:rsidRDefault="00C90480" w:rsidP="00C90480">
      <w:pPr>
        <w:numPr>
          <w:ilvl w:val="0"/>
          <w:numId w:val="2"/>
        </w:numPr>
        <w:suppressAutoHyphens/>
        <w:spacing w:after="0"/>
        <w:jc w:val="both"/>
        <w:rPr>
          <w:rFonts w:cs="Arial"/>
          <w:szCs w:val="20"/>
        </w:rPr>
      </w:pPr>
      <w:r w:rsidRPr="00A57D71">
        <w:rPr>
          <w:rFonts w:cs="Arial"/>
          <w:szCs w:val="20"/>
        </w:rPr>
        <w:t>Predmetom kúpnej zmluvy je dodanie kameniva, vrátane dopravy tovaru, s technickou špecifikáciou podľa ods. 2 tohto článku (ďalej len „tovar“).</w:t>
      </w:r>
    </w:p>
    <w:p w:rsidR="00C90480" w:rsidRPr="00A57D71" w:rsidRDefault="00C90480" w:rsidP="00C90480">
      <w:pPr>
        <w:numPr>
          <w:ilvl w:val="0"/>
          <w:numId w:val="2"/>
        </w:numPr>
        <w:suppressAutoHyphens/>
        <w:spacing w:after="0"/>
        <w:jc w:val="both"/>
        <w:rPr>
          <w:rFonts w:cs="Arial"/>
          <w:szCs w:val="20"/>
        </w:rPr>
      </w:pPr>
      <w:r w:rsidRPr="00A57D71">
        <w:rPr>
          <w:rFonts w:cs="Arial"/>
          <w:szCs w:val="20"/>
        </w:rPr>
        <w:t>Technické a kvalitatívne požiadavky tovaru:</w:t>
      </w:r>
    </w:p>
    <w:p w:rsidR="00C90480" w:rsidRPr="00A57D71" w:rsidRDefault="00C90480" w:rsidP="00C90480">
      <w:pPr>
        <w:pStyle w:val="Odsekzoznamu"/>
        <w:numPr>
          <w:ilvl w:val="0"/>
          <w:numId w:val="14"/>
        </w:numPr>
        <w:spacing w:after="0"/>
        <w:contextualSpacing/>
        <w:rPr>
          <w:rFonts w:cs="Arial"/>
          <w:sz w:val="20"/>
          <w:szCs w:val="20"/>
        </w:rPr>
      </w:pPr>
      <w:r w:rsidRPr="00A57D71">
        <w:rPr>
          <w:rFonts w:cs="Arial"/>
          <w:sz w:val="20"/>
          <w:szCs w:val="20"/>
        </w:rPr>
        <w:t>frakcia kameniva:</w:t>
      </w:r>
    </w:p>
    <w:p w:rsidR="00C90480" w:rsidRPr="00A57D71" w:rsidRDefault="00C90480" w:rsidP="00C90480">
      <w:pPr>
        <w:numPr>
          <w:ilvl w:val="0"/>
          <w:numId w:val="14"/>
        </w:numPr>
        <w:suppressAutoHyphens/>
        <w:spacing w:after="0"/>
        <w:jc w:val="both"/>
        <w:rPr>
          <w:rFonts w:cs="Arial"/>
          <w:szCs w:val="20"/>
        </w:rPr>
      </w:pPr>
      <w:r w:rsidRPr="00A57D71">
        <w:rPr>
          <w:rFonts w:cs="Arial"/>
          <w:szCs w:val="20"/>
        </w:rPr>
        <w:t>typ kameniva:</w:t>
      </w:r>
    </w:p>
    <w:p w:rsidR="00C90480" w:rsidRPr="00A57D71" w:rsidRDefault="00C90480" w:rsidP="00C90480">
      <w:pPr>
        <w:numPr>
          <w:ilvl w:val="0"/>
          <w:numId w:val="14"/>
        </w:numPr>
        <w:suppressAutoHyphens/>
        <w:spacing w:after="0"/>
        <w:jc w:val="both"/>
        <w:rPr>
          <w:rFonts w:cs="Arial"/>
          <w:szCs w:val="20"/>
        </w:rPr>
      </w:pPr>
      <w:r w:rsidRPr="00A57D71">
        <w:rPr>
          <w:rFonts w:cs="Arial"/>
          <w:szCs w:val="20"/>
        </w:rPr>
        <w:t>množstvo kameniva:</w:t>
      </w:r>
    </w:p>
    <w:p w:rsidR="00C90480" w:rsidRPr="00A57D71" w:rsidRDefault="00C90480" w:rsidP="00C90480">
      <w:pPr>
        <w:numPr>
          <w:ilvl w:val="0"/>
          <w:numId w:val="14"/>
        </w:numPr>
        <w:suppressAutoHyphens/>
        <w:spacing w:after="0"/>
        <w:jc w:val="both"/>
        <w:rPr>
          <w:rFonts w:cs="Arial"/>
          <w:szCs w:val="20"/>
        </w:rPr>
      </w:pPr>
      <w:r w:rsidRPr="00A57D71">
        <w:rPr>
          <w:rFonts w:cs="Arial"/>
          <w:szCs w:val="20"/>
        </w:rPr>
        <w:t>miesto dodania tovaru:</w:t>
      </w:r>
    </w:p>
    <w:p w:rsidR="00C90480" w:rsidRPr="00A57D71" w:rsidRDefault="00C90480" w:rsidP="00C90480">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C90480" w:rsidRPr="00A57D71" w:rsidRDefault="00C90480" w:rsidP="00C90480">
      <w:pPr>
        <w:numPr>
          <w:ilvl w:val="0"/>
          <w:numId w:val="2"/>
        </w:numPr>
        <w:suppressAutoHyphens/>
        <w:spacing w:after="0"/>
        <w:jc w:val="both"/>
        <w:rPr>
          <w:rFonts w:cs="Arial"/>
          <w:szCs w:val="20"/>
        </w:rPr>
      </w:pPr>
      <w:r w:rsidRPr="00A57D71">
        <w:rPr>
          <w:rFonts w:cs="Arial"/>
          <w:szCs w:val="20"/>
        </w:rPr>
        <w:t>Všetky doklady a dokumenty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rsidR="00C90480" w:rsidRPr="00A57D71" w:rsidRDefault="00C90480" w:rsidP="00C90480">
      <w:pPr>
        <w:pStyle w:val="Default"/>
        <w:rPr>
          <w:color w:val="auto"/>
          <w:sz w:val="20"/>
          <w:szCs w:val="20"/>
        </w:rPr>
      </w:pPr>
    </w:p>
    <w:p w:rsidR="00C90480" w:rsidRPr="00A57D71" w:rsidRDefault="00C90480" w:rsidP="00C90480">
      <w:pPr>
        <w:pStyle w:val="Default"/>
        <w:jc w:val="center"/>
        <w:rPr>
          <w:b/>
          <w:bCs/>
          <w:sz w:val="20"/>
          <w:szCs w:val="20"/>
        </w:rPr>
      </w:pPr>
      <w:r w:rsidRPr="00A57D71">
        <w:rPr>
          <w:b/>
          <w:color w:val="auto"/>
          <w:sz w:val="20"/>
          <w:szCs w:val="20"/>
        </w:rPr>
        <w:t xml:space="preserve">III. </w:t>
      </w:r>
      <w:r w:rsidRPr="00A57D71">
        <w:rPr>
          <w:b/>
          <w:bCs/>
          <w:sz w:val="20"/>
          <w:szCs w:val="20"/>
        </w:rPr>
        <w:t>Čas plnenia</w:t>
      </w:r>
    </w:p>
    <w:p w:rsidR="00C90480" w:rsidRPr="00A57D71" w:rsidRDefault="00C90480" w:rsidP="00C90480">
      <w:pPr>
        <w:pStyle w:val="Bezriadkovania"/>
        <w:numPr>
          <w:ilvl w:val="0"/>
          <w:numId w:val="15"/>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Pr="00A57D71">
        <w:rPr>
          <w:rFonts w:ascii="Arial" w:hAnsi="Arial" w:cs="Arial"/>
          <w:sz w:val="20"/>
          <w:highlight w:val="yellow"/>
          <w:lang w:val="sk-SK"/>
        </w:rPr>
        <w:t>................</w:t>
      </w:r>
    </w:p>
    <w:p w:rsidR="00C90480" w:rsidRPr="00A57D71" w:rsidRDefault="00C90480" w:rsidP="00C90480">
      <w:pPr>
        <w:pStyle w:val="Default"/>
        <w:ind w:left="360"/>
        <w:jc w:val="both"/>
        <w:rPr>
          <w:sz w:val="20"/>
          <w:szCs w:val="20"/>
        </w:rPr>
      </w:pPr>
    </w:p>
    <w:p w:rsidR="00C90480" w:rsidRPr="00A57D71" w:rsidRDefault="00C90480" w:rsidP="00C90480">
      <w:pPr>
        <w:spacing w:after="0"/>
        <w:jc w:val="center"/>
        <w:rPr>
          <w:rFonts w:cs="Arial"/>
          <w:b/>
          <w:bCs/>
          <w:szCs w:val="20"/>
        </w:rPr>
      </w:pPr>
      <w:r w:rsidRPr="00A57D71">
        <w:rPr>
          <w:rFonts w:cs="Arial"/>
          <w:b/>
          <w:bCs/>
          <w:szCs w:val="20"/>
        </w:rPr>
        <w:t>IV. Cena</w:t>
      </w:r>
    </w:p>
    <w:p w:rsidR="00C90480" w:rsidRPr="00A57D71" w:rsidRDefault="00C90480" w:rsidP="00C90480">
      <w:pPr>
        <w:pStyle w:val="Default"/>
        <w:numPr>
          <w:ilvl w:val="0"/>
          <w:numId w:val="3"/>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804397">
        <w:rPr>
          <w:b/>
          <w:bCs/>
          <w:sz w:val="20"/>
          <w:szCs w:val="20"/>
          <w:highlight w:val="yellow"/>
        </w:rPr>
        <w:t>...............</w:t>
      </w:r>
      <w:r w:rsidRPr="00A57D71">
        <w:rPr>
          <w:b/>
          <w:bCs/>
          <w:sz w:val="20"/>
          <w:szCs w:val="20"/>
        </w:rPr>
        <w:t xml:space="preserve">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rsidR="00C90480" w:rsidRPr="00A57D71" w:rsidRDefault="00C90480" w:rsidP="00C90480">
      <w:pPr>
        <w:pStyle w:val="Default"/>
        <w:numPr>
          <w:ilvl w:val="0"/>
          <w:numId w:val="3"/>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dopravy na miesto dodania</w:t>
      </w:r>
      <w:r w:rsidRPr="00A57D71">
        <w:rPr>
          <w:sz w:val="20"/>
          <w:szCs w:val="20"/>
        </w:rPr>
        <w:t>.</w:t>
      </w:r>
    </w:p>
    <w:p w:rsidR="00C90480" w:rsidRPr="00A57D71" w:rsidRDefault="00C90480" w:rsidP="00C90480">
      <w:pPr>
        <w:pStyle w:val="Default"/>
        <w:jc w:val="both"/>
        <w:rPr>
          <w:sz w:val="20"/>
          <w:szCs w:val="20"/>
        </w:rPr>
      </w:pPr>
    </w:p>
    <w:p w:rsidR="00C90480" w:rsidRPr="00A57D71" w:rsidRDefault="00C90480" w:rsidP="00C90480">
      <w:pPr>
        <w:pStyle w:val="Default"/>
        <w:jc w:val="both"/>
        <w:rPr>
          <w:sz w:val="20"/>
          <w:szCs w:val="20"/>
        </w:rPr>
      </w:pPr>
    </w:p>
    <w:p w:rsidR="00C90480" w:rsidRPr="00A57D71" w:rsidRDefault="00C90480" w:rsidP="00C90480">
      <w:pPr>
        <w:spacing w:after="0"/>
        <w:jc w:val="center"/>
        <w:rPr>
          <w:rFonts w:cs="Arial"/>
          <w:b/>
          <w:szCs w:val="20"/>
        </w:rPr>
      </w:pPr>
      <w:r w:rsidRPr="00A57D71">
        <w:rPr>
          <w:rFonts w:cs="Arial"/>
          <w:b/>
          <w:szCs w:val="20"/>
        </w:rPr>
        <w:t>V. Platobné podmienky</w:t>
      </w:r>
    </w:p>
    <w:p w:rsidR="00C90480" w:rsidRPr="00A57D71" w:rsidRDefault="00C90480" w:rsidP="00C90480">
      <w:pPr>
        <w:pStyle w:val="Default"/>
        <w:numPr>
          <w:ilvl w:val="0"/>
          <w:numId w:val="4"/>
        </w:numPr>
        <w:jc w:val="both"/>
        <w:rPr>
          <w:sz w:val="20"/>
          <w:szCs w:val="20"/>
        </w:rPr>
      </w:pPr>
      <w:r w:rsidRPr="00A57D71">
        <w:rPr>
          <w:sz w:val="20"/>
          <w:szCs w:val="20"/>
        </w:rPr>
        <w:t>Zmluvné strany sa dohodli, že celkovú kúpnu cenu za predmet zmluvy uhradí kupujúci nasledovne:</w:t>
      </w:r>
    </w:p>
    <w:p w:rsidR="00C90480" w:rsidRPr="00A57D71" w:rsidRDefault="00C90480" w:rsidP="00C90480">
      <w:pPr>
        <w:pStyle w:val="Odsekzoznamu"/>
        <w:numPr>
          <w:ilvl w:val="0"/>
          <w:numId w:val="5"/>
        </w:numPr>
        <w:spacing w:after="0"/>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C90480" w:rsidRPr="00A57D71" w:rsidRDefault="00C90480" w:rsidP="00C90480">
      <w:pPr>
        <w:pStyle w:val="Odsekzoznamu"/>
        <w:numPr>
          <w:ilvl w:val="0"/>
          <w:numId w:val="5"/>
        </w:numPr>
        <w:spacing w:after="0"/>
        <w:jc w:val="both"/>
        <w:rPr>
          <w:rFonts w:cs="Arial"/>
          <w:sz w:val="20"/>
          <w:szCs w:val="20"/>
        </w:rPr>
      </w:pPr>
      <w:r w:rsidRPr="00A57D71">
        <w:rPr>
          <w:rFonts w:cs="Arial"/>
          <w:sz w:val="20"/>
          <w:szCs w:val="20"/>
        </w:rPr>
        <w:t xml:space="preserve">Termín splatnosti faktúry je zmluvnými stranami dohodnutý </w:t>
      </w:r>
      <w:r w:rsidRPr="002C751B">
        <w:rPr>
          <w:rFonts w:cs="Arial"/>
          <w:sz w:val="20"/>
          <w:szCs w:val="20"/>
        </w:rPr>
        <w:t>do 30 dní</w:t>
      </w:r>
      <w:r w:rsidRPr="00A57D71">
        <w:rPr>
          <w:rFonts w:cs="Arial"/>
          <w:sz w:val="20"/>
          <w:szCs w:val="20"/>
        </w:rPr>
        <w:t xml:space="preserve"> od dňa doručenia faktúry kupujúcemu.</w:t>
      </w:r>
    </w:p>
    <w:p w:rsidR="00C90480" w:rsidRPr="00A57D71" w:rsidRDefault="00C90480" w:rsidP="00C90480">
      <w:pPr>
        <w:pStyle w:val="Odsekzoznamu"/>
        <w:numPr>
          <w:ilvl w:val="0"/>
          <w:numId w:val="5"/>
        </w:numPr>
        <w:spacing w:after="0"/>
        <w:jc w:val="both"/>
        <w:rPr>
          <w:rFonts w:cs="Arial"/>
          <w:sz w:val="20"/>
          <w:szCs w:val="20"/>
        </w:rPr>
      </w:pPr>
      <w:r w:rsidRPr="00A57D71">
        <w:rPr>
          <w:rFonts w:cs="Arial"/>
          <w:sz w:val="20"/>
          <w:szCs w:val="20"/>
        </w:rPr>
        <w:t>Cena musí byť fakturovaná výlučne v EUR.</w:t>
      </w:r>
    </w:p>
    <w:p w:rsidR="00C90480" w:rsidRPr="00A57D71" w:rsidRDefault="00C90480" w:rsidP="00C90480">
      <w:pPr>
        <w:pStyle w:val="Odsekzoznamu"/>
        <w:numPr>
          <w:ilvl w:val="0"/>
          <w:numId w:val="5"/>
        </w:numPr>
        <w:spacing w:after="0"/>
        <w:jc w:val="both"/>
        <w:rPr>
          <w:rFonts w:cs="Arial"/>
          <w:sz w:val="20"/>
          <w:szCs w:val="20"/>
        </w:rPr>
      </w:pPr>
      <w:r w:rsidRPr="00A57D71">
        <w:rPr>
          <w:rFonts w:cs="Arial"/>
          <w:sz w:val="20"/>
          <w:szCs w:val="20"/>
        </w:rPr>
        <w:t>Úhrada bude vykonaná bezhotovostne prevodným príkazom na účet predávajúceho.</w:t>
      </w:r>
    </w:p>
    <w:p w:rsidR="00C90480" w:rsidRPr="00A57D71" w:rsidRDefault="00C90480" w:rsidP="00C90480">
      <w:pPr>
        <w:pStyle w:val="Odsekzoznamu"/>
        <w:numPr>
          <w:ilvl w:val="0"/>
          <w:numId w:val="5"/>
        </w:numPr>
        <w:spacing w:after="0"/>
        <w:jc w:val="both"/>
        <w:rPr>
          <w:rFonts w:cs="Arial"/>
          <w:sz w:val="20"/>
          <w:szCs w:val="20"/>
        </w:rPr>
      </w:pPr>
      <w:r w:rsidRPr="00A57D71">
        <w:rPr>
          <w:rFonts w:cs="Arial"/>
          <w:b/>
          <w:bCs/>
          <w:sz w:val="20"/>
          <w:szCs w:val="20"/>
        </w:rPr>
        <w:t xml:space="preserve">Fakturačná adresa: </w:t>
      </w:r>
      <w:r w:rsidR="002C751B">
        <w:rPr>
          <w:rFonts w:cs="Arial"/>
          <w:b/>
          <w:bCs/>
          <w:sz w:val="20"/>
          <w:szCs w:val="20"/>
        </w:rPr>
        <w:t>Lesy Slovenskej republiky, štátny podnik Odštepný závod Čierny Balog, Hlavná 245/72, 976 52 Čierny Balog</w:t>
      </w:r>
    </w:p>
    <w:p w:rsidR="00C90480" w:rsidRPr="00A57D71" w:rsidRDefault="00C90480" w:rsidP="00C90480">
      <w:pPr>
        <w:pStyle w:val="Default"/>
        <w:numPr>
          <w:ilvl w:val="0"/>
          <w:numId w:val="4"/>
        </w:numPr>
        <w:jc w:val="both"/>
        <w:rPr>
          <w:sz w:val="20"/>
          <w:szCs w:val="20"/>
        </w:rPr>
      </w:pPr>
      <w:r w:rsidRPr="00A57D71">
        <w:rPr>
          <w:sz w:val="20"/>
          <w:szCs w:val="20"/>
        </w:rPr>
        <w:t>Postúpiť pohľadávky alebo iné práva vyplývajúce predávajúcemu voči kupujúcemu z tejto zmluvy môže predávajúci uskutočniť len po predchádzajúcom písomnom súhlase kupujúceho.</w:t>
      </w:r>
    </w:p>
    <w:p w:rsidR="00C90480" w:rsidRPr="00A57D71" w:rsidRDefault="00C90480" w:rsidP="00C90480">
      <w:pPr>
        <w:spacing w:after="0"/>
        <w:rPr>
          <w:rFonts w:cs="Arial"/>
          <w:b/>
          <w:szCs w:val="20"/>
          <w:u w:val="thick"/>
        </w:rPr>
      </w:pPr>
    </w:p>
    <w:p w:rsidR="00C90480" w:rsidRPr="00A57D71" w:rsidRDefault="00C90480" w:rsidP="00C90480">
      <w:pPr>
        <w:spacing w:after="0"/>
        <w:rPr>
          <w:rFonts w:cs="Arial"/>
          <w:b/>
          <w:szCs w:val="20"/>
          <w:u w:val="thick"/>
        </w:rPr>
      </w:pPr>
    </w:p>
    <w:p w:rsidR="00C90480" w:rsidRPr="00A57D71" w:rsidRDefault="00C90480" w:rsidP="00C90480">
      <w:pPr>
        <w:spacing w:after="0"/>
        <w:rPr>
          <w:rFonts w:cs="Arial"/>
          <w:b/>
          <w:szCs w:val="20"/>
          <w:u w:val="thick"/>
        </w:rPr>
      </w:pPr>
    </w:p>
    <w:p w:rsidR="00C90480" w:rsidRPr="00A57D71" w:rsidRDefault="00C90480" w:rsidP="00C90480">
      <w:pPr>
        <w:spacing w:after="0"/>
        <w:jc w:val="center"/>
        <w:rPr>
          <w:rFonts w:cs="Arial"/>
          <w:b/>
          <w:szCs w:val="20"/>
        </w:rPr>
      </w:pPr>
      <w:r w:rsidRPr="00A57D71">
        <w:rPr>
          <w:rFonts w:cs="Arial"/>
          <w:b/>
          <w:szCs w:val="20"/>
        </w:rPr>
        <w:t>VI. Spôsob, miesto plnenia a subdodávatelia</w:t>
      </w:r>
    </w:p>
    <w:p w:rsidR="00C90480" w:rsidRPr="00A57D71" w:rsidRDefault="00C90480" w:rsidP="00C90480">
      <w:pPr>
        <w:pStyle w:val="Bezriadkovania"/>
        <w:numPr>
          <w:ilvl w:val="0"/>
          <w:numId w:val="16"/>
        </w:numPr>
        <w:jc w:val="both"/>
        <w:rPr>
          <w:rFonts w:ascii="Arial" w:hAnsi="Arial" w:cs="Arial"/>
          <w:sz w:val="20"/>
          <w:lang w:val="sk-SK"/>
        </w:rPr>
      </w:pPr>
      <w:r w:rsidRPr="00A57D71">
        <w:rPr>
          <w:rFonts w:ascii="Arial" w:hAnsi="Arial" w:cs="Arial"/>
          <w:sz w:val="20"/>
          <w:lang w:val="sk-SK"/>
        </w:rPr>
        <w:t>Predávajúci sa zaväzuje dodať predmet kúpnej zmluvy do miesta dodania, ktoré je uvedené v článku II, ods. 2.</w:t>
      </w:r>
    </w:p>
    <w:p w:rsidR="00C90480" w:rsidRPr="00A57D71" w:rsidRDefault="00C90480" w:rsidP="00C90480">
      <w:pPr>
        <w:pStyle w:val="Bezriadkovania"/>
        <w:numPr>
          <w:ilvl w:val="0"/>
          <w:numId w:val="16"/>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C90480" w:rsidRPr="00A57D71" w:rsidRDefault="00C90480" w:rsidP="00C90480">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dohody.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C90480" w:rsidRPr="00A57D71" w:rsidRDefault="00C90480" w:rsidP="00C90480">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C90480" w:rsidRPr="00A57D71" w:rsidRDefault="00C90480" w:rsidP="00C90480">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w:t>
      </w:r>
      <w:r w:rsidRPr="00A57D71">
        <w:rPr>
          <w:rFonts w:ascii="Arial" w:hAnsi="Arial" w:cs="Arial"/>
          <w:sz w:val="20"/>
          <w:lang w:val="sk-SK"/>
        </w:rPr>
        <w:lastRenderedPageBreak/>
        <w:t xml:space="preserve">v prílohe tejto kúpnej zmluvy, a to písomnou formou najneskôr do 5 pracovných dní odo dňa uskutočnenia zmeny. </w:t>
      </w:r>
    </w:p>
    <w:p w:rsidR="00C90480" w:rsidRPr="00A57D71" w:rsidRDefault="00C90480" w:rsidP="00C90480">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C90480" w:rsidRPr="00A57D71" w:rsidRDefault="00C90480" w:rsidP="00C90480">
      <w:pPr>
        <w:pStyle w:val="Bezriadkovania"/>
        <w:numPr>
          <w:ilvl w:val="0"/>
          <w:numId w:val="16"/>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C90480" w:rsidRPr="00A57D71" w:rsidRDefault="00C90480" w:rsidP="00C90480">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C90480" w:rsidRPr="00A57D71" w:rsidRDefault="00C90480" w:rsidP="00C90480">
      <w:pPr>
        <w:pStyle w:val="Bezriadkovania"/>
        <w:numPr>
          <w:ilvl w:val="0"/>
          <w:numId w:val="16"/>
        </w:numPr>
        <w:jc w:val="both"/>
        <w:rPr>
          <w:rFonts w:ascii="Arial" w:hAnsi="Arial" w:cs="Arial"/>
          <w:sz w:val="20"/>
          <w:lang w:val="sk-SK"/>
        </w:rPr>
      </w:pPr>
      <w:r w:rsidRPr="00A57D71">
        <w:rPr>
          <w:rFonts w:ascii="Arial" w:hAnsi="Arial" w:cs="Arial"/>
          <w:sz w:val="20"/>
          <w:lang w:val="sk-SK"/>
        </w:rPr>
        <w:t>Nový subdodávateľ navrhovaný predávajúcim musí spĺňať:</w:t>
      </w:r>
    </w:p>
    <w:p w:rsidR="00C90480" w:rsidRPr="00A57D71" w:rsidRDefault="00C90480" w:rsidP="00C90480">
      <w:pPr>
        <w:pStyle w:val="Odsekzoznamu"/>
        <w:numPr>
          <w:ilvl w:val="0"/>
          <w:numId w:val="17"/>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rsidR="00C90480" w:rsidRPr="00A57D71" w:rsidRDefault="00C90480" w:rsidP="00C90480">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C90480" w:rsidRPr="00A57D71" w:rsidRDefault="00C90480" w:rsidP="00C90480">
      <w:pPr>
        <w:pStyle w:val="Bezriadkovania"/>
        <w:numPr>
          <w:ilvl w:val="0"/>
          <w:numId w:val="16"/>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C90480" w:rsidRPr="00A57D71" w:rsidRDefault="00C90480" w:rsidP="00C90480">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C90480" w:rsidRPr="00A57D71" w:rsidRDefault="00C90480" w:rsidP="00C90480">
      <w:pPr>
        <w:spacing w:after="0"/>
        <w:rPr>
          <w:rFonts w:cs="Arial"/>
          <w:szCs w:val="20"/>
        </w:rPr>
      </w:pPr>
    </w:p>
    <w:p w:rsidR="00C90480" w:rsidRPr="00A57D71" w:rsidRDefault="00C90480" w:rsidP="00C90480">
      <w:pPr>
        <w:spacing w:after="0"/>
        <w:jc w:val="center"/>
        <w:rPr>
          <w:rFonts w:cs="Arial"/>
          <w:b/>
          <w:szCs w:val="20"/>
        </w:rPr>
      </w:pPr>
      <w:r w:rsidRPr="00A57D71">
        <w:rPr>
          <w:rFonts w:cs="Arial"/>
          <w:b/>
          <w:szCs w:val="20"/>
        </w:rPr>
        <w:t>VII. Kvalita tovaru</w:t>
      </w:r>
    </w:p>
    <w:p w:rsidR="00C90480" w:rsidRPr="00A57D71" w:rsidRDefault="00C90480" w:rsidP="00C90480">
      <w:pPr>
        <w:pStyle w:val="Default"/>
        <w:numPr>
          <w:ilvl w:val="0"/>
          <w:numId w:val="6"/>
        </w:numPr>
        <w:jc w:val="both"/>
        <w:rPr>
          <w:sz w:val="20"/>
          <w:szCs w:val="20"/>
        </w:rPr>
      </w:pPr>
      <w:r w:rsidRPr="00A57D71">
        <w:rPr>
          <w:sz w:val="20"/>
          <w:szCs w:val="20"/>
        </w:rPr>
        <w:t>Predávajúci sa zaväzuje dodať predmet kúpnej zmluvy vo vlastnom mene a na vlastnú zodpovednosť podľa platných právnych predpisov.</w:t>
      </w:r>
    </w:p>
    <w:p w:rsidR="00C90480" w:rsidRPr="00A57D71" w:rsidRDefault="00C90480" w:rsidP="00C90480">
      <w:pPr>
        <w:pStyle w:val="Default"/>
        <w:numPr>
          <w:ilvl w:val="0"/>
          <w:numId w:val="6"/>
        </w:numPr>
        <w:jc w:val="both"/>
        <w:rPr>
          <w:sz w:val="20"/>
          <w:szCs w:val="20"/>
        </w:rPr>
      </w:pPr>
      <w:r w:rsidRPr="00A57D71">
        <w:rPr>
          <w:sz w:val="20"/>
          <w:szCs w:val="20"/>
        </w:rPr>
        <w:t xml:space="preserve">Predávajúci je zodpovedný za to, že dodaný tovar zodpovedá akosti a parametrom dohodnutým v článku II tejto zmluvy. </w:t>
      </w:r>
    </w:p>
    <w:p w:rsidR="00C90480" w:rsidRPr="00A57D71" w:rsidRDefault="00C90480" w:rsidP="00C90480">
      <w:pPr>
        <w:spacing w:after="0"/>
        <w:rPr>
          <w:rFonts w:cs="Arial"/>
          <w:b/>
          <w:szCs w:val="20"/>
        </w:rPr>
      </w:pPr>
    </w:p>
    <w:p w:rsidR="00C90480" w:rsidRPr="00A57D71" w:rsidRDefault="00C90480" w:rsidP="00C90480">
      <w:pPr>
        <w:spacing w:after="0"/>
        <w:jc w:val="center"/>
        <w:rPr>
          <w:rFonts w:cs="Arial"/>
          <w:szCs w:val="20"/>
        </w:rPr>
      </w:pPr>
      <w:r w:rsidRPr="00A57D71">
        <w:rPr>
          <w:rFonts w:cs="Arial"/>
          <w:b/>
          <w:szCs w:val="20"/>
        </w:rPr>
        <w:t>VIII. Reklamácie a nároky z chýb</w:t>
      </w:r>
    </w:p>
    <w:p w:rsidR="00C90480" w:rsidRPr="00A57D71" w:rsidRDefault="00C90480" w:rsidP="00C90480">
      <w:pPr>
        <w:pStyle w:val="Default"/>
        <w:numPr>
          <w:ilvl w:val="0"/>
          <w:numId w:val="7"/>
        </w:numPr>
        <w:jc w:val="both"/>
        <w:rPr>
          <w:sz w:val="20"/>
          <w:szCs w:val="20"/>
        </w:rPr>
      </w:pPr>
      <w:r w:rsidRPr="00A57D71">
        <w:rPr>
          <w:sz w:val="20"/>
          <w:szCs w:val="20"/>
        </w:rPr>
        <w:t>Zjavné vady dodaného tovaru musia byť kupujúcim reklamované do 30 dní od dodania tovaru.</w:t>
      </w:r>
    </w:p>
    <w:p w:rsidR="00C90480" w:rsidRPr="00A57D71" w:rsidRDefault="00C90480" w:rsidP="00C90480">
      <w:pPr>
        <w:pStyle w:val="Default"/>
        <w:numPr>
          <w:ilvl w:val="0"/>
          <w:numId w:val="7"/>
        </w:numPr>
        <w:jc w:val="both"/>
        <w:rPr>
          <w:sz w:val="20"/>
          <w:szCs w:val="20"/>
        </w:rPr>
      </w:pPr>
      <w:r w:rsidRPr="00A57D71">
        <w:rPr>
          <w:sz w:val="20"/>
          <w:szCs w:val="20"/>
        </w:rPr>
        <w:t>Nebezpečenstvo škody na tovare prechádza na kupujúceho v čase, keď prevezme tovar od predávajúceho.</w:t>
      </w:r>
    </w:p>
    <w:p w:rsidR="00C90480" w:rsidRPr="00A57D71" w:rsidRDefault="00C90480" w:rsidP="00C90480">
      <w:pPr>
        <w:pStyle w:val="Default"/>
        <w:numPr>
          <w:ilvl w:val="0"/>
          <w:numId w:val="7"/>
        </w:numPr>
        <w:jc w:val="both"/>
        <w:rPr>
          <w:sz w:val="20"/>
          <w:szCs w:val="20"/>
        </w:rPr>
      </w:pPr>
      <w:r w:rsidRPr="00A57D71">
        <w:rPr>
          <w:sz w:val="20"/>
          <w:szCs w:val="20"/>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C90480" w:rsidRPr="00A57D71" w:rsidRDefault="00C90480" w:rsidP="00C90480">
      <w:pPr>
        <w:pStyle w:val="Odsekzoznamu"/>
        <w:numPr>
          <w:ilvl w:val="0"/>
          <w:numId w:val="8"/>
        </w:numPr>
        <w:spacing w:after="0"/>
        <w:jc w:val="both"/>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rsidR="00C90480" w:rsidRPr="00A57D71" w:rsidRDefault="00C90480" w:rsidP="00C90480">
      <w:pPr>
        <w:pStyle w:val="Odsekzoznamu"/>
        <w:numPr>
          <w:ilvl w:val="0"/>
          <w:numId w:val="8"/>
        </w:numPr>
        <w:spacing w:after="0"/>
        <w:jc w:val="both"/>
        <w:rPr>
          <w:rFonts w:cs="Arial"/>
          <w:sz w:val="20"/>
          <w:szCs w:val="20"/>
        </w:rPr>
      </w:pPr>
      <w:r w:rsidRPr="00A57D71">
        <w:rPr>
          <w:rFonts w:cs="Arial"/>
          <w:sz w:val="20"/>
          <w:szCs w:val="20"/>
        </w:rPr>
        <w:t>odstránením vád dodaného tovaru, za podmienky, že s tým kupujúci súhlasí,</w:t>
      </w:r>
    </w:p>
    <w:p w:rsidR="00C90480" w:rsidRPr="00A57D71" w:rsidRDefault="00C90480" w:rsidP="00C90480">
      <w:pPr>
        <w:pStyle w:val="Odsekzoznamu"/>
        <w:numPr>
          <w:ilvl w:val="0"/>
          <w:numId w:val="8"/>
        </w:numPr>
        <w:spacing w:after="0"/>
        <w:jc w:val="both"/>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w:t>
      </w:r>
    </w:p>
    <w:p w:rsidR="00C90480" w:rsidRPr="00A57D71" w:rsidRDefault="00C90480" w:rsidP="00C90480">
      <w:pPr>
        <w:pStyle w:val="Default"/>
        <w:numPr>
          <w:ilvl w:val="0"/>
          <w:numId w:val="7"/>
        </w:numPr>
        <w:jc w:val="both"/>
        <w:rPr>
          <w:sz w:val="20"/>
          <w:szCs w:val="20"/>
        </w:rPr>
      </w:pPr>
      <w:r w:rsidRPr="00A57D71">
        <w:rPr>
          <w:sz w:val="20"/>
          <w:szCs w:val="20"/>
        </w:rPr>
        <w:t xml:space="preserve">Predávajúci nesie zodpovednosť za škody vzniknuté vadou tovaru ako aj označením tovaru v celom rozsahu. </w:t>
      </w:r>
    </w:p>
    <w:p w:rsidR="00C90480" w:rsidRPr="00A57D71" w:rsidRDefault="00C90480" w:rsidP="00C90480">
      <w:pPr>
        <w:spacing w:after="0"/>
        <w:ind w:left="228"/>
        <w:rPr>
          <w:rFonts w:cs="Arial"/>
          <w:szCs w:val="20"/>
          <w:u w:val="single"/>
        </w:rPr>
      </w:pPr>
    </w:p>
    <w:p w:rsidR="00C90480" w:rsidRPr="00A57D71" w:rsidRDefault="00C90480" w:rsidP="00C90480">
      <w:pPr>
        <w:spacing w:after="0"/>
        <w:jc w:val="center"/>
        <w:rPr>
          <w:rFonts w:cs="Arial"/>
          <w:szCs w:val="20"/>
        </w:rPr>
      </w:pPr>
      <w:r w:rsidRPr="00A57D71">
        <w:rPr>
          <w:rFonts w:cs="Arial"/>
          <w:b/>
          <w:szCs w:val="20"/>
        </w:rPr>
        <w:t>IX. Osobitné ustanovenia</w:t>
      </w:r>
    </w:p>
    <w:p w:rsidR="00C90480" w:rsidRPr="00A57D71" w:rsidRDefault="00C90480" w:rsidP="00C90480">
      <w:pPr>
        <w:pStyle w:val="Odsekzoznamu"/>
        <w:numPr>
          <w:ilvl w:val="0"/>
          <w:numId w:val="9"/>
        </w:numPr>
        <w:spacing w:after="0"/>
        <w:jc w:val="both"/>
        <w:rPr>
          <w:rFonts w:cs="Arial"/>
          <w:sz w:val="20"/>
          <w:szCs w:val="20"/>
        </w:rPr>
      </w:pPr>
      <w:r w:rsidRPr="00A57D71">
        <w:rPr>
          <w:rFonts w:cs="Arial"/>
          <w:sz w:val="20"/>
          <w:szCs w:val="20"/>
        </w:rPr>
        <w:t>V prípade omeškania predávajúceho s dodaním predmetu kúpnej zmluvy podľa článku III. má kupujúci právo na zmluvnú pokutu vo výške 1 % z kúpnej ceny nedodaného predmetu kúpnej zmluvy za každý deň omeškania.</w:t>
      </w:r>
    </w:p>
    <w:p w:rsidR="00C90480" w:rsidRPr="00A57D71" w:rsidRDefault="00C90480" w:rsidP="00C90480">
      <w:pPr>
        <w:pStyle w:val="Odsekzoznamu"/>
        <w:numPr>
          <w:ilvl w:val="0"/>
          <w:numId w:val="9"/>
        </w:numPr>
        <w:spacing w:after="0"/>
        <w:jc w:val="both"/>
        <w:rPr>
          <w:rFonts w:cs="Arial"/>
          <w:sz w:val="20"/>
          <w:szCs w:val="20"/>
        </w:rPr>
      </w:pPr>
      <w:r w:rsidRPr="00A57D71">
        <w:rPr>
          <w:rFonts w:cs="Arial"/>
          <w:sz w:val="20"/>
          <w:szCs w:val="20"/>
        </w:rPr>
        <w:t>V prípade omeškania kupujúceho s uhradením kúpnej ceny podľa článku V. tejto kúpnej zmluvy má predávajúci právo účtovať kupujúcemu úrok z omeškania v príslušnej zákonnej výške.</w:t>
      </w:r>
    </w:p>
    <w:p w:rsidR="00C90480" w:rsidRPr="00A57D71" w:rsidRDefault="00C90480" w:rsidP="00C90480">
      <w:pPr>
        <w:pStyle w:val="Odsekzoznamu"/>
        <w:numPr>
          <w:ilvl w:val="0"/>
          <w:numId w:val="9"/>
        </w:numPr>
        <w:spacing w:after="0"/>
        <w:jc w:val="both"/>
        <w:rPr>
          <w:rFonts w:cs="Arial"/>
          <w:sz w:val="20"/>
          <w:szCs w:val="20"/>
        </w:rPr>
      </w:pPr>
      <w:r w:rsidRPr="00A57D71">
        <w:rPr>
          <w:rFonts w:cs="Arial"/>
          <w:sz w:val="20"/>
          <w:szCs w:val="20"/>
        </w:rPr>
        <w:t>V prípade, ak v dôsledku porušenia povinnosti na strane predávajúceho odstúpi kupujúci od tejto kúpnej zmluvy, tak má kupujúci právo na zmluvnú pokutu vo výške 10 % z celkovej kúpnej ceny podľa článku IV tejto kúpnej zmluvy.</w:t>
      </w:r>
    </w:p>
    <w:p w:rsidR="00C90480" w:rsidRPr="00A57D71" w:rsidRDefault="00C90480" w:rsidP="00C90480">
      <w:pPr>
        <w:pStyle w:val="Odsekzoznamu"/>
        <w:numPr>
          <w:ilvl w:val="0"/>
          <w:numId w:val="9"/>
        </w:numPr>
        <w:spacing w:after="0"/>
        <w:jc w:val="both"/>
        <w:rPr>
          <w:rFonts w:cs="Arial"/>
          <w:sz w:val="20"/>
          <w:szCs w:val="20"/>
        </w:rPr>
      </w:pPr>
      <w:r w:rsidRPr="00A57D71">
        <w:rPr>
          <w:rFonts w:cs="Arial"/>
          <w:sz w:val="20"/>
          <w:szCs w:val="20"/>
        </w:rPr>
        <w:t>V prípade omeškania predávajúceho s vybavením reklamačného konania podľa článku VIII. ods. 3 tejto kúpnej zmluvy má kupujúci právo na zmluvnú pokutu vo výške 0,1 % z kúpnej ceny reklamovaného tovaru za každý deň omeškania.</w:t>
      </w:r>
    </w:p>
    <w:p w:rsidR="00C90480" w:rsidRPr="00A57D71" w:rsidRDefault="00C90480" w:rsidP="00C90480">
      <w:pPr>
        <w:pStyle w:val="Odsekzoznamu"/>
        <w:numPr>
          <w:ilvl w:val="0"/>
          <w:numId w:val="9"/>
        </w:numPr>
        <w:spacing w:after="0"/>
        <w:jc w:val="both"/>
        <w:rPr>
          <w:rFonts w:cs="Arial"/>
          <w:sz w:val="20"/>
          <w:szCs w:val="20"/>
        </w:rPr>
      </w:pPr>
      <w:r w:rsidRPr="00A57D71">
        <w:rPr>
          <w:rFonts w:cs="Arial"/>
          <w:sz w:val="20"/>
          <w:szCs w:val="20"/>
        </w:rPr>
        <w:t>Nárok na náhradu škody prevyšujúci výšku dohodnutej zmluvnej pokuty nie je dotknutý. Zmluvné pokuty v zmysle tohto článku kúpnej zmluvy je možné kumulovať.</w:t>
      </w:r>
    </w:p>
    <w:p w:rsidR="00C90480" w:rsidRPr="00A57D71" w:rsidRDefault="00C90480" w:rsidP="00C90480">
      <w:pPr>
        <w:pStyle w:val="Odsekzoznamu"/>
        <w:numPr>
          <w:ilvl w:val="0"/>
          <w:numId w:val="9"/>
        </w:numPr>
        <w:spacing w:after="0"/>
        <w:jc w:val="both"/>
        <w:rPr>
          <w:rFonts w:cs="Arial"/>
          <w:sz w:val="20"/>
          <w:szCs w:val="20"/>
        </w:rPr>
      </w:pPr>
      <w:r w:rsidRPr="00A57D71">
        <w:rPr>
          <w:rFonts w:cs="Arial"/>
          <w:sz w:val="20"/>
          <w:szCs w:val="20"/>
        </w:rPr>
        <w:t>Zmluvná pokuta je splatná do 5 dní odo dňa jej písomného uplatnenia.</w:t>
      </w:r>
    </w:p>
    <w:p w:rsidR="00C90480" w:rsidRPr="00A57D71" w:rsidRDefault="00C90480" w:rsidP="00C90480">
      <w:pPr>
        <w:spacing w:after="0"/>
        <w:ind w:left="228" w:hanging="228"/>
        <w:jc w:val="both"/>
        <w:rPr>
          <w:rFonts w:cs="Arial"/>
          <w:szCs w:val="20"/>
        </w:rPr>
      </w:pPr>
    </w:p>
    <w:p w:rsidR="00C90480" w:rsidRPr="00A57D71" w:rsidRDefault="00C90480" w:rsidP="00C90480">
      <w:pPr>
        <w:spacing w:after="0"/>
        <w:ind w:left="228" w:hanging="228"/>
        <w:jc w:val="center"/>
        <w:rPr>
          <w:rFonts w:cs="Arial"/>
          <w:b/>
          <w:szCs w:val="20"/>
        </w:rPr>
      </w:pPr>
      <w:r w:rsidRPr="00A57D71">
        <w:rPr>
          <w:rFonts w:cs="Arial"/>
          <w:b/>
          <w:szCs w:val="20"/>
        </w:rPr>
        <w:lastRenderedPageBreak/>
        <w:t>X. Ukončenie kúpnej zmluvy</w:t>
      </w:r>
    </w:p>
    <w:p w:rsidR="00C90480" w:rsidRPr="00A57D71" w:rsidRDefault="00C90480" w:rsidP="00C90480">
      <w:pPr>
        <w:pStyle w:val="Odsekzoznamu"/>
        <w:numPr>
          <w:ilvl w:val="0"/>
          <w:numId w:val="10"/>
        </w:numPr>
        <w:spacing w:after="0"/>
        <w:jc w:val="both"/>
        <w:rPr>
          <w:rFonts w:cs="Arial"/>
          <w:sz w:val="20"/>
          <w:szCs w:val="20"/>
        </w:rPr>
      </w:pPr>
      <w:r w:rsidRPr="00A57D71">
        <w:rPr>
          <w:rFonts w:cs="Arial"/>
          <w:sz w:val="20"/>
          <w:szCs w:val="20"/>
        </w:rPr>
        <w:t>Od tejto kúpnej zmluvy možno písomne odstúpiť v prípadoch uvedených v tejto kúpnej zmluve, a tiež na základe príslušných ustanovení Obchodného zákonníka alebo iného osobitného právneho predpisu.</w:t>
      </w:r>
    </w:p>
    <w:p w:rsidR="00C90480" w:rsidRPr="00A57D71" w:rsidRDefault="00C90480" w:rsidP="00C90480">
      <w:pPr>
        <w:pStyle w:val="Odsekzoznamu"/>
        <w:numPr>
          <w:ilvl w:val="0"/>
          <w:numId w:val="10"/>
        </w:numPr>
        <w:spacing w:after="0"/>
        <w:jc w:val="both"/>
        <w:rPr>
          <w:rFonts w:cs="Arial"/>
          <w:sz w:val="20"/>
          <w:szCs w:val="20"/>
        </w:rPr>
      </w:pPr>
      <w:r w:rsidRPr="00A57D71">
        <w:rPr>
          <w:rFonts w:cs="Arial"/>
          <w:sz w:val="20"/>
          <w:szCs w:val="20"/>
        </w:rPr>
        <w:t>Za podstatné porušenie tejto kúpnej zmluvy na základe ktorého môže kupujúci okamžite odstúpiť od tejto kúpnej zmluvy sa považuje najmä ak:</w:t>
      </w:r>
    </w:p>
    <w:p w:rsidR="00C90480" w:rsidRPr="00A57D71" w:rsidRDefault="00C90480" w:rsidP="00C90480">
      <w:pPr>
        <w:pStyle w:val="Odsekzoznamu"/>
        <w:numPr>
          <w:ilvl w:val="0"/>
          <w:numId w:val="11"/>
        </w:numPr>
        <w:spacing w:after="0"/>
        <w:jc w:val="both"/>
        <w:rPr>
          <w:rFonts w:cs="Arial"/>
          <w:sz w:val="20"/>
          <w:szCs w:val="20"/>
        </w:rPr>
      </w:pPr>
      <w:r w:rsidRPr="00A57D71">
        <w:rPr>
          <w:rFonts w:cs="Arial"/>
          <w:sz w:val="20"/>
          <w:szCs w:val="20"/>
        </w:rPr>
        <w:t xml:space="preserve">predávajúci bude v omeškaní s dodaním predmetu tejto kúpnej zmluvy podľa článku III. o viac ako 8 dní. </w:t>
      </w:r>
    </w:p>
    <w:p w:rsidR="00C90480" w:rsidRPr="00A57D71" w:rsidRDefault="00C90480" w:rsidP="00C90480">
      <w:pPr>
        <w:pStyle w:val="Odsekzoznamu"/>
        <w:numPr>
          <w:ilvl w:val="0"/>
          <w:numId w:val="11"/>
        </w:numPr>
        <w:spacing w:after="0"/>
        <w:jc w:val="both"/>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rsidR="00C90480" w:rsidRPr="00A57D71" w:rsidRDefault="00C90480" w:rsidP="00C90480">
      <w:pPr>
        <w:pStyle w:val="Odsekzoznamu"/>
        <w:numPr>
          <w:ilvl w:val="0"/>
          <w:numId w:val="11"/>
        </w:numPr>
        <w:spacing w:after="0"/>
        <w:jc w:val="both"/>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C90480" w:rsidRPr="00A57D71" w:rsidRDefault="00C90480" w:rsidP="00C90480">
      <w:pPr>
        <w:pStyle w:val="Odsekzoznamu"/>
        <w:numPr>
          <w:ilvl w:val="0"/>
          <w:numId w:val="11"/>
        </w:numPr>
        <w:spacing w:after="0"/>
        <w:jc w:val="both"/>
        <w:rPr>
          <w:rFonts w:cs="Arial"/>
          <w:sz w:val="20"/>
          <w:szCs w:val="20"/>
        </w:rPr>
      </w:pPr>
      <w:r w:rsidRPr="00A57D71">
        <w:rPr>
          <w:rFonts w:cs="Arial"/>
          <w:sz w:val="20"/>
          <w:szCs w:val="20"/>
        </w:rPr>
        <w:t>predávajúci stratil podnikateľské oprávnenie vzťahujúce sa k predmetu tejto kúpnej zmluvy,</w:t>
      </w:r>
    </w:p>
    <w:p w:rsidR="00C90480" w:rsidRPr="00A57D71" w:rsidRDefault="00C90480" w:rsidP="00C90480">
      <w:pPr>
        <w:pStyle w:val="Odsekzoznamu"/>
        <w:numPr>
          <w:ilvl w:val="0"/>
          <w:numId w:val="11"/>
        </w:numPr>
        <w:spacing w:after="0"/>
        <w:jc w:val="both"/>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C90480" w:rsidRPr="00A57D71" w:rsidRDefault="00C90480" w:rsidP="00C90480">
      <w:pPr>
        <w:pStyle w:val="Odsekzoznamu"/>
        <w:numPr>
          <w:ilvl w:val="0"/>
          <w:numId w:val="11"/>
        </w:numPr>
        <w:spacing w:after="0"/>
        <w:jc w:val="both"/>
        <w:rPr>
          <w:rFonts w:cs="Arial"/>
          <w:sz w:val="20"/>
          <w:szCs w:val="20"/>
        </w:rPr>
      </w:pPr>
      <w:r w:rsidRPr="00A57D71">
        <w:rPr>
          <w:rFonts w:cs="Arial"/>
          <w:sz w:val="20"/>
          <w:szCs w:val="20"/>
        </w:rPr>
        <w:t xml:space="preserve">predávajúci porušil povinnosť z iného záväzkového vzťahu, ktorý má uzatvorený s kupujúcim. </w:t>
      </w:r>
    </w:p>
    <w:p w:rsidR="00C90480" w:rsidRPr="00A57D71" w:rsidRDefault="00C90480" w:rsidP="00C90480">
      <w:pPr>
        <w:pStyle w:val="Odsekzoznamu"/>
        <w:numPr>
          <w:ilvl w:val="0"/>
          <w:numId w:val="10"/>
        </w:numPr>
        <w:spacing w:after="0"/>
        <w:jc w:val="both"/>
        <w:rPr>
          <w:rFonts w:cs="Arial"/>
          <w:sz w:val="20"/>
          <w:szCs w:val="20"/>
        </w:rPr>
      </w:pPr>
      <w:r w:rsidRPr="00A57D71">
        <w:rPr>
          <w:rFonts w:cs="Arial"/>
          <w:sz w:val="20"/>
          <w:szCs w:val="20"/>
        </w:rPr>
        <w:t>Právne účinky odstúpenia od tejto kúpnej zmluvy nastávajú dňom doručenia písomného oznámenia o odstúpení druhej zmluvnej strane.</w:t>
      </w:r>
    </w:p>
    <w:p w:rsidR="00C90480" w:rsidRPr="00A57D71" w:rsidRDefault="00C90480" w:rsidP="00C90480">
      <w:pPr>
        <w:pStyle w:val="Odsekzoznamu"/>
        <w:numPr>
          <w:ilvl w:val="0"/>
          <w:numId w:val="10"/>
        </w:numPr>
        <w:spacing w:after="0"/>
        <w:jc w:val="both"/>
        <w:rPr>
          <w:rFonts w:cs="Arial"/>
          <w:sz w:val="20"/>
          <w:szCs w:val="20"/>
        </w:rPr>
      </w:pPr>
      <w:r w:rsidRPr="00A57D71">
        <w:rPr>
          <w:rFonts w:cs="Arial"/>
          <w:sz w:val="20"/>
          <w:szCs w:val="20"/>
        </w:rPr>
        <w:t>Odstúpenie od tejto kúpnej zmluvy musí mať písomnú formu, musí byť doručené druhej zmluvnej strane a musí v ňom byť uvedený konkrétny dôvod odstúpenia, inak je neplatné.</w:t>
      </w:r>
    </w:p>
    <w:p w:rsidR="00C90480" w:rsidRPr="00A57D71" w:rsidRDefault="00C90480" w:rsidP="00C90480">
      <w:pPr>
        <w:pStyle w:val="Odsekzoznamu"/>
        <w:numPr>
          <w:ilvl w:val="0"/>
          <w:numId w:val="10"/>
        </w:numPr>
        <w:spacing w:after="0"/>
        <w:jc w:val="both"/>
        <w:rPr>
          <w:rFonts w:cs="Arial"/>
          <w:sz w:val="20"/>
          <w:szCs w:val="20"/>
        </w:rPr>
      </w:pPr>
      <w:r w:rsidRPr="00A57D71">
        <w:rPr>
          <w:rFonts w:cs="Arial"/>
          <w:sz w:val="20"/>
          <w:szCs w:val="20"/>
        </w:rPr>
        <w:t>Predčasne ukončiť túto kúpnu zmluvu je možné aj písomnou dohodu zmluvných strán.</w:t>
      </w:r>
    </w:p>
    <w:p w:rsidR="00C90480" w:rsidRPr="00A57D71" w:rsidRDefault="00C90480" w:rsidP="00C90480">
      <w:pPr>
        <w:pStyle w:val="Odsekzoznamu"/>
        <w:numPr>
          <w:ilvl w:val="0"/>
          <w:numId w:val="10"/>
        </w:numPr>
        <w:spacing w:after="0"/>
        <w:jc w:val="both"/>
        <w:rPr>
          <w:rFonts w:cs="Arial"/>
          <w:sz w:val="20"/>
          <w:szCs w:val="20"/>
        </w:rPr>
      </w:pPr>
      <w:r w:rsidRPr="00A57D71">
        <w:rPr>
          <w:rFonts w:cs="Arial"/>
          <w:sz w:val="20"/>
          <w:szCs w:val="20"/>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C90480" w:rsidRPr="00A57D71" w:rsidRDefault="00C90480" w:rsidP="00C90480">
      <w:pPr>
        <w:spacing w:after="0"/>
        <w:jc w:val="both"/>
        <w:rPr>
          <w:rFonts w:cs="Arial"/>
          <w:szCs w:val="20"/>
        </w:rPr>
      </w:pPr>
    </w:p>
    <w:p w:rsidR="00C90480" w:rsidRPr="00A57D71" w:rsidRDefault="00C90480" w:rsidP="00C90480">
      <w:pPr>
        <w:spacing w:after="0"/>
        <w:jc w:val="center"/>
        <w:rPr>
          <w:rFonts w:cs="Arial"/>
          <w:b/>
          <w:szCs w:val="20"/>
        </w:rPr>
      </w:pPr>
      <w:r w:rsidRPr="00A57D71">
        <w:rPr>
          <w:rFonts w:cs="Arial"/>
          <w:b/>
          <w:szCs w:val="20"/>
        </w:rPr>
        <w:t>XI. Záverečné ustanovenia</w:t>
      </w:r>
    </w:p>
    <w:p w:rsidR="00C90480" w:rsidRPr="00A57D71" w:rsidRDefault="00C90480" w:rsidP="00C90480">
      <w:pPr>
        <w:pStyle w:val="Odsekzoznamu"/>
        <w:numPr>
          <w:ilvl w:val="0"/>
          <w:numId w:val="12"/>
        </w:numPr>
        <w:spacing w:after="0"/>
        <w:jc w:val="both"/>
        <w:rPr>
          <w:rFonts w:cs="Arial"/>
          <w:sz w:val="20"/>
          <w:szCs w:val="20"/>
        </w:rPr>
      </w:pPr>
      <w:r w:rsidRPr="00A57D71">
        <w:rPr>
          <w:rFonts w:cs="Arial"/>
          <w:sz w:val="20"/>
          <w:szCs w:val="20"/>
        </w:rPr>
        <w:t xml:space="preserve">Pokiaľ nie je v tejto kúpnej zmluve dohodnuté inak, platia v ostatnom ustanovenia Obchodného zákonníka v platnom znení a ostatných všeobecne záväzných právnych predpisov </w:t>
      </w:r>
    </w:p>
    <w:p w:rsidR="00C90480" w:rsidRPr="00A57D71" w:rsidRDefault="00C90480" w:rsidP="00C90480">
      <w:pPr>
        <w:pStyle w:val="Odsekzoznamu"/>
        <w:numPr>
          <w:ilvl w:val="0"/>
          <w:numId w:val="12"/>
        </w:numPr>
        <w:spacing w:after="0"/>
        <w:jc w:val="both"/>
        <w:rPr>
          <w:rFonts w:cs="Arial"/>
          <w:sz w:val="20"/>
          <w:szCs w:val="20"/>
        </w:rPr>
      </w:pPr>
      <w:r w:rsidRPr="00A57D71">
        <w:rPr>
          <w:rFonts w:cs="Arial"/>
          <w:sz w:val="20"/>
          <w:szCs w:val="20"/>
        </w:rPr>
        <w:t>Zmeny alebo doplnenia tejto kúpnej zmluvy je možné vykonať len písomnými dodatkami zmluvy podpísanými obidvomi zmluvnými stranami.</w:t>
      </w:r>
    </w:p>
    <w:p w:rsidR="00C90480" w:rsidRPr="00A57D71" w:rsidRDefault="00C90480" w:rsidP="00C90480">
      <w:pPr>
        <w:pStyle w:val="Odsekzoznamu"/>
        <w:numPr>
          <w:ilvl w:val="0"/>
          <w:numId w:val="12"/>
        </w:numPr>
        <w:spacing w:after="0"/>
        <w:jc w:val="both"/>
        <w:rPr>
          <w:rFonts w:cs="Arial"/>
          <w:sz w:val="20"/>
          <w:szCs w:val="20"/>
        </w:rPr>
      </w:pPr>
      <w:r w:rsidRPr="00A57D71">
        <w:rPr>
          <w:rFonts w:cs="Arial"/>
          <w:sz w:val="20"/>
          <w:szCs w:val="20"/>
        </w:rPr>
        <w:t>Zmluva je vyhotovená v štyroch vyhotoveniach, z ktorých každá zmluvná strana dostane po dvoch vyhotoveniach.</w:t>
      </w:r>
    </w:p>
    <w:p w:rsidR="00C90480" w:rsidRPr="00A57D71" w:rsidRDefault="00C90480" w:rsidP="00C90480">
      <w:pPr>
        <w:pStyle w:val="Odsekzoznamu"/>
        <w:numPr>
          <w:ilvl w:val="0"/>
          <w:numId w:val="12"/>
        </w:numPr>
        <w:spacing w:after="0"/>
        <w:jc w:val="both"/>
        <w:rPr>
          <w:rFonts w:cs="Arial"/>
          <w:sz w:val="20"/>
          <w:szCs w:val="20"/>
        </w:rPr>
      </w:pPr>
      <w:r w:rsidRPr="00A57D71">
        <w:rPr>
          <w:rFonts w:cs="Arial"/>
          <w:sz w:val="20"/>
          <w:szCs w:val="20"/>
        </w:rPr>
        <w:t>Zmluvné strany svojimi podpismi potvrdzujú, že kúpna zmluva bola vyhotovená slobodne, vážne, bez akéhokoľvek nátlaku, ako prejav ich skutočnej vôle a že si ju prečítali a súhlasia s jej obsahom.</w:t>
      </w:r>
    </w:p>
    <w:p w:rsidR="00C90480" w:rsidRPr="00A57D71" w:rsidRDefault="00C90480" w:rsidP="00C90480">
      <w:pPr>
        <w:pStyle w:val="Odsekzoznamu"/>
        <w:numPr>
          <w:ilvl w:val="0"/>
          <w:numId w:val="12"/>
        </w:numPr>
        <w:spacing w:after="0"/>
        <w:jc w:val="both"/>
        <w:rPr>
          <w:rFonts w:cs="Arial"/>
          <w:sz w:val="20"/>
          <w:szCs w:val="20"/>
        </w:rPr>
      </w:pPr>
      <w:r w:rsidRPr="00A57D71">
        <w:rPr>
          <w:rFonts w:cs="Arial"/>
          <w:sz w:val="20"/>
          <w:szCs w:val="20"/>
        </w:rPr>
        <w:t xml:space="preserve">Táto zmluva nadobúda platnosť dňom jej podpísania a účinnosť dňom nasledujúcim po dni jej zverejnenia v súlade s § 47a Občianskeho zákonníka. </w:t>
      </w:r>
    </w:p>
    <w:p w:rsidR="00C90480" w:rsidRPr="00A57D71" w:rsidRDefault="00C90480" w:rsidP="00C90480">
      <w:pPr>
        <w:pStyle w:val="Odsekzoznamu"/>
        <w:numPr>
          <w:ilvl w:val="0"/>
          <w:numId w:val="12"/>
        </w:numPr>
        <w:spacing w:after="0"/>
        <w:jc w:val="both"/>
        <w:rPr>
          <w:rFonts w:cs="Arial"/>
          <w:sz w:val="20"/>
          <w:szCs w:val="20"/>
        </w:rPr>
      </w:pPr>
      <w:r w:rsidRPr="00A57D71">
        <w:rPr>
          <w:rFonts w:cs="Arial"/>
          <w:sz w:val="20"/>
          <w:szCs w:val="20"/>
        </w:rPr>
        <w:t xml:space="preserve">Zmluvné strany výslovne súhlasia so zverejnením zmluvy v jej plnom rozsahu vrátane príloh a dodatkov v Centrálnom registri zmlúv vedenom na Úrade vlády SR. </w:t>
      </w:r>
    </w:p>
    <w:p w:rsidR="00C90480" w:rsidRPr="00A57D71" w:rsidRDefault="00C90480" w:rsidP="00C90480">
      <w:pPr>
        <w:pStyle w:val="Bezriadkovania"/>
        <w:rPr>
          <w:rFonts w:ascii="Arial" w:hAnsi="Arial" w:cs="Arial"/>
          <w:sz w:val="20"/>
          <w:lang w:val="sk-SK"/>
        </w:rPr>
      </w:pPr>
    </w:p>
    <w:p w:rsidR="00C90480" w:rsidRPr="00A57D71" w:rsidRDefault="00C90480" w:rsidP="00C90480">
      <w:pPr>
        <w:pStyle w:val="Bezriadkovania"/>
        <w:rPr>
          <w:rFonts w:ascii="Arial" w:hAnsi="Arial" w:cs="Arial"/>
          <w:sz w:val="20"/>
          <w:lang w:val="sk-SK"/>
        </w:rPr>
      </w:pPr>
    </w:p>
    <w:p w:rsidR="00C90480" w:rsidRPr="00A57D71" w:rsidRDefault="00C90480" w:rsidP="00C90480">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2"/>
        <w:gridCol w:w="4084"/>
      </w:tblGrid>
      <w:tr w:rsidR="00C90480" w:rsidRPr="00A57D71" w:rsidTr="00FF622B">
        <w:tc>
          <w:tcPr>
            <w:tcW w:w="3528" w:type="dxa"/>
            <w:shd w:val="clear" w:color="auto" w:fill="auto"/>
          </w:tcPr>
          <w:p w:rsidR="00C90480" w:rsidRPr="00A57D71" w:rsidRDefault="00C90480" w:rsidP="00C90480">
            <w:pPr>
              <w:pStyle w:val="Bezriadkovania"/>
              <w:rPr>
                <w:rFonts w:ascii="Arial" w:hAnsi="Arial" w:cs="Arial"/>
                <w:sz w:val="20"/>
                <w:lang w:val="sk-SK"/>
              </w:rPr>
            </w:pPr>
            <w:r w:rsidRPr="00A57D71">
              <w:rPr>
                <w:rFonts w:ascii="Arial" w:hAnsi="Arial" w:cs="Arial"/>
                <w:sz w:val="20"/>
                <w:lang w:val="sk-SK"/>
              </w:rPr>
              <w:t>V</w:t>
            </w:r>
            <w:r>
              <w:rPr>
                <w:rFonts w:ascii="Arial" w:hAnsi="Arial" w:cs="Arial"/>
                <w:sz w:val="20"/>
                <w:lang w:val="sk-SK"/>
              </w:rPr>
              <w:t> Čiernom Balogu</w:t>
            </w:r>
            <w:r w:rsidRPr="00A57D71">
              <w:rPr>
                <w:rFonts w:ascii="Arial" w:hAnsi="Arial" w:cs="Arial"/>
                <w:sz w:val="20"/>
                <w:lang w:val="sk-SK"/>
              </w:rPr>
              <w:t>, dňa ...................</w:t>
            </w:r>
          </w:p>
        </w:tc>
        <w:tc>
          <w:tcPr>
            <w:tcW w:w="1542" w:type="dxa"/>
            <w:shd w:val="clear" w:color="auto" w:fill="auto"/>
          </w:tcPr>
          <w:p w:rsidR="00C90480" w:rsidRPr="00A57D71" w:rsidRDefault="00C90480" w:rsidP="00FF622B">
            <w:pPr>
              <w:pStyle w:val="Bezriadkovania"/>
              <w:rPr>
                <w:rFonts w:ascii="Arial" w:hAnsi="Arial" w:cs="Arial"/>
                <w:sz w:val="20"/>
                <w:lang w:val="sk-SK"/>
              </w:rPr>
            </w:pPr>
          </w:p>
        </w:tc>
        <w:tc>
          <w:tcPr>
            <w:tcW w:w="4140" w:type="dxa"/>
            <w:shd w:val="clear" w:color="auto" w:fill="auto"/>
          </w:tcPr>
          <w:p w:rsidR="00C90480" w:rsidRPr="00A57D71" w:rsidRDefault="00C90480" w:rsidP="00FF622B">
            <w:pPr>
              <w:pStyle w:val="Bezriadkovania"/>
              <w:rPr>
                <w:rFonts w:ascii="Arial" w:hAnsi="Arial" w:cs="Arial"/>
                <w:sz w:val="20"/>
                <w:lang w:val="sk-SK"/>
              </w:rPr>
            </w:pPr>
            <w:r w:rsidRPr="00A57D71">
              <w:rPr>
                <w:rFonts w:ascii="Arial" w:hAnsi="Arial" w:cs="Arial"/>
                <w:sz w:val="20"/>
                <w:lang w:val="sk-SK"/>
              </w:rPr>
              <w:t>V ........................., dňa .....................</w:t>
            </w:r>
          </w:p>
        </w:tc>
      </w:tr>
    </w:tbl>
    <w:p w:rsidR="00C90480" w:rsidRPr="00A57D71" w:rsidRDefault="00C90480" w:rsidP="00C90480">
      <w:pPr>
        <w:pStyle w:val="Bezriadkovania"/>
        <w:rPr>
          <w:rFonts w:ascii="Arial" w:hAnsi="Arial" w:cs="Arial"/>
          <w:sz w:val="20"/>
          <w:lang w:val="sk-SK"/>
        </w:rPr>
      </w:pPr>
    </w:p>
    <w:p w:rsidR="00C90480" w:rsidRPr="00A57D71" w:rsidRDefault="00C90480" w:rsidP="00C90480">
      <w:pPr>
        <w:pStyle w:val="Bezriadkovania"/>
        <w:rPr>
          <w:rFonts w:ascii="Arial" w:hAnsi="Arial" w:cs="Arial"/>
          <w:sz w:val="20"/>
          <w:lang w:val="sk-SK"/>
        </w:rPr>
      </w:pPr>
    </w:p>
    <w:p w:rsidR="00C90480" w:rsidRPr="00A57D71" w:rsidRDefault="00C90480" w:rsidP="00C90480">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C90480" w:rsidRPr="00A57D71" w:rsidTr="00FF622B">
        <w:tc>
          <w:tcPr>
            <w:tcW w:w="3528" w:type="dxa"/>
            <w:shd w:val="clear" w:color="auto" w:fill="auto"/>
          </w:tcPr>
          <w:p w:rsidR="00C90480" w:rsidRPr="00A57D71" w:rsidRDefault="00C90480" w:rsidP="00FF622B">
            <w:pPr>
              <w:spacing w:after="0"/>
              <w:rPr>
                <w:rFonts w:cs="Arial"/>
                <w:szCs w:val="20"/>
              </w:rPr>
            </w:pPr>
            <w:r w:rsidRPr="00A57D71">
              <w:rPr>
                <w:rFonts w:eastAsia="Calibri" w:cs="Arial"/>
                <w:szCs w:val="20"/>
              </w:rPr>
              <w:t>Kupujúci:</w:t>
            </w:r>
          </w:p>
        </w:tc>
        <w:tc>
          <w:tcPr>
            <w:tcW w:w="1542" w:type="dxa"/>
            <w:shd w:val="clear" w:color="auto" w:fill="auto"/>
          </w:tcPr>
          <w:p w:rsidR="00C90480" w:rsidRPr="00A57D71" w:rsidRDefault="00C90480" w:rsidP="00FF622B">
            <w:pPr>
              <w:spacing w:after="0"/>
              <w:rPr>
                <w:rFonts w:cs="Arial"/>
                <w:szCs w:val="20"/>
              </w:rPr>
            </w:pPr>
          </w:p>
        </w:tc>
        <w:tc>
          <w:tcPr>
            <w:tcW w:w="4140" w:type="dxa"/>
            <w:shd w:val="clear" w:color="auto" w:fill="auto"/>
          </w:tcPr>
          <w:p w:rsidR="00C90480" w:rsidRPr="00A57D71" w:rsidRDefault="00C90480" w:rsidP="00FF622B">
            <w:pPr>
              <w:spacing w:after="0"/>
              <w:rPr>
                <w:rFonts w:cs="Arial"/>
                <w:szCs w:val="20"/>
              </w:rPr>
            </w:pPr>
            <w:r w:rsidRPr="00A57D71">
              <w:rPr>
                <w:rFonts w:eastAsia="Calibri" w:cs="Arial"/>
                <w:szCs w:val="20"/>
              </w:rPr>
              <w:t>Predávajúci:</w:t>
            </w:r>
          </w:p>
        </w:tc>
      </w:tr>
    </w:tbl>
    <w:p w:rsidR="00C90480" w:rsidRPr="00A57D71" w:rsidRDefault="00C90480" w:rsidP="00C90480">
      <w:pPr>
        <w:spacing w:after="0"/>
        <w:rPr>
          <w:rFonts w:cs="Arial"/>
          <w:szCs w:val="20"/>
        </w:rPr>
      </w:pPr>
    </w:p>
    <w:p w:rsidR="00C90480" w:rsidRPr="00A57D71" w:rsidRDefault="00C90480" w:rsidP="00C90480">
      <w:pPr>
        <w:spacing w:after="0"/>
        <w:rPr>
          <w:rFonts w:cs="Arial"/>
          <w:szCs w:val="20"/>
        </w:rPr>
      </w:pPr>
    </w:p>
    <w:p w:rsidR="00C90480" w:rsidRPr="00A57D71" w:rsidRDefault="00C90480" w:rsidP="00C90480">
      <w:pPr>
        <w:spacing w:after="0"/>
        <w:rPr>
          <w:rFonts w:cs="Arial"/>
          <w:szCs w:val="20"/>
        </w:rPr>
      </w:pPr>
    </w:p>
    <w:p w:rsidR="00C90480" w:rsidRPr="00A57D71" w:rsidRDefault="00C90480" w:rsidP="00C90480">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C90480" w:rsidRPr="00A57D71" w:rsidTr="00FF622B">
        <w:tc>
          <w:tcPr>
            <w:tcW w:w="3528" w:type="dxa"/>
            <w:tcBorders>
              <w:top w:val="dashed" w:sz="4" w:space="0" w:color="auto"/>
              <w:left w:val="nil"/>
              <w:bottom w:val="nil"/>
              <w:right w:val="nil"/>
            </w:tcBorders>
            <w:hideMark/>
          </w:tcPr>
          <w:p w:rsidR="00C90480" w:rsidRPr="00C90480" w:rsidRDefault="00C90480" w:rsidP="00FF622B">
            <w:pPr>
              <w:tabs>
                <w:tab w:val="left" w:pos="709"/>
                <w:tab w:val="left" w:pos="5387"/>
              </w:tabs>
              <w:spacing w:after="0"/>
              <w:jc w:val="center"/>
              <w:rPr>
                <w:rFonts w:eastAsia="Calibri" w:cs="Arial"/>
                <w:b/>
                <w:szCs w:val="20"/>
              </w:rPr>
            </w:pPr>
            <w:r w:rsidRPr="00C90480">
              <w:rPr>
                <w:rFonts w:eastAsia="Calibri" w:cs="Arial"/>
                <w:b/>
                <w:szCs w:val="20"/>
              </w:rPr>
              <w:t>Ing. Miroslav Pepich</w:t>
            </w:r>
          </w:p>
          <w:p w:rsidR="00C90480" w:rsidRPr="00A57D71" w:rsidRDefault="00C90480" w:rsidP="00FF622B">
            <w:pPr>
              <w:spacing w:after="0"/>
              <w:jc w:val="center"/>
              <w:rPr>
                <w:rFonts w:cs="Arial"/>
                <w:szCs w:val="20"/>
              </w:rPr>
            </w:pPr>
            <w:r>
              <w:rPr>
                <w:rFonts w:eastAsia="Calibri" w:cs="Arial"/>
                <w:szCs w:val="20"/>
              </w:rPr>
              <w:t xml:space="preserve">Poverený </w:t>
            </w:r>
            <w:r w:rsidRPr="00A57D71">
              <w:rPr>
                <w:rFonts w:eastAsia="Calibri" w:cs="Arial"/>
                <w:szCs w:val="20"/>
              </w:rPr>
              <w:t>riaditeľ odštepného závodu</w:t>
            </w:r>
          </w:p>
        </w:tc>
        <w:tc>
          <w:tcPr>
            <w:tcW w:w="1542" w:type="dxa"/>
            <w:tcBorders>
              <w:top w:val="nil"/>
              <w:left w:val="nil"/>
              <w:bottom w:val="nil"/>
              <w:right w:val="nil"/>
            </w:tcBorders>
          </w:tcPr>
          <w:p w:rsidR="00C90480" w:rsidRPr="00A57D71" w:rsidRDefault="00C90480" w:rsidP="00FF622B">
            <w:pPr>
              <w:spacing w:after="0"/>
              <w:jc w:val="center"/>
              <w:rPr>
                <w:rFonts w:cs="Arial"/>
                <w:szCs w:val="20"/>
              </w:rPr>
            </w:pPr>
          </w:p>
        </w:tc>
        <w:tc>
          <w:tcPr>
            <w:tcW w:w="4140" w:type="dxa"/>
            <w:tcBorders>
              <w:top w:val="dashed" w:sz="4" w:space="0" w:color="auto"/>
              <w:left w:val="nil"/>
              <w:bottom w:val="nil"/>
              <w:right w:val="nil"/>
            </w:tcBorders>
          </w:tcPr>
          <w:p w:rsidR="00C90480" w:rsidRPr="00A57D71" w:rsidRDefault="00C90480" w:rsidP="00FF622B">
            <w:pPr>
              <w:spacing w:after="0"/>
              <w:jc w:val="center"/>
              <w:rPr>
                <w:rFonts w:cs="Arial"/>
                <w:b/>
                <w:szCs w:val="20"/>
              </w:rPr>
            </w:pPr>
            <w:r w:rsidRPr="00A57D71">
              <w:rPr>
                <w:rFonts w:cs="Arial"/>
                <w:b/>
                <w:szCs w:val="20"/>
              </w:rPr>
              <w:t>obchodné meno</w:t>
            </w:r>
          </w:p>
          <w:p w:rsidR="00C90480" w:rsidRPr="00A57D71" w:rsidRDefault="00C90480" w:rsidP="00FF622B">
            <w:pPr>
              <w:spacing w:after="0"/>
              <w:jc w:val="center"/>
              <w:rPr>
                <w:rFonts w:cs="Arial"/>
                <w:szCs w:val="20"/>
              </w:rPr>
            </w:pPr>
            <w:r w:rsidRPr="00A57D71">
              <w:rPr>
                <w:rFonts w:cs="Arial"/>
                <w:szCs w:val="20"/>
              </w:rPr>
              <w:t>zastúpená titul, meno a priezvisko</w:t>
            </w:r>
          </w:p>
          <w:p w:rsidR="00C90480" w:rsidRPr="00A57D71" w:rsidRDefault="00C90480" w:rsidP="00FF622B">
            <w:pPr>
              <w:spacing w:after="0"/>
              <w:jc w:val="center"/>
              <w:rPr>
                <w:rFonts w:cs="Arial"/>
                <w:szCs w:val="20"/>
              </w:rPr>
            </w:pPr>
            <w:r w:rsidRPr="00A57D71">
              <w:rPr>
                <w:rFonts w:cs="Arial"/>
                <w:szCs w:val="20"/>
              </w:rPr>
              <w:t>funkcia</w:t>
            </w:r>
          </w:p>
        </w:tc>
      </w:tr>
    </w:tbl>
    <w:p w:rsidR="00C90480" w:rsidRPr="00A57D71" w:rsidRDefault="00C90480" w:rsidP="00C90480">
      <w:pPr>
        <w:spacing w:after="0"/>
        <w:rPr>
          <w:rFonts w:eastAsia="Calibri" w:cs="Arial"/>
          <w:szCs w:val="20"/>
        </w:rPr>
      </w:pPr>
    </w:p>
    <w:p w:rsidR="00C90480" w:rsidRPr="00A57D71" w:rsidRDefault="00C90480" w:rsidP="00C90480">
      <w:pPr>
        <w:pStyle w:val="Normlnywebov"/>
        <w:spacing w:before="0" w:beforeAutospacing="0" w:after="0" w:afterAutospacing="0"/>
        <w:ind w:right="-828"/>
        <w:rPr>
          <w:rFonts w:ascii="Arial" w:hAnsi="Arial" w:cs="Arial"/>
          <w:sz w:val="20"/>
          <w:szCs w:val="20"/>
        </w:rPr>
      </w:pPr>
    </w:p>
    <w:p w:rsidR="00C90480" w:rsidRPr="00A57D71" w:rsidRDefault="00C90480" w:rsidP="00C90480">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C90480" w:rsidRPr="00A57D71" w:rsidRDefault="00C90480" w:rsidP="00C90480">
      <w:pPr>
        <w:pStyle w:val="Normlnywebov"/>
        <w:spacing w:before="0" w:beforeAutospacing="0" w:after="0" w:afterAutospacing="0"/>
        <w:ind w:right="-828"/>
        <w:rPr>
          <w:rFonts w:ascii="Arial" w:hAnsi="Arial" w:cs="Arial"/>
          <w:sz w:val="20"/>
          <w:szCs w:val="20"/>
        </w:rPr>
      </w:pPr>
    </w:p>
    <w:p w:rsidR="00372871" w:rsidRDefault="003C4816">
      <w:bookmarkStart w:id="0" w:name="_GoBack"/>
      <w:bookmarkEnd w:id="0"/>
    </w:p>
    <w:sectPr w:rsidR="00372871" w:rsidSect="00C90480">
      <w:footerReference w:type="default" r:id="rId7"/>
      <w:footerReference w:type="firs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816" w:rsidRDefault="003C4816" w:rsidP="00C90480">
      <w:pPr>
        <w:spacing w:after="0"/>
      </w:pPr>
      <w:r>
        <w:separator/>
      </w:r>
    </w:p>
  </w:endnote>
  <w:endnote w:type="continuationSeparator" w:id="0">
    <w:p w:rsidR="003C4816" w:rsidRDefault="003C4816" w:rsidP="00C904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rsidTr="002917A0">
              <w:tc>
                <w:tcPr>
                  <w:tcW w:w="7650" w:type="dxa"/>
                </w:tcPr>
                <w:p w:rsidR="00D712D5" w:rsidRDefault="003C4816" w:rsidP="00C90480">
                  <w:pPr>
                    <w:pStyle w:val="Pta"/>
                  </w:pPr>
                </w:p>
              </w:tc>
              <w:tc>
                <w:tcPr>
                  <w:tcW w:w="1412" w:type="dxa"/>
                </w:tcPr>
                <w:p w:rsidR="00D712D5" w:rsidRDefault="003C4816" w:rsidP="002917A0">
                  <w:pPr>
                    <w:pStyle w:val="Pta"/>
                    <w:jc w:val="right"/>
                  </w:pPr>
                  <w:r w:rsidRPr="007C3D49">
                    <w:rPr>
                      <w:sz w:val="18"/>
                      <w:szCs w:val="18"/>
                    </w:rPr>
                    <w:t>s</w:t>
                  </w:r>
                  <w:r w:rsidRPr="007C3D49">
                    <w:rPr>
                      <w:sz w:val="18"/>
                      <w:szCs w:val="18"/>
                    </w:rPr>
                    <w:t xml:space="preserve">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04397">
                    <w:rPr>
                      <w:bCs/>
                      <w:noProof/>
                      <w:sz w:val="18"/>
                      <w:szCs w:val="18"/>
                    </w:rPr>
                    <w:t>3</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04397">
                    <w:rPr>
                      <w:bCs/>
                      <w:noProof/>
                      <w:sz w:val="18"/>
                      <w:szCs w:val="18"/>
                    </w:rPr>
                    <w:t>4</w:t>
                  </w:r>
                  <w:r w:rsidRPr="007C3D49">
                    <w:rPr>
                      <w:bCs/>
                      <w:sz w:val="18"/>
                      <w:szCs w:val="18"/>
                    </w:rPr>
                    <w:fldChar w:fldCharType="end"/>
                  </w:r>
                </w:p>
              </w:tc>
            </w:tr>
          </w:tbl>
          <w:p w:rsidR="00D712D5" w:rsidRPr="002917A0" w:rsidRDefault="003C4816"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rsidR="00D712D5" w:rsidRDefault="003C4816">
        <w:pPr>
          <w:pStyle w:val="Pta"/>
          <w:jc w:val="right"/>
        </w:pPr>
        <w:r>
          <w:fldChar w:fldCharType="begin"/>
        </w:r>
        <w:r>
          <w:instrText>PAGE   \* MERGEFORMAT</w:instrText>
        </w:r>
        <w:r>
          <w:fldChar w:fldCharType="separate"/>
        </w:r>
        <w:r>
          <w:rPr>
            <w:noProof/>
          </w:rPr>
          <w:t>5</w:t>
        </w:r>
        <w:r>
          <w:fldChar w:fldCharType="end"/>
        </w:r>
      </w:p>
    </w:sdtContent>
  </w:sdt>
  <w:p w:rsidR="00D712D5" w:rsidRDefault="003C481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816" w:rsidRDefault="003C4816" w:rsidP="00C90480">
      <w:pPr>
        <w:spacing w:after="0"/>
      </w:pPr>
      <w:r>
        <w:separator/>
      </w:r>
    </w:p>
  </w:footnote>
  <w:footnote w:type="continuationSeparator" w:id="0">
    <w:p w:rsidR="003C4816" w:rsidRDefault="003C4816" w:rsidP="00C9048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8"/>
  </w:num>
  <w:num w:numId="2">
    <w:abstractNumId w:val="7"/>
  </w:num>
  <w:num w:numId="3">
    <w:abstractNumId w:val="9"/>
  </w:num>
  <w:num w:numId="4">
    <w:abstractNumId w:val="16"/>
  </w:num>
  <w:num w:numId="5">
    <w:abstractNumId w:val="4"/>
  </w:num>
  <w:num w:numId="6">
    <w:abstractNumId w:val="14"/>
  </w:num>
  <w:num w:numId="7">
    <w:abstractNumId w:val="11"/>
  </w:num>
  <w:num w:numId="8">
    <w:abstractNumId w:val="6"/>
  </w:num>
  <w:num w:numId="9">
    <w:abstractNumId w:val="12"/>
  </w:num>
  <w:num w:numId="10">
    <w:abstractNumId w:val="15"/>
  </w:num>
  <w:num w:numId="11">
    <w:abstractNumId w:val="13"/>
  </w:num>
  <w:num w:numId="12">
    <w:abstractNumId w:val="1"/>
  </w:num>
  <w:num w:numId="13">
    <w:abstractNumId w:val="10"/>
  </w:num>
  <w:num w:numId="14">
    <w:abstractNumId w:val="5"/>
  </w:num>
  <w:num w:numId="15">
    <w:abstractNumId w:val="2"/>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480"/>
    <w:rsid w:val="002C751B"/>
    <w:rsid w:val="003C4816"/>
    <w:rsid w:val="00587905"/>
    <w:rsid w:val="00804397"/>
    <w:rsid w:val="00A46F68"/>
    <w:rsid w:val="00C90480"/>
    <w:rsid w:val="00E06C67"/>
    <w:rsid w:val="00E452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D45AD-2B55-4BF4-9254-4F652A51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90480"/>
    <w:pPr>
      <w:spacing w:after="120" w:line="240" w:lineRule="auto"/>
    </w:pPr>
    <w:rPr>
      <w:rFonts w:ascii="Arial" w:eastAsia="Times New Roman" w:hAnsi="Arial" w:cs="Times New Roman"/>
      <w:sz w:val="20"/>
      <w:szCs w:val="24"/>
      <w:lang w:eastAsia="sk-SK"/>
    </w:rPr>
  </w:style>
  <w:style w:type="paragraph" w:styleId="Nadpis4">
    <w:name w:val="heading 4"/>
    <w:aliases w:val="Nadpis 4 - IM,H4,1-1,Termín"/>
    <w:basedOn w:val="Normlny"/>
    <w:next w:val="Normlny"/>
    <w:link w:val="Nadpis4Char"/>
    <w:qFormat/>
    <w:rsid w:val="00C90480"/>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C90480"/>
    <w:rPr>
      <w:rFonts w:ascii="Arial" w:eastAsia="Times New Roman" w:hAnsi="Arial" w:cs="Times New Roman"/>
      <w:b/>
      <w:bCs/>
      <w:sz w:val="20"/>
      <w:szCs w:val="24"/>
      <w:lang w:eastAsia="sk-SK"/>
    </w:rPr>
  </w:style>
  <w:style w:type="paragraph" w:styleId="Hlavika">
    <w:name w:val="header"/>
    <w:basedOn w:val="Normlny"/>
    <w:link w:val="HlavikaChar"/>
    <w:uiPriority w:val="99"/>
    <w:rsid w:val="00C90480"/>
    <w:pPr>
      <w:tabs>
        <w:tab w:val="center" w:pos="4536"/>
        <w:tab w:val="right" w:pos="9072"/>
      </w:tabs>
    </w:pPr>
  </w:style>
  <w:style w:type="character" w:customStyle="1" w:styleId="HlavikaChar">
    <w:name w:val="Hlavička Char"/>
    <w:basedOn w:val="Predvolenpsmoodseku"/>
    <w:link w:val="Hlavika"/>
    <w:uiPriority w:val="99"/>
    <w:rsid w:val="00C90480"/>
    <w:rPr>
      <w:rFonts w:ascii="Arial" w:eastAsia="Times New Roman" w:hAnsi="Arial" w:cs="Times New Roman"/>
      <w:sz w:val="20"/>
      <w:szCs w:val="24"/>
      <w:lang w:eastAsia="sk-SK"/>
    </w:rPr>
  </w:style>
  <w:style w:type="paragraph" w:styleId="Pta">
    <w:name w:val="footer"/>
    <w:basedOn w:val="Normlny"/>
    <w:link w:val="PtaChar"/>
    <w:uiPriority w:val="99"/>
    <w:rsid w:val="00C90480"/>
    <w:pPr>
      <w:tabs>
        <w:tab w:val="center" w:pos="4536"/>
        <w:tab w:val="right" w:pos="9072"/>
      </w:tabs>
    </w:pPr>
  </w:style>
  <w:style w:type="character" w:customStyle="1" w:styleId="PtaChar">
    <w:name w:val="Päta Char"/>
    <w:basedOn w:val="Predvolenpsmoodseku"/>
    <w:link w:val="Pta"/>
    <w:uiPriority w:val="99"/>
    <w:rsid w:val="00C90480"/>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C90480"/>
    <w:pPr>
      <w:ind w:left="708"/>
    </w:pPr>
    <w:rPr>
      <w:sz w:val="22"/>
    </w:rPr>
  </w:style>
  <w:style w:type="character" w:styleId="Siln">
    <w:name w:val="Strong"/>
    <w:basedOn w:val="Predvolenpsmoodseku"/>
    <w:qFormat/>
    <w:rsid w:val="00C90480"/>
    <w:rPr>
      <w:b/>
      <w:bCs/>
    </w:rPr>
  </w:style>
  <w:style w:type="paragraph" w:customStyle="1" w:styleId="Default">
    <w:name w:val="Default"/>
    <w:rsid w:val="00C90480"/>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C90480"/>
    <w:pPr>
      <w:spacing w:after="0" w:line="240" w:lineRule="auto"/>
    </w:pPr>
    <w:rPr>
      <w:rFonts w:ascii="Times New Roman" w:eastAsia="Times New Roman" w:hAnsi="Times New Roman" w:cs="Times New Roman"/>
      <w:sz w:val="24"/>
      <w:szCs w:val="20"/>
      <w:lang w:val="cs-CZ" w:eastAsia="cs-CZ"/>
    </w:rPr>
  </w:style>
  <w:style w:type="table" w:styleId="Mriekatabuky">
    <w:name w:val="Table Grid"/>
    <w:basedOn w:val="Normlnatabuka"/>
    <w:uiPriority w:val="39"/>
    <w:rsid w:val="00C90480"/>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rsid w:val="00C90480"/>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C90480"/>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C90480"/>
    <w:rPr>
      <w:rFonts w:ascii="Times New Roman" w:eastAsia="Times New Roman" w:hAnsi="Times New Roman" w:cs="Times New Roman"/>
      <w:sz w:val="24"/>
      <w:szCs w:val="20"/>
      <w:lang w:val="cs-CZ" w:eastAsia="cs-CZ"/>
    </w:rPr>
  </w:style>
  <w:style w:type="paragraph" w:customStyle="1" w:styleId="Normlny1">
    <w:name w:val="Normálny1"/>
    <w:basedOn w:val="Normlny"/>
    <w:rsid w:val="00C90480"/>
    <w:pPr>
      <w:suppressAutoHyphens/>
      <w:spacing w:after="0" w:line="219"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1958</Words>
  <Characters>11167</Characters>
  <Application>Microsoft Office Word</Application>
  <DocSecurity>0</DocSecurity>
  <Lines>93</Lines>
  <Paragraphs>26</Paragraphs>
  <ScaleCrop>false</ScaleCrop>
  <Company>Lesy SR</Company>
  <LinksUpToDate>false</LinksUpToDate>
  <CharactersWithSpaces>13099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Precuch, Juraj</dc:creator>
  <cp:keywords/>
  <dc:description/>
  <cp:lastModifiedBy>Precuch, Juraj</cp:lastModifiedBy>
  <cp:revision>4</cp:revision>
  <dcterms:created xsi:type="dcterms:W3CDTF">2020-09-30T06:18:00Z</dcterms:created>
  <dcterms:modified xsi:type="dcterms:W3CDTF">2020-09-30T06:40:00Z</dcterms:modified>
</cp:coreProperties>
</file>