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E2DA2" w14:textId="3E2A9A20" w:rsidR="00BB5A22" w:rsidRPr="00C048F7" w:rsidRDefault="00BB5A22" w:rsidP="00BB5A22">
      <w:pPr>
        <w:pStyle w:val="Default"/>
        <w:jc w:val="center"/>
        <w:rPr>
          <w:rFonts w:asciiTheme="minorHAnsi" w:eastAsia="Arial" w:hAnsiTheme="minorHAnsi" w:cstheme="minorHAnsi"/>
          <w:sz w:val="22"/>
          <w:szCs w:val="22"/>
        </w:rPr>
      </w:pPr>
      <w:r w:rsidRPr="00C048F7">
        <w:rPr>
          <w:rFonts w:asciiTheme="minorHAnsi" w:eastAsia="Arial" w:hAnsiTheme="minorHAnsi" w:cstheme="minorHAnsi"/>
          <w:sz w:val="22"/>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6B98296D" w14:textId="477A25E5" w:rsidR="008956E5" w:rsidRPr="00C048F7" w:rsidRDefault="008956E5" w:rsidP="00BB5A22">
      <w:pPr>
        <w:pStyle w:val="Default"/>
        <w:jc w:val="center"/>
        <w:rPr>
          <w:rFonts w:asciiTheme="minorHAnsi" w:eastAsia="Arial" w:hAnsiTheme="minorHAnsi" w:cstheme="minorHAnsi"/>
          <w:sz w:val="22"/>
          <w:szCs w:val="22"/>
        </w:rPr>
      </w:pPr>
    </w:p>
    <w:p w14:paraId="1BB146AC" w14:textId="036782CA" w:rsidR="006660F5" w:rsidRPr="00C048F7" w:rsidRDefault="00DE5DE8" w:rsidP="004B0AAA">
      <w:pPr>
        <w:suppressAutoHyphens w:val="0"/>
        <w:jc w:val="center"/>
        <w:rPr>
          <w:rFonts w:asciiTheme="minorHAnsi" w:hAnsiTheme="minorHAnsi" w:cstheme="minorHAnsi"/>
          <w:sz w:val="22"/>
          <w:szCs w:val="22"/>
          <w:lang w:eastAsia="sk-SK"/>
        </w:rPr>
      </w:pPr>
      <w:r>
        <w:rPr>
          <w:rFonts w:asciiTheme="minorHAnsi" w:hAnsiTheme="minorHAnsi" w:cstheme="minorHAnsi"/>
          <w:sz w:val="22"/>
          <w:szCs w:val="22"/>
          <w:lang w:eastAsia="sk-SK"/>
        </w:rPr>
        <w:t>D</w:t>
      </w:r>
      <w:r w:rsidR="006660F5" w:rsidRPr="00C048F7">
        <w:rPr>
          <w:rFonts w:asciiTheme="minorHAnsi" w:hAnsiTheme="minorHAnsi" w:cstheme="minorHAnsi"/>
          <w:sz w:val="22"/>
          <w:szCs w:val="22"/>
          <w:lang w:eastAsia="sk-SK"/>
        </w:rPr>
        <w:t>ynamický nákupný systém na zadávanie zákaziek na dodanie tovaru</w:t>
      </w:r>
    </w:p>
    <w:p w14:paraId="6EACCD6E" w14:textId="77777777" w:rsidR="00BB5A22" w:rsidRPr="00C048F7" w:rsidRDefault="00BB5A22" w:rsidP="00BB5A22">
      <w:pPr>
        <w:tabs>
          <w:tab w:val="right" w:leader="dot" w:pos="10080"/>
        </w:tabs>
        <w:rPr>
          <w:rFonts w:asciiTheme="minorHAnsi" w:hAnsiTheme="minorHAnsi" w:cstheme="minorHAnsi"/>
          <w:sz w:val="22"/>
          <w:szCs w:val="22"/>
        </w:rPr>
      </w:pPr>
    </w:p>
    <w:p w14:paraId="7651F349" w14:textId="77777777" w:rsidR="00BB5A22" w:rsidRPr="00C048F7" w:rsidRDefault="00BB5A22" w:rsidP="00BB5A22">
      <w:pPr>
        <w:tabs>
          <w:tab w:val="right" w:leader="dot" w:pos="10080"/>
        </w:tabs>
        <w:jc w:val="center"/>
        <w:rPr>
          <w:rFonts w:asciiTheme="minorHAnsi" w:hAnsiTheme="minorHAnsi" w:cstheme="minorHAnsi"/>
          <w:sz w:val="22"/>
          <w:szCs w:val="22"/>
        </w:rPr>
      </w:pPr>
    </w:p>
    <w:p w14:paraId="40EF4150" w14:textId="77777777" w:rsidR="00BB5A22" w:rsidRPr="00C048F7" w:rsidRDefault="00BB5A22" w:rsidP="00BB5A22">
      <w:pPr>
        <w:tabs>
          <w:tab w:val="right" w:leader="dot" w:pos="10080"/>
        </w:tabs>
        <w:rPr>
          <w:rFonts w:asciiTheme="minorHAnsi" w:hAnsiTheme="minorHAnsi" w:cstheme="minorHAnsi"/>
          <w:sz w:val="22"/>
          <w:szCs w:val="22"/>
        </w:rPr>
      </w:pPr>
    </w:p>
    <w:p w14:paraId="35A97567" w14:textId="77777777" w:rsidR="00BB5A22" w:rsidRPr="00C048F7" w:rsidRDefault="00BB5A22" w:rsidP="00BB5A22">
      <w:pPr>
        <w:tabs>
          <w:tab w:val="right" w:leader="dot" w:pos="10080"/>
        </w:tabs>
        <w:rPr>
          <w:rFonts w:asciiTheme="minorHAnsi" w:hAnsiTheme="minorHAnsi" w:cstheme="minorHAnsi"/>
          <w:sz w:val="22"/>
          <w:szCs w:val="22"/>
        </w:rPr>
      </w:pPr>
    </w:p>
    <w:p w14:paraId="4109B401" w14:textId="08F0F2FC" w:rsidR="00BB5A22" w:rsidRPr="00C048F7" w:rsidRDefault="00B26C20" w:rsidP="00B26C20">
      <w:pPr>
        <w:tabs>
          <w:tab w:val="left" w:pos="3108"/>
        </w:tabs>
        <w:rPr>
          <w:rFonts w:asciiTheme="minorHAnsi" w:hAnsiTheme="minorHAnsi" w:cstheme="minorHAnsi"/>
          <w:sz w:val="22"/>
          <w:szCs w:val="22"/>
        </w:rPr>
      </w:pPr>
      <w:r w:rsidRPr="00C048F7">
        <w:rPr>
          <w:rFonts w:asciiTheme="minorHAnsi" w:hAnsiTheme="minorHAnsi" w:cstheme="minorHAnsi"/>
          <w:sz w:val="22"/>
          <w:szCs w:val="22"/>
        </w:rPr>
        <w:tab/>
      </w:r>
    </w:p>
    <w:p w14:paraId="2C4B5E0F" w14:textId="77777777" w:rsidR="00BB5A22" w:rsidRPr="00C048F7" w:rsidRDefault="00BB5A22" w:rsidP="00BB5A22">
      <w:pPr>
        <w:jc w:val="center"/>
        <w:rPr>
          <w:rFonts w:asciiTheme="minorHAnsi" w:hAnsiTheme="minorHAnsi" w:cstheme="minorHAnsi"/>
          <w:sz w:val="22"/>
          <w:szCs w:val="22"/>
        </w:rPr>
      </w:pPr>
    </w:p>
    <w:p w14:paraId="62643B2A" w14:textId="77777777" w:rsidR="00BB5A22" w:rsidRPr="00C048F7" w:rsidRDefault="00BB5A22" w:rsidP="00BB5A22">
      <w:pPr>
        <w:jc w:val="center"/>
        <w:rPr>
          <w:rFonts w:asciiTheme="minorHAnsi" w:hAnsiTheme="minorHAnsi" w:cstheme="minorHAnsi"/>
          <w:sz w:val="22"/>
          <w:szCs w:val="22"/>
        </w:rPr>
      </w:pPr>
    </w:p>
    <w:p w14:paraId="3A3EB2AB" w14:textId="77777777" w:rsidR="00BB5A22" w:rsidRPr="00C048F7" w:rsidRDefault="00BB5A22" w:rsidP="00BB5A22">
      <w:pPr>
        <w:jc w:val="center"/>
        <w:rPr>
          <w:rFonts w:asciiTheme="minorHAnsi" w:hAnsiTheme="minorHAnsi" w:cstheme="minorHAnsi"/>
          <w:sz w:val="22"/>
          <w:szCs w:val="22"/>
        </w:rPr>
      </w:pPr>
    </w:p>
    <w:p w14:paraId="12591FFE" w14:textId="77777777" w:rsidR="00BB5A22" w:rsidRPr="00C048F7" w:rsidRDefault="00BB5A22" w:rsidP="00BB5A22">
      <w:pPr>
        <w:jc w:val="center"/>
        <w:rPr>
          <w:rFonts w:asciiTheme="minorHAnsi" w:hAnsiTheme="minorHAnsi" w:cstheme="minorHAnsi"/>
          <w:sz w:val="22"/>
          <w:szCs w:val="22"/>
        </w:rPr>
      </w:pPr>
    </w:p>
    <w:p w14:paraId="002D0CE6" w14:textId="77777777" w:rsidR="00BB5A22" w:rsidRPr="00C048F7" w:rsidRDefault="00BB5A22" w:rsidP="00BB5A22">
      <w:pPr>
        <w:jc w:val="center"/>
        <w:rPr>
          <w:rFonts w:asciiTheme="minorHAnsi" w:hAnsiTheme="minorHAnsi" w:cstheme="minorHAnsi"/>
          <w:sz w:val="22"/>
          <w:szCs w:val="22"/>
        </w:rPr>
      </w:pPr>
    </w:p>
    <w:p w14:paraId="5B547AD1" w14:textId="77777777" w:rsidR="00BB5A22" w:rsidRPr="00C048F7" w:rsidRDefault="00BB5A22" w:rsidP="00BB5A22">
      <w:pPr>
        <w:jc w:val="center"/>
        <w:rPr>
          <w:rFonts w:asciiTheme="minorHAnsi" w:hAnsiTheme="minorHAnsi" w:cstheme="minorHAnsi"/>
          <w:sz w:val="22"/>
          <w:szCs w:val="22"/>
        </w:rPr>
      </w:pPr>
    </w:p>
    <w:p w14:paraId="665DE5B2" w14:textId="07891638" w:rsidR="00BB5A22" w:rsidRPr="00C048F7" w:rsidRDefault="00BB5A22" w:rsidP="00BB5A22">
      <w:pPr>
        <w:pStyle w:val="Zkladntext31"/>
        <w:tabs>
          <w:tab w:val="left" w:pos="1470"/>
          <w:tab w:val="center" w:pos="4677"/>
        </w:tabs>
        <w:spacing w:line="276" w:lineRule="auto"/>
        <w:jc w:val="both"/>
        <w:rPr>
          <w:rFonts w:asciiTheme="minorHAnsi" w:hAnsiTheme="minorHAnsi" w:cstheme="minorHAnsi"/>
          <w:color w:val="auto"/>
          <w:sz w:val="22"/>
          <w:szCs w:val="22"/>
        </w:rPr>
      </w:pPr>
    </w:p>
    <w:p w14:paraId="3B41CCA2" w14:textId="77777777" w:rsidR="00BB5A22" w:rsidRPr="00C048F7" w:rsidRDefault="00BB5A22" w:rsidP="00BB5A22">
      <w:pPr>
        <w:pStyle w:val="Zkladntext31"/>
        <w:tabs>
          <w:tab w:val="left" w:pos="1470"/>
          <w:tab w:val="center" w:pos="4677"/>
        </w:tabs>
        <w:spacing w:line="276" w:lineRule="auto"/>
        <w:jc w:val="both"/>
        <w:rPr>
          <w:rFonts w:asciiTheme="minorHAnsi" w:hAnsiTheme="minorHAnsi" w:cstheme="minorHAnsi"/>
          <w:color w:val="auto"/>
          <w:sz w:val="22"/>
          <w:szCs w:val="22"/>
        </w:rPr>
      </w:pPr>
    </w:p>
    <w:p w14:paraId="66543D10" w14:textId="77777777" w:rsidR="00BB5A22" w:rsidRPr="00C048F7" w:rsidRDefault="00BB5A22" w:rsidP="00BB5A22">
      <w:pPr>
        <w:pStyle w:val="Zkladntext31"/>
        <w:tabs>
          <w:tab w:val="left" w:pos="1470"/>
          <w:tab w:val="center" w:pos="4677"/>
        </w:tabs>
        <w:spacing w:line="276" w:lineRule="auto"/>
        <w:rPr>
          <w:rFonts w:asciiTheme="minorHAnsi" w:eastAsia="Arial" w:hAnsiTheme="minorHAnsi" w:cstheme="minorHAnsi"/>
          <w:b/>
          <w:color w:val="auto"/>
          <w:sz w:val="22"/>
          <w:szCs w:val="22"/>
        </w:rPr>
      </w:pPr>
      <w:bookmarkStart w:id="0" w:name="_Hlk67001831"/>
      <w:r w:rsidRPr="00C048F7">
        <w:rPr>
          <w:rFonts w:asciiTheme="minorHAnsi" w:hAnsiTheme="minorHAnsi" w:cstheme="minorHAnsi"/>
          <w:b/>
          <w:bCs/>
          <w:color w:val="auto"/>
          <w:sz w:val="22"/>
          <w:szCs w:val="22"/>
        </w:rPr>
        <w:t>SÚŤAŽNÉ PODKLADY k zriadeniu dynamického nákupného systému</w:t>
      </w:r>
      <w:r w:rsidRPr="00C048F7">
        <w:rPr>
          <w:rFonts w:asciiTheme="minorHAnsi" w:eastAsia="Arial" w:hAnsiTheme="minorHAnsi" w:cstheme="minorHAnsi"/>
          <w:b/>
          <w:color w:val="auto"/>
          <w:sz w:val="22"/>
          <w:szCs w:val="22"/>
        </w:rPr>
        <w:t xml:space="preserve"> </w:t>
      </w:r>
    </w:p>
    <w:bookmarkEnd w:id="0"/>
    <w:p w14:paraId="48B78353" w14:textId="77777777" w:rsidR="00BB5A22" w:rsidRPr="00C048F7" w:rsidRDefault="00BB5A22" w:rsidP="00BB5A22">
      <w:pPr>
        <w:pStyle w:val="Zkladntext31"/>
        <w:tabs>
          <w:tab w:val="left" w:pos="1470"/>
          <w:tab w:val="center" w:pos="4677"/>
        </w:tabs>
        <w:spacing w:line="276" w:lineRule="auto"/>
        <w:rPr>
          <w:rFonts w:asciiTheme="minorHAnsi" w:hAnsiTheme="minorHAnsi" w:cstheme="minorHAnsi"/>
          <w:color w:val="auto"/>
          <w:sz w:val="22"/>
          <w:szCs w:val="22"/>
        </w:rPr>
      </w:pPr>
      <w:r w:rsidRPr="00C048F7">
        <w:rPr>
          <w:rFonts w:asciiTheme="minorHAnsi" w:eastAsia="Arial" w:hAnsiTheme="minorHAnsi" w:cstheme="minorHAnsi"/>
          <w:b/>
          <w:color w:val="auto"/>
          <w:sz w:val="22"/>
          <w:szCs w:val="22"/>
        </w:rPr>
        <w:t>(ďalej len „DNS“)</w:t>
      </w:r>
    </w:p>
    <w:p w14:paraId="4335F24D" w14:textId="77777777" w:rsidR="00BB5A22" w:rsidRPr="00C048F7" w:rsidRDefault="00BB5A22" w:rsidP="00BB5A22">
      <w:pPr>
        <w:pStyle w:val="Default"/>
        <w:jc w:val="center"/>
        <w:rPr>
          <w:rFonts w:asciiTheme="minorHAnsi" w:eastAsia="Arial" w:hAnsiTheme="minorHAnsi" w:cstheme="minorHAnsi"/>
          <w:b/>
          <w:sz w:val="22"/>
          <w:szCs w:val="22"/>
        </w:rPr>
      </w:pPr>
    </w:p>
    <w:p w14:paraId="079D4413" w14:textId="77777777" w:rsidR="00BB5A22" w:rsidRPr="00C048F7" w:rsidRDefault="00BB5A22" w:rsidP="00BB5A22">
      <w:pPr>
        <w:pStyle w:val="Default"/>
        <w:jc w:val="center"/>
        <w:rPr>
          <w:rFonts w:asciiTheme="minorHAnsi" w:eastAsia="Arial" w:hAnsiTheme="minorHAnsi" w:cstheme="minorHAnsi"/>
          <w:sz w:val="22"/>
          <w:szCs w:val="22"/>
        </w:rPr>
      </w:pPr>
    </w:p>
    <w:p w14:paraId="3749470C" w14:textId="77777777" w:rsidR="00BB5A22" w:rsidRPr="00C048F7" w:rsidRDefault="00BB5A22" w:rsidP="00BB5A22">
      <w:pPr>
        <w:pStyle w:val="Default"/>
        <w:jc w:val="center"/>
        <w:rPr>
          <w:rFonts w:asciiTheme="minorHAnsi" w:eastAsia="Arial" w:hAnsiTheme="minorHAnsi" w:cstheme="minorHAnsi"/>
          <w:sz w:val="22"/>
          <w:szCs w:val="22"/>
        </w:rPr>
      </w:pPr>
    </w:p>
    <w:p w14:paraId="11376F67" w14:textId="77777777" w:rsidR="00BB5A22" w:rsidRPr="00C048F7" w:rsidRDefault="00BB5A22" w:rsidP="00BB5A22">
      <w:pPr>
        <w:pStyle w:val="Default"/>
        <w:jc w:val="center"/>
        <w:rPr>
          <w:rFonts w:asciiTheme="minorHAnsi" w:eastAsia="Arial" w:hAnsiTheme="minorHAnsi" w:cstheme="minorHAnsi"/>
          <w:sz w:val="22"/>
          <w:szCs w:val="22"/>
        </w:rPr>
      </w:pPr>
    </w:p>
    <w:p w14:paraId="16B9864E" w14:textId="2C209FD3" w:rsidR="00BB5A22" w:rsidRPr="00C048F7" w:rsidRDefault="008956E5" w:rsidP="00BB5A22">
      <w:pPr>
        <w:pStyle w:val="Default"/>
        <w:jc w:val="center"/>
        <w:rPr>
          <w:rFonts w:asciiTheme="minorHAnsi" w:eastAsia="Arial" w:hAnsiTheme="minorHAnsi" w:cstheme="minorHAnsi"/>
          <w:sz w:val="22"/>
          <w:szCs w:val="22"/>
        </w:rPr>
      </w:pPr>
      <w:r w:rsidRPr="00C048F7">
        <w:rPr>
          <w:rFonts w:asciiTheme="minorHAnsi" w:eastAsia="Arial" w:hAnsiTheme="minorHAnsi" w:cstheme="minorHAnsi"/>
          <w:sz w:val="22"/>
          <w:szCs w:val="22"/>
        </w:rPr>
        <w:t>Predmet dynamického nákupného systému:</w:t>
      </w:r>
    </w:p>
    <w:p w14:paraId="7AA01F51" w14:textId="3126051D" w:rsidR="008956E5" w:rsidRPr="00C048F7" w:rsidRDefault="008956E5" w:rsidP="00BB5A22">
      <w:pPr>
        <w:pStyle w:val="Default"/>
        <w:jc w:val="center"/>
        <w:rPr>
          <w:rFonts w:asciiTheme="minorHAnsi" w:eastAsia="Arial" w:hAnsiTheme="minorHAnsi" w:cstheme="minorHAnsi"/>
          <w:sz w:val="22"/>
          <w:szCs w:val="22"/>
        </w:rPr>
      </w:pPr>
    </w:p>
    <w:p w14:paraId="1A9EE7CE" w14:textId="77777777" w:rsidR="008956E5" w:rsidRPr="00C048F7" w:rsidRDefault="008956E5" w:rsidP="00BB5A22">
      <w:pPr>
        <w:pStyle w:val="Default"/>
        <w:jc w:val="center"/>
        <w:rPr>
          <w:rFonts w:asciiTheme="minorHAnsi" w:eastAsia="Arial" w:hAnsiTheme="minorHAnsi" w:cstheme="minorHAnsi"/>
          <w:sz w:val="22"/>
          <w:szCs w:val="22"/>
        </w:rPr>
      </w:pPr>
    </w:p>
    <w:p w14:paraId="6662278A" w14:textId="56DC85BD" w:rsidR="00BB5A22" w:rsidRPr="00C048F7" w:rsidRDefault="00BB5791" w:rsidP="00BB5791">
      <w:pPr>
        <w:pStyle w:val="Default"/>
        <w:jc w:val="center"/>
        <w:rPr>
          <w:rFonts w:asciiTheme="minorHAnsi" w:eastAsia="Arial" w:hAnsiTheme="minorHAnsi" w:cstheme="minorHAnsi"/>
          <w:sz w:val="22"/>
          <w:szCs w:val="22"/>
        </w:rPr>
      </w:pPr>
      <w:bookmarkStart w:id="1" w:name="_Hlk83797876"/>
      <w:r w:rsidRPr="00BB5791">
        <w:rPr>
          <w:rFonts w:asciiTheme="minorHAnsi" w:eastAsia="Arial" w:hAnsiTheme="minorHAnsi" w:cstheme="minorHAnsi"/>
          <w:b/>
          <w:sz w:val="22"/>
          <w:szCs w:val="22"/>
        </w:rPr>
        <w:t>Dodávanie čerstvých potravín najvyššej akosti s uplatnením sociálneho aspektu</w:t>
      </w:r>
    </w:p>
    <w:bookmarkEnd w:id="1"/>
    <w:p w14:paraId="5E93C4BA" w14:textId="77777777" w:rsidR="00BB5A22" w:rsidRPr="00C048F7" w:rsidRDefault="00BB5A22" w:rsidP="00BB5A22">
      <w:pPr>
        <w:pStyle w:val="Default"/>
        <w:rPr>
          <w:rFonts w:asciiTheme="minorHAnsi" w:eastAsia="Arial" w:hAnsiTheme="minorHAnsi" w:cstheme="minorHAnsi"/>
          <w:sz w:val="22"/>
          <w:szCs w:val="22"/>
        </w:rPr>
      </w:pPr>
    </w:p>
    <w:p w14:paraId="65EF0D7A" w14:textId="77777777" w:rsidR="00BB5A22" w:rsidRPr="00C048F7" w:rsidRDefault="00BB5A22" w:rsidP="00BB5A22">
      <w:pPr>
        <w:pStyle w:val="Default"/>
        <w:rPr>
          <w:rFonts w:asciiTheme="minorHAnsi" w:hAnsiTheme="minorHAnsi" w:cstheme="minorHAnsi"/>
          <w:sz w:val="22"/>
          <w:szCs w:val="22"/>
        </w:rPr>
      </w:pPr>
    </w:p>
    <w:p w14:paraId="1EE4EF78" w14:textId="77777777" w:rsidR="00BB5A22" w:rsidRPr="00C048F7" w:rsidRDefault="00BB5A22" w:rsidP="00BB5A22">
      <w:pPr>
        <w:pStyle w:val="Default"/>
        <w:rPr>
          <w:rFonts w:asciiTheme="minorHAnsi" w:hAnsiTheme="minorHAnsi" w:cstheme="minorHAnsi"/>
          <w:sz w:val="22"/>
          <w:szCs w:val="22"/>
        </w:rPr>
      </w:pPr>
    </w:p>
    <w:p w14:paraId="4FC38285" w14:textId="77777777" w:rsidR="00BB5A22" w:rsidRPr="00C048F7" w:rsidRDefault="00BB5A22" w:rsidP="00BB5A22">
      <w:pPr>
        <w:pStyle w:val="Default"/>
        <w:rPr>
          <w:rFonts w:asciiTheme="minorHAnsi" w:hAnsiTheme="minorHAnsi" w:cstheme="minorHAnsi"/>
          <w:sz w:val="22"/>
          <w:szCs w:val="22"/>
        </w:rPr>
      </w:pPr>
    </w:p>
    <w:p w14:paraId="1A72FD70" w14:textId="77777777" w:rsidR="00BB5A22" w:rsidRPr="00C048F7" w:rsidRDefault="00BB5A22" w:rsidP="00BB5A22">
      <w:pPr>
        <w:pStyle w:val="Default"/>
        <w:rPr>
          <w:rFonts w:asciiTheme="minorHAnsi" w:hAnsiTheme="minorHAnsi" w:cstheme="minorHAnsi"/>
          <w:sz w:val="22"/>
          <w:szCs w:val="22"/>
        </w:rPr>
      </w:pPr>
    </w:p>
    <w:p w14:paraId="4871725A" w14:textId="77777777" w:rsidR="00BB5A22" w:rsidRPr="00C048F7" w:rsidRDefault="00BB5A22" w:rsidP="00BB5A22">
      <w:pPr>
        <w:pStyle w:val="Default"/>
        <w:rPr>
          <w:rFonts w:asciiTheme="minorHAnsi" w:hAnsiTheme="minorHAnsi" w:cstheme="minorHAnsi"/>
          <w:sz w:val="22"/>
          <w:szCs w:val="22"/>
        </w:rPr>
      </w:pPr>
    </w:p>
    <w:p w14:paraId="433CB72B" w14:textId="77777777" w:rsidR="00BB5A22" w:rsidRPr="00C048F7" w:rsidRDefault="00BB5A22" w:rsidP="00BB5A22">
      <w:pPr>
        <w:pStyle w:val="Default"/>
        <w:rPr>
          <w:rFonts w:asciiTheme="minorHAnsi" w:hAnsiTheme="minorHAnsi" w:cstheme="minorHAnsi"/>
          <w:sz w:val="22"/>
          <w:szCs w:val="22"/>
        </w:rPr>
      </w:pPr>
    </w:p>
    <w:p w14:paraId="0B4BC99C" w14:textId="77777777" w:rsidR="00BB5A22" w:rsidRPr="00C048F7" w:rsidRDefault="00BB5A22" w:rsidP="00BB5A22">
      <w:pPr>
        <w:pStyle w:val="Default"/>
        <w:rPr>
          <w:rFonts w:asciiTheme="minorHAnsi" w:hAnsiTheme="minorHAnsi" w:cstheme="minorHAnsi"/>
          <w:sz w:val="22"/>
          <w:szCs w:val="22"/>
        </w:rPr>
      </w:pPr>
    </w:p>
    <w:p w14:paraId="7582291B" w14:textId="77777777" w:rsidR="00BB5A22" w:rsidRPr="00C048F7" w:rsidRDefault="00BB5A22" w:rsidP="00BB5A22">
      <w:pPr>
        <w:pStyle w:val="Default"/>
        <w:rPr>
          <w:rFonts w:asciiTheme="minorHAnsi" w:hAnsiTheme="minorHAnsi" w:cstheme="minorHAnsi"/>
          <w:sz w:val="22"/>
          <w:szCs w:val="22"/>
        </w:rPr>
      </w:pPr>
    </w:p>
    <w:p w14:paraId="1D6FDCEF" w14:textId="77777777" w:rsidR="00BB5A22" w:rsidRPr="00C048F7" w:rsidRDefault="00BB5A22" w:rsidP="00BB5A22">
      <w:pPr>
        <w:pStyle w:val="Default"/>
        <w:rPr>
          <w:rFonts w:asciiTheme="minorHAnsi" w:hAnsiTheme="minorHAnsi" w:cstheme="minorHAnsi"/>
          <w:sz w:val="22"/>
          <w:szCs w:val="22"/>
        </w:rPr>
      </w:pPr>
    </w:p>
    <w:p w14:paraId="677B747E" w14:textId="77777777" w:rsidR="00BB5A22" w:rsidRPr="00C048F7" w:rsidRDefault="00BB5A22" w:rsidP="00BB5A22">
      <w:pPr>
        <w:pStyle w:val="Default"/>
        <w:rPr>
          <w:rFonts w:asciiTheme="minorHAnsi" w:hAnsiTheme="minorHAnsi" w:cstheme="minorHAnsi"/>
          <w:sz w:val="22"/>
          <w:szCs w:val="22"/>
        </w:rPr>
      </w:pPr>
    </w:p>
    <w:p w14:paraId="06310468" w14:textId="77777777" w:rsidR="00BB5A22" w:rsidRPr="00C048F7" w:rsidRDefault="00BB5A22" w:rsidP="00BB5A22">
      <w:pPr>
        <w:pStyle w:val="Default"/>
        <w:rPr>
          <w:rFonts w:asciiTheme="minorHAnsi" w:hAnsiTheme="minorHAnsi" w:cstheme="minorHAnsi"/>
          <w:sz w:val="22"/>
          <w:szCs w:val="22"/>
        </w:rPr>
      </w:pPr>
    </w:p>
    <w:p w14:paraId="2182BC36" w14:textId="77777777" w:rsidR="00BB5A22" w:rsidRPr="00C048F7" w:rsidRDefault="00BB5A22" w:rsidP="00BB5A22">
      <w:pPr>
        <w:pStyle w:val="Default"/>
        <w:rPr>
          <w:rFonts w:asciiTheme="minorHAnsi" w:hAnsiTheme="minorHAnsi" w:cstheme="minorHAnsi"/>
          <w:sz w:val="22"/>
          <w:szCs w:val="22"/>
        </w:rPr>
      </w:pPr>
    </w:p>
    <w:p w14:paraId="2F7B2076" w14:textId="15E58D6D" w:rsidR="00BB5A22" w:rsidRPr="00C048F7" w:rsidRDefault="00BB5A22" w:rsidP="000A1139">
      <w:pPr>
        <w:jc w:val="center"/>
        <w:rPr>
          <w:rFonts w:asciiTheme="minorHAnsi" w:hAnsiTheme="minorHAnsi" w:cstheme="minorHAnsi"/>
          <w:sz w:val="22"/>
          <w:szCs w:val="22"/>
        </w:rPr>
      </w:pPr>
      <w:r w:rsidRPr="00C048F7">
        <w:rPr>
          <w:rFonts w:asciiTheme="minorHAnsi" w:hAnsiTheme="minorHAnsi" w:cstheme="minorHAnsi"/>
          <w:sz w:val="22"/>
          <w:szCs w:val="22"/>
        </w:rPr>
        <w:t xml:space="preserve">V Banskej Bystrici, </w:t>
      </w:r>
      <w:r w:rsidR="005D0B39" w:rsidRPr="00C048F7">
        <w:rPr>
          <w:rFonts w:asciiTheme="minorHAnsi" w:hAnsiTheme="minorHAnsi" w:cstheme="minorHAnsi"/>
          <w:sz w:val="22"/>
          <w:szCs w:val="22"/>
        </w:rPr>
        <w:t>september</w:t>
      </w:r>
      <w:r w:rsidR="006660F5" w:rsidRPr="00C048F7">
        <w:rPr>
          <w:rFonts w:asciiTheme="minorHAnsi" w:hAnsiTheme="minorHAnsi" w:cstheme="minorHAnsi"/>
          <w:sz w:val="22"/>
          <w:szCs w:val="22"/>
        </w:rPr>
        <w:t xml:space="preserve"> </w:t>
      </w:r>
      <w:r w:rsidRPr="00C048F7">
        <w:rPr>
          <w:rFonts w:asciiTheme="minorHAnsi" w:hAnsiTheme="minorHAnsi" w:cstheme="minorHAnsi"/>
          <w:sz w:val="22"/>
          <w:szCs w:val="22"/>
        </w:rPr>
        <w:t>202</w:t>
      </w:r>
      <w:r w:rsidR="007450EA" w:rsidRPr="00C048F7">
        <w:rPr>
          <w:rFonts w:asciiTheme="minorHAnsi" w:hAnsiTheme="minorHAnsi" w:cstheme="minorHAnsi"/>
          <w:sz w:val="22"/>
          <w:szCs w:val="22"/>
        </w:rPr>
        <w:t>1</w:t>
      </w:r>
    </w:p>
    <w:p w14:paraId="2199153A" w14:textId="77777777" w:rsidR="00BB5A22" w:rsidRPr="00C048F7" w:rsidRDefault="00BB5A22" w:rsidP="00BB5A22">
      <w:pPr>
        <w:rPr>
          <w:rFonts w:asciiTheme="minorHAnsi" w:hAnsiTheme="minorHAnsi" w:cstheme="minorHAnsi"/>
          <w:b/>
          <w:smallCaps/>
          <w:sz w:val="22"/>
          <w:szCs w:val="22"/>
        </w:rPr>
      </w:pPr>
      <w:r w:rsidRPr="00C048F7">
        <w:rPr>
          <w:rFonts w:asciiTheme="minorHAnsi" w:hAnsiTheme="minorHAnsi" w:cstheme="minorHAnsi"/>
          <w:sz w:val="22"/>
          <w:szCs w:val="22"/>
        </w:rPr>
        <w:br w:type="column"/>
      </w:r>
      <w:r w:rsidRPr="00C048F7">
        <w:rPr>
          <w:rFonts w:asciiTheme="minorHAnsi" w:hAnsiTheme="minorHAnsi" w:cstheme="minorHAnsi"/>
          <w:b/>
          <w:sz w:val="22"/>
          <w:szCs w:val="22"/>
        </w:rPr>
        <w:lastRenderedPageBreak/>
        <w:t>A. POKYNY K ZARADENIU DO DNS A VŠEOBECNÉ INFORMÁCIE.</w:t>
      </w:r>
    </w:p>
    <w:p w14:paraId="08D01B0E" w14:textId="77777777" w:rsidR="00BB5A22" w:rsidRPr="00C048F7" w:rsidRDefault="00BB5A22" w:rsidP="00BB5A22">
      <w:pPr>
        <w:spacing w:line="276" w:lineRule="auto"/>
        <w:jc w:val="both"/>
        <w:rPr>
          <w:rFonts w:asciiTheme="minorHAnsi" w:hAnsiTheme="minorHAnsi" w:cstheme="minorHAnsi"/>
          <w:b/>
          <w:bCs/>
          <w:sz w:val="22"/>
          <w:szCs w:val="22"/>
        </w:rPr>
      </w:pPr>
      <w:r w:rsidRPr="00C048F7">
        <w:rPr>
          <w:rFonts w:asciiTheme="minorHAnsi" w:hAnsiTheme="minorHAnsi" w:cstheme="minorHAnsi"/>
          <w:b/>
          <w:bCs/>
          <w:smallCaps/>
          <w:sz w:val="22"/>
          <w:szCs w:val="22"/>
        </w:rPr>
        <w:t xml:space="preserve">1. </w:t>
      </w:r>
      <w:r w:rsidRPr="00C048F7">
        <w:rPr>
          <w:rFonts w:asciiTheme="minorHAnsi" w:hAnsiTheme="minorHAnsi" w:cstheme="minorHAnsi"/>
          <w:b/>
          <w:bCs/>
          <w:sz w:val="22"/>
          <w:szCs w:val="22"/>
        </w:rPr>
        <w:t>Identifikácia verejného obstarávateľa.</w:t>
      </w:r>
    </w:p>
    <w:p w14:paraId="32AA986A" w14:textId="77777777" w:rsidR="00BB5A22" w:rsidRPr="00C048F7" w:rsidRDefault="00BB5A22" w:rsidP="00BB5A22">
      <w:pPr>
        <w:spacing w:line="276" w:lineRule="auto"/>
        <w:ind w:left="2835" w:hanging="2835"/>
        <w:jc w:val="both"/>
        <w:rPr>
          <w:rFonts w:asciiTheme="minorHAnsi" w:hAnsiTheme="minorHAnsi" w:cstheme="minorHAnsi"/>
          <w:b/>
          <w:sz w:val="22"/>
          <w:szCs w:val="22"/>
        </w:rPr>
      </w:pPr>
      <w:r w:rsidRPr="00C048F7">
        <w:rPr>
          <w:rFonts w:asciiTheme="minorHAnsi" w:hAnsiTheme="minorHAnsi" w:cstheme="minorHAnsi"/>
          <w:b/>
          <w:sz w:val="22"/>
          <w:szCs w:val="22"/>
        </w:rPr>
        <w:t>1.1. Verejný obstarávateľ</w:t>
      </w:r>
    </w:p>
    <w:p w14:paraId="55A5FA6A"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Názov organizácie:</w:t>
      </w:r>
      <w:r w:rsidRPr="00C048F7">
        <w:rPr>
          <w:rFonts w:asciiTheme="minorHAnsi" w:hAnsiTheme="minorHAnsi" w:cstheme="minorHAnsi"/>
          <w:sz w:val="22"/>
          <w:szCs w:val="22"/>
        </w:rPr>
        <w:tab/>
      </w:r>
      <w:r w:rsidRPr="00C048F7">
        <w:rPr>
          <w:rFonts w:asciiTheme="minorHAnsi" w:hAnsiTheme="minorHAnsi" w:cstheme="minorHAnsi"/>
          <w:iCs/>
          <w:sz w:val="22"/>
          <w:szCs w:val="22"/>
        </w:rPr>
        <w:t>Banskobystrický samosprávny kraj</w:t>
      </w:r>
    </w:p>
    <w:p w14:paraId="5B84A187"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Sídlo:</w:t>
      </w:r>
      <w:r w:rsidRPr="00C048F7">
        <w:rPr>
          <w:rFonts w:asciiTheme="minorHAnsi" w:hAnsiTheme="minorHAnsi" w:cstheme="minorHAnsi"/>
          <w:sz w:val="22"/>
          <w:szCs w:val="22"/>
        </w:rPr>
        <w:tab/>
      </w:r>
      <w:r w:rsidRPr="00C048F7">
        <w:rPr>
          <w:rFonts w:asciiTheme="minorHAnsi" w:hAnsiTheme="minorHAnsi" w:cstheme="minorHAnsi"/>
          <w:iCs/>
          <w:sz w:val="22"/>
          <w:szCs w:val="22"/>
        </w:rPr>
        <w:t>Námestie SNP 23, 974 01  Banská Bystrica</w:t>
      </w:r>
    </w:p>
    <w:p w14:paraId="0A359CE6"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Zastúpený:</w:t>
      </w:r>
      <w:r w:rsidRPr="00C048F7">
        <w:rPr>
          <w:rFonts w:asciiTheme="minorHAnsi" w:hAnsiTheme="minorHAnsi" w:cstheme="minorHAnsi"/>
          <w:sz w:val="22"/>
          <w:szCs w:val="22"/>
        </w:rPr>
        <w:tab/>
        <w:t>Ing. Ján Lunter, predseda BBSK</w:t>
      </w:r>
    </w:p>
    <w:p w14:paraId="45D0E9C3"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IČO:</w:t>
      </w:r>
      <w:r w:rsidRPr="00C048F7">
        <w:rPr>
          <w:rFonts w:asciiTheme="minorHAnsi" w:hAnsiTheme="minorHAnsi" w:cstheme="minorHAnsi"/>
          <w:sz w:val="22"/>
          <w:szCs w:val="22"/>
        </w:rPr>
        <w:tab/>
      </w:r>
      <w:r w:rsidRPr="00C048F7">
        <w:rPr>
          <w:rFonts w:asciiTheme="minorHAnsi" w:hAnsiTheme="minorHAnsi" w:cstheme="minorHAnsi"/>
          <w:iCs/>
          <w:sz w:val="22"/>
          <w:szCs w:val="22"/>
        </w:rPr>
        <w:t>37 828 100</w:t>
      </w:r>
    </w:p>
    <w:p w14:paraId="7AA4BF3E" w14:textId="54B04E0E"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Kontaktná osoba:</w:t>
      </w:r>
      <w:r w:rsidRPr="00C048F7">
        <w:rPr>
          <w:rFonts w:asciiTheme="minorHAnsi" w:hAnsiTheme="minorHAnsi" w:cstheme="minorHAnsi"/>
          <w:sz w:val="22"/>
          <w:szCs w:val="22"/>
        </w:rPr>
        <w:tab/>
      </w:r>
      <w:r w:rsidR="007450EA" w:rsidRPr="00C048F7">
        <w:rPr>
          <w:rFonts w:asciiTheme="minorHAnsi" w:hAnsiTheme="minorHAnsi" w:cstheme="minorHAnsi"/>
          <w:sz w:val="22"/>
          <w:szCs w:val="22"/>
        </w:rPr>
        <w:t xml:space="preserve">Ing. Jana </w:t>
      </w:r>
      <w:r w:rsidR="00BB5791">
        <w:rPr>
          <w:rFonts w:asciiTheme="minorHAnsi" w:hAnsiTheme="minorHAnsi" w:cstheme="minorHAnsi"/>
          <w:sz w:val="22"/>
          <w:szCs w:val="22"/>
        </w:rPr>
        <w:t>Vašičková</w:t>
      </w:r>
    </w:p>
    <w:p w14:paraId="1D49B2D3" w14:textId="792CE4DF"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E-mail:</w:t>
      </w:r>
      <w:r w:rsidRPr="00C048F7">
        <w:rPr>
          <w:rFonts w:asciiTheme="minorHAnsi" w:hAnsiTheme="minorHAnsi" w:cstheme="minorHAnsi"/>
          <w:sz w:val="22"/>
          <w:szCs w:val="22"/>
        </w:rPr>
        <w:tab/>
      </w:r>
      <w:hyperlink r:id="rId8" w:history="1">
        <w:r w:rsidR="009751E7" w:rsidRPr="000545BB">
          <w:rPr>
            <w:rStyle w:val="Hypertextovprepojenie"/>
            <w:rFonts w:asciiTheme="minorHAnsi" w:hAnsiTheme="minorHAnsi" w:cstheme="minorHAnsi"/>
            <w:sz w:val="22"/>
            <w:szCs w:val="22"/>
          </w:rPr>
          <w:t>jana.vasickova@bbsk.sk</w:t>
        </w:r>
      </w:hyperlink>
    </w:p>
    <w:p w14:paraId="2F5E0186" w14:textId="77777777" w:rsidR="00BB5A22" w:rsidRPr="00C048F7" w:rsidRDefault="00BB5A22" w:rsidP="00BB5A22">
      <w:pPr>
        <w:ind w:left="2835" w:hanging="2835"/>
        <w:rPr>
          <w:rFonts w:asciiTheme="minorHAnsi" w:hAnsiTheme="minorHAnsi" w:cstheme="minorHAnsi"/>
          <w:iCs/>
          <w:sz w:val="22"/>
          <w:szCs w:val="22"/>
          <w:lang w:eastAsia="cs-CZ"/>
        </w:rPr>
      </w:pPr>
      <w:r w:rsidRPr="00C048F7">
        <w:rPr>
          <w:rFonts w:asciiTheme="minorHAnsi" w:hAnsiTheme="minorHAnsi" w:cstheme="minorHAnsi"/>
          <w:iCs/>
          <w:sz w:val="22"/>
          <w:szCs w:val="22"/>
        </w:rPr>
        <w:t>Komunikačné rozhranie:</w:t>
      </w:r>
      <w:r w:rsidRPr="00C048F7">
        <w:rPr>
          <w:rFonts w:asciiTheme="minorHAnsi" w:hAnsiTheme="minorHAnsi" w:cstheme="minorHAnsi"/>
          <w:iCs/>
          <w:sz w:val="22"/>
          <w:szCs w:val="22"/>
        </w:rPr>
        <w:tab/>
      </w:r>
      <w:hyperlink r:id="rId9" w:history="1">
        <w:r w:rsidRPr="00C048F7">
          <w:rPr>
            <w:rStyle w:val="Hypertextovprepojenie"/>
            <w:rFonts w:asciiTheme="minorHAnsi" w:eastAsia="Calibri" w:hAnsiTheme="minorHAnsi" w:cstheme="minorHAnsi"/>
            <w:iCs/>
            <w:sz w:val="22"/>
            <w:szCs w:val="22"/>
          </w:rPr>
          <w:t>https://josephine.proebiz.com</w:t>
        </w:r>
      </w:hyperlink>
    </w:p>
    <w:p w14:paraId="446D4659" w14:textId="77777777" w:rsidR="00BB5A22" w:rsidRPr="00C048F7" w:rsidRDefault="00BB5A22" w:rsidP="00BB5A22">
      <w:pPr>
        <w:jc w:val="both"/>
        <w:rPr>
          <w:rFonts w:asciiTheme="minorHAnsi" w:hAnsiTheme="minorHAnsi" w:cstheme="minorHAnsi"/>
          <w:sz w:val="22"/>
          <w:szCs w:val="22"/>
        </w:rPr>
      </w:pPr>
    </w:p>
    <w:p w14:paraId="2F30A7EA" w14:textId="77777777" w:rsidR="00BB5A22" w:rsidRPr="00C048F7" w:rsidRDefault="00BB5A22" w:rsidP="00154CD0">
      <w:pPr>
        <w:jc w:val="both"/>
        <w:rPr>
          <w:rFonts w:asciiTheme="minorHAnsi" w:hAnsiTheme="minorHAnsi" w:cstheme="minorHAnsi"/>
          <w:sz w:val="22"/>
          <w:szCs w:val="22"/>
        </w:rPr>
      </w:pPr>
      <w:r w:rsidRPr="00C048F7">
        <w:rPr>
          <w:rFonts w:asciiTheme="minorHAnsi" w:hAnsiTheme="minorHAnsi" w:cstheme="minorHAnsi"/>
          <w:b/>
          <w:sz w:val="22"/>
          <w:szCs w:val="22"/>
        </w:rPr>
        <w:t>1.2.</w:t>
      </w:r>
      <w:r w:rsidRPr="00C048F7">
        <w:rPr>
          <w:rFonts w:asciiTheme="minorHAnsi" w:hAnsiTheme="minorHAnsi" w:cstheme="minorHAnsi"/>
          <w:sz w:val="22"/>
          <w:szCs w:val="22"/>
        </w:rPr>
        <w:t xml:space="preserve"> Verejný obstarávateľ vystupuje v rámci tohto DNS ako centrálna obstarávacia organizácia v zmysle § 15 ZVO, a to pre nasledovný okruh subjektov:</w:t>
      </w:r>
    </w:p>
    <w:p w14:paraId="7D502E03" w14:textId="5147CB30" w:rsidR="007860F3" w:rsidRPr="00C048F7" w:rsidRDefault="005D0B39" w:rsidP="007860F3">
      <w:pPr>
        <w:numPr>
          <w:ilvl w:val="0"/>
          <w:numId w:val="3"/>
        </w:numPr>
        <w:jc w:val="both"/>
        <w:rPr>
          <w:rFonts w:asciiTheme="minorHAnsi" w:hAnsiTheme="minorHAnsi" w:cstheme="minorHAnsi"/>
          <w:sz w:val="22"/>
          <w:szCs w:val="22"/>
        </w:rPr>
      </w:pPr>
      <w:r w:rsidRPr="00C048F7">
        <w:rPr>
          <w:rFonts w:asciiTheme="minorHAnsi" w:hAnsiTheme="minorHAnsi" w:cstheme="minorHAnsi"/>
          <w:sz w:val="22"/>
          <w:szCs w:val="22"/>
        </w:rPr>
        <w:t>stredné školy, stredné odborné školy</w:t>
      </w:r>
      <w:r w:rsidR="00CD46D9" w:rsidRPr="00C048F7">
        <w:rPr>
          <w:rFonts w:asciiTheme="minorHAnsi" w:hAnsiTheme="minorHAnsi" w:cstheme="minorHAnsi"/>
          <w:sz w:val="22"/>
          <w:szCs w:val="22"/>
        </w:rPr>
        <w:t>,</w:t>
      </w:r>
    </w:p>
    <w:p w14:paraId="0A6CB6A1" w14:textId="533549D2" w:rsidR="00486F4D" w:rsidRDefault="005D0B39" w:rsidP="00486F4D">
      <w:pPr>
        <w:numPr>
          <w:ilvl w:val="0"/>
          <w:numId w:val="3"/>
        </w:numPr>
        <w:jc w:val="both"/>
        <w:rPr>
          <w:rFonts w:asciiTheme="minorHAnsi" w:hAnsiTheme="minorHAnsi" w:cstheme="minorHAnsi"/>
          <w:sz w:val="22"/>
          <w:szCs w:val="22"/>
        </w:rPr>
      </w:pPr>
      <w:r w:rsidRPr="00C048F7">
        <w:rPr>
          <w:rFonts w:asciiTheme="minorHAnsi" w:hAnsiTheme="minorHAnsi" w:cstheme="minorHAnsi"/>
          <w:sz w:val="22"/>
          <w:szCs w:val="22"/>
        </w:rPr>
        <w:t>domovy a zariadenia sociálnych služieb</w:t>
      </w:r>
      <w:r w:rsidR="00F26E15">
        <w:rPr>
          <w:rFonts w:asciiTheme="minorHAnsi" w:hAnsiTheme="minorHAnsi" w:cstheme="minorHAnsi"/>
          <w:sz w:val="22"/>
          <w:szCs w:val="22"/>
        </w:rPr>
        <w:t>,</w:t>
      </w:r>
    </w:p>
    <w:p w14:paraId="589500F9" w14:textId="3E5DDAE0" w:rsidR="00D96131" w:rsidRPr="00C048F7" w:rsidRDefault="00D96131" w:rsidP="00486F4D">
      <w:pPr>
        <w:numPr>
          <w:ilvl w:val="0"/>
          <w:numId w:val="3"/>
        </w:numPr>
        <w:jc w:val="both"/>
        <w:rPr>
          <w:rFonts w:asciiTheme="minorHAnsi" w:hAnsiTheme="minorHAnsi" w:cstheme="minorHAnsi"/>
          <w:sz w:val="22"/>
          <w:szCs w:val="22"/>
        </w:rPr>
      </w:pPr>
      <w:r>
        <w:rPr>
          <w:rFonts w:asciiTheme="minorHAnsi" w:hAnsiTheme="minorHAnsi" w:cstheme="minorHAnsi"/>
          <w:sz w:val="22"/>
          <w:szCs w:val="22"/>
        </w:rPr>
        <w:t>centrálna obstarávacia organizácia</w:t>
      </w:r>
      <w:r w:rsidR="00F26E15">
        <w:rPr>
          <w:rFonts w:asciiTheme="minorHAnsi" w:hAnsiTheme="minorHAnsi" w:cstheme="minorHAnsi"/>
          <w:sz w:val="22"/>
          <w:szCs w:val="22"/>
        </w:rPr>
        <w:t>,</w:t>
      </w:r>
    </w:p>
    <w:p w14:paraId="28C3F310" w14:textId="112514FA" w:rsidR="003D3A74" w:rsidRPr="00C048F7" w:rsidRDefault="00BB5A22" w:rsidP="003D3A74">
      <w:pPr>
        <w:numPr>
          <w:ilvl w:val="0"/>
          <w:numId w:val="3"/>
        </w:numPr>
        <w:jc w:val="both"/>
        <w:rPr>
          <w:rFonts w:asciiTheme="minorHAnsi" w:hAnsiTheme="minorHAnsi" w:cstheme="minorHAnsi"/>
          <w:sz w:val="22"/>
          <w:szCs w:val="22"/>
        </w:rPr>
      </w:pPr>
      <w:r w:rsidRPr="00C048F7">
        <w:rPr>
          <w:rFonts w:asciiTheme="minorHAnsi" w:hAnsiTheme="minorHAnsi" w:cstheme="minorHAnsi"/>
          <w:sz w:val="22"/>
          <w:szCs w:val="22"/>
        </w:rPr>
        <w:t xml:space="preserve">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w:t>
      </w:r>
      <w:r w:rsidR="003D3A74" w:rsidRPr="00C048F7">
        <w:rPr>
          <w:rFonts w:asciiTheme="minorHAnsi" w:hAnsiTheme="minorHAnsi" w:cstheme="minorHAnsi"/>
          <w:sz w:val="22"/>
          <w:szCs w:val="22"/>
        </w:rPr>
        <w:t>alebo kontrolných orgánov (napríklad</w:t>
      </w:r>
      <w:r w:rsidRPr="00C048F7">
        <w:rPr>
          <w:rFonts w:asciiTheme="minorHAnsi" w:hAnsiTheme="minorHAnsi" w:cstheme="minorHAnsi"/>
          <w:sz w:val="22"/>
          <w:szCs w:val="22"/>
        </w:rPr>
        <w:t xml:space="preserve"> organizácie v zriaďovateľskej pôso</w:t>
      </w:r>
      <w:r w:rsidR="003D3A74" w:rsidRPr="00C048F7">
        <w:rPr>
          <w:rFonts w:asciiTheme="minorHAnsi" w:hAnsiTheme="minorHAnsi" w:cstheme="minorHAnsi"/>
          <w:sz w:val="22"/>
          <w:szCs w:val="22"/>
        </w:rPr>
        <w:t>bnosti verejného obstarávateľa).</w:t>
      </w:r>
    </w:p>
    <w:p w14:paraId="0FD96277" w14:textId="77777777" w:rsidR="00BB5A22" w:rsidRPr="00C048F7" w:rsidRDefault="00BB5A22" w:rsidP="00BB5A22">
      <w:pPr>
        <w:jc w:val="both"/>
        <w:rPr>
          <w:rFonts w:asciiTheme="minorHAnsi" w:hAnsiTheme="minorHAnsi" w:cstheme="minorHAnsi"/>
          <w:sz w:val="22"/>
          <w:szCs w:val="22"/>
        </w:rPr>
      </w:pPr>
    </w:p>
    <w:p w14:paraId="21A31778" w14:textId="67E57D09" w:rsidR="00BB5A22" w:rsidRPr="00C048F7" w:rsidRDefault="003C2DF7" w:rsidP="00BB5A22">
      <w:pPr>
        <w:jc w:val="both"/>
        <w:rPr>
          <w:rFonts w:asciiTheme="minorHAnsi" w:hAnsiTheme="minorHAnsi" w:cstheme="minorHAnsi"/>
          <w:sz w:val="22"/>
          <w:szCs w:val="22"/>
        </w:rPr>
      </w:pPr>
      <w:r w:rsidRPr="00C048F7">
        <w:rPr>
          <w:rFonts w:asciiTheme="minorHAnsi" w:hAnsiTheme="minorHAnsi" w:cstheme="minorHAnsi"/>
          <w:sz w:val="22"/>
          <w:szCs w:val="22"/>
        </w:rPr>
        <w:t>Vyššie uvedené s</w:t>
      </w:r>
      <w:r w:rsidR="00BB5A22" w:rsidRPr="00C048F7">
        <w:rPr>
          <w:rFonts w:asciiTheme="minorHAnsi" w:hAnsiTheme="minorHAnsi" w:cstheme="minorHAnsi"/>
          <w:sz w:val="22"/>
          <w:szCs w:val="22"/>
        </w:rPr>
        <w:t>ubjekty sú pre účely ZVO identifikované ako verejní obstarávatelia podľa § 7 ods. 1 písm. d) ZVO.</w:t>
      </w:r>
    </w:p>
    <w:p w14:paraId="08C81ED4" w14:textId="56A2787C" w:rsidR="00BB5A22" w:rsidRPr="00C048F7" w:rsidRDefault="00BB5A22" w:rsidP="00BB5A22">
      <w:pPr>
        <w:jc w:val="both"/>
        <w:rPr>
          <w:rFonts w:asciiTheme="minorHAnsi" w:hAnsiTheme="minorHAnsi" w:cstheme="minorHAnsi"/>
          <w:sz w:val="22"/>
          <w:szCs w:val="22"/>
        </w:rPr>
      </w:pPr>
    </w:p>
    <w:p w14:paraId="31F519B2" w14:textId="5D852208" w:rsidR="003D3A74" w:rsidRPr="00C048F7" w:rsidRDefault="003D3A74" w:rsidP="00BB5A22">
      <w:pPr>
        <w:jc w:val="both"/>
        <w:rPr>
          <w:rFonts w:asciiTheme="minorHAnsi" w:hAnsiTheme="minorHAnsi" w:cstheme="minorHAnsi"/>
          <w:sz w:val="22"/>
          <w:szCs w:val="22"/>
        </w:rPr>
      </w:pPr>
      <w:r w:rsidRPr="00C048F7">
        <w:rPr>
          <w:rFonts w:asciiTheme="minorHAnsi" w:hAnsiTheme="minorHAnsi" w:cstheme="minorHAnsi"/>
          <w:sz w:val="22"/>
          <w:szCs w:val="22"/>
        </w:rPr>
        <w:t>Vyššie identifikované subjekty (verejní obstarávatelia) môžu v zmysle § 15 ods. 3 písm. c) ZVO zadávať zákazky na základe DNS prevádzkovaného centrálnou obstarávacou organizáciou.</w:t>
      </w:r>
    </w:p>
    <w:p w14:paraId="26B35EAA" w14:textId="77777777" w:rsidR="003D3A74" w:rsidRPr="00C048F7" w:rsidRDefault="003D3A74" w:rsidP="00BB5A22">
      <w:pPr>
        <w:jc w:val="both"/>
        <w:rPr>
          <w:rFonts w:asciiTheme="minorHAnsi" w:hAnsiTheme="minorHAnsi" w:cstheme="minorHAnsi"/>
          <w:sz w:val="22"/>
          <w:szCs w:val="22"/>
        </w:rPr>
      </w:pPr>
    </w:p>
    <w:p w14:paraId="00536264" w14:textId="1E39F7FC" w:rsidR="00BB5A22" w:rsidRPr="00C048F7" w:rsidRDefault="00BB5A22" w:rsidP="00BB5A22">
      <w:pPr>
        <w:jc w:val="both"/>
        <w:rPr>
          <w:rFonts w:asciiTheme="minorHAnsi" w:hAnsiTheme="minorHAnsi" w:cstheme="minorHAnsi"/>
          <w:sz w:val="22"/>
          <w:szCs w:val="22"/>
        </w:rPr>
      </w:pPr>
      <w:r w:rsidRPr="00C048F7">
        <w:rPr>
          <w:rFonts w:asciiTheme="minorHAnsi" w:hAnsiTheme="minorHAnsi" w:cstheme="minorHAnsi"/>
          <w:sz w:val="22"/>
          <w:szCs w:val="22"/>
        </w:rPr>
        <w:t>Zmluvy uzavreté na základe tohto DNS budú plnené na</w:t>
      </w:r>
      <w:r w:rsidR="003C2DF7" w:rsidRPr="00C048F7">
        <w:rPr>
          <w:rFonts w:asciiTheme="minorHAnsi" w:hAnsiTheme="minorHAnsi" w:cstheme="minorHAnsi"/>
          <w:sz w:val="22"/>
          <w:szCs w:val="22"/>
        </w:rPr>
        <w:t xml:space="preserve"> území Banskobystrického kraja</w:t>
      </w:r>
      <w:r w:rsidR="003E10DD" w:rsidRPr="00C048F7">
        <w:rPr>
          <w:rFonts w:asciiTheme="minorHAnsi" w:hAnsiTheme="minorHAnsi" w:cstheme="minorHAnsi"/>
          <w:sz w:val="22"/>
          <w:szCs w:val="22"/>
        </w:rPr>
        <w:t>.</w:t>
      </w:r>
    </w:p>
    <w:p w14:paraId="19F252B9" w14:textId="77777777" w:rsidR="00BB5A22" w:rsidRPr="00C048F7" w:rsidRDefault="00BB5A22" w:rsidP="00BB5A22">
      <w:pPr>
        <w:rPr>
          <w:rFonts w:asciiTheme="minorHAnsi" w:hAnsiTheme="minorHAnsi" w:cstheme="minorHAnsi"/>
          <w:sz w:val="22"/>
          <w:szCs w:val="22"/>
        </w:rPr>
      </w:pPr>
    </w:p>
    <w:p w14:paraId="005C4620" w14:textId="77777777" w:rsidR="00BB5A22" w:rsidRPr="00C048F7" w:rsidRDefault="00BB5A22" w:rsidP="00BB5A22">
      <w:pPr>
        <w:pStyle w:val="Nadpis2"/>
        <w:rPr>
          <w:rFonts w:asciiTheme="minorHAnsi" w:hAnsiTheme="minorHAnsi" w:cstheme="minorHAnsi"/>
          <w:b/>
          <w:sz w:val="22"/>
          <w:szCs w:val="22"/>
        </w:rPr>
      </w:pPr>
      <w:bookmarkStart w:id="2" w:name="_Toc513190830"/>
      <w:r w:rsidRPr="00C048F7">
        <w:rPr>
          <w:rFonts w:asciiTheme="minorHAnsi" w:hAnsiTheme="minorHAnsi" w:cstheme="minorHAnsi"/>
          <w:b/>
          <w:sz w:val="22"/>
          <w:szCs w:val="22"/>
        </w:rPr>
        <w:t>2. Úvodné informácie o zriadení DNS</w:t>
      </w:r>
      <w:bookmarkEnd w:id="2"/>
      <w:r w:rsidRPr="00C048F7">
        <w:rPr>
          <w:rFonts w:asciiTheme="minorHAnsi" w:hAnsiTheme="minorHAnsi" w:cstheme="minorHAnsi"/>
          <w:b/>
          <w:sz w:val="22"/>
          <w:szCs w:val="22"/>
        </w:rPr>
        <w:t>.</w:t>
      </w:r>
    </w:p>
    <w:p w14:paraId="6EFADCF8" w14:textId="77777777" w:rsidR="00BB5A22" w:rsidRPr="00C048F7" w:rsidRDefault="00BB5A22" w:rsidP="00BB5A22">
      <w:pPr>
        <w:pStyle w:val="Bezriadkovania"/>
        <w:jc w:val="both"/>
        <w:rPr>
          <w:rFonts w:asciiTheme="minorHAnsi" w:hAnsiTheme="minorHAnsi" w:cstheme="minorHAnsi"/>
          <w:b/>
          <w:sz w:val="22"/>
          <w:szCs w:val="22"/>
        </w:rPr>
      </w:pPr>
      <w:r w:rsidRPr="00C048F7">
        <w:rPr>
          <w:rFonts w:asciiTheme="minorHAnsi" w:hAnsiTheme="minorHAnsi" w:cstheme="minorHAnsi"/>
          <w:b/>
          <w:sz w:val="22"/>
          <w:szCs w:val="22"/>
        </w:rPr>
        <w:t>2.1. Základné pojmy.</w:t>
      </w:r>
    </w:p>
    <w:p w14:paraId="28FC13F5"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10" w:history="1">
        <w:r w:rsidRPr="00C048F7">
          <w:rPr>
            <w:rStyle w:val="Hypertextovprepojenie"/>
            <w:rFonts w:asciiTheme="minorHAnsi" w:hAnsiTheme="minorHAnsi" w:cstheme="minorHAnsi"/>
            <w:sz w:val="22"/>
            <w:szCs w:val="22"/>
          </w:rPr>
          <w:t>https://josephine.proebiz.com</w:t>
        </w:r>
      </w:hyperlink>
      <w:r w:rsidRPr="00C048F7">
        <w:rPr>
          <w:rFonts w:asciiTheme="minorHAnsi" w:hAnsiTheme="minorHAnsi" w:cstheme="minorHAnsi"/>
          <w:sz w:val="22"/>
          <w:szCs w:val="22"/>
        </w:rPr>
        <w:t>.</w:t>
      </w:r>
    </w:p>
    <w:p w14:paraId="69966DCD" w14:textId="77777777" w:rsidR="00BB5A22" w:rsidRPr="00C048F7" w:rsidRDefault="00BB5A22" w:rsidP="00BB5A22">
      <w:pPr>
        <w:pStyle w:val="Bezriadkovania"/>
        <w:jc w:val="both"/>
        <w:rPr>
          <w:rFonts w:asciiTheme="minorHAnsi" w:hAnsiTheme="minorHAnsi" w:cstheme="minorHAnsi"/>
          <w:sz w:val="22"/>
          <w:szCs w:val="22"/>
        </w:rPr>
      </w:pPr>
    </w:p>
    <w:p w14:paraId="4AFF3C78" w14:textId="672AF923"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 xml:space="preserve">Hospodárske subjekty, ktoré majú záujem </w:t>
      </w:r>
      <w:r w:rsidR="005F5F1B" w:rsidRPr="00C048F7">
        <w:rPr>
          <w:rFonts w:asciiTheme="minorHAnsi" w:hAnsiTheme="minorHAnsi" w:cstheme="minorHAnsi"/>
          <w:sz w:val="22"/>
          <w:szCs w:val="22"/>
        </w:rPr>
        <w:t>dodávať tovar</w:t>
      </w:r>
      <w:r w:rsidRPr="00C048F7">
        <w:rPr>
          <w:rFonts w:asciiTheme="minorHAnsi" w:hAnsiTheme="minorHAnsi" w:cstheme="minorHAnsi"/>
          <w:sz w:val="22"/>
          <w:szCs w:val="22"/>
        </w:rPr>
        <w:t xml:space="preserve"> pre subjekty zahrnuté do tohto DNS, sú povinné zaslať žiadosť o zaradenie do DNS prostredníctvom systému JOSEPHINE. </w:t>
      </w:r>
    </w:p>
    <w:p w14:paraId="3CBFB01F" w14:textId="77777777" w:rsidR="00BB5A22" w:rsidRPr="00C048F7" w:rsidRDefault="00BB5A22" w:rsidP="00BB5A22">
      <w:pPr>
        <w:pStyle w:val="Bezriadkovania"/>
        <w:jc w:val="both"/>
        <w:rPr>
          <w:rFonts w:asciiTheme="minorHAnsi" w:hAnsiTheme="minorHAnsi" w:cstheme="minorHAnsi"/>
          <w:sz w:val="22"/>
          <w:szCs w:val="22"/>
        </w:rPr>
      </w:pPr>
    </w:p>
    <w:p w14:paraId="20D457A7"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Záujemcom</w:t>
      </w:r>
      <w:r w:rsidRPr="00C048F7">
        <w:rPr>
          <w:rFonts w:asciiTheme="minorHAnsi" w:hAnsiTheme="minorHAnsi" w:cstheme="minorHAnsi"/>
          <w:sz w:val="22"/>
          <w:szCs w:val="22"/>
        </w:rPr>
        <w:t xml:space="preserve"> sa rozumie hospodársky subjekt, ktorý podal žiadosť o zaradenie do DNS. </w:t>
      </w:r>
    </w:p>
    <w:p w14:paraId="0D335299" w14:textId="77777777" w:rsidR="00BB5A22" w:rsidRPr="00C048F7" w:rsidRDefault="00BB5A22" w:rsidP="00BB5A22">
      <w:pPr>
        <w:pStyle w:val="Bezriadkovania"/>
        <w:jc w:val="both"/>
        <w:rPr>
          <w:rFonts w:asciiTheme="minorHAnsi" w:hAnsiTheme="minorHAnsi" w:cstheme="minorHAnsi"/>
          <w:sz w:val="22"/>
          <w:szCs w:val="22"/>
        </w:rPr>
      </w:pPr>
    </w:p>
    <w:p w14:paraId="1D039B89" w14:textId="68C029EF" w:rsidR="00E5083D" w:rsidRPr="00C048F7" w:rsidRDefault="00BB5A22" w:rsidP="00E5083D">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 xml:space="preserve">Žiadosť o zaradenie do DNS </w:t>
      </w:r>
      <w:r w:rsidRPr="00C048F7">
        <w:rPr>
          <w:rFonts w:asciiTheme="minorHAnsi" w:hAnsiTheme="minorHAnsi" w:cstheme="minorHAnsi"/>
          <w:sz w:val="22"/>
          <w:szCs w:val="22"/>
        </w:rPr>
        <w:t>(ďalej aj „žiadosť o účasť“) –</w:t>
      </w:r>
      <w:r w:rsidR="00E5083D" w:rsidRPr="00C048F7">
        <w:rPr>
          <w:rFonts w:asciiTheme="minorHAnsi" w:hAnsiTheme="minorHAnsi" w:cstheme="minorHAnsi"/>
          <w:sz w:val="22"/>
          <w:szCs w:val="22"/>
        </w:rPr>
        <w:t xml:space="preserve"> je žiadosť o zaradenie do procesu verejného</w:t>
      </w:r>
    </w:p>
    <w:p w14:paraId="2E72A718" w14:textId="77777777" w:rsidR="00E5083D" w:rsidRPr="00C048F7" w:rsidRDefault="00E5083D" w:rsidP="00E5083D">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obstarávania, ktorou záujemca preukazuje splnenie podmienok účasti v znení oznámenia o vyhlásení</w:t>
      </w:r>
    </w:p>
    <w:p w14:paraId="04F48284" w14:textId="2853B3B5" w:rsidR="00BB5A22" w:rsidRPr="00C048F7" w:rsidRDefault="00E5083D" w:rsidP="00E5083D">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verejného obstarávania a týchto súťažných podkladov. Žiadosť o zaradenie do DNS je možné predkladať počas celej doby trvania DNS.</w:t>
      </w:r>
    </w:p>
    <w:p w14:paraId="333FA7A5" w14:textId="77777777" w:rsidR="00BB5A22" w:rsidRPr="00C048F7" w:rsidRDefault="00BB5A22" w:rsidP="00BB5A22">
      <w:pPr>
        <w:pStyle w:val="Bezriadkovania"/>
        <w:jc w:val="both"/>
        <w:rPr>
          <w:rFonts w:asciiTheme="minorHAnsi" w:hAnsiTheme="minorHAnsi" w:cstheme="minorHAnsi"/>
          <w:sz w:val="22"/>
          <w:szCs w:val="22"/>
        </w:rPr>
      </w:pPr>
    </w:p>
    <w:p w14:paraId="2C0F266E"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Vytvorením DNS</w:t>
      </w:r>
      <w:r w:rsidRPr="00C048F7">
        <w:rPr>
          <w:rFonts w:asciiTheme="minorHAnsi" w:hAnsiTheme="minorHAnsi" w:cstheme="minorHAnsi"/>
          <w:sz w:val="22"/>
          <w:szCs w:val="22"/>
        </w:rPr>
        <w:t xml:space="preserve"> – sa rozumie zverejnenie oznámenia o vyhlásení verejného obstarávania postupom užšej súťaže v zmysle § 59 ods. 2 </w:t>
      </w:r>
      <w:r w:rsidRPr="00C048F7">
        <w:rPr>
          <w:rFonts w:asciiTheme="minorHAnsi" w:eastAsia="Arial" w:hAnsiTheme="minorHAnsi" w:cstheme="minorHAnsi"/>
          <w:sz w:val="22"/>
          <w:szCs w:val="22"/>
        </w:rPr>
        <w:t>ZVO.</w:t>
      </w:r>
      <w:r w:rsidRPr="00C048F7">
        <w:rPr>
          <w:rFonts w:asciiTheme="minorHAnsi" w:hAnsiTheme="minorHAnsi" w:cstheme="minorHAnsi"/>
          <w:sz w:val="22"/>
          <w:szCs w:val="22"/>
        </w:rPr>
        <w:t xml:space="preserve"> </w:t>
      </w:r>
    </w:p>
    <w:p w14:paraId="6EFA1170"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lastRenderedPageBreak/>
        <w:t>Zriadením DNS</w:t>
      </w:r>
      <w:r w:rsidRPr="00C048F7">
        <w:rPr>
          <w:rFonts w:asciiTheme="minorHAnsi" w:hAnsiTheme="minorHAnsi" w:cstheme="minorHAnsi"/>
          <w:sz w:val="22"/>
          <w:szCs w:val="22"/>
        </w:rPr>
        <w:t xml:space="preserve"> – sa rozumie zaradenie záujemcov do DNS po uplynutí lehoty na predkladanie žiadostí o zaradenie do DNS a zverejnením Správy o zriadení DNS podľa § 24 ods. 2 </w:t>
      </w:r>
      <w:r w:rsidRPr="00C048F7">
        <w:rPr>
          <w:rFonts w:asciiTheme="minorHAnsi" w:eastAsia="Arial" w:hAnsiTheme="minorHAnsi" w:cstheme="minorHAnsi"/>
          <w:sz w:val="22"/>
          <w:szCs w:val="22"/>
        </w:rPr>
        <w:t>ZVO</w:t>
      </w:r>
      <w:r w:rsidRPr="00C048F7">
        <w:rPr>
          <w:rFonts w:asciiTheme="minorHAnsi" w:hAnsiTheme="minorHAnsi" w:cstheme="minorHAnsi"/>
          <w:sz w:val="22"/>
          <w:szCs w:val="22"/>
        </w:rPr>
        <w:t xml:space="preserve">. Lehota na predkladanie žiadostí o účasť je uvedená v oznámení o vyhlásení verejného obstarávania tohto DNS. </w:t>
      </w:r>
    </w:p>
    <w:p w14:paraId="0A7BE39C" w14:textId="77777777" w:rsidR="00BB5A22" w:rsidRPr="00C048F7" w:rsidRDefault="00BB5A22" w:rsidP="00BB5A22">
      <w:pPr>
        <w:pStyle w:val="Bezriadkovania"/>
        <w:jc w:val="both"/>
        <w:rPr>
          <w:rFonts w:asciiTheme="minorHAnsi" w:hAnsiTheme="minorHAnsi" w:cstheme="minorHAnsi"/>
          <w:sz w:val="22"/>
          <w:szCs w:val="22"/>
        </w:rPr>
      </w:pPr>
    </w:p>
    <w:p w14:paraId="4DD79D21"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Zaradený záujemca</w:t>
      </w:r>
      <w:r w:rsidRPr="00C048F7">
        <w:rPr>
          <w:rFonts w:asciiTheme="minorHAnsi" w:hAnsiTheme="minorHAnsi" w:cstheme="minorHAnsi"/>
          <w:sz w:val="22"/>
          <w:szCs w:val="22"/>
        </w:rPr>
        <w:t xml:space="preserve"> – verejný obstarávateľ zaradí záujemcu do DNS len vtedy, ak predložil v lehotách určených ZVO žiadosť o zaradenie do DNS a splnil podmienky účasti.</w:t>
      </w:r>
    </w:p>
    <w:p w14:paraId="63B3E370" w14:textId="77777777" w:rsidR="00BB5A22" w:rsidRPr="00C048F7" w:rsidRDefault="00BB5A22" w:rsidP="00BB5A22">
      <w:pPr>
        <w:pStyle w:val="Bezriadkovania"/>
        <w:jc w:val="both"/>
        <w:rPr>
          <w:rFonts w:asciiTheme="minorHAnsi" w:hAnsiTheme="minorHAnsi" w:cstheme="minorHAnsi"/>
          <w:sz w:val="22"/>
          <w:szCs w:val="22"/>
        </w:rPr>
      </w:pPr>
    </w:p>
    <w:p w14:paraId="07292179" w14:textId="77777777" w:rsidR="00BB5A22" w:rsidRPr="00C048F7" w:rsidRDefault="00BB5A22" w:rsidP="00BB5A22">
      <w:pPr>
        <w:pStyle w:val="Bezriadkovania"/>
        <w:jc w:val="both"/>
        <w:rPr>
          <w:rFonts w:asciiTheme="minorHAnsi" w:hAnsiTheme="minorHAnsi" w:cstheme="minorHAnsi"/>
          <w:b/>
          <w:sz w:val="22"/>
          <w:szCs w:val="22"/>
        </w:rPr>
      </w:pPr>
      <w:r w:rsidRPr="00C048F7">
        <w:rPr>
          <w:rFonts w:asciiTheme="minorHAnsi" w:hAnsiTheme="minorHAnsi" w:cstheme="minorHAnsi"/>
          <w:b/>
          <w:sz w:val="22"/>
          <w:szCs w:val="22"/>
        </w:rPr>
        <w:t>2.2. Žiadosť o zaradenie do DNS (žiadosť o účasť).</w:t>
      </w:r>
    </w:p>
    <w:p w14:paraId="4FF5D401"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Žiadosť o účasť</w:t>
      </w:r>
      <w:r w:rsidRPr="00C048F7">
        <w:rPr>
          <w:rFonts w:asciiTheme="minorHAnsi" w:hAnsiTheme="minorHAnsi" w:cstheme="minorHAnsi"/>
          <w:sz w:val="22"/>
          <w:szCs w:val="22"/>
        </w:rPr>
        <w:t xml:space="preserve"> bude predložená prostredníctvom komunikačného rozhrania systému JOSEPHINE v slovenskom alebo českom jazyku a bude obsahovať: </w:t>
      </w:r>
    </w:p>
    <w:p w14:paraId="24D31B48" w14:textId="77777777" w:rsidR="00BB5A22" w:rsidRPr="00C048F7" w:rsidRDefault="00BB5A22" w:rsidP="00BB5A22">
      <w:pPr>
        <w:pStyle w:val="Odsekzoznamu"/>
        <w:numPr>
          <w:ilvl w:val="0"/>
          <w:numId w:val="2"/>
        </w:numPr>
        <w:autoSpaceDE w:val="0"/>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žiadosť o zaradenie</w:t>
      </w:r>
      <w:r w:rsidRPr="00C048F7">
        <w:rPr>
          <w:rFonts w:asciiTheme="minorHAnsi" w:hAnsiTheme="minorHAnsi" w:cstheme="minorHAnsi"/>
          <w:color w:val="000000"/>
          <w:sz w:val="22"/>
          <w:szCs w:val="22"/>
        </w:rPr>
        <w:t xml:space="preserve">, v ktorej bude </w:t>
      </w:r>
      <w:r w:rsidRPr="00C048F7">
        <w:rPr>
          <w:rFonts w:asciiTheme="minorHAnsi" w:eastAsia="TimesNewRomanPSMT" w:hAnsiTheme="minorHAnsi" w:cstheme="minorHAnsi"/>
          <w:color w:val="000000"/>
          <w:sz w:val="22"/>
          <w:szCs w:val="22"/>
        </w:rPr>
        <w:t xml:space="preserve">uvedené meno a priezvisko kontaktnej osoby, telefónny kontakt </w:t>
      </w:r>
      <w:r w:rsidRPr="00C048F7">
        <w:rPr>
          <w:rFonts w:asciiTheme="minorHAnsi" w:hAnsiTheme="minorHAnsi" w:cstheme="minorHAnsi"/>
          <w:color w:val="000000"/>
          <w:sz w:val="22"/>
          <w:szCs w:val="22"/>
        </w:rPr>
        <w:t>a e-</w:t>
      </w:r>
      <w:r w:rsidRPr="00C048F7">
        <w:rPr>
          <w:rFonts w:asciiTheme="minorHAnsi" w:eastAsia="TimesNewRomanPSMT" w:hAnsiTheme="minorHAnsi" w:cstheme="minorHAnsi"/>
          <w:color w:val="000000"/>
          <w:sz w:val="22"/>
          <w:szCs w:val="22"/>
        </w:rPr>
        <w:t xml:space="preserve">mailová adresa, prostredníctvom ktorej bude môcť verejný obstarávateľ komunikovať </w:t>
      </w:r>
      <w:r w:rsidRPr="00C048F7">
        <w:rPr>
          <w:rFonts w:asciiTheme="minorHAnsi" w:eastAsia="TimesNewRomanPSMT" w:hAnsiTheme="minorHAnsi" w:cstheme="minorHAnsi"/>
          <w:b/>
          <w:sz w:val="22"/>
          <w:szCs w:val="22"/>
        </w:rPr>
        <w:t>(zhodná s emailovou adresou uvedenou pri registrácii do systému JOSEPHINE)</w:t>
      </w:r>
      <w:r w:rsidRPr="00C048F7">
        <w:rPr>
          <w:rFonts w:asciiTheme="minorHAnsi" w:hAnsiTheme="minorHAnsi" w:cstheme="minorHAnsi"/>
          <w:b/>
          <w:sz w:val="22"/>
          <w:szCs w:val="22"/>
        </w:rPr>
        <w:t xml:space="preserve">, </w:t>
      </w:r>
      <w:r w:rsidRPr="00C048F7">
        <w:rPr>
          <w:rFonts w:asciiTheme="minorHAnsi" w:hAnsiTheme="minorHAnsi" w:cstheme="minorHAnsi"/>
          <w:color w:val="000000"/>
          <w:sz w:val="22"/>
          <w:szCs w:val="22"/>
        </w:rPr>
        <w:t>obchodné meno záujemcu a označenie súťaže,</w:t>
      </w:r>
    </w:p>
    <w:p w14:paraId="51CA68BB" w14:textId="59B780B3" w:rsidR="00BB5A22" w:rsidRPr="00C048F7" w:rsidRDefault="00BB5A22" w:rsidP="00BB5A22">
      <w:pPr>
        <w:pStyle w:val="Odsekzoznamu"/>
        <w:numPr>
          <w:ilvl w:val="0"/>
          <w:numId w:val="2"/>
        </w:numPr>
        <w:autoSpaceDE w:val="0"/>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splnomocnenie</w:t>
      </w:r>
      <w:r w:rsidRPr="00C048F7">
        <w:rPr>
          <w:rFonts w:asciiTheme="minorHAnsi" w:hAnsiTheme="minorHAnsi" w:cstheme="minorHAnsi"/>
          <w:color w:val="000000"/>
          <w:sz w:val="22"/>
          <w:szCs w:val="22"/>
        </w:rPr>
        <w:t xml:space="preserve"> konať za záujemcu alebo skupinu záujemcov, ak žiadosť o zaradenie podpisuje iná osoba ako štatutárny zástupca,</w:t>
      </w:r>
    </w:p>
    <w:p w14:paraId="48416F11" w14:textId="310A3A61" w:rsidR="00BB5A22" w:rsidRPr="00C048F7" w:rsidRDefault="00BB5A22" w:rsidP="00BB5A22">
      <w:pPr>
        <w:pStyle w:val="Odsekzoznamu"/>
        <w:numPr>
          <w:ilvl w:val="0"/>
          <w:numId w:val="2"/>
        </w:numPr>
        <w:autoSpaceDE w:val="0"/>
        <w:spacing w:line="276" w:lineRule="auto"/>
        <w:jc w:val="both"/>
        <w:rPr>
          <w:rFonts w:asciiTheme="minorHAnsi" w:eastAsia="TimesNewRomanPSMT" w:hAnsiTheme="minorHAnsi" w:cstheme="minorHAnsi"/>
          <w:color w:val="000000"/>
          <w:sz w:val="22"/>
          <w:szCs w:val="22"/>
        </w:rPr>
      </w:pPr>
      <w:r w:rsidRPr="00C048F7">
        <w:rPr>
          <w:rFonts w:asciiTheme="minorHAnsi" w:hAnsiTheme="minorHAnsi" w:cstheme="minorHAnsi"/>
          <w:b/>
          <w:color w:val="000000"/>
          <w:sz w:val="22"/>
          <w:szCs w:val="22"/>
        </w:rPr>
        <w:t>dokumenty,</w:t>
      </w:r>
      <w:r w:rsidRPr="00C048F7">
        <w:rPr>
          <w:rFonts w:asciiTheme="minorHAnsi" w:hAnsiTheme="minorHAnsi" w:cstheme="minorHAnsi"/>
          <w:color w:val="000000"/>
          <w:sz w:val="22"/>
          <w:szCs w:val="22"/>
        </w:rPr>
        <w:t xml:space="preserve"> ktorými záujemca alebo skupina záujemcov preukazuje splnenie podmienok účasti podľa časti B. Podmienky účasti uchádzačov týchto súťažných podkladov</w:t>
      </w:r>
      <w:r w:rsidR="00F830D9" w:rsidRPr="00C048F7">
        <w:rPr>
          <w:rFonts w:asciiTheme="minorHAnsi" w:hAnsiTheme="minorHAnsi" w:cstheme="minorHAnsi"/>
          <w:color w:val="000000"/>
          <w:sz w:val="22"/>
          <w:szCs w:val="22"/>
        </w:rPr>
        <w:t>.</w:t>
      </w:r>
    </w:p>
    <w:p w14:paraId="6BD3E0E5" w14:textId="5D12B62A" w:rsidR="00BB5A22" w:rsidRPr="00C048F7" w:rsidRDefault="00BB5A22" w:rsidP="00BB5A22">
      <w:pPr>
        <w:pStyle w:val="Bezriadkovania"/>
        <w:rPr>
          <w:rFonts w:asciiTheme="minorHAnsi" w:hAnsiTheme="minorHAnsi" w:cstheme="minorHAnsi"/>
          <w:sz w:val="22"/>
          <w:szCs w:val="22"/>
        </w:rPr>
      </w:pPr>
    </w:p>
    <w:p w14:paraId="3A679DFD" w14:textId="77777777" w:rsidR="00BB5A22" w:rsidRPr="00C048F7" w:rsidRDefault="00BB5A22" w:rsidP="00BB5A22">
      <w:pPr>
        <w:pStyle w:val="Nadpis2"/>
        <w:keepLines/>
        <w:numPr>
          <w:ilvl w:val="0"/>
          <w:numId w:val="0"/>
        </w:numPr>
        <w:spacing w:before="40" w:line="276" w:lineRule="auto"/>
        <w:rPr>
          <w:rFonts w:asciiTheme="minorHAnsi" w:hAnsiTheme="minorHAnsi" w:cstheme="minorHAnsi"/>
          <w:bCs/>
          <w:sz w:val="22"/>
          <w:szCs w:val="22"/>
        </w:rPr>
      </w:pPr>
      <w:bookmarkStart w:id="3" w:name="_Toc513190831"/>
      <w:r w:rsidRPr="00C048F7">
        <w:rPr>
          <w:rFonts w:asciiTheme="minorHAnsi" w:hAnsiTheme="minorHAnsi" w:cstheme="minorHAnsi"/>
          <w:b/>
          <w:sz w:val="22"/>
          <w:szCs w:val="22"/>
        </w:rPr>
        <w:t xml:space="preserve">3. Opis predmetu zákazky. </w:t>
      </w:r>
      <w:bookmarkEnd w:id="3"/>
    </w:p>
    <w:p w14:paraId="7E1F30C3" w14:textId="1692C0B0" w:rsidR="009C7827" w:rsidRPr="00C048F7" w:rsidRDefault="00BB5A22" w:rsidP="00BB5A22">
      <w:pPr>
        <w:jc w:val="both"/>
        <w:rPr>
          <w:rFonts w:asciiTheme="minorHAnsi" w:hAnsiTheme="minorHAnsi" w:cstheme="minorHAnsi"/>
          <w:sz w:val="22"/>
          <w:szCs w:val="22"/>
        </w:rPr>
      </w:pPr>
      <w:r w:rsidRPr="00C048F7">
        <w:rPr>
          <w:rFonts w:asciiTheme="minorHAnsi" w:hAnsiTheme="minorHAnsi" w:cstheme="minorHAnsi"/>
          <w:b/>
          <w:sz w:val="22"/>
          <w:szCs w:val="22"/>
        </w:rPr>
        <w:t xml:space="preserve">3.1. </w:t>
      </w:r>
      <w:r w:rsidR="003A2F7C" w:rsidRPr="00C048F7">
        <w:rPr>
          <w:rFonts w:asciiTheme="minorHAnsi" w:hAnsiTheme="minorHAnsi" w:cstheme="minorHAnsi"/>
          <w:sz w:val="22"/>
          <w:szCs w:val="22"/>
        </w:rPr>
        <w:t>Verejný obstarávateľ zriaďuje dynamický nákupný systém</w:t>
      </w:r>
      <w:r w:rsidRPr="00C048F7">
        <w:rPr>
          <w:rFonts w:asciiTheme="minorHAnsi" w:hAnsiTheme="minorHAnsi" w:cstheme="minorHAnsi"/>
          <w:sz w:val="22"/>
          <w:szCs w:val="22"/>
        </w:rPr>
        <w:t xml:space="preserve">, ktorý bude slúžiť na zadávanie zákaziek </w:t>
      </w:r>
      <w:r w:rsidR="003A2F7C" w:rsidRPr="00C048F7">
        <w:rPr>
          <w:rFonts w:asciiTheme="minorHAnsi" w:hAnsiTheme="minorHAnsi" w:cstheme="minorHAnsi"/>
          <w:sz w:val="22"/>
          <w:szCs w:val="22"/>
        </w:rPr>
        <w:t xml:space="preserve">na </w:t>
      </w:r>
      <w:r w:rsidR="00887020" w:rsidRPr="00C048F7">
        <w:rPr>
          <w:rFonts w:asciiTheme="minorHAnsi" w:hAnsiTheme="minorHAnsi" w:cstheme="minorHAnsi"/>
          <w:sz w:val="22"/>
          <w:szCs w:val="22"/>
        </w:rPr>
        <w:t xml:space="preserve">nákup </w:t>
      </w:r>
      <w:r w:rsidR="005D0B39" w:rsidRPr="00C048F7">
        <w:rPr>
          <w:rFonts w:asciiTheme="minorHAnsi" w:hAnsiTheme="minorHAnsi" w:cstheme="minorHAnsi"/>
          <w:sz w:val="22"/>
          <w:szCs w:val="22"/>
        </w:rPr>
        <w:t>potravín.</w:t>
      </w:r>
      <w:r w:rsidR="009C7827" w:rsidRPr="00C048F7">
        <w:rPr>
          <w:rFonts w:asciiTheme="minorHAnsi" w:hAnsiTheme="minorHAnsi" w:cstheme="minorHAnsi"/>
          <w:sz w:val="22"/>
          <w:szCs w:val="22"/>
        </w:rPr>
        <w:t xml:space="preserve"> Predpokladaná hodnota DNS bola stanovená na </w:t>
      </w:r>
      <w:r w:rsidR="009751E7">
        <w:rPr>
          <w:rFonts w:asciiTheme="minorHAnsi" w:hAnsiTheme="minorHAnsi" w:cstheme="minorHAnsi"/>
          <w:b/>
          <w:bCs/>
          <w:sz w:val="22"/>
          <w:szCs w:val="22"/>
        </w:rPr>
        <w:t xml:space="preserve"> </w:t>
      </w:r>
      <w:r w:rsidR="00EA3B4C">
        <w:rPr>
          <w:rFonts w:asciiTheme="minorHAnsi" w:hAnsiTheme="minorHAnsi" w:cstheme="minorHAnsi"/>
          <w:b/>
          <w:bCs/>
          <w:sz w:val="22"/>
          <w:szCs w:val="22"/>
        </w:rPr>
        <w:t xml:space="preserve">7 </w:t>
      </w:r>
      <w:r w:rsidR="00930428">
        <w:rPr>
          <w:rFonts w:asciiTheme="minorHAnsi" w:hAnsiTheme="minorHAnsi" w:cstheme="minorHAnsi"/>
          <w:b/>
          <w:bCs/>
          <w:sz w:val="22"/>
          <w:szCs w:val="22"/>
        </w:rPr>
        <w:t>9</w:t>
      </w:r>
      <w:r w:rsidR="00EA3B4C">
        <w:rPr>
          <w:rFonts w:asciiTheme="minorHAnsi" w:hAnsiTheme="minorHAnsi" w:cstheme="minorHAnsi"/>
          <w:b/>
          <w:bCs/>
          <w:sz w:val="22"/>
          <w:szCs w:val="22"/>
        </w:rPr>
        <w:t>50</w:t>
      </w:r>
      <w:r w:rsidR="009751E7">
        <w:rPr>
          <w:rFonts w:asciiTheme="minorHAnsi" w:hAnsiTheme="minorHAnsi" w:cstheme="minorHAnsi"/>
          <w:b/>
          <w:bCs/>
          <w:sz w:val="22"/>
          <w:szCs w:val="22"/>
        </w:rPr>
        <w:t xml:space="preserve"> 000</w:t>
      </w:r>
      <w:r w:rsidR="009C7827" w:rsidRPr="00C048F7">
        <w:rPr>
          <w:rFonts w:asciiTheme="minorHAnsi" w:hAnsiTheme="minorHAnsi" w:cstheme="minorHAnsi"/>
          <w:b/>
          <w:bCs/>
          <w:sz w:val="22"/>
          <w:szCs w:val="22"/>
        </w:rPr>
        <w:t>,- EUR bez DPH</w:t>
      </w:r>
      <w:r w:rsidR="009C7827" w:rsidRPr="00C048F7">
        <w:rPr>
          <w:rFonts w:asciiTheme="minorHAnsi" w:hAnsiTheme="minorHAnsi" w:cstheme="minorHAnsi"/>
          <w:sz w:val="22"/>
          <w:szCs w:val="22"/>
        </w:rPr>
        <w:t xml:space="preserve">. </w:t>
      </w:r>
    </w:p>
    <w:p w14:paraId="0DA0A4EE" w14:textId="77777777" w:rsidR="000E4715" w:rsidRPr="00C048F7" w:rsidRDefault="000E4715" w:rsidP="00403937">
      <w:pPr>
        <w:jc w:val="both"/>
        <w:rPr>
          <w:rFonts w:asciiTheme="minorHAnsi" w:hAnsiTheme="minorHAnsi" w:cstheme="minorHAnsi"/>
          <w:sz w:val="22"/>
          <w:szCs w:val="22"/>
        </w:rPr>
      </w:pPr>
    </w:p>
    <w:p w14:paraId="5247C04D" w14:textId="0E36FE0F" w:rsidR="00403937" w:rsidRPr="00C048F7" w:rsidRDefault="000E4715" w:rsidP="00403937">
      <w:pPr>
        <w:jc w:val="both"/>
        <w:rPr>
          <w:rFonts w:asciiTheme="minorHAnsi" w:hAnsiTheme="minorHAnsi" w:cstheme="minorHAnsi"/>
          <w:sz w:val="22"/>
          <w:szCs w:val="22"/>
        </w:rPr>
      </w:pPr>
      <w:r w:rsidRPr="00C048F7">
        <w:rPr>
          <w:rFonts w:asciiTheme="minorHAnsi" w:hAnsiTheme="minorHAnsi" w:cstheme="minorHAnsi"/>
          <w:sz w:val="22"/>
          <w:szCs w:val="22"/>
        </w:rPr>
        <w:t>P</w:t>
      </w:r>
      <w:r w:rsidR="00403937" w:rsidRPr="00C048F7">
        <w:rPr>
          <w:rFonts w:asciiTheme="minorHAnsi" w:hAnsiTheme="minorHAnsi" w:cstheme="minorHAnsi"/>
          <w:sz w:val="22"/>
          <w:szCs w:val="22"/>
        </w:rPr>
        <w:t xml:space="preserve">redmet DNS </w:t>
      </w:r>
      <w:r w:rsidRPr="00C048F7">
        <w:rPr>
          <w:rFonts w:asciiTheme="minorHAnsi" w:hAnsiTheme="minorHAnsi" w:cstheme="minorHAnsi"/>
          <w:sz w:val="22"/>
          <w:szCs w:val="22"/>
        </w:rPr>
        <w:t xml:space="preserve">je vymedzený </w:t>
      </w:r>
      <w:r w:rsidR="00403937" w:rsidRPr="00C048F7">
        <w:rPr>
          <w:rFonts w:asciiTheme="minorHAnsi" w:hAnsiTheme="minorHAnsi" w:cstheme="minorHAnsi"/>
          <w:sz w:val="22"/>
          <w:szCs w:val="22"/>
        </w:rPr>
        <w:t>prostredníctvom slovníka obstarávania</w:t>
      </w:r>
      <w:r w:rsidRPr="00C048F7">
        <w:rPr>
          <w:rFonts w:asciiTheme="minorHAnsi" w:hAnsiTheme="minorHAnsi" w:cstheme="minorHAnsi"/>
          <w:sz w:val="22"/>
          <w:szCs w:val="22"/>
        </w:rPr>
        <w:t xml:space="preserve"> najmä nasledovnými skupinami</w:t>
      </w:r>
      <w:r w:rsidR="00403937" w:rsidRPr="00C048F7">
        <w:rPr>
          <w:rFonts w:asciiTheme="minorHAnsi" w:hAnsiTheme="minorHAnsi" w:cstheme="minorHAnsi"/>
          <w:sz w:val="22"/>
          <w:szCs w:val="22"/>
        </w:rPr>
        <w:t>:</w:t>
      </w:r>
    </w:p>
    <w:p w14:paraId="222D456D" w14:textId="5FB26773" w:rsidR="005D0B39" w:rsidRPr="00C048F7" w:rsidRDefault="00403937" w:rsidP="00403937">
      <w:pPr>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5D0B39" w:rsidRPr="00C048F7">
        <w:rPr>
          <w:rFonts w:asciiTheme="minorHAnsi" w:hAnsiTheme="minorHAnsi" w:cstheme="minorHAnsi"/>
          <w:sz w:val="22"/>
          <w:szCs w:val="22"/>
        </w:rPr>
        <w:t xml:space="preserve">15000000-8 </w:t>
      </w:r>
      <w:r w:rsidR="00AF5D5D" w:rsidRPr="00C048F7">
        <w:rPr>
          <w:rFonts w:asciiTheme="minorHAnsi" w:hAnsiTheme="minorHAnsi" w:cstheme="minorHAnsi"/>
          <w:sz w:val="22"/>
          <w:szCs w:val="22"/>
        </w:rPr>
        <w:t>P</w:t>
      </w:r>
      <w:r w:rsidR="005D0B39" w:rsidRPr="00C048F7">
        <w:rPr>
          <w:rFonts w:asciiTheme="minorHAnsi" w:hAnsiTheme="minorHAnsi" w:cstheme="minorHAnsi"/>
          <w:sz w:val="22"/>
          <w:szCs w:val="22"/>
        </w:rPr>
        <w:t>otraviny, nápoje, tabak a príbuzné produkty</w:t>
      </w:r>
    </w:p>
    <w:p w14:paraId="762A0184" w14:textId="28634692" w:rsidR="00403937" w:rsidRPr="00C048F7" w:rsidRDefault="00403937" w:rsidP="00403937">
      <w:pPr>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doplňujúci predmet: </w:t>
      </w:r>
      <w:r w:rsidRPr="00C048F7">
        <w:rPr>
          <w:rFonts w:asciiTheme="minorHAnsi" w:hAnsiTheme="minorHAnsi" w:cstheme="minorHAnsi"/>
          <w:sz w:val="22"/>
          <w:szCs w:val="22"/>
        </w:rPr>
        <w:tab/>
      </w:r>
      <w:r w:rsidR="005D0B39" w:rsidRPr="00C048F7">
        <w:rPr>
          <w:rFonts w:asciiTheme="minorHAnsi" w:hAnsiTheme="minorHAnsi" w:cstheme="minorHAnsi"/>
          <w:sz w:val="22"/>
          <w:szCs w:val="22"/>
        </w:rPr>
        <w:t>15300000-1 Ovocie, zelenina a súvisiace výrobky</w:t>
      </w:r>
    </w:p>
    <w:p w14:paraId="039716E6" w14:textId="39038359" w:rsidR="00486F4D" w:rsidRPr="00C048F7" w:rsidRDefault="00486F4D" w:rsidP="00403937">
      <w:pPr>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03212100-1 Zemiaky</w:t>
      </w:r>
    </w:p>
    <w:p w14:paraId="6254CFF3" w14:textId="767D0245" w:rsidR="001A0837" w:rsidRPr="00C048F7" w:rsidRDefault="001A0837" w:rsidP="00403937">
      <w:pPr>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005D0B39" w:rsidRPr="00C048F7">
        <w:rPr>
          <w:rFonts w:asciiTheme="minorHAnsi" w:hAnsiTheme="minorHAnsi" w:cstheme="minorHAnsi"/>
          <w:sz w:val="22"/>
          <w:szCs w:val="22"/>
        </w:rPr>
        <w:t>15500000-3 Mliečne výrobky</w:t>
      </w:r>
    </w:p>
    <w:p w14:paraId="47334811" w14:textId="2AA97C32" w:rsidR="00565FD0" w:rsidRPr="00C048F7" w:rsidRDefault="00971AA5" w:rsidP="00403937">
      <w:pPr>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00565FD0" w:rsidRPr="00C048F7">
        <w:rPr>
          <w:rFonts w:asciiTheme="minorHAnsi" w:hAnsiTheme="minorHAnsi" w:cstheme="minorHAnsi"/>
          <w:sz w:val="22"/>
          <w:szCs w:val="22"/>
        </w:rPr>
        <w:t>03142500-3 Vajcia</w:t>
      </w:r>
    </w:p>
    <w:p w14:paraId="0DB26B62" w14:textId="10CE374B" w:rsidR="00AF5D5D" w:rsidRPr="00C048F7" w:rsidRDefault="00565FD0" w:rsidP="00565FD0">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lang w:eastAsia="sk-SK"/>
        </w:rPr>
        <w:t>15113000-3 Bravčové mäso</w:t>
      </w:r>
    </w:p>
    <w:p w14:paraId="166547F2" w14:textId="7499978F" w:rsidR="00565FD0" w:rsidRPr="00C048F7" w:rsidRDefault="00565FD0" w:rsidP="00AF5D5D">
      <w:pPr>
        <w:suppressAutoHyphens w:val="0"/>
        <w:ind w:left="3544"/>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15111000-9 Mäso z hovädzieho dobytka</w:t>
      </w:r>
    </w:p>
    <w:p w14:paraId="4C4E4D70" w14:textId="430E4E6D" w:rsidR="00565FD0" w:rsidRPr="00C048F7" w:rsidRDefault="00565FD0" w:rsidP="00AF5D5D">
      <w:pPr>
        <w:suppressAutoHyphens w:val="0"/>
        <w:ind w:left="3544"/>
        <w:jc w:val="both"/>
        <w:rPr>
          <w:rFonts w:asciiTheme="minorHAnsi" w:hAnsiTheme="minorHAnsi" w:cstheme="minorHAnsi"/>
          <w:sz w:val="22"/>
          <w:szCs w:val="22"/>
          <w:lang w:eastAsia="sk-SK"/>
        </w:rPr>
      </w:pPr>
      <w:r w:rsidRPr="00565FD0">
        <w:rPr>
          <w:rFonts w:asciiTheme="minorHAnsi" w:hAnsiTheme="minorHAnsi" w:cstheme="minorHAnsi"/>
          <w:sz w:val="22"/>
          <w:szCs w:val="22"/>
          <w:lang w:eastAsia="sk-SK"/>
        </w:rPr>
        <w:t>15112000-6</w:t>
      </w:r>
      <w:r w:rsidRPr="00C048F7">
        <w:rPr>
          <w:rFonts w:asciiTheme="minorHAnsi" w:hAnsiTheme="minorHAnsi" w:cstheme="minorHAnsi"/>
          <w:sz w:val="22"/>
          <w:szCs w:val="22"/>
          <w:lang w:eastAsia="sk-SK"/>
        </w:rPr>
        <w:t xml:space="preserve"> Hydina</w:t>
      </w:r>
    </w:p>
    <w:p w14:paraId="41DCF6DC" w14:textId="0EE424CD" w:rsidR="00565FD0" w:rsidRPr="00C048F7" w:rsidRDefault="00565FD0" w:rsidP="00AF5D5D">
      <w:pPr>
        <w:suppressAutoHyphens w:val="0"/>
        <w:ind w:left="3544"/>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15130000-8 Mäsové výrobky</w:t>
      </w:r>
    </w:p>
    <w:p w14:paraId="322F37AC" w14:textId="11D58B63" w:rsidR="00565FD0" w:rsidRPr="00C048F7" w:rsidRDefault="00565FD0" w:rsidP="00AF5D5D">
      <w:pPr>
        <w:suppressAutoHyphens w:val="0"/>
        <w:ind w:left="3544"/>
        <w:jc w:val="both"/>
        <w:rPr>
          <w:rFonts w:asciiTheme="minorHAnsi" w:hAnsiTheme="minorHAnsi" w:cstheme="minorHAnsi"/>
          <w:sz w:val="22"/>
          <w:szCs w:val="22"/>
          <w:lang w:eastAsia="sk-SK"/>
        </w:rPr>
      </w:pPr>
      <w:r w:rsidRPr="00565FD0">
        <w:rPr>
          <w:rFonts w:asciiTheme="minorHAnsi" w:hAnsiTheme="minorHAnsi" w:cstheme="minorHAnsi"/>
          <w:sz w:val="22"/>
          <w:szCs w:val="22"/>
          <w:lang w:eastAsia="sk-SK"/>
        </w:rPr>
        <w:t>15511000-3</w:t>
      </w:r>
      <w:r w:rsidRPr="00C048F7">
        <w:rPr>
          <w:rFonts w:asciiTheme="minorHAnsi" w:hAnsiTheme="minorHAnsi" w:cstheme="minorHAnsi"/>
          <w:sz w:val="22"/>
          <w:szCs w:val="22"/>
          <w:lang w:eastAsia="sk-SK"/>
        </w:rPr>
        <w:t xml:space="preserve"> Mlieko</w:t>
      </w:r>
    </w:p>
    <w:p w14:paraId="444BCECC" w14:textId="49C200E0" w:rsidR="00AF5D5D" w:rsidRPr="00C048F7" w:rsidRDefault="00AF5D5D" w:rsidP="00AF5D5D">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00486F4D" w:rsidRPr="00C048F7">
        <w:rPr>
          <w:rFonts w:asciiTheme="minorHAnsi" w:hAnsiTheme="minorHAnsi" w:cstheme="minorHAnsi"/>
          <w:sz w:val="22"/>
          <w:szCs w:val="22"/>
          <w:lang w:eastAsia="sk-SK"/>
        </w:rPr>
        <w:tab/>
      </w:r>
      <w:bookmarkStart w:id="4" w:name="_Hlk83041503"/>
      <w:r w:rsidRPr="00AF5D5D">
        <w:rPr>
          <w:rFonts w:asciiTheme="minorHAnsi" w:hAnsiTheme="minorHAnsi" w:cstheme="minorHAnsi"/>
          <w:sz w:val="22"/>
          <w:szCs w:val="22"/>
          <w:lang w:eastAsia="sk-SK"/>
        </w:rPr>
        <w:t>15810000-9</w:t>
      </w:r>
      <w:r w:rsidRPr="00C048F7">
        <w:rPr>
          <w:rFonts w:asciiTheme="minorHAnsi" w:hAnsiTheme="minorHAnsi" w:cstheme="minorHAnsi"/>
          <w:sz w:val="22"/>
          <w:szCs w:val="22"/>
          <w:lang w:eastAsia="sk-SK"/>
        </w:rPr>
        <w:t xml:space="preserve"> </w:t>
      </w:r>
      <w:bookmarkStart w:id="5" w:name="_Hlk83045285"/>
      <w:r w:rsidRPr="00C048F7">
        <w:rPr>
          <w:rFonts w:asciiTheme="minorHAnsi" w:hAnsiTheme="minorHAnsi" w:cstheme="minorHAnsi"/>
          <w:sz w:val="22"/>
          <w:szCs w:val="22"/>
          <w:lang w:eastAsia="sk-SK"/>
        </w:rPr>
        <w:t>Pekársky tovar, čerstvé pečivo a zákusky</w:t>
      </w:r>
      <w:bookmarkEnd w:id="4"/>
      <w:bookmarkEnd w:id="5"/>
    </w:p>
    <w:p w14:paraId="5F4BE9B9" w14:textId="24F763FB" w:rsidR="00AF5D5D" w:rsidRPr="00C048F7" w:rsidRDefault="00486F4D" w:rsidP="00AF5D5D">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00AF5D5D" w:rsidRPr="00AF5D5D">
        <w:rPr>
          <w:rFonts w:asciiTheme="minorHAnsi" w:hAnsiTheme="minorHAnsi" w:cstheme="minorHAnsi"/>
          <w:sz w:val="22"/>
          <w:szCs w:val="22"/>
          <w:lang w:eastAsia="sk-SK"/>
        </w:rPr>
        <w:t>03311000-2</w:t>
      </w:r>
      <w:r w:rsidR="00AF5D5D" w:rsidRPr="00C048F7">
        <w:rPr>
          <w:rFonts w:asciiTheme="minorHAnsi" w:hAnsiTheme="minorHAnsi" w:cstheme="minorHAnsi"/>
          <w:sz w:val="22"/>
          <w:szCs w:val="22"/>
          <w:lang w:eastAsia="sk-SK"/>
        </w:rPr>
        <w:t xml:space="preserve"> Ryby</w:t>
      </w:r>
    </w:p>
    <w:p w14:paraId="41C35D50" w14:textId="266ED7C6" w:rsidR="001063AD" w:rsidRPr="00C048F7" w:rsidRDefault="001063AD" w:rsidP="00AF5D5D">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t>15980000-1 Nealkoholické nápoje</w:t>
      </w:r>
    </w:p>
    <w:p w14:paraId="37EDE72F" w14:textId="0132BF5D" w:rsidR="005D0B39" w:rsidRPr="00C048F7" w:rsidRDefault="0096524E" w:rsidP="00403937">
      <w:pPr>
        <w:jc w:val="both"/>
        <w:rPr>
          <w:rFonts w:asciiTheme="minorHAnsi" w:hAnsiTheme="minorHAnsi" w:cstheme="minorHAnsi"/>
          <w:sz w:val="22"/>
          <w:szCs w:val="22"/>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005D0B39" w:rsidRPr="00C048F7">
        <w:rPr>
          <w:rFonts w:asciiTheme="minorHAnsi" w:hAnsiTheme="minorHAnsi" w:cstheme="minorHAnsi"/>
          <w:sz w:val="22"/>
          <w:szCs w:val="22"/>
        </w:rPr>
        <w:t>60000000-8 Dopravné služby (bez prepravy odpadu)</w:t>
      </w:r>
    </w:p>
    <w:p w14:paraId="373417E3" w14:textId="77777777" w:rsidR="009B55D8" w:rsidRPr="00C048F7" w:rsidRDefault="009B55D8" w:rsidP="00BB5A22">
      <w:pPr>
        <w:jc w:val="both"/>
        <w:rPr>
          <w:rFonts w:asciiTheme="minorHAnsi" w:hAnsiTheme="minorHAnsi" w:cstheme="minorHAnsi"/>
          <w:sz w:val="22"/>
          <w:szCs w:val="22"/>
        </w:rPr>
      </w:pPr>
    </w:p>
    <w:p w14:paraId="34B7679A" w14:textId="619246EA" w:rsidR="003A2F7C" w:rsidRPr="00C048F7" w:rsidRDefault="009C7827" w:rsidP="00BB5A22">
      <w:pPr>
        <w:jc w:val="both"/>
        <w:rPr>
          <w:rFonts w:asciiTheme="minorHAnsi" w:hAnsiTheme="minorHAnsi" w:cstheme="minorHAnsi"/>
          <w:sz w:val="22"/>
          <w:szCs w:val="22"/>
          <w:u w:val="single"/>
        </w:rPr>
      </w:pPr>
      <w:r w:rsidRPr="00C048F7">
        <w:rPr>
          <w:rFonts w:asciiTheme="minorHAnsi" w:hAnsiTheme="minorHAnsi" w:cstheme="minorHAnsi"/>
          <w:sz w:val="22"/>
          <w:szCs w:val="22"/>
          <w:u w:val="single"/>
        </w:rPr>
        <w:t>DNS</w:t>
      </w:r>
      <w:r w:rsidR="003A2F7C" w:rsidRPr="00C048F7">
        <w:rPr>
          <w:rFonts w:asciiTheme="minorHAnsi" w:hAnsiTheme="minorHAnsi" w:cstheme="minorHAnsi"/>
          <w:sz w:val="22"/>
          <w:szCs w:val="22"/>
          <w:u w:val="single"/>
        </w:rPr>
        <w:t xml:space="preserve"> verejný obstarávateľ delí na </w:t>
      </w:r>
      <w:r w:rsidR="00141349" w:rsidRPr="00C048F7">
        <w:rPr>
          <w:rFonts w:asciiTheme="minorHAnsi" w:hAnsiTheme="minorHAnsi" w:cstheme="minorHAnsi"/>
          <w:sz w:val="22"/>
          <w:szCs w:val="22"/>
          <w:u w:val="single"/>
        </w:rPr>
        <w:t>1</w:t>
      </w:r>
      <w:r w:rsidR="00EB78CD">
        <w:rPr>
          <w:rFonts w:asciiTheme="minorHAnsi" w:hAnsiTheme="minorHAnsi" w:cstheme="minorHAnsi"/>
          <w:sz w:val="22"/>
          <w:szCs w:val="22"/>
          <w:u w:val="single"/>
        </w:rPr>
        <w:t>0</w:t>
      </w:r>
      <w:r w:rsidR="00141349" w:rsidRPr="00C048F7">
        <w:rPr>
          <w:rFonts w:asciiTheme="minorHAnsi" w:hAnsiTheme="minorHAnsi" w:cstheme="minorHAnsi"/>
          <w:sz w:val="22"/>
          <w:szCs w:val="22"/>
          <w:u w:val="single"/>
        </w:rPr>
        <w:t xml:space="preserve"> </w:t>
      </w:r>
      <w:r w:rsidR="005E5CCC" w:rsidRPr="00C048F7">
        <w:rPr>
          <w:rFonts w:asciiTheme="minorHAnsi" w:hAnsiTheme="minorHAnsi" w:cstheme="minorHAnsi"/>
          <w:sz w:val="22"/>
          <w:szCs w:val="22"/>
          <w:u w:val="single"/>
        </w:rPr>
        <w:t>kategórií</w:t>
      </w:r>
      <w:r w:rsidR="003A2F7C" w:rsidRPr="00C048F7">
        <w:rPr>
          <w:rFonts w:asciiTheme="minorHAnsi" w:hAnsiTheme="minorHAnsi" w:cstheme="minorHAnsi"/>
          <w:sz w:val="22"/>
          <w:szCs w:val="22"/>
          <w:u w:val="single"/>
        </w:rPr>
        <w:t>:</w:t>
      </w:r>
    </w:p>
    <w:p w14:paraId="101F871D" w14:textId="77777777" w:rsidR="009B55D8" w:rsidRPr="00C048F7" w:rsidRDefault="009B55D8" w:rsidP="00BB5A22">
      <w:pPr>
        <w:jc w:val="both"/>
        <w:rPr>
          <w:rFonts w:asciiTheme="minorHAnsi" w:hAnsiTheme="minorHAnsi" w:cstheme="minorHAnsi"/>
          <w:sz w:val="22"/>
          <w:szCs w:val="22"/>
          <w:u w:val="single"/>
        </w:rPr>
      </w:pPr>
    </w:p>
    <w:p w14:paraId="18ABFD9A" w14:textId="1F226F95" w:rsidR="003A2F7C" w:rsidRPr="00C048F7" w:rsidRDefault="003A2F7C" w:rsidP="003A2F7C">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Kategória č. 1</w:t>
      </w:r>
      <w:r w:rsidR="00A74582" w:rsidRPr="00C048F7">
        <w:rPr>
          <w:rFonts w:asciiTheme="minorHAnsi" w:hAnsiTheme="minorHAnsi" w:cstheme="minorHAnsi"/>
          <w:b/>
          <w:sz w:val="22"/>
          <w:szCs w:val="22"/>
        </w:rPr>
        <w:t xml:space="preserve">: </w:t>
      </w:r>
      <w:r w:rsidR="00352819" w:rsidRPr="00C048F7">
        <w:rPr>
          <w:rFonts w:asciiTheme="minorHAnsi" w:hAnsiTheme="minorHAnsi" w:cstheme="minorHAnsi"/>
          <w:b/>
          <w:sz w:val="22"/>
          <w:szCs w:val="22"/>
        </w:rPr>
        <w:t>Ovocie, zelenina a súvisiace výrobky</w:t>
      </w:r>
    </w:p>
    <w:p w14:paraId="4F5D1CEB" w14:textId="4FEF5B6C" w:rsidR="001A0837" w:rsidRPr="00C048F7" w:rsidRDefault="0096277D" w:rsidP="003A2F7C">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w:t>
      </w:r>
      <w:r w:rsidR="000A4F7E" w:rsidRPr="00C048F7">
        <w:rPr>
          <w:rFonts w:asciiTheme="minorHAnsi" w:hAnsiTheme="minorHAnsi" w:cstheme="minorHAnsi"/>
          <w:sz w:val="22"/>
          <w:szCs w:val="22"/>
        </w:rPr>
        <w:t xml:space="preserve">bude </w:t>
      </w:r>
      <w:r w:rsidR="008E211A" w:rsidRPr="00C048F7">
        <w:rPr>
          <w:rFonts w:asciiTheme="minorHAnsi" w:hAnsiTheme="minorHAnsi" w:cstheme="minorHAnsi"/>
          <w:sz w:val="22"/>
          <w:szCs w:val="22"/>
        </w:rPr>
        <w:t xml:space="preserve">nákup </w:t>
      </w:r>
      <w:r w:rsidR="00352819" w:rsidRPr="00C048F7">
        <w:rPr>
          <w:rFonts w:asciiTheme="minorHAnsi" w:hAnsiTheme="minorHAnsi" w:cstheme="minorHAnsi"/>
          <w:sz w:val="22"/>
          <w:szCs w:val="22"/>
        </w:rPr>
        <w:t xml:space="preserve">ovocia a zeleniny </w:t>
      </w:r>
      <w:r w:rsidR="00604A22" w:rsidRPr="00C048F7">
        <w:rPr>
          <w:rFonts w:asciiTheme="minorHAnsi" w:hAnsiTheme="minorHAnsi" w:cstheme="minorHAnsi"/>
          <w:sz w:val="22"/>
          <w:szCs w:val="22"/>
        </w:rPr>
        <w:t xml:space="preserve">ako napríklad – </w:t>
      </w:r>
      <w:r w:rsidR="00FC4857" w:rsidRPr="00C048F7">
        <w:rPr>
          <w:rFonts w:asciiTheme="minorHAnsi" w:hAnsiTheme="minorHAnsi" w:cstheme="minorHAnsi"/>
          <w:sz w:val="22"/>
          <w:szCs w:val="22"/>
        </w:rPr>
        <w:t xml:space="preserve">cibuľa, </w:t>
      </w:r>
      <w:r w:rsidR="00604A22" w:rsidRPr="00C048F7">
        <w:rPr>
          <w:rFonts w:asciiTheme="minorHAnsi" w:hAnsiTheme="minorHAnsi" w:cstheme="minorHAnsi"/>
          <w:sz w:val="22"/>
          <w:szCs w:val="22"/>
        </w:rPr>
        <w:t>mrkva, kaleráb,</w:t>
      </w:r>
      <w:r w:rsidR="00FC4857" w:rsidRPr="00C048F7">
        <w:rPr>
          <w:rFonts w:asciiTheme="minorHAnsi" w:hAnsiTheme="minorHAnsi" w:cstheme="minorHAnsi"/>
          <w:sz w:val="22"/>
          <w:szCs w:val="22"/>
        </w:rPr>
        <w:t xml:space="preserve"> paprika, uhorky, </w:t>
      </w:r>
      <w:r w:rsidR="00604A22" w:rsidRPr="00C048F7">
        <w:rPr>
          <w:rFonts w:asciiTheme="minorHAnsi" w:hAnsiTheme="minorHAnsi" w:cstheme="minorHAnsi"/>
          <w:sz w:val="22"/>
          <w:szCs w:val="22"/>
        </w:rPr>
        <w:t xml:space="preserve"> jablká, hrušky</w:t>
      </w:r>
      <w:r w:rsidR="00FC4857" w:rsidRPr="00C048F7">
        <w:rPr>
          <w:rFonts w:asciiTheme="minorHAnsi" w:hAnsiTheme="minorHAnsi" w:cstheme="minorHAnsi"/>
          <w:sz w:val="22"/>
          <w:szCs w:val="22"/>
        </w:rPr>
        <w:t xml:space="preserve"> a iné.</w:t>
      </w:r>
      <w:r w:rsidR="009C7827" w:rsidRPr="00C048F7">
        <w:rPr>
          <w:rFonts w:asciiTheme="minorHAnsi" w:hAnsiTheme="minorHAnsi" w:cstheme="minorHAnsi"/>
          <w:sz w:val="22"/>
          <w:szCs w:val="22"/>
        </w:rPr>
        <w:t xml:space="preserve"> </w:t>
      </w:r>
    </w:p>
    <w:p w14:paraId="72C88E3F" w14:textId="77777777" w:rsidR="009B55D8" w:rsidRPr="00C048F7" w:rsidRDefault="009B55D8" w:rsidP="009C7827">
      <w:pPr>
        <w:pStyle w:val="Odsekzoznamu"/>
        <w:tabs>
          <w:tab w:val="left" w:pos="284"/>
        </w:tabs>
        <w:ind w:left="0"/>
        <w:jc w:val="both"/>
        <w:rPr>
          <w:rFonts w:asciiTheme="minorHAnsi" w:hAnsiTheme="minorHAnsi" w:cstheme="minorHAnsi"/>
          <w:sz w:val="22"/>
          <w:szCs w:val="22"/>
        </w:rPr>
      </w:pPr>
    </w:p>
    <w:p w14:paraId="18D3FC0E" w14:textId="15C5FB38" w:rsidR="00AA2C84" w:rsidRPr="00C048F7" w:rsidRDefault="009C7827" w:rsidP="009C7827">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w:t>
      </w:r>
      <w:r w:rsidR="00AA2C84"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AA2C84" w:rsidRPr="00C048F7">
        <w:rPr>
          <w:rFonts w:asciiTheme="minorHAnsi" w:hAnsiTheme="minorHAnsi" w:cstheme="minorHAnsi"/>
          <w:sz w:val="22"/>
          <w:szCs w:val="22"/>
        </w:rPr>
        <w:t xml:space="preserve"> hodnot</w:t>
      </w:r>
      <w:r w:rsidRPr="00C048F7">
        <w:rPr>
          <w:rFonts w:asciiTheme="minorHAnsi" w:hAnsiTheme="minorHAnsi" w:cstheme="minorHAnsi"/>
          <w:sz w:val="22"/>
          <w:szCs w:val="22"/>
        </w:rPr>
        <w:t>a</w:t>
      </w:r>
      <w:r w:rsidR="00AA2C84" w:rsidRPr="00C048F7">
        <w:rPr>
          <w:rFonts w:asciiTheme="minorHAnsi" w:hAnsiTheme="minorHAnsi" w:cstheme="minorHAnsi"/>
          <w:sz w:val="22"/>
          <w:szCs w:val="22"/>
        </w:rPr>
        <w:t xml:space="preserve"> zákaziek</w:t>
      </w:r>
      <w:r w:rsidRPr="00C048F7">
        <w:rPr>
          <w:rFonts w:asciiTheme="minorHAnsi" w:hAnsiTheme="minorHAnsi" w:cstheme="minorHAnsi"/>
          <w:sz w:val="22"/>
          <w:szCs w:val="22"/>
        </w:rPr>
        <w:t xml:space="preserve"> v rámci kategórie je</w:t>
      </w:r>
      <w:r w:rsidR="00AA2C84" w:rsidRPr="00C048F7">
        <w:rPr>
          <w:rFonts w:asciiTheme="minorHAnsi" w:hAnsiTheme="minorHAnsi" w:cstheme="minorHAnsi"/>
          <w:sz w:val="22"/>
          <w:szCs w:val="22"/>
        </w:rPr>
        <w:t xml:space="preserve"> </w:t>
      </w:r>
      <w:r w:rsidR="0091076B" w:rsidRPr="00C048F7">
        <w:rPr>
          <w:rFonts w:asciiTheme="minorHAnsi" w:hAnsiTheme="minorHAnsi" w:cstheme="minorHAnsi"/>
          <w:b/>
          <w:bCs/>
          <w:sz w:val="22"/>
          <w:szCs w:val="22"/>
        </w:rPr>
        <w:t>690 0</w:t>
      </w:r>
      <w:r w:rsidR="00CF3638" w:rsidRPr="00C048F7">
        <w:rPr>
          <w:rFonts w:asciiTheme="minorHAnsi" w:hAnsiTheme="minorHAnsi" w:cstheme="minorHAnsi"/>
          <w:b/>
          <w:bCs/>
          <w:sz w:val="22"/>
          <w:szCs w:val="22"/>
        </w:rPr>
        <w:t>00</w:t>
      </w:r>
      <w:r w:rsidR="00AA2C84" w:rsidRPr="00C048F7">
        <w:rPr>
          <w:rFonts w:asciiTheme="minorHAnsi" w:hAnsiTheme="minorHAnsi" w:cstheme="minorHAnsi"/>
          <w:b/>
          <w:bCs/>
          <w:sz w:val="22"/>
          <w:szCs w:val="22"/>
        </w:rPr>
        <w:t>,-</w:t>
      </w:r>
      <w:r w:rsidR="00AA2C84" w:rsidRPr="00C048F7">
        <w:rPr>
          <w:rFonts w:asciiTheme="minorHAnsi" w:hAnsiTheme="minorHAnsi" w:cstheme="minorHAnsi"/>
          <w:sz w:val="22"/>
          <w:szCs w:val="22"/>
        </w:rPr>
        <w:t xml:space="preserve"> EUR bez DPH</w:t>
      </w:r>
      <w:r w:rsidRPr="00C048F7">
        <w:rPr>
          <w:rFonts w:asciiTheme="minorHAnsi" w:hAnsiTheme="minorHAnsi" w:cstheme="minorHAnsi"/>
          <w:sz w:val="22"/>
          <w:szCs w:val="22"/>
        </w:rPr>
        <w:t>.</w:t>
      </w:r>
    </w:p>
    <w:p w14:paraId="692290E9" w14:textId="77777777" w:rsidR="009B55D8" w:rsidRPr="00C048F7" w:rsidRDefault="009B55D8" w:rsidP="009C7827">
      <w:pPr>
        <w:pStyle w:val="Odsekzoznamu"/>
        <w:tabs>
          <w:tab w:val="left" w:pos="284"/>
        </w:tabs>
        <w:ind w:left="0"/>
        <w:jc w:val="both"/>
        <w:rPr>
          <w:rFonts w:asciiTheme="minorHAnsi" w:hAnsiTheme="minorHAnsi" w:cstheme="minorHAnsi"/>
          <w:sz w:val="22"/>
          <w:szCs w:val="22"/>
        </w:rPr>
      </w:pPr>
    </w:p>
    <w:p w14:paraId="522A6DDB" w14:textId="782A0975" w:rsidR="009C7827" w:rsidRPr="00C048F7" w:rsidRDefault="00403937" w:rsidP="009C7827">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7FB9D5CB" w14:textId="620BE86E" w:rsidR="00403937" w:rsidRPr="00C048F7" w:rsidRDefault="00403937"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001A0837" w:rsidRPr="00C048F7">
        <w:rPr>
          <w:rFonts w:asciiTheme="minorHAnsi" w:hAnsiTheme="minorHAnsi" w:cstheme="minorHAnsi"/>
          <w:sz w:val="22"/>
          <w:szCs w:val="22"/>
        </w:rPr>
        <w:tab/>
      </w:r>
      <w:r w:rsidR="0091076B" w:rsidRPr="00C048F7">
        <w:rPr>
          <w:rFonts w:asciiTheme="minorHAnsi" w:hAnsiTheme="minorHAnsi" w:cstheme="minorHAnsi"/>
          <w:sz w:val="22"/>
          <w:szCs w:val="22"/>
        </w:rPr>
        <w:t>15300000-1 Ovocie, zelenina a súvisiace výrobky</w:t>
      </w:r>
    </w:p>
    <w:p w14:paraId="1B7FF994" w14:textId="2F65020F" w:rsidR="001A0837" w:rsidRPr="00C048F7" w:rsidRDefault="001A0837"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75312C" w:rsidRPr="00C048F7">
        <w:rPr>
          <w:rFonts w:asciiTheme="minorHAnsi" w:hAnsiTheme="minorHAnsi" w:cstheme="minorHAnsi"/>
          <w:sz w:val="22"/>
          <w:szCs w:val="22"/>
        </w:rPr>
        <w:t>03222320-2 Jablká, hrušky a</w:t>
      </w:r>
      <w:r w:rsidR="00D406DB" w:rsidRPr="00C048F7">
        <w:rPr>
          <w:rFonts w:asciiTheme="minorHAnsi" w:hAnsiTheme="minorHAnsi" w:cstheme="minorHAnsi"/>
          <w:sz w:val="22"/>
          <w:szCs w:val="22"/>
        </w:rPr>
        <w:t> </w:t>
      </w:r>
      <w:r w:rsidR="0075312C" w:rsidRPr="00C048F7">
        <w:rPr>
          <w:rFonts w:asciiTheme="minorHAnsi" w:hAnsiTheme="minorHAnsi" w:cstheme="minorHAnsi"/>
          <w:sz w:val="22"/>
          <w:szCs w:val="22"/>
        </w:rPr>
        <w:t>dule</w:t>
      </w:r>
    </w:p>
    <w:p w14:paraId="14BFB891" w14:textId="3B9ABD5C" w:rsidR="00D406DB" w:rsidRPr="00C048F7" w:rsidRDefault="00D406DB"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03221000-6 Zelenina</w:t>
      </w:r>
    </w:p>
    <w:p w14:paraId="3096AF37" w14:textId="51887575" w:rsidR="00FB5E4A" w:rsidRPr="00C048F7" w:rsidRDefault="00FB5E4A"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0091076B" w:rsidRPr="00C048F7">
        <w:rPr>
          <w:rFonts w:asciiTheme="minorHAnsi" w:hAnsiTheme="minorHAnsi" w:cstheme="minorHAnsi"/>
          <w:sz w:val="22"/>
          <w:szCs w:val="22"/>
        </w:rPr>
        <w:t>03221113-1</w:t>
      </w:r>
      <w:r w:rsidR="0075312C" w:rsidRPr="00C048F7">
        <w:rPr>
          <w:rFonts w:asciiTheme="minorHAnsi" w:hAnsiTheme="minorHAnsi" w:cstheme="minorHAnsi"/>
          <w:sz w:val="22"/>
          <w:szCs w:val="22"/>
        </w:rPr>
        <w:t xml:space="preserve"> </w:t>
      </w:r>
      <w:r w:rsidR="0091076B" w:rsidRPr="00C048F7">
        <w:rPr>
          <w:rFonts w:asciiTheme="minorHAnsi" w:hAnsiTheme="minorHAnsi" w:cstheme="minorHAnsi"/>
          <w:sz w:val="22"/>
          <w:szCs w:val="22"/>
        </w:rPr>
        <w:t>Cibuľa</w:t>
      </w:r>
    </w:p>
    <w:p w14:paraId="55DBE43C" w14:textId="7D12EEA1"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lastRenderedPageBreak/>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03221230-7 Papriky</w:t>
      </w:r>
    </w:p>
    <w:p w14:paraId="7B0EE630" w14:textId="4F654EC8"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03221240-0 Paradajka</w:t>
      </w:r>
    </w:p>
    <w:p w14:paraId="7C8C263E" w14:textId="54D8ADDA"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03221270-9 Uhorka</w:t>
      </w:r>
    </w:p>
    <w:p w14:paraId="17926574" w14:textId="6F68493B"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03221410-3 Kapusta</w:t>
      </w:r>
    </w:p>
    <w:p w14:paraId="0ECE4723" w14:textId="50889047" w:rsidR="007B5E46" w:rsidRPr="00C048F7" w:rsidRDefault="007B5E46"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03221112-4 Mrkva</w:t>
      </w:r>
    </w:p>
    <w:p w14:paraId="077F4F3A" w14:textId="46CB7E53" w:rsidR="005E5CCC" w:rsidRPr="00C048F7" w:rsidRDefault="0075312C" w:rsidP="005E5CCC">
      <w:pPr>
        <w:jc w:val="both"/>
        <w:rPr>
          <w:rFonts w:asciiTheme="minorHAnsi" w:hAnsiTheme="minorHAnsi" w:cstheme="minorHAnsi"/>
          <w:sz w:val="22"/>
          <w:szCs w:val="22"/>
        </w:rPr>
      </w:pPr>
      <w:r w:rsidRPr="00C048F7">
        <w:rPr>
          <w:rFonts w:asciiTheme="minorHAnsi" w:hAnsiTheme="minorHAnsi" w:cstheme="minorHAnsi"/>
          <w:sz w:val="22"/>
          <w:szCs w:val="22"/>
        </w:rPr>
        <w:tab/>
      </w:r>
    </w:p>
    <w:p w14:paraId="6413CD35" w14:textId="5BA2E905"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2: </w:t>
      </w:r>
      <w:r w:rsidR="00D406DB" w:rsidRPr="00C048F7">
        <w:rPr>
          <w:rFonts w:asciiTheme="minorHAnsi" w:hAnsiTheme="minorHAnsi" w:cstheme="minorHAnsi"/>
          <w:b/>
          <w:bCs/>
          <w:sz w:val="22"/>
          <w:szCs w:val="22"/>
        </w:rPr>
        <w:t>Zemiaky</w:t>
      </w:r>
    </w:p>
    <w:p w14:paraId="66B446B7" w14:textId="2DB1EA9B"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D406DB" w:rsidRPr="00C048F7">
        <w:rPr>
          <w:rFonts w:asciiTheme="minorHAnsi" w:hAnsiTheme="minorHAnsi" w:cstheme="minorHAnsi"/>
          <w:sz w:val="22"/>
          <w:szCs w:val="22"/>
        </w:rPr>
        <w:t>skorých a neskorých zemiakov a iné.</w:t>
      </w:r>
    </w:p>
    <w:p w14:paraId="630AED00" w14:textId="77777777" w:rsidR="00C8312E" w:rsidRPr="00C048F7" w:rsidRDefault="00C8312E" w:rsidP="004333E0">
      <w:pPr>
        <w:pStyle w:val="Odsekzoznamu"/>
        <w:tabs>
          <w:tab w:val="left" w:pos="284"/>
        </w:tabs>
        <w:ind w:left="0"/>
        <w:jc w:val="both"/>
        <w:rPr>
          <w:rFonts w:asciiTheme="minorHAnsi" w:hAnsiTheme="minorHAnsi" w:cstheme="minorHAnsi"/>
          <w:sz w:val="22"/>
          <w:szCs w:val="22"/>
        </w:rPr>
      </w:pPr>
    </w:p>
    <w:p w14:paraId="31EFD511" w14:textId="6EA7D27D" w:rsidR="004333E0" w:rsidRPr="00C048F7" w:rsidRDefault="009B55D8" w:rsidP="009B55D8">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221E45" w:rsidRPr="00221E45">
        <w:rPr>
          <w:rFonts w:asciiTheme="minorHAnsi" w:hAnsiTheme="minorHAnsi" w:cstheme="minorHAnsi"/>
          <w:b/>
          <w:bCs/>
          <w:sz w:val="22"/>
          <w:szCs w:val="22"/>
        </w:rPr>
        <w:t>1 000</w:t>
      </w:r>
      <w:r w:rsidR="00D406DB" w:rsidRPr="00C048F7">
        <w:rPr>
          <w:rFonts w:asciiTheme="minorHAnsi" w:hAnsiTheme="minorHAnsi" w:cstheme="minorHAnsi"/>
          <w:b/>
          <w:bCs/>
          <w:sz w:val="22"/>
          <w:szCs w:val="22"/>
        </w:rPr>
        <w:t xml:space="preserve"> 000</w:t>
      </w:r>
      <w:r w:rsidR="004333E0" w:rsidRPr="00C048F7">
        <w:rPr>
          <w:rFonts w:asciiTheme="minorHAnsi" w:hAnsiTheme="minorHAnsi" w:cstheme="minorHAnsi"/>
          <w:sz w:val="22"/>
          <w:szCs w:val="22"/>
        </w:rPr>
        <w:t>,- EUR bez DPH;</w:t>
      </w:r>
    </w:p>
    <w:p w14:paraId="4D137A53" w14:textId="77777777" w:rsidR="00EB6E07" w:rsidRPr="00C048F7" w:rsidRDefault="00EB6E07" w:rsidP="00745367">
      <w:pPr>
        <w:pStyle w:val="Odsekzoznamu"/>
        <w:tabs>
          <w:tab w:val="left" w:pos="284"/>
        </w:tabs>
        <w:ind w:left="0"/>
        <w:jc w:val="both"/>
        <w:rPr>
          <w:rFonts w:asciiTheme="minorHAnsi" w:hAnsiTheme="minorHAnsi" w:cstheme="minorHAnsi"/>
          <w:sz w:val="22"/>
          <w:szCs w:val="22"/>
        </w:rPr>
      </w:pPr>
    </w:p>
    <w:p w14:paraId="3BB4E8D2"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26548633" w14:textId="4E9FA3E5"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15300000-1 Ovocie, zelenina a súvisiace výrobky</w:t>
      </w:r>
    </w:p>
    <w:p w14:paraId="491EDE60" w14:textId="7E52E8D0" w:rsidR="00FB5E4A" w:rsidRPr="00C048F7" w:rsidRDefault="00C8312E" w:rsidP="00FB5E4A">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03212100-1 Zemiaky</w:t>
      </w:r>
    </w:p>
    <w:p w14:paraId="2C9144B6" w14:textId="77777777" w:rsidR="003A2AAB" w:rsidRPr="00C048F7" w:rsidRDefault="003A2AAB" w:rsidP="004333E0">
      <w:pPr>
        <w:pStyle w:val="Odsekzoznamu"/>
        <w:tabs>
          <w:tab w:val="left" w:pos="284"/>
        </w:tabs>
        <w:ind w:left="0"/>
        <w:jc w:val="both"/>
        <w:rPr>
          <w:rFonts w:asciiTheme="minorHAnsi" w:hAnsiTheme="minorHAnsi" w:cstheme="minorHAnsi"/>
          <w:b/>
          <w:sz w:val="22"/>
          <w:szCs w:val="22"/>
        </w:rPr>
      </w:pPr>
    </w:p>
    <w:p w14:paraId="6AF8880B" w14:textId="4F862A9B"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3: </w:t>
      </w:r>
      <w:r w:rsidR="00D406DB" w:rsidRPr="00C048F7">
        <w:rPr>
          <w:rFonts w:asciiTheme="minorHAnsi" w:hAnsiTheme="minorHAnsi" w:cstheme="minorHAnsi"/>
          <w:b/>
          <w:bCs/>
          <w:sz w:val="22"/>
          <w:szCs w:val="22"/>
        </w:rPr>
        <w:t>Mlieko a mliečne výrobky</w:t>
      </w:r>
    </w:p>
    <w:p w14:paraId="5B880C40" w14:textId="658D6083"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w:t>
      </w:r>
      <w:r w:rsidR="008E211A" w:rsidRPr="00C048F7">
        <w:rPr>
          <w:rFonts w:asciiTheme="minorHAnsi" w:hAnsiTheme="minorHAnsi" w:cstheme="minorHAnsi"/>
          <w:b/>
          <w:bCs/>
          <w:sz w:val="22"/>
          <w:szCs w:val="22"/>
        </w:rPr>
        <w:t xml:space="preserve"> </w:t>
      </w:r>
      <w:r w:rsidR="007B5E46" w:rsidRPr="00C048F7">
        <w:rPr>
          <w:rFonts w:asciiTheme="minorHAnsi" w:hAnsiTheme="minorHAnsi" w:cstheme="minorHAnsi"/>
          <w:sz w:val="22"/>
          <w:szCs w:val="22"/>
        </w:rPr>
        <w:t>mlieka, jogurtov, syrov a ďalších mliečnych výrobkov.</w:t>
      </w:r>
    </w:p>
    <w:p w14:paraId="7F73104F" w14:textId="77777777" w:rsidR="00C8312E" w:rsidRPr="00C048F7" w:rsidRDefault="00C8312E" w:rsidP="004333E0">
      <w:pPr>
        <w:pStyle w:val="Odsekzoznamu"/>
        <w:tabs>
          <w:tab w:val="left" w:pos="284"/>
        </w:tabs>
        <w:ind w:left="0"/>
        <w:jc w:val="both"/>
        <w:rPr>
          <w:rFonts w:asciiTheme="minorHAnsi" w:hAnsiTheme="minorHAnsi" w:cstheme="minorHAnsi"/>
          <w:sz w:val="22"/>
          <w:szCs w:val="22"/>
        </w:rPr>
      </w:pPr>
    </w:p>
    <w:p w14:paraId="2C099BC5" w14:textId="39B6D7EB" w:rsidR="00EB6E07" w:rsidRPr="00C048F7" w:rsidRDefault="009B55D8" w:rsidP="009B55D8">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785C4C">
        <w:rPr>
          <w:rFonts w:asciiTheme="minorHAnsi" w:hAnsiTheme="minorHAnsi" w:cstheme="minorHAnsi"/>
          <w:b/>
          <w:bCs/>
          <w:sz w:val="22"/>
          <w:szCs w:val="22"/>
        </w:rPr>
        <w:t>940</w:t>
      </w:r>
      <w:r w:rsidR="00221E45">
        <w:rPr>
          <w:rFonts w:asciiTheme="minorHAnsi" w:hAnsiTheme="minorHAnsi" w:cstheme="minorHAnsi"/>
          <w:b/>
          <w:bCs/>
          <w:sz w:val="22"/>
          <w:szCs w:val="22"/>
        </w:rPr>
        <w:t> 000,</w:t>
      </w:r>
      <w:r w:rsidR="004333E0" w:rsidRPr="00C048F7">
        <w:rPr>
          <w:rFonts w:asciiTheme="minorHAnsi" w:hAnsiTheme="minorHAnsi" w:cstheme="minorHAnsi"/>
          <w:sz w:val="22"/>
          <w:szCs w:val="22"/>
        </w:rPr>
        <w:t>- EUR bez DPH;</w:t>
      </w:r>
    </w:p>
    <w:p w14:paraId="7EBB9209" w14:textId="7C45B3B6" w:rsidR="004333E0" w:rsidRPr="00C048F7" w:rsidRDefault="004333E0" w:rsidP="005E5CCC">
      <w:pPr>
        <w:jc w:val="both"/>
        <w:rPr>
          <w:rFonts w:asciiTheme="minorHAnsi" w:hAnsiTheme="minorHAnsi" w:cstheme="minorHAnsi"/>
          <w:sz w:val="22"/>
          <w:szCs w:val="22"/>
        </w:rPr>
      </w:pPr>
    </w:p>
    <w:p w14:paraId="07249E5E"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503630D6" w14:textId="77777777" w:rsidR="00D406DB" w:rsidRPr="00C048F7" w:rsidRDefault="00C8312E"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 xml:space="preserve">15500000-3 Mliečne výrobky </w:t>
      </w:r>
    </w:p>
    <w:p w14:paraId="1547CCCE" w14:textId="2213C4A5" w:rsidR="00C8312E" w:rsidRPr="00C048F7" w:rsidRDefault="00CF1D57"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15511000-3 Mlieko</w:t>
      </w:r>
    </w:p>
    <w:p w14:paraId="6B6BA10A" w14:textId="411215AE" w:rsidR="007B5E46" w:rsidRPr="00C048F7" w:rsidRDefault="007B5E46"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15551000-5 Jogurt a ostatné fermentované mliečne </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                        výrobky</w:t>
      </w:r>
    </w:p>
    <w:p w14:paraId="6DD693F8" w14:textId="0EE1ECC7" w:rsidR="007B5E46" w:rsidRPr="00C048F7" w:rsidRDefault="007B5E46"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15540000-5 Syrárske výrobky</w:t>
      </w:r>
    </w:p>
    <w:p w14:paraId="0C454AC3" w14:textId="6E29439B" w:rsidR="007B5E46" w:rsidRPr="00C048F7" w:rsidRDefault="007B5E46"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15530000-2 Maslo</w:t>
      </w:r>
    </w:p>
    <w:p w14:paraId="15BC8CB2" w14:textId="2A31237E" w:rsidR="007B5E46" w:rsidRPr="00C048F7" w:rsidRDefault="007B5E46" w:rsidP="007B5E46">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15512000-0 Smotana</w:t>
      </w:r>
    </w:p>
    <w:p w14:paraId="401372F1" w14:textId="49CB920A" w:rsidR="007B5E46" w:rsidRPr="00C048F7" w:rsidRDefault="007B5E46" w:rsidP="007B5E46">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15512900-9 Smotana na šľahanie</w:t>
      </w:r>
    </w:p>
    <w:p w14:paraId="35D0EFF1" w14:textId="77777777" w:rsidR="007B5E46" w:rsidRPr="00C048F7" w:rsidRDefault="007B5E46" w:rsidP="00D406DB">
      <w:pPr>
        <w:ind w:left="142" w:firstLine="709"/>
        <w:jc w:val="both"/>
        <w:rPr>
          <w:rFonts w:asciiTheme="minorHAnsi" w:hAnsiTheme="minorHAnsi" w:cstheme="minorHAnsi"/>
          <w:sz w:val="22"/>
          <w:szCs w:val="22"/>
        </w:rPr>
      </w:pPr>
    </w:p>
    <w:p w14:paraId="2B26DF96" w14:textId="753FA1B1"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4: </w:t>
      </w:r>
      <w:r w:rsidR="00D406DB" w:rsidRPr="00C048F7">
        <w:rPr>
          <w:rFonts w:asciiTheme="minorHAnsi" w:hAnsiTheme="minorHAnsi" w:cstheme="minorHAnsi"/>
          <w:b/>
          <w:bCs/>
          <w:sz w:val="22"/>
          <w:szCs w:val="22"/>
        </w:rPr>
        <w:t>Bravčové mäso</w:t>
      </w:r>
    </w:p>
    <w:p w14:paraId="0D5C47D3" w14:textId="4CCF3E5E"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D406DB" w:rsidRPr="00C048F7">
        <w:rPr>
          <w:rFonts w:asciiTheme="minorHAnsi" w:hAnsiTheme="minorHAnsi" w:cstheme="minorHAnsi"/>
          <w:sz w:val="22"/>
          <w:szCs w:val="22"/>
        </w:rPr>
        <w:t>čerstvého bravčového mäsa I. triedy kvality, zbaveného blán a nadbytočného tuku, v kuchynskej úprave.</w:t>
      </w:r>
    </w:p>
    <w:p w14:paraId="5DF9D7F5" w14:textId="77777777" w:rsidR="00C8312E" w:rsidRPr="00C048F7" w:rsidRDefault="00C8312E" w:rsidP="004333E0">
      <w:pPr>
        <w:pStyle w:val="Odsekzoznamu"/>
        <w:tabs>
          <w:tab w:val="left" w:pos="284"/>
        </w:tabs>
        <w:ind w:left="0"/>
        <w:jc w:val="both"/>
        <w:rPr>
          <w:rFonts w:asciiTheme="minorHAnsi" w:hAnsiTheme="minorHAnsi" w:cstheme="minorHAnsi"/>
          <w:sz w:val="22"/>
          <w:szCs w:val="22"/>
        </w:rPr>
      </w:pPr>
    </w:p>
    <w:p w14:paraId="283C2453" w14:textId="08A3EA2F" w:rsidR="004333E0" w:rsidRPr="00C048F7" w:rsidRDefault="00EB6E07" w:rsidP="00EB6E07">
      <w:pPr>
        <w:jc w:val="both"/>
        <w:rPr>
          <w:rFonts w:asciiTheme="minorHAnsi" w:hAnsiTheme="minorHAnsi" w:cstheme="minorHAnsi"/>
          <w:sz w:val="22"/>
          <w:szCs w:val="22"/>
        </w:rPr>
      </w:pPr>
      <w:r w:rsidRPr="00C048F7">
        <w:rPr>
          <w:rFonts w:asciiTheme="minorHAnsi" w:hAnsiTheme="minorHAnsi" w:cstheme="minorHAnsi"/>
          <w:sz w:val="22"/>
          <w:szCs w:val="22"/>
        </w:rPr>
        <w:t xml:space="preserve">Predpokladaná </w:t>
      </w:r>
      <w:r w:rsidR="009B55D8"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009B55D8" w:rsidRPr="00C048F7">
        <w:rPr>
          <w:rFonts w:asciiTheme="minorHAnsi" w:hAnsiTheme="minorHAnsi" w:cstheme="minorHAnsi"/>
          <w:sz w:val="22"/>
          <w:szCs w:val="22"/>
        </w:rPr>
        <w:t xml:space="preserve">v rámci kategórie je </w:t>
      </w:r>
      <w:r w:rsidR="006007A4" w:rsidRPr="00C048F7">
        <w:rPr>
          <w:rFonts w:asciiTheme="minorHAnsi" w:hAnsiTheme="minorHAnsi" w:cstheme="minorHAnsi"/>
          <w:b/>
          <w:bCs/>
          <w:sz w:val="22"/>
          <w:szCs w:val="22"/>
        </w:rPr>
        <w:t>1 </w:t>
      </w:r>
      <w:r w:rsidR="00785C4C">
        <w:rPr>
          <w:rFonts w:asciiTheme="minorHAnsi" w:hAnsiTheme="minorHAnsi" w:cstheme="minorHAnsi"/>
          <w:b/>
          <w:bCs/>
          <w:sz w:val="22"/>
          <w:szCs w:val="22"/>
        </w:rPr>
        <w:t>500</w:t>
      </w:r>
      <w:r w:rsidR="006007A4" w:rsidRPr="00C048F7">
        <w:rPr>
          <w:rFonts w:asciiTheme="minorHAnsi" w:hAnsiTheme="minorHAnsi" w:cstheme="minorHAnsi"/>
          <w:b/>
          <w:bCs/>
          <w:sz w:val="22"/>
          <w:szCs w:val="22"/>
        </w:rPr>
        <w:t xml:space="preserve"> 000</w:t>
      </w:r>
      <w:r w:rsidR="004333E0" w:rsidRPr="00C048F7">
        <w:rPr>
          <w:rFonts w:asciiTheme="minorHAnsi" w:hAnsiTheme="minorHAnsi" w:cstheme="minorHAnsi"/>
          <w:sz w:val="22"/>
          <w:szCs w:val="22"/>
        </w:rPr>
        <w:t>,- EUR bez DPH;</w:t>
      </w:r>
    </w:p>
    <w:p w14:paraId="5579A4C5" w14:textId="313C3D48" w:rsidR="009B55D8" w:rsidRPr="00C048F7" w:rsidRDefault="009B55D8" w:rsidP="004333E0">
      <w:pPr>
        <w:pStyle w:val="Odsekzoznamu"/>
        <w:tabs>
          <w:tab w:val="left" w:pos="284"/>
        </w:tabs>
        <w:ind w:left="0"/>
        <w:jc w:val="both"/>
        <w:rPr>
          <w:rFonts w:asciiTheme="minorHAnsi" w:hAnsiTheme="minorHAnsi" w:cstheme="minorHAnsi"/>
          <w:b/>
          <w:sz w:val="22"/>
          <w:szCs w:val="22"/>
        </w:rPr>
      </w:pPr>
    </w:p>
    <w:p w14:paraId="54DEB9B4"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7F871736" w14:textId="7BCE16AE"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6007A4" w:rsidRPr="00C048F7">
        <w:rPr>
          <w:rFonts w:asciiTheme="minorHAnsi" w:hAnsiTheme="minorHAnsi" w:cstheme="minorHAnsi"/>
          <w:sz w:val="22"/>
          <w:szCs w:val="22"/>
          <w:lang w:eastAsia="sk-SK"/>
        </w:rPr>
        <w:t>15113000-3 Bravčové mäso</w:t>
      </w:r>
    </w:p>
    <w:p w14:paraId="6F07C906" w14:textId="77777777" w:rsidR="00C8312E" w:rsidRPr="00C048F7" w:rsidRDefault="00C8312E" w:rsidP="004333E0">
      <w:pPr>
        <w:pStyle w:val="Odsekzoznamu"/>
        <w:tabs>
          <w:tab w:val="left" w:pos="284"/>
        </w:tabs>
        <w:ind w:left="0"/>
        <w:jc w:val="both"/>
        <w:rPr>
          <w:rFonts w:asciiTheme="minorHAnsi" w:hAnsiTheme="minorHAnsi" w:cstheme="minorHAnsi"/>
          <w:b/>
          <w:sz w:val="22"/>
          <w:szCs w:val="22"/>
        </w:rPr>
      </w:pPr>
    </w:p>
    <w:p w14:paraId="1CF3571A" w14:textId="5C0450E0"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5: </w:t>
      </w:r>
      <w:r w:rsidR="006007A4" w:rsidRPr="00C048F7">
        <w:rPr>
          <w:rFonts w:asciiTheme="minorHAnsi" w:hAnsiTheme="minorHAnsi" w:cstheme="minorHAnsi"/>
          <w:b/>
          <w:bCs/>
          <w:sz w:val="22"/>
          <w:szCs w:val="22"/>
        </w:rPr>
        <w:t>Hovädzie mäso</w:t>
      </w:r>
    </w:p>
    <w:p w14:paraId="33752730" w14:textId="62627321" w:rsidR="006007A4" w:rsidRPr="00C048F7" w:rsidRDefault="006007A4" w:rsidP="006007A4">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 čerstvého hovädzieho mäsa I. triedy kvality, zbaveného blán a nadbytočného tuku, v kuchynskej úprave.</w:t>
      </w:r>
    </w:p>
    <w:p w14:paraId="5A23A394"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22512678" w14:textId="2D960134" w:rsidR="00BB5A22" w:rsidRPr="00C048F7" w:rsidRDefault="009B55D8"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v rámci kategórie je</w:t>
      </w:r>
      <w:r w:rsidR="00785C4C">
        <w:rPr>
          <w:rFonts w:asciiTheme="minorHAnsi" w:hAnsiTheme="minorHAnsi" w:cstheme="minorHAnsi"/>
          <w:sz w:val="22"/>
          <w:szCs w:val="22"/>
        </w:rPr>
        <w:t xml:space="preserve"> </w:t>
      </w:r>
      <w:r w:rsidR="00785C4C">
        <w:rPr>
          <w:rFonts w:asciiTheme="minorHAnsi" w:hAnsiTheme="minorHAnsi" w:cstheme="minorHAnsi"/>
          <w:b/>
          <w:bCs/>
          <w:sz w:val="22"/>
          <w:szCs w:val="22"/>
        </w:rPr>
        <w:t>7</w:t>
      </w:r>
      <w:r w:rsidR="00BA4B08">
        <w:rPr>
          <w:rFonts w:asciiTheme="minorHAnsi" w:hAnsiTheme="minorHAnsi" w:cstheme="minorHAnsi"/>
          <w:b/>
          <w:bCs/>
          <w:sz w:val="22"/>
          <w:szCs w:val="22"/>
        </w:rPr>
        <w:t>00</w:t>
      </w:r>
      <w:r w:rsidR="006007A4" w:rsidRPr="00C048F7">
        <w:rPr>
          <w:rFonts w:asciiTheme="minorHAnsi" w:hAnsiTheme="minorHAnsi" w:cstheme="minorHAnsi"/>
          <w:b/>
          <w:bCs/>
          <w:sz w:val="22"/>
          <w:szCs w:val="22"/>
        </w:rPr>
        <w:t xml:space="preserve"> 000</w:t>
      </w:r>
      <w:r w:rsidR="004333E0" w:rsidRPr="00C048F7">
        <w:rPr>
          <w:rFonts w:asciiTheme="minorHAnsi" w:hAnsiTheme="minorHAnsi" w:cstheme="minorHAnsi"/>
          <w:sz w:val="22"/>
          <w:szCs w:val="22"/>
        </w:rPr>
        <w:t>,- EUR bez DPH;</w:t>
      </w:r>
    </w:p>
    <w:p w14:paraId="56C79F6C" w14:textId="244758D5"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42E2E2C2" w14:textId="28E1E873"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15220306" w14:textId="7CE2759E"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6007A4" w:rsidRPr="00C048F7">
        <w:rPr>
          <w:rFonts w:asciiTheme="minorHAnsi" w:hAnsiTheme="minorHAnsi" w:cstheme="minorHAnsi"/>
          <w:sz w:val="22"/>
          <w:szCs w:val="22"/>
        </w:rPr>
        <w:t>15111000-9 Mäso z hovädzieho dobytka</w:t>
      </w:r>
    </w:p>
    <w:p w14:paraId="108B58BF" w14:textId="77777777" w:rsidR="00DD44E1" w:rsidRDefault="00DD44E1" w:rsidP="004333E0">
      <w:pPr>
        <w:pStyle w:val="Odsekzoznamu"/>
        <w:tabs>
          <w:tab w:val="left" w:pos="284"/>
        </w:tabs>
        <w:ind w:left="0"/>
        <w:jc w:val="both"/>
        <w:rPr>
          <w:rFonts w:asciiTheme="minorHAnsi" w:hAnsiTheme="minorHAnsi" w:cstheme="minorHAnsi"/>
          <w:b/>
          <w:sz w:val="22"/>
          <w:szCs w:val="22"/>
        </w:rPr>
      </w:pPr>
    </w:p>
    <w:p w14:paraId="237192CB" w14:textId="77777777" w:rsidR="00DD44E1" w:rsidRDefault="00DD44E1" w:rsidP="004333E0">
      <w:pPr>
        <w:pStyle w:val="Odsekzoznamu"/>
        <w:tabs>
          <w:tab w:val="left" w:pos="284"/>
        </w:tabs>
        <w:ind w:left="0"/>
        <w:jc w:val="both"/>
        <w:rPr>
          <w:rFonts w:asciiTheme="minorHAnsi" w:hAnsiTheme="minorHAnsi" w:cstheme="minorHAnsi"/>
          <w:b/>
          <w:sz w:val="22"/>
          <w:szCs w:val="22"/>
        </w:rPr>
      </w:pPr>
    </w:p>
    <w:p w14:paraId="7BE1DAC8" w14:textId="77777777" w:rsidR="00DD44E1" w:rsidRDefault="00DD44E1" w:rsidP="004333E0">
      <w:pPr>
        <w:pStyle w:val="Odsekzoznamu"/>
        <w:tabs>
          <w:tab w:val="left" w:pos="284"/>
        </w:tabs>
        <w:ind w:left="0"/>
        <w:jc w:val="both"/>
        <w:rPr>
          <w:rFonts w:asciiTheme="minorHAnsi" w:hAnsiTheme="minorHAnsi" w:cstheme="minorHAnsi"/>
          <w:b/>
          <w:sz w:val="22"/>
          <w:szCs w:val="22"/>
        </w:rPr>
      </w:pPr>
    </w:p>
    <w:p w14:paraId="61236BFC" w14:textId="57192D0B"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lastRenderedPageBreak/>
        <w:t xml:space="preserve">Kategória č. 6: </w:t>
      </w:r>
      <w:r w:rsidR="006007A4" w:rsidRPr="00C048F7">
        <w:rPr>
          <w:rFonts w:asciiTheme="minorHAnsi" w:hAnsiTheme="minorHAnsi" w:cstheme="minorHAnsi"/>
          <w:b/>
          <w:bCs/>
          <w:sz w:val="22"/>
          <w:szCs w:val="22"/>
        </w:rPr>
        <w:t>Hydina</w:t>
      </w:r>
    </w:p>
    <w:p w14:paraId="09DAB6EB" w14:textId="77037BED" w:rsidR="006007A4" w:rsidRPr="00C048F7" w:rsidRDefault="006007A4" w:rsidP="006007A4">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 čerstvej hydiny, I. triedy kvality, zbaveného blán a nadbytočného tuku, v kuchynskej úprave.</w:t>
      </w:r>
    </w:p>
    <w:p w14:paraId="38823BE9" w14:textId="77777777" w:rsidR="00C8312E" w:rsidRPr="00C048F7" w:rsidRDefault="00C8312E" w:rsidP="004333E0">
      <w:pPr>
        <w:pStyle w:val="Odsekzoznamu"/>
        <w:tabs>
          <w:tab w:val="left" w:pos="284"/>
        </w:tabs>
        <w:ind w:left="0"/>
        <w:jc w:val="both"/>
        <w:rPr>
          <w:rFonts w:asciiTheme="minorHAnsi" w:hAnsiTheme="minorHAnsi" w:cstheme="minorHAnsi"/>
          <w:b/>
          <w:sz w:val="22"/>
          <w:szCs w:val="22"/>
        </w:rPr>
      </w:pPr>
    </w:p>
    <w:p w14:paraId="6A7A0EDD" w14:textId="4B1C8DC0" w:rsidR="004333E0" w:rsidRPr="00C048F7" w:rsidRDefault="00C517E6"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785C4C" w:rsidRPr="00785C4C">
        <w:rPr>
          <w:rFonts w:asciiTheme="minorHAnsi" w:hAnsiTheme="minorHAnsi" w:cstheme="minorHAnsi"/>
          <w:b/>
          <w:bCs/>
          <w:sz w:val="22"/>
          <w:szCs w:val="22"/>
        </w:rPr>
        <w:t>7</w:t>
      </w:r>
      <w:r w:rsidR="00BA4B08">
        <w:rPr>
          <w:rFonts w:asciiTheme="minorHAnsi" w:hAnsiTheme="minorHAnsi" w:cstheme="minorHAnsi"/>
          <w:b/>
          <w:bCs/>
          <w:sz w:val="22"/>
          <w:szCs w:val="22"/>
        </w:rPr>
        <w:t>0</w:t>
      </w:r>
      <w:r w:rsidR="006007A4" w:rsidRPr="00C048F7">
        <w:rPr>
          <w:rFonts w:asciiTheme="minorHAnsi" w:hAnsiTheme="minorHAnsi" w:cstheme="minorHAnsi"/>
          <w:b/>
          <w:bCs/>
          <w:sz w:val="22"/>
          <w:szCs w:val="22"/>
        </w:rPr>
        <w:t>0</w:t>
      </w:r>
      <w:r w:rsidR="00CF3638" w:rsidRPr="00C048F7">
        <w:rPr>
          <w:rFonts w:asciiTheme="minorHAnsi" w:hAnsiTheme="minorHAnsi" w:cstheme="minorHAnsi"/>
          <w:b/>
          <w:bCs/>
          <w:sz w:val="22"/>
          <w:szCs w:val="22"/>
        </w:rPr>
        <w:t xml:space="preserve"> </w:t>
      </w:r>
      <w:r w:rsidR="006007A4" w:rsidRPr="00C048F7">
        <w:rPr>
          <w:rFonts w:asciiTheme="minorHAnsi" w:hAnsiTheme="minorHAnsi" w:cstheme="minorHAnsi"/>
          <w:b/>
          <w:bCs/>
          <w:sz w:val="22"/>
          <w:szCs w:val="22"/>
        </w:rPr>
        <w:t>00</w:t>
      </w:r>
      <w:r w:rsidR="00CF3638" w:rsidRPr="00C048F7">
        <w:rPr>
          <w:rFonts w:asciiTheme="minorHAnsi" w:hAnsiTheme="minorHAnsi" w:cstheme="minorHAnsi"/>
          <w:b/>
          <w:bCs/>
          <w:sz w:val="22"/>
          <w:szCs w:val="22"/>
        </w:rPr>
        <w:t>0</w:t>
      </w:r>
      <w:r w:rsidR="004333E0" w:rsidRPr="00C048F7">
        <w:rPr>
          <w:rFonts w:asciiTheme="minorHAnsi" w:hAnsiTheme="minorHAnsi" w:cstheme="minorHAnsi"/>
          <w:sz w:val="22"/>
          <w:szCs w:val="22"/>
        </w:rPr>
        <w:t>,- EUR bez DPH;</w:t>
      </w:r>
    </w:p>
    <w:p w14:paraId="265E1A08" w14:textId="774139A0"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431A7045"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6851CDA6" w14:textId="7806C41C"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6007A4" w:rsidRPr="00C048F7">
        <w:rPr>
          <w:rFonts w:asciiTheme="minorHAnsi" w:hAnsiTheme="minorHAnsi" w:cstheme="minorHAnsi"/>
          <w:sz w:val="22"/>
          <w:szCs w:val="22"/>
        </w:rPr>
        <w:t>15112000-6 Hydina</w:t>
      </w:r>
    </w:p>
    <w:p w14:paraId="4075FBEF" w14:textId="12AB3E78"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    15112100-7 Čerstvá hydina</w:t>
      </w:r>
    </w:p>
    <w:p w14:paraId="094EE402" w14:textId="5D3764E1"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15112110-0 Husi</w:t>
      </w:r>
    </w:p>
    <w:p w14:paraId="328DCE95" w14:textId="16A8A7A5"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15112120-3 Morky</w:t>
      </w:r>
    </w:p>
    <w:p w14:paraId="053B0A44" w14:textId="7087A547"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15112130-6 Kurčatá</w:t>
      </w:r>
    </w:p>
    <w:p w14:paraId="450587E7" w14:textId="0BCBF4BD"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15112140-9 Kačice</w:t>
      </w:r>
    </w:p>
    <w:p w14:paraId="003B816A" w14:textId="70550735"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15112300-9 Pečene hydiny</w:t>
      </w:r>
    </w:p>
    <w:p w14:paraId="28B66F05" w14:textId="3B4E75A4"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15112310-2 Paštéta z husacej pečene</w:t>
      </w:r>
    </w:p>
    <w:p w14:paraId="1C4CA31E" w14:textId="77777777" w:rsidR="00C8312E" w:rsidRPr="00C048F7" w:rsidRDefault="00C8312E" w:rsidP="00BB5A22">
      <w:pPr>
        <w:jc w:val="both"/>
        <w:rPr>
          <w:rFonts w:asciiTheme="minorHAnsi" w:hAnsiTheme="minorHAnsi" w:cstheme="minorHAnsi"/>
          <w:sz w:val="22"/>
          <w:szCs w:val="22"/>
        </w:rPr>
      </w:pPr>
    </w:p>
    <w:p w14:paraId="2A4C4DB7" w14:textId="660C7B81"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7: </w:t>
      </w:r>
      <w:r w:rsidR="002F724B" w:rsidRPr="00C048F7">
        <w:rPr>
          <w:rFonts w:asciiTheme="minorHAnsi" w:hAnsiTheme="minorHAnsi" w:cstheme="minorHAnsi"/>
          <w:b/>
          <w:sz w:val="22"/>
          <w:szCs w:val="22"/>
        </w:rPr>
        <w:t>Ryby</w:t>
      </w:r>
    </w:p>
    <w:p w14:paraId="4C4E2864" w14:textId="11D957A1"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2F724B" w:rsidRPr="00C048F7">
        <w:rPr>
          <w:rFonts w:asciiTheme="minorHAnsi" w:hAnsiTheme="minorHAnsi" w:cstheme="minorHAnsi"/>
          <w:sz w:val="22"/>
          <w:szCs w:val="22"/>
        </w:rPr>
        <w:t>čerstvých rýb, najmä sladkovodných rýb.</w:t>
      </w:r>
    </w:p>
    <w:p w14:paraId="69C74D80"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0011EA10" w14:textId="3C59CA37" w:rsidR="004333E0" w:rsidRPr="00C048F7" w:rsidRDefault="00C517E6" w:rsidP="00BB5A22">
      <w:pPr>
        <w:jc w:val="both"/>
        <w:rPr>
          <w:rFonts w:asciiTheme="minorHAnsi" w:hAnsiTheme="minorHAnsi" w:cstheme="minorHAnsi"/>
          <w:b/>
          <w:bCs/>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v rámci kategórie je</w:t>
      </w:r>
      <w:r w:rsidRPr="00C048F7">
        <w:rPr>
          <w:rFonts w:asciiTheme="minorHAnsi" w:hAnsiTheme="minorHAnsi" w:cstheme="minorHAnsi"/>
          <w:b/>
          <w:bCs/>
          <w:sz w:val="22"/>
          <w:szCs w:val="22"/>
        </w:rPr>
        <w:t xml:space="preserve"> </w:t>
      </w:r>
      <w:r w:rsidR="00BA4B08">
        <w:rPr>
          <w:rFonts w:asciiTheme="minorHAnsi" w:hAnsiTheme="minorHAnsi" w:cstheme="minorHAnsi"/>
          <w:b/>
          <w:bCs/>
          <w:sz w:val="22"/>
          <w:szCs w:val="22"/>
        </w:rPr>
        <w:t>20</w:t>
      </w:r>
      <w:r w:rsidR="00785C4C">
        <w:rPr>
          <w:rFonts w:asciiTheme="minorHAnsi" w:hAnsiTheme="minorHAnsi" w:cstheme="minorHAnsi"/>
          <w:b/>
          <w:bCs/>
          <w:sz w:val="22"/>
          <w:szCs w:val="22"/>
        </w:rPr>
        <w:t xml:space="preserve">0 </w:t>
      </w:r>
      <w:r w:rsidR="002F724B" w:rsidRPr="00C048F7">
        <w:rPr>
          <w:rFonts w:asciiTheme="minorHAnsi" w:hAnsiTheme="minorHAnsi" w:cstheme="minorHAnsi"/>
          <w:b/>
          <w:bCs/>
          <w:sz w:val="22"/>
          <w:szCs w:val="22"/>
        </w:rPr>
        <w:t>000</w:t>
      </w:r>
      <w:r w:rsidR="004333E0" w:rsidRPr="00C048F7">
        <w:rPr>
          <w:rFonts w:asciiTheme="minorHAnsi" w:hAnsiTheme="minorHAnsi" w:cstheme="minorHAnsi"/>
          <w:sz w:val="22"/>
          <w:szCs w:val="22"/>
        </w:rPr>
        <w:t>,- EUR bez DPH;</w:t>
      </w:r>
    </w:p>
    <w:p w14:paraId="3507DEEA" w14:textId="295A60D5"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6E529F32"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00AA0B3A" w14:textId="1A5217BA" w:rsidR="00CF1D57" w:rsidRPr="00C048F7" w:rsidRDefault="00C8312E" w:rsidP="00560889">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2F724B" w:rsidRPr="00C048F7">
        <w:rPr>
          <w:rFonts w:asciiTheme="minorHAnsi" w:hAnsiTheme="minorHAnsi" w:cstheme="minorHAnsi"/>
          <w:sz w:val="22"/>
          <w:szCs w:val="22"/>
        </w:rPr>
        <w:t>03310000-5</w:t>
      </w:r>
      <w:r w:rsidR="007B4C71" w:rsidRPr="00C048F7">
        <w:rPr>
          <w:rFonts w:asciiTheme="minorHAnsi" w:hAnsiTheme="minorHAnsi" w:cstheme="minorHAnsi"/>
          <w:sz w:val="22"/>
          <w:szCs w:val="22"/>
        </w:rPr>
        <w:t> </w:t>
      </w:r>
      <w:r w:rsidR="002F724B" w:rsidRPr="00C048F7">
        <w:rPr>
          <w:rFonts w:asciiTheme="minorHAnsi" w:hAnsiTheme="minorHAnsi" w:cstheme="minorHAnsi"/>
          <w:sz w:val="22"/>
          <w:szCs w:val="22"/>
        </w:rPr>
        <w:t xml:space="preserve">Ryby, kôrovce a produkty vodného </w:t>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t xml:space="preserve">       </w:t>
      </w:r>
      <w:r w:rsidR="007B4C71" w:rsidRPr="00C048F7">
        <w:rPr>
          <w:rFonts w:asciiTheme="minorHAnsi" w:hAnsiTheme="minorHAnsi" w:cstheme="minorHAnsi"/>
          <w:sz w:val="22"/>
          <w:szCs w:val="22"/>
        </w:rPr>
        <w:t xml:space="preserve"> </w:t>
      </w:r>
      <w:r w:rsidR="002F724B" w:rsidRPr="00C048F7">
        <w:rPr>
          <w:rFonts w:asciiTheme="minorHAnsi" w:hAnsiTheme="minorHAnsi" w:cstheme="minorHAnsi"/>
          <w:sz w:val="22"/>
          <w:szCs w:val="22"/>
        </w:rPr>
        <w:t>prostredia</w:t>
      </w:r>
    </w:p>
    <w:p w14:paraId="6E495739" w14:textId="106EE13F" w:rsidR="00D63FAC" w:rsidRPr="00C048F7" w:rsidRDefault="00CF1D57" w:rsidP="002F724B">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2F724B" w:rsidRPr="00C048F7">
        <w:rPr>
          <w:rFonts w:asciiTheme="minorHAnsi" w:hAnsiTheme="minorHAnsi" w:cstheme="minorHAnsi"/>
          <w:sz w:val="22"/>
          <w:szCs w:val="22"/>
        </w:rPr>
        <w:t>03311000-2 Ryby</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p>
    <w:p w14:paraId="53844820" w14:textId="1A71BBE9"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8: </w:t>
      </w:r>
      <w:r w:rsidR="007B4C71" w:rsidRPr="00C048F7">
        <w:rPr>
          <w:rFonts w:asciiTheme="minorHAnsi" w:hAnsiTheme="minorHAnsi" w:cstheme="minorHAnsi"/>
          <w:b/>
          <w:bCs/>
          <w:sz w:val="22"/>
          <w:szCs w:val="22"/>
        </w:rPr>
        <w:t>Mäsové výrobky</w:t>
      </w:r>
    </w:p>
    <w:p w14:paraId="3DBECB04" w14:textId="6BE1A43D" w:rsidR="00745367"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7B4C71" w:rsidRPr="00C048F7">
        <w:rPr>
          <w:rFonts w:asciiTheme="minorHAnsi" w:hAnsiTheme="minorHAnsi" w:cstheme="minorHAnsi"/>
          <w:sz w:val="22"/>
          <w:szCs w:val="22"/>
        </w:rPr>
        <w:t>mäsových výrobkov.</w:t>
      </w:r>
    </w:p>
    <w:p w14:paraId="5DA29CDC"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4AD508A3" w14:textId="293AA878" w:rsidR="004333E0" w:rsidRPr="00C048F7" w:rsidRDefault="00C517E6" w:rsidP="00BB5A22">
      <w:pPr>
        <w:jc w:val="both"/>
        <w:rPr>
          <w:rFonts w:asciiTheme="minorHAnsi" w:hAnsiTheme="minorHAnsi" w:cstheme="minorHAnsi"/>
          <w:b/>
          <w:bCs/>
          <w:sz w:val="22"/>
          <w:szCs w:val="22"/>
        </w:rPr>
      </w:pPr>
      <w:r w:rsidRPr="00C048F7">
        <w:rPr>
          <w:rFonts w:asciiTheme="minorHAnsi" w:hAnsiTheme="minorHAnsi" w:cstheme="minorHAnsi"/>
          <w:sz w:val="22"/>
          <w:szCs w:val="22"/>
        </w:rPr>
        <w:t xml:space="preserve">Predpokladaná 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7B4C71" w:rsidRPr="00C048F7">
        <w:rPr>
          <w:rFonts w:asciiTheme="minorHAnsi" w:hAnsiTheme="minorHAnsi" w:cstheme="minorHAnsi"/>
          <w:b/>
          <w:bCs/>
          <w:sz w:val="22"/>
          <w:szCs w:val="22"/>
        </w:rPr>
        <w:t>1 </w:t>
      </w:r>
      <w:r w:rsidR="00785C4C">
        <w:rPr>
          <w:rFonts w:asciiTheme="minorHAnsi" w:hAnsiTheme="minorHAnsi" w:cstheme="minorHAnsi"/>
          <w:b/>
          <w:bCs/>
          <w:sz w:val="22"/>
          <w:szCs w:val="22"/>
        </w:rPr>
        <w:t>1</w:t>
      </w:r>
      <w:r w:rsidR="007B4C71" w:rsidRPr="00C048F7">
        <w:rPr>
          <w:rFonts w:asciiTheme="minorHAnsi" w:hAnsiTheme="minorHAnsi" w:cstheme="minorHAnsi"/>
          <w:b/>
          <w:bCs/>
          <w:sz w:val="22"/>
          <w:szCs w:val="22"/>
        </w:rPr>
        <w:t>00 000</w:t>
      </w:r>
      <w:r w:rsidR="004333E0" w:rsidRPr="00C048F7">
        <w:rPr>
          <w:rFonts w:asciiTheme="minorHAnsi" w:hAnsiTheme="minorHAnsi" w:cstheme="minorHAnsi"/>
          <w:sz w:val="22"/>
          <w:szCs w:val="22"/>
        </w:rPr>
        <w:t>,- EUR bez DPH;</w:t>
      </w:r>
    </w:p>
    <w:p w14:paraId="4FDCDBB8" w14:textId="42688601"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2476C1F4"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7AFB7EB6" w14:textId="284E945B"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7B4C71" w:rsidRPr="00C048F7">
        <w:rPr>
          <w:rFonts w:asciiTheme="minorHAnsi" w:hAnsiTheme="minorHAnsi" w:cstheme="minorHAnsi"/>
          <w:sz w:val="22"/>
          <w:szCs w:val="22"/>
        </w:rPr>
        <w:t>15130000-8 Mäsové výrobky</w:t>
      </w:r>
    </w:p>
    <w:p w14:paraId="3219B403" w14:textId="61462A92" w:rsidR="007B4C71" w:rsidRPr="00C048F7" w:rsidRDefault="00C8312E"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007B4C71" w:rsidRPr="00C048F7">
        <w:rPr>
          <w:rFonts w:asciiTheme="minorHAnsi" w:hAnsiTheme="minorHAnsi" w:cstheme="minorHAnsi"/>
          <w:sz w:val="22"/>
          <w:szCs w:val="22"/>
        </w:rPr>
        <w:t xml:space="preserve">    15131100-6 Výrobky z klobásového mäsa</w:t>
      </w:r>
    </w:p>
    <w:p w14:paraId="1F1BB37B" w14:textId="3BD1E297"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15131110-9 Klobásové mäso</w:t>
      </w:r>
    </w:p>
    <w:p w14:paraId="04C127BD" w14:textId="456F1AF7"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15131120-2 Klobásové výrobky</w:t>
      </w:r>
    </w:p>
    <w:p w14:paraId="011E3E07" w14:textId="52B7EE8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15131130-5 Klobásy/párky/saláma/jaternice</w:t>
      </w:r>
    </w:p>
    <w:p w14:paraId="003E4726" w14:textId="0D7B8BAB"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15131134-3 Krvavničky a ostatné klobásy s krvou</w:t>
      </w:r>
    </w:p>
    <w:p w14:paraId="703C1D8C" w14:textId="28491188"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15131135-0 Hydinové párky/klobásy</w:t>
      </w:r>
    </w:p>
    <w:p w14:paraId="4D4677A9" w14:textId="361D2868"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15131200-7  Sušené, nasolené, údené alebo korenené </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         mäso</w:t>
      </w:r>
    </w:p>
    <w:p w14:paraId="23695CD9" w14:textId="066B36F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15131210-0 Údená šunka/slanina</w:t>
      </w:r>
    </w:p>
    <w:p w14:paraId="1C1BAB21" w14:textId="3403C66D"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15131220-3 Slanina</w:t>
      </w:r>
    </w:p>
    <w:p w14:paraId="6C80D09A" w14:textId="21917D7C"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15131230-6 Saláma</w:t>
      </w:r>
    </w:p>
    <w:p w14:paraId="24CF85F4" w14:textId="25A605D5"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15131300-8 Prípravky z pečene</w:t>
      </w:r>
    </w:p>
    <w:p w14:paraId="4852AB98" w14:textId="76E4AA97"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15131310-1 Paštéta</w:t>
      </w:r>
    </w:p>
    <w:p w14:paraId="268DCAC6" w14:textId="6A17E72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15131320-4 Prípravky z husacej alebo kačacej </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 </w:t>
      </w:r>
      <w:r w:rsidRPr="00C048F7">
        <w:rPr>
          <w:rFonts w:asciiTheme="minorHAnsi" w:hAnsiTheme="minorHAnsi" w:cstheme="minorHAnsi"/>
          <w:sz w:val="22"/>
          <w:szCs w:val="22"/>
        </w:rPr>
        <w:tab/>
        <w:t xml:space="preserve">        pečene</w:t>
      </w:r>
    </w:p>
    <w:p w14:paraId="28A8DEA1" w14:textId="60AA2DF6"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15131400-9 Bravčové výrobky</w:t>
      </w:r>
    </w:p>
    <w:p w14:paraId="71719203" w14:textId="1B634E20"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15131410-2 Šunka</w:t>
      </w:r>
    </w:p>
    <w:p w14:paraId="2CFB80E4" w14:textId="1115871B"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15131420-5 Mäsové knedličky</w:t>
      </w:r>
    </w:p>
    <w:p w14:paraId="478C71C9" w14:textId="75AE71F4"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lastRenderedPageBreak/>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15131490-6 Pripravené bravčové pokrmy</w:t>
      </w:r>
    </w:p>
    <w:p w14:paraId="71F60661" w14:textId="55097AB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15131500-0 Hydinové výrobky</w:t>
      </w:r>
    </w:p>
    <w:p w14:paraId="5FBF77E0" w14:textId="1DC916B9" w:rsidR="00CF1D57"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15131600-1 Hovädzie a teľacie výrobky</w:t>
      </w:r>
    </w:p>
    <w:p w14:paraId="3EE9A549" w14:textId="77777777" w:rsidR="00C8312E" w:rsidRPr="00C048F7" w:rsidRDefault="00C8312E" w:rsidP="00560889">
      <w:pPr>
        <w:ind w:left="851"/>
        <w:jc w:val="both"/>
        <w:rPr>
          <w:rFonts w:asciiTheme="minorHAnsi" w:hAnsiTheme="minorHAnsi" w:cstheme="minorHAnsi"/>
          <w:b/>
          <w:bCs/>
          <w:sz w:val="22"/>
          <w:szCs w:val="22"/>
        </w:rPr>
      </w:pPr>
    </w:p>
    <w:p w14:paraId="7CEDD19D" w14:textId="7005D1C9"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9: </w:t>
      </w:r>
      <w:r w:rsidR="001C63E6" w:rsidRPr="00C048F7">
        <w:rPr>
          <w:rFonts w:asciiTheme="minorHAnsi" w:hAnsiTheme="minorHAnsi" w:cstheme="minorHAnsi"/>
          <w:b/>
          <w:bCs/>
          <w:sz w:val="22"/>
          <w:szCs w:val="22"/>
        </w:rPr>
        <w:t>Vajcia</w:t>
      </w:r>
    </w:p>
    <w:p w14:paraId="0D67FA22" w14:textId="0A4D730F" w:rsidR="00560889"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1C63E6" w:rsidRPr="00C048F7">
        <w:rPr>
          <w:rFonts w:asciiTheme="minorHAnsi" w:hAnsiTheme="minorHAnsi" w:cstheme="minorHAnsi"/>
          <w:sz w:val="22"/>
          <w:szCs w:val="22"/>
        </w:rPr>
        <w:t>čerstvých slepačích vajec, veľkostnej kategórie M a L.</w:t>
      </w:r>
    </w:p>
    <w:p w14:paraId="3983388E"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6E1DF96E" w14:textId="6586D889" w:rsidR="004333E0" w:rsidRPr="00C048F7" w:rsidRDefault="00C517E6"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1C63E6" w:rsidRPr="00C048F7">
        <w:rPr>
          <w:rFonts w:asciiTheme="minorHAnsi" w:hAnsiTheme="minorHAnsi" w:cstheme="minorHAnsi"/>
          <w:b/>
          <w:bCs/>
          <w:sz w:val="22"/>
          <w:szCs w:val="22"/>
        </w:rPr>
        <w:t>4</w:t>
      </w:r>
      <w:r w:rsidR="00785C4C">
        <w:rPr>
          <w:rFonts w:asciiTheme="minorHAnsi" w:hAnsiTheme="minorHAnsi" w:cstheme="minorHAnsi"/>
          <w:b/>
          <w:bCs/>
          <w:sz w:val="22"/>
          <w:szCs w:val="22"/>
        </w:rPr>
        <w:t>8</w:t>
      </w:r>
      <w:r w:rsidR="001C63E6" w:rsidRPr="00C048F7">
        <w:rPr>
          <w:rFonts w:asciiTheme="minorHAnsi" w:hAnsiTheme="minorHAnsi" w:cstheme="minorHAnsi"/>
          <w:b/>
          <w:bCs/>
          <w:sz w:val="22"/>
          <w:szCs w:val="22"/>
        </w:rPr>
        <w:t>0 000</w:t>
      </w:r>
      <w:r w:rsidR="004333E0" w:rsidRPr="00C048F7">
        <w:rPr>
          <w:rFonts w:asciiTheme="minorHAnsi" w:hAnsiTheme="minorHAnsi" w:cstheme="minorHAnsi"/>
          <w:sz w:val="22"/>
          <w:szCs w:val="22"/>
        </w:rPr>
        <w:t>,- EUR bez DPH;</w:t>
      </w:r>
    </w:p>
    <w:p w14:paraId="79F0E646" w14:textId="7A1D7A65"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4C84BD1C"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1B57B53D" w14:textId="7B1F2A5E"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1C63E6" w:rsidRPr="00C048F7">
        <w:rPr>
          <w:rFonts w:asciiTheme="minorHAnsi" w:hAnsiTheme="minorHAnsi" w:cstheme="minorHAnsi"/>
          <w:sz w:val="22"/>
          <w:szCs w:val="22"/>
        </w:rPr>
        <w:t>03142500-3 Vajcia</w:t>
      </w:r>
    </w:p>
    <w:p w14:paraId="609DD2AF" w14:textId="77777777" w:rsidR="001C63E6" w:rsidRPr="00C048F7" w:rsidRDefault="001C63E6" w:rsidP="001C63E6">
      <w:pPr>
        <w:ind w:left="851"/>
        <w:jc w:val="both"/>
        <w:rPr>
          <w:rFonts w:asciiTheme="minorHAnsi" w:hAnsiTheme="minorHAnsi" w:cstheme="minorHAnsi"/>
          <w:sz w:val="22"/>
          <w:szCs w:val="22"/>
        </w:rPr>
      </w:pPr>
    </w:p>
    <w:p w14:paraId="2093BAC5" w14:textId="5426F583"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10: </w:t>
      </w:r>
      <w:r w:rsidR="005843F6" w:rsidRPr="00C048F7">
        <w:rPr>
          <w:rFonts w:asciiTheme="minorHAnsi" w:hAnsiTheme="minorHAnsi" w:cstheme="minorHAnsi"/>
          <w:b/>
          <w:bCs/>
          <w:sz w:val="22"/>
          <w:szCs w:val="22"/>
          <w:lang w:eastAsia="sk-SK"/>
        </w:rPr>
        <w:t>Pekársky tovar, čerstvé pečivo a zákusky</w:t>
      </w:r>
    </w:p>
    <w:p w14:paraId="5E70DC6D" w14:textId="104CF819"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w:t>
      </w:r>
      <w:r w:rsidR="008431CE" w:rsidRPr="00C048F7">
        <w:rPr>
          <w:rFonts w:asciiTheme="minorHAnsi" w:hAnsiTheme="minorHAnsi" w:cstheme="minorHAnsi"/>
          <w:b/>
          <w:bCs/>
          <w:sz w:val="22"/>
          <w:szCs w:val="22"/>
        </w:rPr>
        <w:t xml:space="preserve"> </w:t>
      </w:r>
      <w:r w:rsidR="005843F6" w:rsidRPr="00C048F7">
        <w:rPr>
          <w:rFonts w:asciiTheme="minorHAnsi" w:hAnsiTheme="minorHAnsi" w:cstheme="minorHAnsi"/>
          <w:sz w:val="22"/>
          <w:szCs w:val="22"/>
        </w:rPr>
        <w:t>chleba, pečiva a zákuskov.</w:t>
      </w:r>
    </w:p>
    <w:p w14:paraId="6889CFE4"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5F76DD50" w14:textId="74902EF0" w:rsidR="004333E0" w:rsidRPr="00C048F7" w:rsidRDefault="00C517E6"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5843F6" w:rsidRPr="00C048F7">
        <w:rPr>
          <w:rFonts w:asciiTheme="minorHAnsi" w:hAnsiTheme="minorHAnsi" w:cstheme="minorHAnsi"/>
          <w:b/>
          <w:bCs/>
          <w:sz w:val="22"/>
          <w:szCs w:val="22"/>
        </w:rPr>
        <w:t> 6</w:t>
      </w:r>
      <w:r w:rsidR="00EA3B4C">
        <w:rPr>
          <w:rFonts w:asciiTheme="minorHAnsi" w:hAnsiTheme="minorHAnsi" w:cstheme="minorHAnsi"/>
          <w:b/>
          <w:bCs/>
          <w:sz w:val="22"/>
          <w:szCs w:val="22"/>
        </w:rPr>
        <w:t>4</w:t>
      </w:r>
      <w:r w:rsidR="005843F6" w:rsidRPr="00C048F7">
        <w:rPr>
          <w:rFonts w:asciiTheme="minorHAnsi" w:hAnsiTheme="minorHAnsi" w:cstheme="minorHAnsi"/>
          <w:b/>
          <w:bCs/>
          <w:sz w:val="22"/>
          <w:szCs w:val="22"/>
        </w:rPr>
        <w:t>0 000</w:t>
      </w:r>
      <w:r w:rsidR="004333E0" w:rsidRPr="00C048F7">
        <w:rPr>
          <w:rFonts w:asciiTheme="minorHAnsi" w:hAnsiTheme="minorHAnsi" w:cstheme="minorHAnsi"/>
          <w:sz w:val="22"/>
          <w:szCs w:val="22"/>
        </w:rPr>
        <w:t>,- EUR bez DPH;</w:t>
      </w:r>
    </w:p>
    <w:p w14:paraId="549CBE5F" w14:textId="09F94AA1"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03C6277A"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63E52D3D" w14:textId="57215275"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5843F6" w:rsidRPr="00AF5D5D">
        <w:rPr>
          <w:rFonts w:asciiTheme="minorHAnsi" w:hAnsiTheme="minorHAnsi" w:cstheme="minorHAnsi"/>
          <w:sz w:val="22"/>
          <w:szCs w:val="22"/>
          <w:lang w:eastAsia="sk-SK"/>
        </w:rPr>
        <w:t>15810000-9</w:t>
      </w:r>
      <w:r w:rsidR="005843F6" w:rsidRPr="00C048F7">
        <w:rPr>
          <w:rFonts w:asciiTheme="minorHAnsi" w:hAnsiTheme="minorHAnsi" w:cstheme="minorHAnsi"/>
          <w:sz w:val="22"/>
          <w:szCs w:val="22"/>
          <w:lang w:eastAsia="sk-SK"/>
        </w:rPr>
        <w:t xml:space="preserve"> Pekársky tovar, čerstvé pečivo a zákusky</w:t>
      </w:r>
    </w:p>
    <w:p w14:paraId="745D3C8C" w14:textId="543B96CC" w:rsidR="005843F6" w:rsidRPr="00C048F7" w:rsidRDefault="00C8312E"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5843F6" w:rsidRPr="00C048F7">
        <w:rPr>
          <w:rFonts w:asciiTheme="minorHAnsi" w:hAnsiTheme="minorHAnsi" w:cstheme="minorHAnsi"/>
          <w:sz w:val="22"/>
          <w:szCs w:val="22"/>
        </w:rPr>
        <w:t>15811000-6 Pekársky tovar</w:t>
      </w:r>
    </w:p>
    <w:p w14:paraId="37E8AF16" w14:textId="77D75AB6"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15811100-7 Chlieb</w:t>
      </w:r>
    </w:p>
    <w:p w14:paraId="7491ABF1" w14:textId="1D4B8B3F"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15811200-8 Rožky</w:t>
      </w:r>
    </w:p>
    <w:p w14:paraId="137E2B4C" w14:textId="2BBA1886"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15811300-9 Croissanty</w:t>
      </w:r>
    </w:p>
    <w:p w14:paraId="6A4FC811" w14:textId="7AF41214"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15811400-0 Lievance</w:t>
      </w:r>
    </w:p>
    <w:p w14:paraId="11BB1CA1" w14:textId="4FD5B3D5"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15811500-1 Pripravené chlebové výrobky</w:t>
      </w:r>
    </w:p>
    <w:p w14:paraId="524607E8" w14:textId="7E5E8DA8"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15811510-4 Sendviče</w:t>
      </w:r>
    </w:p>
    <w:p w14:paraId="63AA2AB1" w14:textId="0BD012CF"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15811511-1 Pripravené sendviče</w:t>
      </w:r>
    </w:p>
    <w:p w14:paraId="1234B939" w14:textId="6CD7BAFA"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15812000-3 Pečivo a cukrovinky</w:t>
      </w:r>
    </w:p>
    <w:p w14:paraId="0BB268EC" w14:textId="07424DF1"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15812100-4 Pečivo</w:t>
      </w:r>
    </w:p>
    <w:p w14:paraId="566FD576" w14:textId="56B0FB38"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15812120-0 Koláče</w:t>
      </w:r>
    </w:p>
    <w:p w14:paraId="1B5D04C2" w14:textId="538068C3"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15812121-7 Slané/pikantné koláče</w:t>
      </w:r>
    </w:p>
    <w:p w14:paraId="5A8C47BD" w14:textId="2B612A6E"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15812122-4 Sladké koláče</w:t>
      </w:r>
    </w:p>
    <w:p w14:paraId="52A8FF84" w14:textId="787055B7"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15812200-5 Torty/zákusky</w:t>
      </w:r>
    </w:p>
    <w:p w14:paraId="6A0566A8" w14:textId="2AF27AC4" w:rsidR="00C8312E"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15813000-0 Raňajkové pečivo</w:t>
      </w:r>
    </w:p>
    <w:p w14:paraId="073D9B95" w14:textId="335C7085" w:rsidR="00560889" w:rsidRPr="00C048F7" w:rsidRDefault="00C8312E"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p>
    <w:p w14:paraId="0EB8181D" w14:textId="77777777" w:rsidR="00F90AB2" w:rsidRPr="00C048F7" w:rsidRDefault="00F90AB2" w:rsidP="004333E0">
      <w:pPr>
        <w:pStyle w:val="Odsekzoznamu"/>
        <w:tabs>
          <w:tab w:val="left" w:pos="284"/>
        </w:tabs>
        <w:ind w:left="0"/>
        <w:jc w:val="both"/>
        <w:rPr>
          <w:rFonts w:asciiTheme="minorHAnsi" w:hAnsiTheme="minorHAnsi" w:cstheme="minorHAnsi"/>
          <w:b/>
          <w:sz w:val="22"/>
          <w:szCs w:val="22"/>
        </w:rPr>
      </w:pPr>
    </w:p>
    <w:p w14:paraId="1E3D9EF1" w14:textId="5F857885" w:rsidR="00BB5A22" w:rsidRPr="00C048F7" w:rsidRDefault="00BB5A22" w:rsidP="00BB5A22">
      <w:pPr>
        <w:jc w:val="both"/>
        <w:rPr>
          <w:rFonts w:asciiTheme="minorHAnsi" w:hAnsiTheme="minorHAnsi" w:cstheme="minorHAnsi"/>
          <w:sz w:val="22"/>
          <w:szCs w:val="22"/>
        </w:rPr>
      </w:pPr>
      <w:r w:rsidRPr="00C048F7">
        <w:rPr>
          <w:rFonts w:asciiTheme="minorHAnsi" w:hAnsiTheme="minorHAnsi" w:cstheme="minorHAnsi"/>
          <w:b/>
          <w:sz w:val="22"/>
          <w:szCs w:val="22"/>
        </w:rPr>
        <w:t xml:space="preserve">Konkrétny rozsah predmetu </w:t>
      </w:r>
      <w:r w:rsidR="003A2F7C" w:rsidRPr="00C048F7">
        <w:rPr>
          <w:rFonts w:asciiTheme="minorHAnsi" w:hAnsiTheme="minorHAnsi" w:cstheme="minorHAnsi"/>
          <w:b/>
          <w:sz w:val="22"/>
          <w:szCs w:val="22"/>
        </w:rPr>
        <w:t>jednotlivých zákaziek, ako aj ich</w:t>
      </w:r>
      <w:r w:rsidRPr="00C048F7">
        <w:rPr>
          <w:rFonts w:asciiTheme="minorHAnsi" w:hAnsiTheme="minorHAnsi" w:cstheme="minorHAnsi"/>
          <w:b/>
          <w:sz w:val="22"/>
          <w:szCs w:val="22"/>
        </w:rPr>
        <w:t xml:space="preserve"> podrobná špecifikácia</w:t>
      </w:r>
      <w:r w:rsidR="004333E0" w:rsidRPr="00C048F7">
        <w:rPr>
          <w:rFonts w:asciiTheme="minorHAnsi" w:hAnsiTheme="minorHAnsi" w:cstheme="minorHAnsi"/>
          <w:b/>
          <w:sz w:val="22"/>
          <w:szCs w:val="22"/>
        </w:rPr>
        <w:t xml:space="preserve"> </w:t>
      </w:r>
      <w:r w:rsidRPr="00C048F7">
        <w:rPr>
          <w:rFonts w:asciiTheme="minorHAnsi" w:hAnsiTheme="minorHAnsi" w:cstheme="minorHAnsi"/>
          <w:b/>
          <w:sz w:val="22"/>
          <w:szCs w:val="22"/>
        </w:rPr>
        <w:t xml:space="preserve">bude súčasťou jednotlivých výziev v rámci zriadeného DNS, ktoré budú zaslané </w:t>
      </w:r>
      <w:r w:rsidRPr="00C048F7">
        <w:rPr>
          <w:rFonts w:asciiTheme="minorHAnsi" w:hAnsiTheme="minorHAnsi" w:cstheme="minorHAnsi"/>
          <w:b/>
          <w:sz w:val="22"/>
          <w:szCs w:val="22"/>
          <w:u w:val="single"/>
        </w:rPr>
        <w:t>všetkým kvalifikovaným záujemcom</w:t>
      </w:r>
      <w:r w:rsidRPr="00C048F7">
        <w:rPr>
          <w:rFonts w:asciiTheme="minorHAnsi" w:hAnsiTheme="minorHAnsi" w:cstheme="minorHAnsi"/>
          <w:b/>
          <w:sz w:val="22"/>
          <w:szCs w:val="22"/>
        </w:rPr>
        <w:t xml:space="preserve"> prostredníctvom systému JOSEPHINE</w:t>
      </w:r>
      <w:r w:rsidRPr="00C048F7">
        <w:rPr>
          <w:rFonts w:asciiTheme="minorHAnsi" w:hAnsiTheme="minorHAnsi" w:cstheme="minorHAnsi"/>
          <w:sz w:val="22"/>
          <w:szCs w:val="22"/>
        </w:rPr>
        <w:t>.</w:t>
      </w:r>
    </w:p>
    <w:p w14:paraId="1E6D748A" w14:textId="681C8D06" w:rsidR="003C4C8C" w:rsidRPr="00C048F7" w:rsidRDefault="003C4C8C" w:rsidP="00BB5A22">
      <w:pPr>
        <w:jc w:val="both"/>
        <w:rPr>
          <w:rFonts w:asciiTheme="minorHAnsi" w:hAnsiTheme="minorHAnsi" w:cstheme="minorHAnsi"/>
          <w:sz w:val="22"/>
          <w:szCs w:val="22"/>
        </w:rPr>
      </w:pPr>
    </w:p>
    <w:p w14:paraId="4B856CCA" w14:textId="282C0223" w:rsidR="00A90BC4" w:rsidRPr="00C048F7" w:rsidRDefault="0032603A" w:rsidP="00EB6E07">
      <w:pPr>
        <w:pStyle w:val="Default"/>
        <w:jc w:val="both"/>
        <w:rPr>
          <w:rFonts w:asciiTheme="minorHAnsi" w:hAnsiTheme="minorHAnsi" w:cstheme="minorHAnsi"/>
          <w:b/>
          <w:sz w:val="22"/>
          <w:szCs w:val="22"/>
        </w:rPr>
      </w:pPr>
      <w:r w:rsidRPr="00C048F7">
        <w:rPr>
          <w:rFonts w:asciiTheme="minorHAnsi" w:hAnsiTheme="minorHAnsi" w:cstheme="minorHAnsi"/>
          <w:b/>
          <w:sz w:val="22"/>
          <w:szCs w:val="22"/>
        </w:rPr>
        <w:t>3</w:t>
      </w:r>
      <w:r w:rsidR="000E4B88" w:rsidRPr="00C048F7">
        <w:rPr>
          <w:rFonts w:asciiTheme="minorHAnsi" w:hAnsiTheme="minorHAnsi" w:cstheme="minorHAnsi"/>
          <w:b/>
          <w:sz w:val="22"/>
          <w:szCs w:val="22"/>
        </w:rPr>
        <w:t>.</w:t>
      </w:r>
      <w:r w:rsidRPr="00C048F7">
        <w:rPr>
          <w:rFonts w:asciiTheme="minorHAnsi" w:hAnsiTheme="minorHAnsi" w:cstheme="minorHAnsi"/>
          <w:b/>
          <w:sz w:val="22"/>
          <w:szCs w:val="22"/>
        </w:rPr>
        <w:t>2</w:t>
      </w:r>
      <w:r w:rsidR="00A90BC4" w:rsidRPr="00C048F7">
        <w:rPr>
          <w:rFonts w:asciiTheme="minorHAnsi" w:hAnsiTheme="minorHAnsi" w:cstheme="minorHAnsi"/>
          <w:b/>
          <w:sz w:val="22"/>
          <w:szCs w:val="22"/>
        </w:rPr>
        <w:t xml:space="preserve">. </w:t>
      </w:r>
      <w:r w:rsidR="003C2DF7" w:rsidRPr="00C048F7">
        <w:rPr>
          <w:rFonts w:asciiTheme="minorHAnsi" w:hAnsiTheme="minorHAnsi" w:cstheme="minorHAnsi"/>
          <w:sz w:val="22"/>
          <w:szCs w:val="22"/>
        </w:rPr>
        <w:t xml:space="preserve">Doba trvania DNS je vymedzená od dátumu jeho zriadenia </w:t>
      </w:r>
      <w:r w:rsidR="00A90BC4" w:rsidRPr="00C048F7">
        <w:rPr>
          <w:rFonts w:asciiTheme="minorHAnsi" w:hAnsiTheme="minorHAnsi" w:cstheme="minorHAnsi"/>
          <w:sz w:val="22"/>
          <w:szCs w:val="22"/>
        </w:rPr>
        <w:t xml:space="preserve">do </w:t>
      </w:r>
      <w:r w:rsidR="00836AE7" w:rsidRPr="00C048F7">
        <w:rPr>
          <w:rFonts w:asciiTheme="minorHAnsi" w:hAnsiTheme="minorHAnsi" w:cstheme="minorHAnsi"/>
          <w:sz w:val="22"/>
          <w:szCs w:val="22"/>
        </w:rPr>
        <w:t>31.</w:t>
      </w:r>
      <w:r w:rsidR="001A0837" w:rsidRPr="00C048F7">
        <w:rPr>
          <w:rFonts w:asciiTheme="minorHAnsi" w:hAnsiTheme="minorHAnsi" w:cstheme="minorHAnsi"/>
          <w:sz w:val="22"/>
          <w:szCs w:val="22"/>
        </w:rPr>
        <w:t>12</w:t>
      </w:r>
      <w:r w:rsidR="00836AE7" w:rsidRPr="00C048F7">
        <w:rPr>
          <w:rFonts w:asciiTheme="minorHAnsi" w:hAnsiTheme="minorHAnsi" w:cstheme="minorHAnsi"/>
          <w:sz w:val="22"/>
          <w:szCs w:val="22"/>
        </w:rPr>
        <w:t>.</w:t>
      </w:r>
      <w:r w:rsidR="005E5CCC" w:rsidRPr="00C048F7">
        <w:rPr>
          <w:rFonts w:asciiTheme="minorHAnsi" w:hAnsiTheme="minorHAnsi" w:cstheme="minorHAnsi"/>
          <w:sz w:val="22"/>
          <w:szCs w:val="22"/>
        </w:rPr>
        <w:t>2025</w:t>
      </w:r>
      <w:r w:rsidR="00836AE7" w:rsidRPr="00C048F7">
        <w:rPr>
          <w:rFonts w:asciiTheme="minorHAnsi" w:hAnsiTheme="minorHAnsi" w:cstheme="minorHAnsi"/>
          <w:sz w:val="22"/>
          <w:szCs w:val="22"/>
        </w:rPr>
        <w:t>, a to v prípade všetkých kategórií.</w:t>
      </w:r>
    </w:p>
    <w:p w14:paraId="2C5D6D7B" w14:textId="037C938A"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5D34BBB8" w14:textId="01C65516" w:rsidR="003C4C8C" w:rsidRPr="00C048F7" w:rsidRDefault="003C4C8C"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3.3. Miestom dodania predmetu zákazky budú sídla organizácii v zriaďovateľskej pôsobnosti Banskobystrického samosprávneho kraja a budú uverejnené v jednotlivých výzvach v rámci zriadeného DNS.</w:t>
      </w:r>
    </w:p>
    <w:p w14:paraId="30BAD3E2" w14:textId="0A5F4300" w:rsidR="003C4C8C" w:rsidRPr="00C048F7" w:rsidRDefault="003C4C8C" w:rsidP="00A90BC4">
      <w:pPr>
        <w:autoSpaceDE w:val="0"/>
        <w:spacing w:line="276" w:lineRule="auto"/>
        <w:jc w:val="both"/>
        <w:rPr>
          <w:rFonts w:asciiTheme="minorHAnsi" w:eastAsia="TimesNewRomanPSMT" w:hAnsiTheme="minorHAnsi" w:cstheme="minorHAnsi"/>
          <w:color w:val="000000"/>
          <w:sz w:val="22"/>
          <w:szCs w:val="22"/>
        </w:rPr>
      </w:pPr>
    </w:p>
    <w:p w14:paraId="173DE45F" w14:textId="77777777" w:rsidR="00A90BC4" w:rsidRPr="00C048F7" w:rsidRDefault="00A90BC4" w:rsidP="00A90BC4">
      <w:pPr>
        <w:pStyle w:val="Nadpis2"/>
        <w:keepLines/>
        <w:numPr>
          <w:ilvl w:val="0"/>
          <w:numId w:val="0"/>
        </w:numPr>
        <w:spacing w:before="40" w:line="276" w:lineRule="auto"/>
        <w:ind w:left="576" w:hanging="576"/>
        <w:rPr>
          <w:rFonts w:asciiTheme="minorHAnsi" w:hAnsiTheme="minorHAnsi" w:cstheme="minorHAnsi"/>
          <w:b/>
          <w:sz w:val="22"/>
          <w:szCs w:val="22"/>
        </w:rPr>
      </w:pPr>
      <w:bookmarkStart w:id="6" w:name="_Toc513190832"/>
      <w:r w:rsidRPr="00C048F7">
        <w:rPr>
          <w:rFonts w:asciiTheme="minorHAnsi" w:hAnsiTheme="minorHAnsi" w:cstheme="minorHAnsi"/>
          <w:b/>
          <w:sz w:val="22"/>
          <w:szCs w:val="22"/>
        </w:rPr>
        <w:t>4. Lehota na predkladanie žiadostí o účasť</w:t>
      </w:r>
      <w:bookmarkEnd w:id="6"/>
    </w:p>
    <w:p w14:paraId="3C6EDE70"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b/>
          <w:sz w:val="22"/>
          <w:szCs w:val="22"/>
        </w:rPr>
        <w:t>4.1.</w:t>
      </w:r>
      <w:r w:rsidRPr="00C048F7">
        <w:rPr>
          <w:rFonts w:asciiTheme="minorHAnsi" w:hAnsiTheme="minorHAnsi" w:cstheme="minorHAnsi"/>
          <w:sz w:val="22"/>
          <w:szCs w:val="22"/>
        </w:rPr>
        <w:t xml:space="preserve"> Lehota na predkladanie žiadostí o účasť (o zaradenie do DNS) je </w:t>
      </w:r>
      <w:r w:rsidRPr="00C048F7">
        <w:rPr>
          <w:rFonts w:asciiTheme="minorHAnsi" w:hAnsiTheme="minorHAnsi" w:cstheme="minorHAnsi"/>
          <w:b/>
          <w:sz w:val="22"/>
          <w:szCs w:val="22"/>
        </w:rPr>
        <w:t>uvedená v oznámení o vyhlásení verejného obstarávania</w:t>
      </w:r>
      <w:r w:rsidRPr="00C048F7">
        <w:rPr>
          <w:rFonts w:asciiTheme="minorHAnsi" w:hAnsiTheme="minorHAnsi" w:cstheme="minorHAnsi"/>
          <w:sz w:val="22"/>
          <w:szCs w:val="22"/>
        </w:rPr>
        <w:t>, ktorým sa vyhlásilo toto DNS.</w:t>
      </w:r>
      <w:bookmarkStart w:id="7" w:name="_Toc513190833"/>
    </w:p>
    <w:p w14:paraId="045844EF" w14:textId="77777777" w:rsidR="00A90BC4" w:rsidRPr="00C048F7" w:rsidRDefault="00A90BC4" w:rsidP="00A90BC4">
      <w:pPr>
        <w:jc w:val="both"/>
        <w:rPr>
          <w:rFonts w:asciiTheme="minorHAnsi" w:hAnsiTheme="minorHAnsi" w:cstheme="minorHAnsi"/>
          <w:sz w:val="22"/>
          <w:szCs w:val="22"/>
        </w:rPr>
      </w:pPr>
    </w:p>
    <w:p w14:paraId="49593AEC"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b/>
          <w:sz w:val="22"/>
          <w:szCs w:val="22"/>
        </w:rPr>
        <w:t>4.2.</w:t>
      </w:r>
      <w:r w:rsidRPr="00C048F7">
        <w:rPr>
          <w:rFonts w:asciiTheme="minorHAnsi" w:hAnsiTheme="minorHAnsi" w:cstheme="minorHAnsi"/>
          <w:sz w:val="22"/>
          <w:szCs w:val="22"/>
        </w:rPr>
        <w:t xml:space="preserve"> </w:t>
      </w:r>
      <w:r w:rsidRPr="00C048F7">
        <w:rPr>
          <w:rFonts w:asciiTheme="minorHAnsi" w:hAnsiTheme="minorHAnsi" w:cstheme="minorHAnsi"/>
          <w:b/>
          <w:sz w:val="22"/>
          <w:szCs w:val="22"/>
        </w:rPr>
        <w:t>Predkladanie žiadostí o súťažné podklady</w:t>
      </w:r>
      <w:r w:rsidRPr="00C048F7">
        <w:rPr>
          <w:rFonts w:asciiTheme="minorHAnsi" w:hAnsiTheme="minorHAnsi" w:cstheme="minorHAnsi"/>
          <w:b/>
          <w:sz w:val="22"/>
          <w:szCs w:val="22"/>
          <w:lang w:val="cs-CZ"/>
        </w:rPr>
        <w:t xml:space="preserve"> </w:t>
      </w:r>
      <w:r w:rsidRPr="00C048F7">
        <w:rPr>
          <w:rFonts w:asciiTheme="minorHAnsi" w:hAnsiTheme="minorHAnsi" w:cstheme="minorHAnsi"/>
          <w:b/>
          <w:sz w:val="22"/>
          <w:szCs w:val="22"/>
        </w:rPr>
        <w:t>ku konkrétnym zákazkám (výzvam v rámci zriadeného DNS)</w:t>
      </w:r>
      <w:bookmarkEnd w:id="7"/>
      <w:r w:rsidRPr="00C048F7">
        <w:rPr>
          <w:rFonts w:asciiTheme="minorHAnsi" w:hAnsiTheme="minorHAnsi" w:cstheme="minorHAnsi"/>
          <w:b/>
          <w:sz w:val="22"/>
          <w:szCs w:val="22"/>
          <w:lang w:val="cs-CZ"/>
        </w:rPr>
        <w:t>.</w:t>
      </w:r>
    </w:p>
    <w:p w14:paraId="7F364F1D"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 xml:space="preserve">Záujemca nebude žiadať o súťažné podklady, nakoľko tieto budú doručené len zaradeným záujemcom súčasne s výzvou na predkladanie ponúk prostredníctvom systému JOSEPHINE. </w:t>
      </w:r>
      <w:bookmarkStart w:id="8" w:name="_Toc513190834"/>
    </w:p>
    <w:p w14:paraId="61861481"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6FCD7433"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eastAsia="TimesNewRomanPSMT" w:hAnsiTheme="minorHAnsi" w:cstheme="minorHAnsi"/>
          <w:b/>
          <w:color w:val="000000"/>
          <w:sz w:val="22"/>
          <w:szCs w:val="22"/>
        </w:rPr>
        <w:t xml:space="preserve">5. </w:t>
      </w:r>
      <w:r w:rsidRPr="00C048F7">
        <w:rPr>
          <w:rFonts w:asciiTheme="minorHAnsi" w:hAnsiTheme="minorHAnsi" w:cstheme="minorHAnsi"/>
          <w:b/>
          <w:sz w:val="22"/>
          <w:szCs w:val="22"/>
        </w:rPr>
        <w:t>Podmienky zrušenia použitého postupu zadávania zákazky</w:t>
      </w:r>
      <w:bookmarkEnd w:id="8"/>
    </w:p>
    <w:p w14:paraId="37EFB27A"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Verejný obstarávateľ môže zrušiť použitý postup zadávania zákazky podľa ustanovení § 57 ZVO.</w:t>
      </w:r>
      <w:bookmarkStart w:id="9" w:name="_Toc513190835"/>
      <w:r w:rsidRPr="00C048F7">
        <w:rPr>
          <w:rFonts w:asciiTheme="minorHAnsi" w:eastAsia="TimesNewRomanPSMT" w:hAnsiTheme="minorHAnsi" w:cstheme="minorHAnsi"/>
          <w:color w:val="000000"/>
          <w:sz w:val="22"/>
          <w:szCs w:val="22"/>
        </w:rPr>
        <w:t xml:space="preserve"> </w:t>
      </w:r>
    </w:p>
    <w:p w14:paraId="019EC62B"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43251CEA"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eastAsia="TimesNewRomanPSMT" w:hAnsiTheme="minorHAnsi" w:cstheme="minorHAnsi"/>
          <w:b/>
          <w:color w:val="000000"/>
          <w:sz w:val="22"/>
          <w:szCs w:val="22"/>
        </w:rPr>
        <w:t xml:space="preserve">6. </w:t>
      </w:r>
      <w:r w:rsidRPr="00C048F7">
        <w:rPr>
          <w:rFonts w:asciiTheme="minorHAnsi" w:hAnsiTheme="minorHAnsi" w:cstheme="minorHAnsi"/>
          <w:b/>
          <w:sz w:val="22"/>
          <w:szCs w:val="22"/>
        </w:rPr>
        <w:t>Komunikácia a vysvetľovanie</w:t>
      </w:r>
      <w:bookmarkEnd w:id="9"/>
      <w:r w:rsidRPr="00C048F7">
        <w:rPr>
          <w:rFonts w:asciiTheme="minorHAnsi" w:hAnsiTheme="minorHAnsi" w:cstheme="minorHAnsi"/>
          <w:b/>
          <w:sz w:val="22"/>
          <w:szCs w:val="22"/>
        </w:rPr>
        <w:t> </w:t>
      </w:r>
    </w:p>
    <w:p w14:paraId="01D306D1"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eastAsia="TimesNewRomanPSMT" w:hAnsiTheme="minorHAnsi" w:cstheme="minorHAnsi"/>
          <w:b/>
          <w:color w:val="000000"/>
          <w:sz w:val="22"/>
          <w:szCs w:val="22"/>
        </w:rPr>
        <w:t>6.1.</w:t>
      </w:r>
      <w:r w:rsidRPr="00C048F7">
        <w:rPr>
          <w:rFonts w:asciiTheme="minorHAnsi" w:eastAsia="TimesNewRomanPSMT" w:hAnsiTheme="minorHAnsi" w:cstheme="minorHAnsi"/>
          <w:color w:val="000000"/>
          <w:sz w:val="22"/>
          <w:szCs w:val="22"/>
        </w:rPr>
        <w:t xml:space="preserve"> Verejný obstarávateľ bude pri komunikácii s uchádzačmi, resp. záujemcami postupovať v zmysle § 20 </w:t>
      </w:r>
      <w:r w:rsidRPr="00C048F7">
        <w:rPr>
          <w:rFonts w:asciiTheme="minorHAnsi" w:eastAsia="Arial" w:hAnsiTheme="minorHAnsi" w:cstheme="minorHAnsi"/>
          <w:sz w:val="22"/>
          <w:szCs w:val="22"/>
        </w:rPr>
        <w:t xml:space="preserve">ZVO </w:t>
      </w:r>
      <w:r w:rsidRPr="00C048F7">
        <w:rPr>
          <w:rFonts w:asciiTheme="minorHAnsi" w:eastAsia="TimesNewRomanPSMT" w:hAnsiTheme="minorHAnsi" w:cstheme="minorHAns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14:paraId="18325CB0" w14:textId="77777777" w:rsidR="001E24AD" w:rsidRPr="00C048F7" w:rsidRDefault="001E24AD" w:rsidP="00A90BC4">
      <w:pPr>
        <w:autoSpaceDE w:val="0"/>
        <w:spacing w:line="276" w:lineRule="auto"/>
        <w:jc w:val="both"/>
        <w:rPr>
          <w:rFonts w:asciiTheme="minorHAnsi" w:eastAsia="TimesNewRomanPSMT" w:hAnsiTheme="minorHAnsi" w:cstheme="minorHAnsi"/>
          <w:b/>
          <w:color w:val="000000"/>
          <w:sz w:val="22"/>
          <w:szCs w:val="22"/>
        </w:rPr>
      </w:pPr>
    </w:p>
    <w:p w14:paraId="3831F9DE" w14:textId="6F3D27F2"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b/>
          <w:color w:val="000000"/>
          <w:sz w:val="22"/>
          <w:szCs w:val="22"/>
        </w:rPr>
        <w:t>6.2. Pravidlá pre doručovanie</w:t>
      </w:r>
      <w:r w:rsidRPr="00C048F7">
        <w:rPr>
          <w:rFonts w:asciiTheme="minorHAnsi" w:eastAsia="TimesNewRomanPSMT" w:hAnsiTheme="minorHAnsi" w:cstheme="minorHAnsi"/>
          <w:color w:val="000000"/>
          <w:sz w:val="22"/>
          <w:szCs w:val="22"/>
        </w:rPr>
        <w:t>.</w:t>
      </w:r>
    </w:p>
    <w:p w14:paraId="704B8AB8"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D15A337"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62233DE2" w14:textId="7A6D77F9"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sidRPr="0041186A">
        <w:rPr>
          <w:rFonts w:asciiTheme="minorHAnsi" w:eastAsia="TimesNewRomanPSMT" w:hAnsiTheme="minorHAnsi" w:cstheme="minorHAnsi"/>
          <w:b/>
          <w:bCs/>
          <w:color w:val="000000"/>
          <w:sz w:val="22"/>
          <w:szCs w:val="22"/>
        </w:rPr>
        <w:t>6.3.</w:t>
      </w:r>
      <w:r>
        <w:rPr>
          <w:rFonts w:asciiTheme="minorHAnsi" w:eastAsia="TimesNewRomanPSMT" w:hAnsiTheme="minorHAnsi" w:cstheme="minorHAnsi"/>
          <w:color w:val="000000"/>
          <w:sz w:val="22"/>
          <w:szCs w:val="22"/>
        </w:rPr>
        <w:t xml:space="preserve"> </w:t>
      </w:r>
      <w:r w:rsidR="00A90BC4" w:rsidRPr="00C048F7">
        <w:rPr>
          <w:rFonts w:asciiTheme="minorHAnsi" w:eastAsia="TimesNewRomanPSMT" w:hAnsiTheme="minorHAnsi" w:cstheme="minorHAnsi"/>
          <w:color w:val="000000"/>
          <w:sz w:val="22"/>
          <w:szCs w:val="22"/>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w:t>
      </w:r>
      <w:r w:rsidR="009D467E" w:rsidRPr="00C048F7">
        <w:rPr>
          <w:rFonts w:asciiTheme="minorHAnsi" w:eastAsia="TimesNewRomanPSMT" w:hAnsiTheme="minorHAnsi" w:cstheme="minorHAnsi"/>
          <w:color w:val="000000"/>
          <w:sz w:val="22"/>
          <w:szCs w:val="22"/>
        </w:rPr>
        <w:t xml:space="preserve">        </w:t>
      </w:r>
      <w:r w:rsidR="00A90BC4" w:rsidRPr="00C048F7">
        <w:rPr>
          <w:rFonts w:asciiTheme="minorHAnsi" w:eastAsia="TimesNewRomanPSMT" w:hAnsiTheme="minorHAnsi" w:cstheme="minorHAnsi"/>
          <w:color w:val="000000"/>
          <w:sz w:val="22"/>
          <w:szCs w:val="22"/>
        </w:rPr>
        <w:t>o svojej komunikácií s verejným obstarávateľom.</w:t>
      </w:r>
    </w:p>
    <w:p w14:paraId="7D09FD2F"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0342FE79" w14:textId="4BF315D9"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Pr>
          <w:rFonts w:asciiTheme="minorHAnsi" w:eastAsia="TimesNewRomanPSMT" w:hAnsiTheme="minorHAnsi" w:cstheme="minorHAnsi"/>
          <w:b/>
          <w:bCs/>
          <w:color w:val="000000"/>
          <w:sz w:val="22"/>
          <w:szCs w:val="22"/>
        </w:rPr>
        <w:t xml:space="preserve">6.4. </w:t>
      </w:r>
      <w:r w:rsidR="00A90BC4" w:rsidRPr="00C048F7">
        <w:rPr>
          <w:rFonts w:asciiTheme="minorHAnsi" w:eastAsia="TimesNewRomanPSMT" w:hAnsiTheme="minorHAnsi" w:cstheme="minorHAns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C2907F4"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0D22E4A0" w14:textId="52CA19C1"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sidRPr="0041186A">
        <w:rPr>
          <w:rFonts w:asciiTheme="minorHAnsi" w:eastAsia="TimesNewRomanPSMT" w:hAnsiTheme="minorHAnsi" w:cstheme="minorHAnsi"/>
          <w:b/>
          <w:color w:val="000000"/>
          <w:sz w:val="22"/>
          <w:szCs w:val="22"/>
        </w:rPr>
        <w:t>6.5.</w:t>
      </w:r>
      <w:r>
        <w:rPr>
          <w:rFonts w:asciiTheme="minorHAnsi" w:eastAsia="TimesNewRomanPSMT" w:hAnsiTheme="minorHAnsi" w:cstheme="minorHAnsi"/>
          <w:bCs/>
          <w:color w:val="000000"/>
          <w:sz w:val="22"/>
          <w:szCs w:val="22"/>
        </w:rPr>
        <w:t xml:space="preserve"> </w:t>
      </w:r>
      <w:r w:rsidR="00A90BC4" w:rsidRPr="00C048F7">
        <w:rPr>
          <w:rFonts w:asciiTheme="minorHAnsi" w:eastAsia="TimesNewRomanPSMT" w:hAnsiTheme="minorHAnsi" w:cstheme="minorHAnsi"/>
          <w:b/>
          <w:color w:val="000000"/>
          <w:sz w:val="22"/>
          <w:szCs w:val="22"/>
        </w:rPr>
        <w:t>Verejný obstarávateľ odporúča záujemcom</w:t>
      </w:r>
      <w:r w:rsidR="00A90BC4" w:rsidRPr="00C048F7">
        <w:rPr>
          <w:rFonts w:asciiTheme="minorHAnsi" w:eastAsia="TimesNewRomanPSMT" w:hAnsiTheme="minorHAnsi" w:cstheme="minorHAns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00A90BC4" w:rsidRPr="00C048F7">
        <w:rPr>
          <w:rFonts w:asciiTheme="minorHAnsi" w:eastAsia="TimesNewRomanPSMT" w:hAnsiTheme="minorHAnsi" w:cstheme="minorHAnsi"/>
          <w:b/>
          <w:color w:val="000000"/>
          <w:sz w:val="22"/>
          <w:szCs w:val="22"/>
        </w:rPr>
        <w:t>aby v danej zákazke zaklikli tlačidlo „ZAUJÍMA MA TO</w:t>
      </w:r>
      <w:r w:rsidR="00A90BC4" w:rsidRPr="00C048F7">
        <w:rPr>
          <w:rFonts w:asciiTheme="minorHAnsi" w:eastAsia="TimesNewRomanPSMT" w:hAnsiTheme="minorHAnsi" w:cstheme="minorHAnsi"/>
          <w:color w:val="000000"/>
          <w:sz w:val="22"/>
          <w:szCs w:val="22"/>
        </w:rPr>
        <w:t xml:space="preserve">“ </w:t>
      </w:r>
      <w:r w:rsidR="009D467E" w:rsidRPr="00C048F7">
        <w:rPr>
          <w:rFonts w:asciiTheme="minorHAnsi" w:eastAsia="TimesNewRomanPSMT" w:hAnsiTheme="minorHAnsi" w:cstheme="minorHAnsi"/>
          <w:color w:val="000000"/>
          <w:sz w:val="22"/>
          <w:szCs w:val="22"/>
        </w:rPr>
        <w:t xml:space="preserve">           </w:t>
      </w:r>
      <w:r w:rsidR="00A90BC4" w:rsidRPr="00C048F7">
        <w:rPr>
          <w:rFonts w:asciiTheme="minorHAnsi" w:eastAsia="TimesNewRomanPSMT" w:hAnsiTheme="minorHAnsi" w:cstheme="minorHAnsi"/>
          <w:color w:val="000000"/>
          <w:sz w:val="22"/>
          <w:szCs w:val="22"/>
        </w:rPr>
        <w:t>(v pravej hornej časti obrazovky).</w:t>
      </w:r>
    </w:p>
    <w:p w14:paraId="0EA99576"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1AD78059" w14:textId="6ECFE6E5"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Pr>
          <w:rFonts w:asciiTheme="minorHAnsi" w:eastAsia="TimesNewRomanPSMT" w:hAnsiTheme="minorHAnsi" w:cstheme="minorHAnsi"/>
          <w:b/>
          <w:bCs/>
          <w:color w:val="000000"/>
          <w:sz w:val="22"/>
          <w:szCs w:val="22"/>
        </w:rPr>
        <w:t xml:space="preserve">6.6. </w:t>
      </w:r>
      <w:r w:rsidR="00A90BC4" w:rsidRPr="00C048F7">
        <w:rPr>
          <w:rFonts w:asciiTheme="minorHAnsi" w:eastAsia="TimesNewRomanPSMT" w:hAnsiTheme="minorHAnsi" w:cstheme="minorHAnsi"/>
          <w:color w:val="000000"/>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8639DD0"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00AA1958" w14:textId="78DFD63A" w:rsidR="00A90BC4" w:rsidRPr="00C048F7" w:rsidRDefault="0041186A" w:rsidP="00A90BC4">
      <w:pPr>
        <w:autoSpaceDE w:val="0"/>
        <w:spacing w:line="276" w:lineRule="auto"/>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6.7. </w:t>
      </w:r>
      <w:r w:rsidR="00A90BC4" w:rsidRPr="00C048F7">
        <w:rPr>
          <w:rFonts w:asciiTheme="minorHAnsi" w:hAnsiTheme="minorHAnsi" w:cstheme="minorHAnsi"/>
          <w:sz w:val="22"/>
          <w:szCs w:val="22"/>
        </w:rPr>
        <w:t xml:space="preserve">Podania a dokumenty súvisiace s uplatnením revíznych postupov sú medzi obstarávateľom a záujemcami/uchádzačmi doručované prostredníctvom komunikačného rozhrania systému JOSEPHINE. </w:t>
      </w:r>
      <w:r w:rsidR="00C55F6A" w:rsidRPr="00C048F7">
        <w:rPr>
          <w:rFonts w:asciiTheme="minorHAnsi" w:eastAsia="TimesNewRomanPSMT" w:hAnsiTheme="minorHAnsi" w:cstheme="minorHAnsi"/>
          <w:color w:val="000000"/>
          <w:sz w:val="22"/>
          <w:szCs w:val="22"/>
        </w:rPr>
        <w:t>Doručovanie námietok a ich odvolávanie vo vzťahu k ÚVO sa riadi podľa ust. §170 ods. 8 b) ZVO</w:t>
      </w:r>
      <w:r w:rsidR="00A90BC4" w:rsidRPr="00C048F7">
        <w:rPr>
          <w:rFonts w:asciiTheme="minorHAnsi" w:hAnsiTheme="minorHAnsi" w:cstheme="minorHAnsi"/>
          <w:sz w:val="22"/>
          <w:szCs w:val="22"/>
        </w:rPr>
        <w:t>.</w:t>
      </w:r>
      <w:bookmarkStart w:id="10" w:name="_Toc513190836"/>
    </w:p>
    <w:p w14:paraId="189B0436" w14:textId="77777777" w:rsidR="00A90BC4" w:rsidRPr="00C048F7" w:rsidRDefault="00A90BC4" w:rsidP="00A90BC4">
      <w:pPr>
        <w:autoSpaceDE w:val="0"/>
        <w:spacing w:line="276" w:lineRule="auto"/>
        <w:jc w:val="both"/>
        <w:rPr>
          <w:rFonts w:asciiTheme="minorHAnsi" w:hAnsiTheme="minorHAnsi" w:cstheme="minorHAnsi"/>
          <w:sz w:val="22"/>
          <w:szCs w:val="22"/>
        </w:rPr>
      </w:pPr>
    </w:p>
    <w:p w14:paraId="0DFD4AC9"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hAnsiTheme="minorHAnsi" w:cstheme="minorHAnsi"/>
          <w:b/>
          <w:sz w:val="22"/>
          <w:szCs w:val="22"/>
        </w:rPr>
        <w:t>7. Vysvetlenie</w:t>
      </w:r>
      <w:bookmarkEnd w:id="10"/>
      <w:r w:rsidRPr="00C048F7">
        <w:rPr>
          <w:rFonts w:asciiTheme="minorHAnsi" w:hAnsiTheme="minorHAnsi" w:cstheme="minorHAnsi"/>
          <w:b/>
          <w:sz w:val="22"/>
          <w:szCs w:val="22"/>
        </w:rPr>
        <w:t>.</w:t>
      </w:r>
    </w:p>
    <w:p w14:paraId="492AC4B8"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7.1.</w:t>
      </w:r>
      <w:r w:rsidRPr="00C048F7">
        <w:rPr>
          <w:rFonts w:asciiTheme="minorHAnsi" w:hAnsiTheme="minorHAnsi" w:cstheme="minorHAnsi"/>
          <w:color w:val="000000"/>
          <w:sz w:val="22"/>
          <w:szCs w:val="22"/>
        </w:rPr>
        <w:t xml:space="preserve"> Adresa stránky, kde je možný prístup k dokumentácií verejného obstarávania je: </w:t>
      </w:r>
      <w:hyperlink r:id="rId11" w:history="1">
        <w:r w:rsidRPr="00C048F7">
          <w:rPr>
            <w:rStyle w:val="Hypertextovprepojenie"/>
            <w:rFonts w:asciiTheme="minorHAnsi" w:hAnsiTheme="minorHAnsi" w:cstheme="minorHAnsi"/>
            <w:sz w:val="22"/>
            <w:szCs w:val="22"/>
          </w:rPr>
          <w:t>https://josephine.proebiz.com/</w:t>
        </w:r>
      </w:hyperlink>
      <w:r w:rsidRPr="00C048F7">
        <w:rPr>
          <w:rFonts w:asciiTheme="minorHAnsi" w:hAnsiTheme="minorHAnsi" w:cstheme="minorHAnsi"/>
          <w:color w:val="000000"/>
          <w:sz w:val="22"/>
          <w:szCs w:val="22"/>
        </w:rPr>
        <w:t>.</w:t>
      </w:r>
    </w:p>
    <w:p w14:paraId="08C991D0"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37EB94F5"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 xml:space="preserve">7.2. </w:t>
      </w:r>
      <w:r w:rsidRPr="00C048F7">
        <w:rPr>
          <w:rFonts w:asciiTheme="minorHAnsi" w:hAnsiTheme="minorHAnsi" w:cs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E3DEA"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145A1BB8"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7.3.</w:t>
      </w:r>
      <w:r w:rsidRPr="00C048F7">
        <w:rPr>
          <w:rFonts w:asciiTheme="minorHAnsi" w:hAnsiTheme="minorHAnsi" w:cstheme="minorHAnsi"/>
          <w:color w:val="000000"/>
          <w:sz w:val="22"/>
          <w:szCs w:val="22"/>
        </w:rPr>
        <w:t xml:space="preserve">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5FE60FEC"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17FDC5C6" w14:textId="564148F3"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7.4.</w:t>
      </w:r>
      <w:r w:rsidRPr="00C048F7">
        <w:rPr>
          <w:rFonts w:asciiTheme="minorHAnsi" w:hAnsiTheme="minorHAnsi" w:cstheme="minorHAnsi"/>
          <w:color w:val="000000"/>
          <w:sz w:val="22"/>
          <w:szCs w:val="22"/>
        </w:rPr>
        <w:t xml:space="preserve"> Verejný obstarávateľ poskytuje vysvetlenie informácií súvisiacich so žiadosťou o účasť alebo </w:t>
      </w:r>
      <w:r w:rsidR="009D467E" w:rsidRPr="00C048F7">
        <w:rPr>
          <w:rFonts w:asciiTheme="minorHAnsi" w:hAnsiTheme="minorHAnsi" w:cstheme="minorHAnsi"/>
          <w:color w:val="000000"/>
          <w:sz w:val="22"/>
          <w:szCs w:val="22"/>
        </w:rPr>
        <w:t xml:space="preserve">           </w:t>
      </w:r>
      <w:r w:rsidRPr="00C048F7">
        <w:rPr>
          <w:rFonts w:asciiTheme="minorHAnsi" w:hAnsiTheme="minorHAnsi" w:cstheme="minorHAnsi"/>
          <w:color w:val="000000"/>
          <w:sz w:val="22"/>
          <w:szCs w:val="22"/>
        </w:rPr>
        <w:t>na preukázanie splnenia podmienok účasti všetkým záujemcom, ktorí sú mu známi prostredníctvom komunikačného rozhrania systému JOSEPHINE. Na tomto mieste budú dostupné všetky informácie potrebné na vypracovanie žiadosti o účasť.</w:t>
      </w:r>
    </w:p>
    <w:p w14:paraId="7D990C20" w14:textId="77777777" w:rsidR="00A90BC4" w:rsidRPr="00C048F7" w:rsidRDefault="00A90BC4" w:rsidP="00A90BC4">
      <w:pPr>
        <w:autoSpaceDE w:val="0"/>
        <w:spacing w:line="276" w:lineRule="auto"/>
        <w:jc w:val="both"/>
        <w:rPr>
          <w:rFonts w:asciiTheme="minorHAnsi" w:hAnsiTheme="minorHAnsi" w:cstheme="minorHAnsi"/>
          <w:sz w:val="22"/>
          <w:szCs w:val="22"/>
        </w:rPr>
      </w:pPr>
    </w:p>
    <w:p w14:paraId="7373279A" w14:textId="77777777" w:rsidR="00A90BC4" w:rsidRPr="00C048F7" w:rsidRDefault="00A90BC4" w:rsidP="00A90BC4">
      <w:pPr>
        <w:pStyle w:val="Bezriadkovania"/>
        <w:spacing w:line="276" w:lineRule="auto"/>
        <w:jc w:val="both"/>
        <w:rPr>
          <w:rFonts w:asciiTheme="minorHAnsi" w:hAnsiTheme="minorHAnsi" w:cstheme="minorHAnsi"/>
          <w:sz w:val="22"/>
          <w:szCs w:val="22"/>
        </w:rPr>
      </w:pPr>
      <w:r w:rsidRPr="00C048F7">
        <w:rPr>
          <w:rFonts w:asciiTheme="minorHAnsi" w:hAnsiTheme="minorHAnsi" w:cstheme="minorHAnsi"/>
          <w:b/>
          <w:bCs/>
          <w:sz w:val="22"/>
          <w:szCs w:val="22"/>
        </w:rPr>
        <w:t>8. Všeobecné informácie k webovej aplikácií JOSEPHINE.</w:t>
      </w:r>
    </w:p>
    <w:p w14:paraId="23C32214" w14:textId="77777777" w:rsidR="00A90BC4" w:rsidRPr="00C048F7" w:rsidRDefault="00A90BC4" w:rsidP="00A90BC4">
      <w:pPr>
        <w:pStyle w:val="Bezriadkovania"/>
        <w:spacing w:line="276" w:lineRule="auto"/>
        <w:jc w:val="both"/>
        <w:rPr>
          <w:rFonts w:asciiTheme="minorHAnsi" w:hAnsiTheme="minorHAnsi" w:cstheme="minorHAnsi"/>
          <w:sz w:val="22"/>
          <w:szCs w:val="22"/>
        </w:rPr>
      </w:pPr>
      <w:r w:rsidRPr="00C048F7">
        <w:rPr>
          <w:rFonts w:asciiTheme="minorHAnsi" w:hAnsiTheme="minorHAnsi" w:cstheme="minorHAnsi"/>
          <w:b/>
          <w:sz w:val="22"/>
          <w:szCs w:val="22"/>
        </w:rPr>
        <w:t>8.1.</w:t>
      </w:r>
      <w:r w:rsidRPr="00C048F7">
        <w:rPr>
          <w:rFonts w:asciiTheme="minorHAnsi" w:hAnsiTheme="minorHAnsi" w:cstheme="minorHAnsi"/>
          <w:sz w:val="22"/>
          <w:szCs w:val="22"/>
        </w:rPr>
        <w:t xml:space="preserve"> JOSEPHINE je na účely tohto verejného obstarávania softvér pre elektronizáciu zadávania verejných zákaziek. JOSEPHINE je webová aplikácia na doméne </w:t>
      </w:r>
      <w:hyperlink r:id="rId12" w:history="1">
        <w:r w:rsidRPr="00C048F7">
          <w:rPr>
            <w:rStyle w:val="Hypertextovprepojenie"/>
            <w:rFonts w:asciiTheme="minorHAnsi" w:hAnsiTheme="minorHAnsi" w:cstheme="minorHAnsi"/>
            <w:sz w:val="22"/>
            <w:szCs w:val="22"/>
          </w:rPr>
          <w:t>https://josephine.proebiz.com</w:t>
        </w:r>
      </w:hyperlink>
      <w:r w:rsidRPr="00C048F7">
        <w:rPr>
          <w:rFonts w:asciiTheme="minorHAnsi" w:hAnsiTheme="minorHAnsi" w:cstheme="minorHAnsi"/>
          <w:sz w:val="22"/>
          <w:szCs w:val="22"/>
        </w:rPr>
        <w:t>.</w:t>
      </w:r>
    </w:p>
    <w:p w14:paraId="0FFF18BC"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Na bezproblémové používanie systému JOSEPHINE je nutné používať jeden z podporovaných internetových prehliadačov:</w:t>
      </w:r>
    </w:p>
    <w:p w14:paraId="48649201"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 xml:space="preserve">Microsoft Internet Explorer verzia 11.0 a vyššia, </w:t>
      </w:r>
    </w:p>
    <w:p w14:paraId="5542028F"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 xml:space="preserve">Mozilla Firefox verzia 13.0 a vyššia alebo </w:t>
      </w:r>
    </w:p>
    <w:p w14:paraId="6065F241" w14:textId="77777777" w:rsidR="003C4C8C"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Google Chrome</w:t>
      </w:r>
    </w:p>
    <w:p w14:paraId="60690BC1" w14:textId="5EC5A630" w:rsidR="00A90BC4" w:rsidRPr="00C048F7" w:rsidRDefault="003C4C8C" w:rsidP="00A90BC4">
      <w:pPr>
        <w:jc w:val="both"/>
        <w:rPr>
          <w:rFonts w:asciiTheme="minorHAnsi" w:hAnsiTheme="minorHAnsi" w:cstheme="minorHAnsi"/>
          <w:color w:val="000000"/>
          <w:sz w:val="22"/>
          <w:szCs w:val="22"/>
        </w:rPr>
      </w:pPr>
      <w:r w:rsidRPr="00C048F7">
        <w:rPr>
          <w:rFonts w:asciiTheme="minorHAnsi" w:hAnsiTheme="minorHAnsi" w:cstheme="minorHAnsi"/>
          <w:sz w:val="22"/>
          <w:szCs w:val="22"/>
        </w:rPr>
        <w:t>Google Edge</w:t>
      </w:r>
      <w:r w:rsidR="00A90BC4" w:rsidRPr="00C048F7">
        <w:rPr>
          <w:rFonts w:asciiTheme="minorHAnsi" w:hAnsiTheme="minorHAnsi" w:cstheme="minorHAnsi"/>
          <w:sz w:val="22"/>
          <w:szCs w:val="22"/>
        </w:rPr>
        <w:t>.</w:t>
      </w:r>
    </w:p>
    <w:p w14:paraId="38F4C2DB" w14:textId="77777777" w:rsidR="00A90BC4" w:rsidRPr="00C048F7" w:rsidRDefault="00A90BC4" w:rsidP="00A90BC4">
      <w:pPr>
        <w:autoSpaceDE w:val="0"/>
        <w:spacing w:line="276" w:lineRule="auto"/>
        <w:jc w:val="both"/>
        <w:rPr>
          <w:rFonts w:asciiTheme="minorHAnsi" w:hAnsiTheme="minorHAnsi" w:cstheme="minorHAnsi"/>
          <w:sz w:val="22"/>
          <w:szCs w:val="22"/>
        </w:rPr>
      </w:pPr>
    </w:p>
    <w:p w14:paraId="20E419F0"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hAnsiTheme="minorHAnsi" w:cstheme="minorHAnsi"/>
          <w:b/>
          <w:sz w:val="22"/>
          <w:szCs w:val="22"/>
        </w:rPr>
        <w:t>8.2.</w:t>
      </w:r>
      <w:r w:rsidRPr="00C048F7">
        <w:rPr>
          <w:rFonts w:asciiTheme="minorHAnsi" w:hAnsiTheme="minorHAnsi" w:cstheme="minorHAnsi"/>
          <w:sz w:val="22"/>
          <w:szCs w:val="22"/>
        </w:rPr>
        <w:t xml:space="preserve">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C048F7">
        <w:rPr>
          <w:rFonts w:asciiTheme="minorHAnsi" w:eastAsia="TimesNewRomanPSMT" w:hAnsiTheme="minorHAnsi" w:cstheme="minorHAnsi"/>
          <w:color w:val="000000"/>
          <w:sz w:val="22"/>
          <w:szCs w:val="22"/>
        </w:rPr>
        <w:t>.</w:t>
      </w:r>
    </w:p>
    <w:p w14:paraId="69C3BF83"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1596EEB1" w14:textId="72772B1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eastAsia="TimesNewRomanPSMT" w:hAnsiTheme="minorHAnsi" w:cstheme="minorHAnsi"/>
          <w:b/>
          <w:color w:val="000000"/>
          <w:sz w:val="22"/>
          <w:szCs w:val="22"/>
        </w:rPr>
        <w:t>8.3.</w:t>
      </w:r>
      <w:r w:rsidRPr="00C048F7">
        <w:rPr>
          <w:rFonts w:asciiTheme="minorHAnsi" w:eastAsia="TimesNewRomanPSMT" w:hAnsiTheme="minorHAnsi" w:cstheme="minorHAnsi"/>
          <w:color w:val="000000"/>
          <w:sz w:val="22"/>
          <w:szCs w:val="22"/>
        </w:rPr>
        <w:t xml:space="preserve"> Odpoveď na žiadosť o vysvetlenie bude uverejnená vo webovej aplikácií JOSEPHINE </w:t>
      </w:r>
      <w:r w:rsidR="00690C85"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 xml:space="preserve">pri dokumentoch k tejto zákazke. Odpoveď </w:t>
      </w:r>
      <w:r w:rsidRPr="00C048F7">
        <w:rPr>
          <w:rFonts w:asciiTheme="minorHAnsi" w:hAnsiTheme="minorHAnsi" w:cstheme="minorHAnsi"/>
          <w:color w:val="000000"/>
          <w:sz w:val="22"/>
          <w:szCs w:val="22"/>
        </w:rPr>
        <w:t xml:space="preserve">na </w:t>
      </w:r>
      <w:r w:rsidRPr="00C048F7">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C048F7">
        <w:rPr>
          <w:rFonts w:asciiTheme="minorHAnsi" w:hAnsiTheme="minorHAnsi" w:cstheme="minorHAnsi"/>
          <w:color w:val="000000"/>
          <w:sz w:val="22"/>
          <w:szCs w:val="22"/>
        </w:rPr>
        <w:t>v </w:t>
      </w:r>
      <w:r w:rsidRPr="00C048F7">
        <w:rPr>
          <w:rFonts w:asciiTheme="minorHAnsi" w:eastAsia="TimesNewRomanPSMT" w:hAnsiTheme="minorHAnsi" w:cstheme="minorHAnsi"/>
          <w:color w:val="000000"/>
          <w:sz w:val="22"/>
          <w:szCs w:val="22"/>
        </w:rPr>
        <w:t xml:space="preserve">deň </w:t>
      </w:r>
      <w:r w:rsidRPr="00C048F7">
        <w:rPr>
          <w:rFonts w:asciiTheme="minorHAnsi" w:hAnsiTheme="minorHAnsi" w:cstheme="minorHAnsi"/>
          <w:color w:val="000000"/>
          <w:sz w:val="22"/>
          <w:szCs w:val="22"/>
        </w:rPr>
        <w:t xml:space="preserve">uverejnenia. </w:t>
      </w:r>
    </w:p>
    <w:p w14:paraId="5A4FB791"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3F422984" w14:textId="77777777" w:rsidR="00A90BC4" w:rsidRPr="00C048F7" w:rsidRDefault="00A90BC4" w:rsidP="00A90BC4">
      <w:pPr>
        <w:pStyle w:val="tl1"/>
        <w:spacing w:line="276" w:lineRule="auto"/>
        <w:rPr>
          <w:rFonts w:asciiTheme="minorHAnsi" w:hAnsiTheme="minorHAnsi" w:cstheme="minorHAnsi"/>
          <w:sz w:val="22"/>
          <w:szCs w:val="22"/>
          <w:lang w:eastAsia="sk-SK"/>
        </w:rPr>
      </w:pPr>
      <w:r w:rsidRPr="00C048F7">
        <w:rPr>
          <w:rFonts w:asciiTheme="minorHAnsi" w:hAnsiTheme="minorHAnsi" w:cstheme="minorHAnsi"/>
          <w:b/>
          <w:sz w:val="22"/>
          <w:szCs w:val="22"/>
        </w:rPr>
        <w:t>8.4.</w:t>
      </w:r>
      <w:r w:rsidRPr="00C048F7">
        <w:rPr>
          <w:rFonts w:asciiTheme="minorHAnsi" w:hAnsiTheme="minorHAnsi" w:cstheme="minorHAnsi"/>
          <w:sz w:val="22"/>
          <w:szCs w:val="22"/>
        </w:rPr>
        <w:t xml:space="preserve"> Verejný obstarávateľ primerane predĺži lehotu na predkladanie ponúk, ak</w:t>
      </w:r>
    </w:p>
    <w:p w14:paraId="683F7FBF" w14:textId="77777777" w:rsidR="00A90BC4" w:rsidRPr="00C048F7" w:rsidRDefault="00A90BC4" w:rsidP="00A90BC4">
      <w:pPr>
        <w:pStyle w:val="tl1"/>
        <w:numPr>
          <w:ilvl w:val="0"/>
          <w:numId w:val="4"/>
        </w:numPr>
        <w:suppressAutoHyphens w:val="0"/>
        <w:spacing w:line="276" w:lineRule="auto"/>
        <w:ind w:left="851" w:hanging="284"/>
        <w:jc w:val="both"/>
        <w:rPr>
          <w:rFonts w:asciiTheme="minorHAnsi" w:hAnsiTheme="minorHAnsi" w:cstheme="minorHAnsi"/>
          <w:sz w:val="22"/>
          <w:szCs w:val="22"/>
        </w:rPr>
      </w:pPr>
      <w:r w:rsidRPr="00C048F7">
        <w:rPr>
          <w:rFonts w:asciiTheme="minorHAnsi" w:hAnsiTheme="minorHAnsi" w:cstheme="minorHAnsi"/>
          <w:sz w:val="22"/>
          <w:szCs w:val="22"/>
        </w:rPr>
        <w:t>vysvetlenie informácií potrebných na vypracovanie ponuky alebo na preukázanie splnenia podmienok účasti nie je poskytnuté v lehote podľa tohto bodu aj napriek tomu, že bolo vyžiadané dostatočne vopred alebo</w:t>
      </w:r>
    </w:p>
    <w:p w14:paraId="6714B793" w14:textId="77777777" w:rsidR="00A90BC4" w:rsidRPr="00C048F7" w:rsidRDefault="00A90BC4" w:rsidP="00A90BC4">
      <w:pPr>
        <w:pStyle w:val="tl1"/>
        <w:numPr>
          <w:ilvl w:val="0"/>
          <w:numId w:val="4"/>
        </w:numPr>
        <w:suppressAutoHyphens w:val="0"/>
        <w:spacing w:line="276" w:lineRule="auto"/>
        <w:ind w:left="851" w:hanging="284"/>
        <w:jc w:val="both"/>
        <w:rPr>
          <w:rFonts w:asciiTheme="minorHAnsi" w:hAnsiTheme="minorHAnsi" w:cstheme="minorHAnsi"/>
          <w:sz w:val="22"/>
          <w:szCs w:val="22"/>
        </w:rPr>
      </w:pPr>
      <w:r w:rsidRPr="00C048F7">
        <w:rPr>
          <w:rFonts w:asciiTheme="minorHAnsi" w:hAnsiTheme="minorHAnsi" w:cstheme="minorHAnsi"/>
          <w:sz w:val="22"/>
          <w:szCs w:val="22"/>
        </w:rPr>
        <w:t>v dokumentoch potrebných na vypracovanie ponuky alebo na preukázanie splnenia podmienok účasti vykoná podstatnú zmenu.</w:t>
      </w:r>
    </w:p>
    <w:p w14:paraId="20D35F8A" w14:textId="77777777" w:rsidR="00A90BC4" w:rsidRPr="00C048F7" w:rsidRDefault="00A90BC4" w:rsidP="00A90BC4">
      <w:pPr>
        <w:pStyle w:val="tl1"/>
        <w:rPr>
          <w:rFonts w:asciiTheme="minorHAnsi" w:hAnsiTheme="minorHAnsi" w:cstheme="minorHAnsi"/>
          <w:sz w:val="22"/>
          <w:szCs w:val="22"/>
        </w:rPr>
      </w:pPr>
    </w:p>
    <w:p w14:paraId="68050281"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sz w:val="22"/>
          <w:szCs w:val="22"/>
        </w:rPr>
        <w:t>8.5.</w:t>
      </w:r>
      <w:r w:rsidRPr="00C048F7">
        <w:rPr>
          <w:rFonts w:asciiTheme="minorHAnsi" w:hAnsiTheme="minorHAnsi" w:cstheme="minorHAnsi"/>
          <w:sz w:val="22"/>
          <w:szCs w:val="22"/>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C048F7">
        <w:rPr>
          <w:rFonts w:asciiTheme="minorHAnsi" w:hAnsiTheme="minorHAnsi" w:cstheme="minorHAnsi"/>
          <w:color w:val="000000"/>
          <w:sz w:val="22"/>
          <w:szCs w:val="22"/>
        </w:rPr>
        <w:t>.</w:t>
      </w:r>
    </w:p>
    <w:p w14:paraId="233DF2BF"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1A9641BC" w14:textId="77777777" w:rsidR="00A90BC4" w:rsidRPr="00C048F7" w:rsidRDefault="00A90BC4" w:rsidP="00A90BC4">
      <w:pPr>
        <w:pStyle w:val="Nadpis2"/>
        <w:keepLines/>
        <w:numPr>
          <w:ilvl w:val="0"/>
          <w:numId w:val="0"/>
        </w:numPr>
        <w:spacing w:before="40" w:line="276" w:lineRule="auto"/>
        <w:ind w:left="576" w:hanging="576"/>
        <w:rPr>
          <w:rFonts w:asciiTheme="minorHAnsi" w:eastAsia="TimesNewRomanPSMT" w:hAnsiTheme="minorHAnsi" w:cstheme="minorHAnsi"/>
          <w:b/>
          <w:color w:val="000000"/>
          <w:sz w:val="22"/>
          <w:szCs w:val="22"/>
        </w:rPr>
      </w:pPr>
      <w:bookmarkStart w:id="11" w:name="_Toc513190837"/>
      <w:r w:rsidRPr="00C048F7">
        <w:rPr>
          <w:rFonts w:asciiTheme="minorHAnsi" w:eastAsia="TimesNewRomanPSMT" w:hAnsiTheme="minorHAnsi" w:cstheme="minorHAnsi"/>
          <w:b/>
          <w:color w:val="000000"/>
          <w:sz w:val="22"/>
          <w:szCs w:val="22"/>
        </w:rPr>
        <w:t>8.6. Predkladanie žiadostí o účasť</w:t>
      </w:r>
      <w:bookmarkEnd w:id="11"/>
      <w:r w:rsidRPr="00C048F7">
        <w:rPr>
          <w:rFonts w:asciiTheme="minorHAnsi" w:eastAsia="TimesNewRomanPSMT" w:hAnsiTheme="minorHAnsi" w:cstheme="minorHAnsi"/>
          <w:b/>
          <w:color w:val="000000"/>
          <w:sz w:val="22"/>
          <w:szCs w:val="22"/>
        </w:rPr>
        <w:t>.</w:t>
      </w:r>
    </w:p>
    <w:p w14:paraId="1164938E" w14:textId="5DDE6714" w:rsidR="00A90BC4" w:rsidRPr="00C048F7" w:rsidRDefault="00A90BC4" w:rsidP="00A90BC4">
      <w:pPr>
        <w:tabs>
          <w:tab w:val="left" w:pos="0"/>
        </w:tabs>
        <w:autoSpaceDE w:val="0"/>
        <w:autoSpaceDN w:val="0"/>
        <w:adjustRightInd w:val="0"/>
        <w:spacing w:after="120"/>
        <w:jc w:val="both"/>
        <w:rPr>
          <w:rFonts w:asciiTheme="minorHAnsi" w:hAnsiTheme="minorHAnsi" w:cstheme="minorHAnsi"/>
          <w:sz w:val="22"/>
          <w:szCs w:val="22"/>
        </w:rPr>
      </w:pPr>
      <w:r w:rsidRPr="00C048F7">
        <w:rPr>
          <w:rFonts w:asciiTheme="minorHAnsi" w:hAnsiTheme="minorHAnsi" w:cstheme="minorHAnsi"/>
          <w:sz w:val="22"/>
          <w:szCs w:val="22"/>
        </w:rPr>
        <w:t>Uchádzač má možnosť registrovať sa do systému JOSEPHINE pomocou hesla alebo pomocou občianskeho preukaz</w:t>
      </w:r>
      <w:r w:rsidR="00BF3971" w:rsidRPr="00C048F7">
        <w:rPr>
          <w:rFonts w:asciiTheme="minorHAnsi" w:hAnsiTheme="minorHAnsi" w:cstheme="minorHAnsi"/>
          <w:sz w:val="22"/>
          <w:szCs w:val="22"/>
        </w:rPr>
        <w:t>u</w:t>
      </w:r>
      <w:r w:rsidRPr="00C048F7">
        <w:rPr>
          <w:rFonts w:asciiTheme="minorHAnsi" w:hAnsiTheme="minorHAnsi" w:cstheme="minorHAnsi"/>
          <w:sz w:val="22"/>
          <w:szCs w:val="22"/>
        </w:rPr>
        <w:t xml:space="preserve"> s elektronickým čipom a bezpečnostným osobnostným kódom (eID).</w:t>
      </w:r>
    </w:p>
    <w:p w14:paraId="5A7D6249" w14:textId="77777777" w:rsidR="00A90BC4" w:rsidRPr="00C048F7" w:rsidRDefault="00A90BC4" w:rsidP="00A90BC4">
      <w:pPr>
        <w:tabs>
          <w:tab w:val="left" w:pos="0"/>
        </w:tabs>
        <w:autoSpaceDE w:val="0"/>
        <w:autoSpaceDN w:val="0"/>
        <w:adjustRightInd w:val="0"/>
        <w:spacing w:after="120"/>
        <w:jc w:val="both"/>
        <w:rPr>
          <w:rFonts w:asciiTheme="minorHAnsi" w:hAnsiTheme="minorHAnsi" w:cstheme="minorHAnsi"/>
          <w:sz w:val="22"/>
          <w:szCs w:val="22"/>
        </w:rPr>
      </w:pPr>
      <w:r w:rsidRPr="00C048F7">
        <w:rPr>
          <w:rFonts w:asciiTheme="minorHAnsi" w:eastAsia="TimesNewRomanPSMT" w:hAnsiTheme="minorHAnsi" w:cstheme="minorHAnsi"/>
          <w:sz w:val="22"/>
          <w:szCs w:val="22"/>
        </w:rPr>
        <w:t xml:space="preserve">Žiadosti o účasť sa budú predkladať elektronicky do systému JOSEPHINE, umiestnenom na webovom sídle </w:t>
      </w:r>
      <w:hyperlink r:id="rId13" w:history="1">
        <w:r w:rsidRPr="00C048F7">
          <w:rPr>
            <w:rStyle w:val="Hypertextovprepojenie"/>
            <w:rFonts w:asciiTheme="minorHAnsi" w:eastAsia="TimesNewRomanPSMT" w:hAnsiTheme="minorHAnsi" w:cstheme="minorHAnsi"/>
            <w:sz w:val="22"/>
            <w:szCs w:val="22"/>
          </w:rPr>
          <w:t>https://josephine.proebiz.com</w:t>
        </w:r>
      </w:hyperlink>
      <w:r w:rsidRPr="00C048F7">
        <w:rPr>
          <w:rFonts w:asciiTheme="minorHAnsi" w:eastAsia="TimesNewRomanPSMT" w:hAnsiTheme="minorHAnsi" w:cstheme="minorHAnsi"/>
          <w:sz w:val="22"/>
          <w:szCs w:val="22"/>
        </w:rPr>
        <w:t>.</w:t>
      </w:r>
    </w:p>
    <w:p w14:paraId="17307119" w14:textId="77777777" w:rsidR="00C55F6A" w:rsidRPr="00C048F7" w:rsidRDefault="00C55F6A" w:rsidP="00C55F6A">
      <w:pPr>
        <w:pStyle w:val="tl1"/>
        <w:jc w:val="both"/>
        <w:rPr>
          <w:rFonts w:asciiTheme="minorHAnsi" w:hAnsiTheme="minorHAnsi" w:cstheme="minorHAnsi"/>
          <w:sz w:val="22"/>
          <w:szCs w:val="22"/>
        </w:rPr>
      </w:pPr>
      <w:r w:rsidRPr="00C048F7">
        <w:rPr>
          <w:rFonts w:asciiTheme="minorHAnsi" w:hAnsiTheme="minorHAnsi" w:cstheme="minorHAnsi"/>
          <w:sz w:val="22"/>
          <w:szCs w:val="22"/>
        </w:rPr>
        <w:t>Predkladanie ponúk je umožnené iba autentifikovaným uchádzačom. Autentifikáciu je možné previesť nasledovnými spôsobmi:</w:t>
      </w:r>
    </w:p>
    <w:p w14:paraId="386F991C" w14:textId="3DE96E07"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a)</w:t>
      </w:r>
      <w:r w:rsidRPr="00C048F7">
        <w:rPr>
          <w:rFonts w:asciiTheme="minorHAnsi" w:hAnsiTheme="minorHAnsi" w:cstheme="minorHAnsi"/>
          <w:sz w:val="22"/>
          <w:szCs w:val="22"/>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BF3971" w:rsidRPr="00C048F7">
        <w:rPr>
          <w:rFonts w:asciiTheme="minorHAnsi" w:hAnsiTheme="minorHAnsi" w:cstheme="minorHAnsi"/>
          <w:sz w:val="22"/>
          <w:szCs w:val="22"/>
        </w:rPr>
        <w:t>,</w:t>
      </w:r>
      <w:r w:rsidRPr="00C048F7">
        <w:rPr>
          <w:rFonts w:asciiTheme="minorHAnsi" w:hAnsiTheme="minorHAnsi" w:cstheme="minorHAnsi"/>
          <w:sz w:val="22"/>
          <w:szCs w:val="22"/>
        </w:rPr>
        <w:t xml:space="preserve"> a to v pracovných dňoch v čase 8.00 – 16.00 hod., </w:t>
      </w:r>
    </w:p>
    <w:p w14:paraId="2C519686" w14:textId="3F2ED74A"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 xml:space="preserve">b) </w:t>
      </w:r>
      <w:r w:rsidRPr="00C048F7">
        <w:rPr>
          <w:rFonts w:asciiTheme="minorHAnsi" w:hAnsiTheme="minorHAnsi" w:cstheme="minorHAnsi"/>
          <w:sz w:val="22"/>
          <w:szCs w:val="22"/>
        </w:rPr>
        <w:tab/>
        <w:t>nahraním kvalifikovaného elektronického podpisu (napríklad podpisu eID) štatutára danej spoločnosti na kartu užívateľa po registrácii a prihlásení do systému JOSEPHINE. Autentifikáciu vykoná poskytovateľ systému JOSEPHINE</w:t>
      </w:r>
      <w:r w:rsidR="00BF3971" w:rsidRPr="00C048F7">
        <w:rPr>
          <w:rFonts w:asciiTheme="minorHAnsi" w:hAnsiTheme="minorHAnsi" w:cstheme="minorHAnsi"/>
          <w:sz w:val="22"/>
          <w:szCs w:val="22"/>
        </w:rPr>
        <w:t>,</w:t>
      </w:r>
      <w:r w:rsidRPr="00C048F7">
        <w:rPr>
          <w:rFonts w:asciiTheme="minorHAnsi" w:hAnsiTheme="minorHAnsi" w:cstheme="minorHAnsi"/>
          <w:sz w:val="22"/>
          <w:szCs w:val="22"/>
        </w:rPr>
        <w:t xml:space="preserve"> a to v pracovných dňoch v čase 8.00 – 16.00 hod.,</w:t>
      </w:r>
    </w:p>
    <w:p w14:paraId="510853DE" w14:textId="7492FB14"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 xml:space="preserve">c) </w:t>
      </w:r>
      <w:r w:rsidRPr="00C048F7">
        <w:rPr>
          <w:rFonts w:asciiTheme="minorHAnsi" w:hAnsiTheme="minorHAnsi" w:cstheme="minorHAnsi"/>
          <w:sz w:val="22"/>
          <w:szCs w:val="22"/>
        </w:rPr>
        <w:tab/>
        <w:t>vložením plnej moci na kartu užívateľa po registrácii, ktorá je podpísaná elektronickým podpisom štatutára</w:t>
      </w:r>
      <w:r w:rsidR="00BF3971" w:rsidRPr="00C048F7">
        <w:rPr>
          <w:rFonts w:asciiTheme="minorHAnsi" w:hAnsiTheme="minorHAnsi" w:cstheme="minorHAnsi"/>
          <w:sz w:val="22"/>
          <w:szCs w:val="22"/>
        </w:rPr>
        <w:t xml:space="preserve"> </w:t>
      </w:r>
      <w:r w:rsidRPr="00C048F7">
        <w:rPr>
          <w:rFonts w:asciiTheme="minorHAnsi" w:hAnsiTheme="minorHAnsi" w:cstheme="minorHAnsi"/>
          <w:sz w:val="22"/>
          <w:szCs w:val="22"/>
        </w:rPr>
        <w:t>aj splnomocnenou osobou, alebo prešla zaručenou konverziou. Autentifikáciu vykoná poskytovateľ systému JOSEPHINE</w:t>
      </w:r>
      <w:r w:rsidR="00BF3971" w:rsidRPr="00C048F7">
        <w:rPr>
          <w:rFonts w:asciiTheme="minorHAnsi" w:hAnsiTheme="minorHAnsi" w:cstheme="minorHAnsi"/>
          <w:sz w:val="22"/>
          <w:szCs w:val="22"/>
        </w:rPr>
        <w:t>,</w:t>
      </w:r>
      <w:r w:rsidRPr="00C048F7">
        <w:rPr>
          <w:rFonts w:asciiTheme="minorHAnsi" w:hAnsiTheme="minorHAnsi" w:cstheme="minorHAnsi"/>
          <w:sz w:val="22"/>
          <w:szCs w:val="22"/>
        </w:rPr>
        <w:t xml:space="preserve"> a to v </w:t>
      </w:r>
      <w:r w:rsidR="00BF3971" w:rsidRPr="00C048F7">
        <w:rPr>
          <w:rFonts w:asciiTheme="minorHAnsi" w:hAnsiTheme="minorHAnsi" w:cstheme="minorHAnsi"/>
          <w:sz w:val="22"/>
          <w:szCs w:val="22"/>
        </w:rPr>
        <w:t> </w:t>
      </w:r>
      <w:r w:rsidRPr="00C048F7">
        <w:rPr>
          <w:rFonts w:asciiTheme="minorHAnsi" w:hAnsiTheme="minorHAnsi" w:cstheme="minorHAnsi"/>
          <w:sz w:val="22"/>
          <w:szCs w:val="22"/>
        </w:rPr>
        <w:t>pracovné dni v čase 8.00 – 16.00 hod.,</w:t>
      </w:r>
    </w:p>
    <w:p w14:paraId="47864689" w14:textId="196EF5FB"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d)</w:t>
      </w:r>
      <w:r w:rsidRPr="00C048F7">
        <w:rPr>
          <w:rFonts w:asciiTheme="minorHAnsi" w:hAnsiTheme="minorHAnsi" w:cstheme="minorHAnsi"/>
          <w:sz w:val="22"/>
          <w:szCs w:val="22"/>
        </w:rPr>
        <w:tab/>
        <w:t xml:space="preserve">počkaním na autentifikačný kód, ktorý bude poslaný na adresu sídla firmy do rúk štatutára uchádzača v listovej podobe formou doporučenej pošty. Lehota na tento úkon </w:t>
      </w:r>
      <w:r w:rsidR="00BF3971" w:rsidRPr="00C048F7">
        <w:rPr>
          <w:rFonts w:asciiTheme="minorHAnsi" w:hAnsiTheme="minorHAnsi" w:cstheme="minorHAnsi"/>
          <w:sz w:val="22"/>
          <w:szCs w:val="22"/>
        </w:rPr>
        <w:t>sú</w:t>
      </w:r>
      <w:r w:rsidRPr="00C048F7">
        <w:rPr>
          <w:rFonts w:asciiTheme="minorHAnsi" w:hAnsiTheme="minorHAnsi" w:cstheme="minorHAnsi"/>
          <w:sz w:val="22"/>
          <w:szCs w:val="22"/>
        </w:rPr>
        <w:t xml:space="preserve"> obvykle 3 pracovné dni a je potrebné s touto lehotou počítať pri vkladaní ponuky.</w:t>
      </w:r>
    </w:p>
    <w:p w14:paraId="054CDC46" w14:textId="26147048" w:rsidR="00C55F6A" w:rsidRDefault="00C55F6A" w:rsidP="00C55F6A">
      <w:pPr>
        <w:pStyle w:val="tl1"/>
        <w:jc w:val="both"/>
        <w:rPr>
          <w:rFonts w:asciiTheme="minorHAnsi" w:hAnsiTheme="minorHAnsi" w:cstheme="minorHAnsi"/>
          <w:sz w:val="22"/>
          <w:szCs w:val="22"/>
        </w:rPr>
      </w:pPr>
      <w:r w:rsidRPr="00C048F7">
        <w:rPr>
          <w:rFonts w:asciiTheme="minorHAnsi" w:hAnsiTheme="minorHAnsi" w:cstheme="minorHAnsi"/>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C133E04" w14:textId="77777777" w:rsidR="006E2975" w:rsidRDefault="006E2975" w:rsidP="006E2975">
      <w:pPr>
        <w:pStyle w:val="Odsekzoznamu"/>
        <w:autoSpaceDE w:val="0"/>
        <w:spacing w:line="276" w:lineRule="auto"/>
        <w:ind w:left="0"/>
        <w:jc w:val="both"/>
        <w:rPr>
          <w:rFonts w:ascii="Calibri" w:hAnsi="Calibri" w:cs="Calibri"/>
          <w:bCs/>
          <w:iCs/>
          <w:sz w:val="22"/>
          <w:szCs w:val="22"/>
        </w:rPr>
      </w:pPr>
    </w:p>
    <w:p w14:paraId="66D8ED7A" w14:textId="623CA859" w:rsidR="006E2975" w:rsidRDefault="006E2975" w:rsidP="006E2975">
      <w:pPr>
        <w:pStyle w:val="Odsekzoznamu"/>
        <w:autoSpaceDE w:val="0"/>
        <w:spacing w:line="276" w:lineRule="auto"/>
        <w:ind w:left="0"/>
        <w:jc w:val="both"/>
        <w:rPr>
          <w:rFonts w:ascii="Calibri" w:eastAsia="TimesNewRomanPSMT" w:hAnsi="Calibri" w:cs="Calibri"/>
          <w:color w:val="000000"/>
          <w:sz w:val="22"/>
          <w:szCs w:val="22"/>
          <w:u w:val="single"/>
        </w:rPr>
      </w:pPr>
      <w:r>
        <w:rPr>
          <w:rFonts w:ascii="Calibri" w:hAnsi="Calibri" w:cs="Calibri"/>
          <w:bCs/>
          <w:iCs/>
          <w:sz w:val="22"/>
          <w:szCs w:val="22"/>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w:t>
      </w:r>
      <w:r>
        <w:rPr>
          <w:rFonts w:ascii="Calibri" w:hAnsi="Calibri" w:cs="Calibri"/>
          <w:bCs/>
          <w:iCs/>
          <w:sz w:val="22"/>
          <w:szCs w:val="22"/>
        </w:rPr>
        <w:lastRenderedPageBreak/>
        <w:t>obstarávanie.</w:t>
      </w:r>
      <w:r>
        <w:rPr>
          <w:rFonts w:ascii="Calibri" w:hAnsi="Calibri"/>
          <w:sz w:val="22"/>
          <w:szCs w:val="22"/>
        </w:rPr>
        <w:t xml:space="preserve"> Ak záujemca použije JED (§ 39 zákona č. 343/2015 Z.z.) verejný obstarávateľ ho vyzve na predloženie dokladov, ktorými potvrdí splnenie podmienok účasti podľa § 32 zákona č. 343/2015 Z.z.</w:t>
      </w:r>
    </w:p>
    <w:p w14:paraId="54EC3122" w14:textId="77777777" w:rsidR="00C048F7" w:rsidRPr="00C048F7" w:rsidRDefault="00C048F7" w:rsidP="00840287">
      <w:pPr>
        <w:pStyle w:val="Nadpis2"/>
        <w:keepLines/>
        <w:numPr>
          <w:ilvl w:val="0"/>
          <w:numId w:val="0"/>
        </w:numPr>
        <w:spacing w:before="40" w:line="276" w:lineRule="auto"/>
        <w:rPr>
          <w:rFonts w:asciiTheme="minorHAnsi" w:hAnsiTheme="minorHAnsi" w:cstheme="minorHAnsi"/>
          <w:b/>
          <w:sz w:val="22"/>
          <w:szCs w:val="22"/>
        </w:rPr>
      </w:pPr>
      <w:bookmarkStart w:id="12" w:name="_Toc513190838"/>
    </w:p>
    <w:p w14:paraId="7249A1E1" w14:textId="6524EEDB" w:rsidR="00A90BC4" w:rsidRPr="00C048F7" w:rsidRDefault="00A90BC4" w:rsidP="00840287">
      <w:pPr>
        <w:pStyle w:val="Nadpis2"/>
        <w:keepLines/>
        <w:numPr>
          <w:ilvl w:val="0"/>
          <w:numId w:val="0"/>
        </w:numPr>
        <w:spacing w:before="40" w:line="276" w:lineRule="auto"/>
        <w:rPr>
          <w:rFonts w:asciiTheme="minorHAnsi" w:eastAsia="TimesNewRomanPSMT" w:hAnsiTheme="minorHAnsi" w:cstheme="minorHAnsi"/>
          <w:color w:val="000000"/>
          <w:sz w:val="22"/>
          <w:szCs w:val="22"/>
        </w:rPr>
      </w:pPr>
      <w:r w:rsidRPr="00C048F7">
        <w:rPr>
          <w:rFonts w:asciiTheme="minorHAnsi" w:hAnsiTheme="minorHAnsi" w:cstheme="minorHAnsi"/>
          <w:b/>
          <w:sz w:val="22"/>
          <w:szCs w:val="22"/>
        </w:rPr>
        <w:t>9. Vyhodnotenie doručených žiadostí o účasť</w:t>
      </w:r>
      <w:bookmarkEnd w:id="12"/>
      <w:r w:rsidRPr="00C048F7">
        <w:rPr>
          <w:rFonts w:asciiTheme="minorHAnsi" w:hAnsiTheme="minorHAnsi" w:cstheme="minorHAnsi"/>
          <w:b/>
          <w:sz w:val="22"/>
          <w:szCs w:val="22"/>
        </w:rPr>
        <w:t>.</w:t>
      </w:r>
    </w:p>
    <w:p w14:paraId="0DD41C11" w14:textId="77777777"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1D457E3C" w14:textId="77777777"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p>
    <w:p w14:paraId="0E089745" w14:textId="77777777"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Verejný obstarávateľ bezodkladne prostredníctvom komunikačného rozhrania systému JOSEPHINE upovedomí záujemcu, či bol zaradený do DNS, alebo že bol vylúčený s uvedením dôvodu a lehoty, v ktorej môže byť doručená námietka.</w:t>
      </w:r>
      <w:bookmarkStart w:id="13" w:name="_Toc513190839"/>
    </w:p>
    <w:p w14:paraId="7A9FF2E0" w14:textId="58337142"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p>
    <w:p w14:paraId="373D5CD0" w14:textId="543993D8" w:rsidR="00C048F7" w:rsidRDefault="00C048F7" w:rsidP="00C048F7">
      <w:pPr>
        <w:pStyle w:val="Odsekzoznamu"/>
        <w:numPr>
          <w:ilvl w:val="0"/>
          <w:numId w:val="16"/>
        </w:numPr>
        <w:autoSpaceDE w:val="0"/>
        <w:spacing w:line="276" w:lineRule="auto"/>
        <w:jc w:val="both"/>
        <w:rPr>
          <w:rFonts w:asciiTheme="minorHAnsi" w:eastAsia="TimesNewRomanPSMT" w:hAnsiTheme="minorHAnsi" w:cstheme="minorHAnsi"/>
          <w:b/>
          <w:bCs/>
          <w:color w:val="000000"/>
          <w:sz w:val="22"/>
          <w:szCs w:val="22"/>
        </w:rPr>
      </w:pPr>
      <w:r>
        <w:rPr>
          <w:rFonts w:asciiTheme="minorHAnsi" w:eastAsia="TimesNewRomanPSMT" w:hAnsiTheme="minorHAnsi" w:cstheme="minorHAnsi"/>
          <w:b/>
          <w:bCs/>
          <w:color w:val="000000"/>
          <w:sz w:val="22"/>
          <w:szCs w:val="22"/>
        </w:rPr>
        <w:t>Vytvorenie DNS a zadávanie konkrétnych zákaziek v rámci DNS.</w:t>
      </w:r>
    </w:p>
    <w:p w14:paraId="0D480610" w14:textId="11119318" w:rsidR="00C048F7" w:rsidRDefault="00C048F7" w:rsidP="00C048F7">
      <w:pPr>
        <w:pStyle w:val="Odsekzoznamu"/>
        <w:autoSpaceDE w:val="0"/>
        <w:spacing w:line="276" w:lineRule="auto"/>
        <w:ind w:left="0"/>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Do dynamického nákupného systému musí byť bezodkladne zaradený každý záujemca, ktorý požiadal o zaradenie a splnil podmienky účasti. Počet záujemcov nemožno obmedziť.</w:t>
      </w:r>
    </w:p>
    <w:p w14:paraId="6A44BE5B" w14:textId="77777777" w:rsidR="00A011F6" w:rsidRPr="00C048F7" w:rsidRDefault="00A011F6" w:rsidP="00C048F7">
      <w:pPr>
        <w:pStyle w:val="Odsekzoznamu"/>
        <w:autoSpaceDE w:val="0"/>
        <w:spacing w:line="276" w:lineRule="auto"/>
        <w:ind w:left="0"/>
        <w:jc w:val="both"/>
        <w:rPr>
          <w:rFonts w:asciiTheme="minorHAnsi" w:eastAsia="TimesNewRomanPSMT" w:hAnsiTheme="minorHAnsi" w:cstheme="minorHAnsi"/>
          <w:b/>
          <w:bCs/>
          <w:color w:val="000000"/>
          <w:sz w:val="22"/>
          <w:szCs w:val="22"/>
        </w:rPr>
      </w:pPr>
    </w:p>
    <w:p w14:paraId="3E1695AC" w14:textId="6A47A390"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95ACAD7" w14:textId="77777777" w:rsidR="00A011F6" w:rsidRPr="00C048F7" w:rsidRDefault="00A011F6" w:rsidP="00C048F7">
      <w:pPr>
        <w:spacing w:line="276" w:lineRule="auto"/>
        <w:jc w:val="both"/>
        <w:rPr>
          <w:rFonts w:asciiTheme="minorHAnsi" w:eastAsia="Calibri" w:hAnsiTheme="minorHAnsi" w:cstheme="minorHAnsi"/>
          <w:sz w:val="22"/>
          <w:szCs w:val="22"/>
          <w:lang w:eastAsia="en-US"/>
        </w:rPr>
      </w:pPr>
    </w:p>
    <w:p w14:paraId="0378C885" w14:textId="3896EE35" w:rsidR="00C048F7" w:rsidRP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Dynamický nákupný systém sa považuje za zriadený doručením informácie podľa § 60 ods. 8 zákona všetkým záujemcom, ktorý predložili žiadosť o účasť v lehote podľa § 60 ods. 3 zákona.</w:t>
      </w:r>
    </w:p>
    <w:p w14:paraId="4BB15269" w14:textId="0B2479CB"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Pri zaraďovaní záujemcov do zriadeného dynamického nákupného systému sa postupuje podľa § 60 ods. 6 až 8 zákona.</w:t>
      </w:r>
    </w:p>
    <w:p w14:paraId="722EFF24" w14:textId="77777777" w:rsidR="00A011F6" w:rsidRPr="00C048F7" w:rsidRDefault="00A011F6" w:rsidP="00C048F7">
      <w:pPr>
        <w:spacing w:line="276" w:lineRule="auto"/>
        <w:jc w:val="both"/>
        <w:rPr>
          <w:rFonts w:asciiTheme="minorHAnsi" w:eastAsia="Calibri" w:hAnsiTheme="minorHAnsi" w:cstheme="minorHAnsi"/>
          <w:sz w:val="22"/>
          <w:szCs w:val="22"/>
          <w:lang w:eastAsia="en-US"/>
        </w:rPr>
      </w:pPr>
    </w:p>
    <w:p w14:paraId="6CB3538B" w14:textId="006927D8" w:rsidR="00C048F7" w:rsidRP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3698EDB0" w14:textId="0FFEF40E"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Verejný obstarávateľ môže počas trvania dynamického nákupného systému záujemcu zaradeného                  do dynamického nákupného systému písomne – elektronicky, spôsobom určeným funkcionalitou systému JOSEPHINE požiadať, aby do piatich pracovných dní odo dňa doručenia tejto žiadosti predložil aktualizovaný JED alebo aktualizované doklady, ktorými preukázal splnenie podmienok účasti.</w:t>
      </w:r>
    </w:p>
    <w:p w14:paraId="42E566D2" w14:textId="77777777" w:rsidR="00A011F6" w:rsidRPr="00C048F7" w:rsidRDefault="00A011F6" w:rsidP="00C048F7">
      <w:pPr>
        <w:spacing w:line="276" w:lineRule="auto"/>
        <w:jc w:val="both"/>
        <w:rPr>
          <w:rFonts w:asciiTheme="minorHAnsi" w:eastAsia="Calibri" w:hAnsiTheme="minorHAnsi" w:cstheme="minorHAnsi"/>
          <w:sz w:val="22"/>
          <w:szCs w:val="22"/>
          <w:lang w:eastAsia="en-US"/>
        </w:rPr>
      </w:pPr>
    </w:p>
    <w:p w14:paraId="23E34BE3" w14:textId="58F96E7D"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podľa bodu 18.2 týchto súťažných podkladov.</w:t>
      </w:r>
    </w:p>
    <w:p w14:paraId="74109B22" w14:textId="3C1C4C81" w:rsidR="005218F8" w:rsidRDefault="005218F8" w:rsidP="00C048F7">
      <w:pPr>
        <w:spacing w:line="276" w:lineRule="auto"/>
        <w:jc w:val="both"/>
        <w:rPr>
          <w:rFonts w:asciiTheme="minorHAnsi" w:eastAsia="Calibri" w:hAnsiTheme="minorHAnsi" w:cstheme="minorHAnsi"/>
          <w:sz w:val="22"/>
          <w:szCs w:val="22"/>
          <w:lang w:eastAsia="en-US"/>
        </w:rPr>
      </w:pPr>
    </w:p>
    <w:p w14:paraId="08421E95" w14:textId="4141FAAB" w:rsidR="005218F8" w:rsidRPr="00A92140" w:rsidRDefault="005218F8" w:rsidP="005218F8">
      <w:pPr>
        <w:spacing w:line="276" w:lineRule="auto"/>
        <w:ind w:left="567" w:hanging="567"/>
        <w:jc w:val="both"/>
        <w:rPr>
          <w:rFonts w:asciiTheme="minorHAnsi" w:eastAsia="Calibri" w:hAnsiTheme="minorHAnsi" w:cstheme="minorHAnsi"/>
          <w:b/>
          <w:bCs/>
          <w:sz w:val="22"/>
          <w:szCs w:val="22"/>
          <w:lang w:eastAsia="en-US"/>
        </w:rPr>
      </w:pPr>
      <w:r w:rsidRPr="00A92140">
        <w:rPr>
          <w:rFonts w:asciiTheme="minorHAnsi" w:eastAsia="Calibri" w:hAnsiTheme="minorHAnsi" w:cstheme="minorHAnsi"/>
          <w:b/>
          <w:bCs/>
          <w:sz w:val="22"/>
          <w:szCs w:val="22"/>
          <w:lang w:eastAsia="en-US"/>
        </w:rPr>
        <w:t xml:space="preserve">11. </w:t>
      </w:r>
      <w:r w:rsidR="00203DE6">
        <w:rPr>
          <w:rFonts w:asciiTheme="minorHAnsi" w:eastAsia="Calibri" w:hAnsiTheme="minorHAnsi" w:cstheme="minorHAnsi"/>
          <w:b/>
          <w:bCs/>
          <w:sz w:val="22"/>
          <w:szCs w:val="22"/>
          <w:lang w:eastAsia="en-US"/>
        </w:rPr>
        <w:t>SPEED KATALÓG</w:t>
      </w:r>
    </w:p>
    <w:p w14:paraId="6B9BEBF4" w14:textId="08489192" w:rsidR="005218F8" w:rsidRPr="00A92140" w:rsidRDefault="005218F8" w:rsidP="005218F8">
      <w:pPr>
        <w:spacing w:line="276" w:lineRule="auto"/>
        <w:ind w:left="567" w:hanging="567"/>
        <w:jc w:val="both"/>
        <w:rPr>
          <w:rFonts w:asciiTheme="minorHAnsi" w:eastAsia="Calibri" w:hAnsiTheme="minorHAnsi" w:cstheme="minorHAnsi"/>
          <w:b/>
          <w:bCs/>
          <w:sz w:val="22"/>
          <w:szCs w:val="22"/>
          <w:lang w:eastAsia="en-US"/>
        </w:rPr>
      </w:pPr>
      <w:r w:rsidRPr="00A92140">
        <w:rPr>
          <w:rFonts w:asciiTheme="minorHAnsi" w:eastAsia="Calibri" w:hAnsiTheme="minorHAnsi" w:cstheme="minorHAnsi"/>
          <w:b/>
          <w:bCs/>
          <w:sz w:val="22"/>
          <w:szCs w:val="22"/>
          <w:lang w:eastAsia="en-US"/>
        </w:rPr>
        <w:t>Štruktúra elektronického katalógu (SPEED KATALÓG)</w:t>
      </w:r>
    </w:p>
    <w:p w14:paraId="57B7E7D3" w14:textId="29B55945"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lastRenderedPageBreak/>
        <w:t>11.1.</w:t>
      </w:r>
      <w:r w:rsidRPr="00A92140">
        <w:rPr>
          <w:rFonts w:asciiTheme="minorHAnsi" w:eastAsia="Calibri" w:hAnsiTheme="minorHAnsi" w:cstheme="minorHAnsi"/>
          <w:sz w:val="22"/>
          <w:szCs w:val="22"/>
          <w:lang w:eastAsia="en-US"/>
        </w:rPr>
        <w:tab/>
        <w:t xml:space="preserve">Verejný obstarávateľ definuje  katalóg (SPEED KATALÓG), vrátane špecifikácií jednotlivých položiek tohto katalógu. Katalóg je neoddeliteľnou súčasťou súťažných podkladov a bude tvoriť prílohu uzavretej zmluvy. </w:t>
      </w:r>
    </w:p>
    <w:p w14:paraId="454570FA" w14:textId="1932D5ED"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11.2.</w:t>
      </w:r>
      <w:r w:rsidRPr="00A92140">
        <w:rPr>
          <w:rFonts w:asciiTheme="minorHAnsi" w:eastAsia="Calibri" w:hAnsiTheme="minorHAnsi" w:cstheme="minorHAnsi"/>
          <w:sz w:val="22"/>
          <w:szCs w:val="22"/>
          <w:lang w:eastAsia="en-US"/>
        </w:rPr>
        <w:tab/>
        <w:t>Katalóg zodpovedá predmetu DNS a je delený do jednotlivých kategórií DNS v súlade so súťažnými podkladmi.</w:t>
      </w:r>
    </w:p>
    <w:p w14:paraId="140C132B" w14:textId="16AD6F97"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11.3.</w:t>
      </w:r>
      <w:r w:rsidRPr="00A92140">
        <w:rPr>
          <w:rFonts w:asciiTheme="minorHAnsi" w:eastAsia="Calibri" w:hAnsiTheme="minorHAnsi" w:cstheme="minorHAnsi"/>
          <w:sz w:val="22"/>
          <w:szCs w:val="22"/>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v danej kategórii informovaní pomocou komunikačného rozhrania systému JOSEPHINE. </w:t>
      </w:r>
    </w:p>
    <w:p w14:paraId="2E482520" w14:textId="77777777"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p>
    <w:p w14:paraId="20C50190" w14:textId="77777777" w:rsidR="005218F8" w:rsidRPr="00A92140" w:rsidRDefault="005218F8" w:rsidP="005218F8">
      <w:pPr>
        <w:spacing w:line="276" w:lineRule="auto"/>
        <w:ind w:left="567" w:hanging="567"/>
        <w:jc w:val="both"/>
        <w:rPr>
          <w:rFonts w:asciiTheme="minorHAnsi" w:eastAsia="Calibri" w:hAnsiTheme="minorHAnsi" w:cstheme="minorHAnsi"/>
          <w:b/>
          <w:bCs/>
          <w:sz w:val="22"/>
          <w:szCs w:val="22"/>
          <w:lang w:eastAsia="en-US"/>
        </w:rPr>
      </w:pPr>
      <w:r w:rsidRPr="00A92140">
        <w:rPr>
          <w:rFonts w:asciiTheme="minorHAnsi" w:eastAsia="Calibri" w:hAnsiTheme="minorHAnsi" w:cstheme="minorHAnsi"/>
          <w:b/>
          <w:bCs/>
          <w:sz w:val="22"/>
          <w:szCs w:val="22"/>
          <w:lang w:eastAsia="en-US"/>
        </w:rPr>
        <w:t>Zadávanie hodnôt do elektronického katalógu</w:t>
      </w:r>
    </w:p>
    <w:p w14:paraId="40D9A8FC" w14:textId="67082DC9"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11.5.</w:t>
      </w:r>
      <w:r w:rsidRPr="00A92140">
        <w:rPr>
          <w:rFonts w:asciiTheme="minorHAnsi" w:eastAsia="Calibri" w:hAnsiTheme="minorHAnsi" w:cstheme="minorHAnsi"/>
          <w:sz w:val="22"/>
          <w:szCs w:val="22"/>
          <w:lang w:eastAsia="en-US"/>
        </w:rPr>
        <w:tab/>
        <w:t xml:space="preserve">Vlastné ceny zadáva do elektronického katalógu len záujemca splňujúci podmienky účasti (kvalifikácie) v príslušnej kategórii DNS. Tento katalóg bude sprístupnený všetkým používateľom záujemcu ihneď po úspešnej kvalifikácii a bez obmedzenia bude možné ceny v čase aktualizovať, prípadne ich zrušiť. Zadanie hodnôt do katalógu k príslušnej položke vykoná záujemca vložením ponukovej ceny do stĺpcov „jednotková cena bez DPH“, „jednotková cena s DPH“ a „Vyplniť DPH“. </w:t>
      </w:r>
    </w:p>
    <w:p w14:paraId="7934A3CF" w14:textId="5B108568"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11.6.</w:t>
      </w:r>
      <w:r w:rsidRPr="00A92140">
        <w:rPr>
          <w:rFonts w:asciiTheme="minorHAnsi" w:eastAsia="Calibri" w:hAnsiTheme="minorHAnsi" w:cstheme="minorHAnsi"/>
          <w:sz w:val="22"/>
          <w:szCs w:val="22"/>
          <w:lang w:eastAsia="en-US"/>
        </w:rPr>
        <w:tab/>
        <w:t xml:space="preserve">Termín dodania položiek uvedených v katalógu je verejným obstarávateľom určený v zmysle </w:t>
      </w:r>
      <w:r w:rsidR="00320C3C" w:rsidRPr="00A92140">
        <w:rPr>
          <w:rFonts w:asciiTheme="minorHAnsi" w:eastAsia="Calibri" w:hAnsiTheme="minorHAnsi" w:cstheme="minorHAnsi"/>
          <w:sz w:val="22"/>
          <w:szCs w:val="22"/>
          <w:lang w:eastAsia="en-US"/>
        </w:rPr>
        <w:t>kúpnej zmluvy uvedenej pri konkrétnej vyhlásenej výzve.</w:t>
      </w:r>
    </w:p>
    <w:p w14:paraId="737D3B5A" w14:textId="3F50DD3C" w:rsidR="005218F8" w:rsidRPr="00A92140" w:rsidRDefault="00320C3C"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w:t>
      </w:r>
      <w:r w:rsidR="005218F8" w:rsidRPr="00A92140">
        <w:rPr>
          <w:rFonts w:asciiTheme="minorHAnsi" w:eastAsia="Calibri" w:hAnsiTheme="minorHAnsi" w:cstheme="minorHAnsi"/>
          <w:sz w:val="22"/>
          <w:szCs w:val="22"/>
          <w:lang w:eastAsia="en-US"/>
        </w:rPr>
        <w:t>.</w:t>
      </w:r>
      <w:r w:rsidRPr="00A92140">
        <w:rPr>
          <w:rFonts w:asciiTheme="minorHAnsi" w:eastAsia="Calibri" w:hAnsiTheme="minorHAnsi" w:cstheme="minorHAnsi"/>
          <w:sz w:val="22"/>
          <w:szCs w:val="22"/>
          <w:lang w:eastAsia="en-US"/>
        </w:rPr>
        <w:t>7.</w:t>
      </w:r>
      <w:r w:rsidR="005218F8" w:rsidRPr="00A92140">
        <w:rPr>
          <w:rFonts w:asciiTheme="minorHAnsi" w:eastAsia="Calibri" w:hAnsiTheme="minorHAnsi" w:cstheme="minorHAnsi"/>
          <w:sz w:val="22"/>
          <w:szCs w:val="22"/>
          <w:lang w:eastAsia="en-US"/>
        </w:rPr>
        <w:tab/>
      </w:r>
      <w:r w:rsidR="005218F8" w:rsidRPr="00256D90">
        <w:rPr>
          <w:rFonts w:asciiTheme="minorHAnsi" w:eastAsia="Calibri" w:hAnsiTheme="minorHAnsi" w:cstheme="minorHAnsi"/>
          <w:b/>
          <w:bCs/>
          <w:sz w:val="22"/>
          <w:szCs w:val="22"/>
          <w:lang w:eastAsia="en-US"/>
        </w:rPr>
        <w:t>Verejný obstarávateľ nemá prístup k cenám v elektronickom katalógu žiadneho zo záujemcov</w:t>
      </w:r>
      <w:r w:rsidR="005218F8" w:rsidRPr="00A92140">
        <w:rPr>
          <w:rFonts w:asciiTheme="minorHAnsi" w:eastAsia="Calibri" w:hAnsiTheme="minorHAnsi" w:cstheme="minorHAnsi"/>
          <w:sz w:val="22"/>
          <w:szCs w:val="22"/>
          <w:lang w:eastAsia="en-US"/>
        </w:rPr>
        <w:t xml:space="preserve">. </w:t>
      </w:r>
    </w:p>
    <w:p w14:paraId="265ACEFA" w14:textId="050DE045" w:rsidR="005218F8" w:rsidRPr="00A92140" w:rsidRDefault="00320C3C"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11.8.</w:t>
      </w:r>
      <w:r w:rsidR="005218F8" w:rsidRPr="00A92140">
        <w:rPr>
          <w:rFonts w:asciiTheme="minorHAnsi" w:eastAsia="Calibri" w:hAnsiTheme="minorHAnsi" w:cstheme="minorHAnsi"/>
          <w:sz w:val="22"/>
          <w:szCs w:val="22"/>
          <w:lang w:eastAsia="en-US"/>
        </w:rPr>
        <w:tab/>
        <w:t xml:space="preserve">Vyplnenie elektronického katalógu (SPEED KATALÓGu) nie je podmienkou účasti v jednotlivých konkrétnych zákazkách v DNS. Verejný obstarávateľ upozorňuje, že vyplnenie SPEED KATALÓGu nie je ekvivalentom predloženia ponuky, ale vyplnením katalógu sa vytvára prostredie pre budúce predloženie ponuky v čase vyhlásenia konkrétnej zákazky.  </w:t>
      </w:r>
    </w:p>
    <w:p w14:paraId="04C31A3A" w14:textId="01699C77" w:rsidR="005218F8" w:rsidRPr="00A92140" w:rsidRDefault="005218F8" w:rsidP="005218F8">
      <w:pPr>
        <w:spacing w:line="276" w:lineRule="auto"/>
        <w:ind w:left="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 xml:space="preserve">Vyplnenie údajov v elektronickom katalógu (SPEED KATALÓGU) podľa bodov </w:t>
      </w:r>
      <w:r w:rsidR="00126D18">
        <w:rPr>
          <w:rFonts w:asciiTheme="minorHAnsi" w:eastAsia="Calibri" w:hAnsiTheme="minorHAnsi" w:cstheme="minorHAnsi"/>
          <w:sz w:val="22"/>
          <w:szCs w:val="22"/>
          <w:lang w:eastAsia="en-US"/>
        </w:rPr>
        <w:t>11</w:t>
      </w:r>
      <w:r w:rsidRPr="00A92140">
        <w:rPr>
          <w:rFonts w:asciiTheme="minorHAnsi" w:eastAsia="Calibri" w:hAnsiTheme="minorHAnsi" w:cstheme="minorHAnsi"/>
          <w:sz w:val="22"/>
          <w:szCs w:val="22"/>
          <w:lang w:eastAsia="en-US"/>
        </w:rPr>
        <w:t xml:space="preserve">.1 až </w:t>
      </w:r>
      <w:r w:rsidR="00126D18">
        <w:rPr>
          <w:rFonts w:asciiTheme="minorHAnsi" w:eastAsia="Calibri" w:hAnsiTheme="minorHAnsi" w:cstheme="minorHAnsi"/>
          <w:sz w:val="22"/>
          <w:szCs w:val="22"/>
          <w:lang w:eastAsia="en-US"/>
        </w:rPr>
        <w:t>11</w:t>
      </w:r>
      <w:r w:rsidRPr="00A92140">
        <w:rPr>
          <w:rFonts w:asciiTheme="minorHAnsi" w:eastAsia="Calibri" w:hAnsiTheme="minorHAnsi" w:cstheme="minorHAnsi"/>
          <w:sz w:val="22"/>
          <w:szCs w:val="22"/>
          <w:lang w:eastAsia="en-US"/>
        </w:rPr>
        <w:t xml:space="preserve">.4 nie je podmienkou preloženia ponuky v jednotlivých konkrétnych zákazkách v DNS. Verejný obstarávateľ upozorňuje, že </w:t>
      </w:r>
      <w:r w:rsidRPr="00A92140">
        <w:rPr>
          <w:rFonts w:asciiTheme="minorHAnsi" w:eastAsia="Calibri" w:hAnsiTheme="minorHAnsi" w:cstheme="minorHAnsi"/>
          <w:b/>
          <w:bCs/>
          <w:sz w:val="22"/>
          <w:szCs w:val="22"/>
          <w:lang w:eastAsia="en-US"/>
        </w:rPr>
        <w:t>uchádzač musí vlastným zásahom ponuku odoslať do vyhlásenej zákazky</w:t>
      </w:r>
      <w:r w:rsidRPr="00A92140">
        <w:rPr>
          <w:rFonts w:asciiTheme="minorHAnsi" w:eastAsia="Calibri" w:hAnsiTheme="minorHAnsi" w:cstheme="minorHAnsi"/>
          <w:sz w:val="22"/>
          <w:szCs w:val="22"/>
          <w:lang w:eastAsia="en-US"/>
        </w:rPr>
        <w:t>. Vyplnením katalógu záujemca umožní systému Josephine automatizovane pripraviť ponuku do vyhlásenej zákazky. Takto pripravenú ponuku záujemca následne len skontroluje a odošle / predloží v lehote na predkladanie ponúk (systém Josephine ponuku len automatizovane pripraví, nedochádza k jej automatizovanému odoslaniu.</w:t>
      </w:r>
    </w:p>
    <w:p w14:paraId="4BD1C889" w14:textId="7A00360A" w:rsidR="005218F8" w:rsidRPr="00A92140" w:rsidRDefault="00320C3C"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11.9.</w:t>
      </w:r>
      <w:r w:rsidR="005218F8" w:rsidRPr="00A92140">
        <w:rPr>
          <w:rFonts w:asciiTheme="minorHAnsi" w:eastAsia="Calibri" w:hAnsiTheme="minorHAnsi" w:cstheme="minorHAnsi"/>
          <w:sz w:val="22"/>
          <w:szCs w:val="22"/>
          <w:lang w:eastAsia="en-US"/>
        </w:rPr>
        <w:tab/>
        <w:t xml:space="preserve">Záujemca, ktorý počas doby trvania DNS stratí kvalifikáciu, stratí zároveň prístup k svojmu katalógu a ním zadanej hodnoty, ceny budú systémovo nedostupné. V prípade opätovného splnenia podmienky účasti (kvalifikácie) môže záujemca opätovne hodnoty / ceny do katalógu zadať.  </w:t>
      </w:r>
    </w:p>
    <w:p w14:paraId="4A0702B7" w14:textId="77777777" w:rsidR="005218F8" w:rsidRPr="00A92140" w:rsidRDefault="005218F8" w:rsidP="005218F8">
      <w:pPr>
        <w:spacing w:line="276" w:lineRule="auto"/>
        <w:ind w:left="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Záujemca, ktorý počas doby trvania DNS stratí kvalifikáciu, stratí zároveň prístup k svojmu katalógu a systém Josephine záujemcom zadané hodnoty a ceny zablokuje (zneprístupní).</w:t>
      </w:r>
    </w:p>
    <w:p w14:paraId="795BAF8A" w14:textId="77777777" w:rsidR="00A92140" w:rsidRPr="00A92140" w:rsidRDefault="00A92140" w:rsidP="005218F8">
      <w:pPr>
        <w:spacing w:line="276" w:lineRule="auto"/>
        <w:ind w:left="567"/>
        <w:jc w:val="both"/>
        <w:rPr>
          <w:rFonts w:asciiTheme="minorHAnsi" w:eastAsia="Calibri" w:hAnsiTheme="minorHAnsi" w:cstheme="minorHAnsi"/>
          <w:sz w:val="22"/>
          <w:szCs w:val="22"/>
          <w:lang w:eastAsia="en-US"/>
        </w:rPr>
      </w:pPr>
    </w:p>
    <w:p w14:paraId="5B0C3205" w14:textId="77777777" w:rsidR="00203DE6" w:rsidRDefault="003F1430" w:rsidP="005218F8">
      <w:pPr>
        <w:spacing w:line="276" w:lineRule="auto"/>
        <w:ind w:left="567" w:hanging="567"/>
        <w:jc w:val="both"/>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VYTVORENIE </w:t>
      </w:r>
      <w:r w:rsidR="00203DE6">
        <w:rPr>
          <w:rFonts w:asciiTheme="minorHAnsi" w:eastAsia="Calibri" w:hAnsiTheme="minorHAnsi" w:cstheme="minorHAnsi"/>
          <w:b/>
          <w:bCs/>
          <w:sz w:val="22"/>
          <w:szCs w:val="22"/>
          <w:lang w:eastAsia="en-US"/>
        </w:rPr>
        <w:t xml:space="preserve">KONKRÉTNEJ </w:t>
      </w:r>
      <w:r>
        <w:rPr>
          <w:rFonts w:asciiTheme="minorHAnsi" w:eastAsia="Calibri" w:hAnsiTheme="minorHAnsi" w:cstheme="minorHAnsi"/>
          <w:b/>
          <w:bCs/>
          <w:sz w:val="22"/>
          <w:szCs w:val="22"/>
          <w:lang w:eastAsia="en-US"/>
        </w:rPr>
        <w:t>ZÁKAZKY</w:t>
      </w:r>
      <w:r w:rsidR="005218F8" w:rsidRPr="00126D18">
        <w:rPr>
          <w:rFonts w:asciiTheme="minorHAnsi" w:eastAsia="Calibri" w:hAnsiTheme="minorHAnsi" w:cstheme="minorHAnsi"/>
          <w:b/>
          <w:bCs/>
          <w:sz w:val="22"/>
          <w:szCs w:val="22"/>
          <w:lang w:eastAsia="en-US"/>
        </w:rPr>
        <w:t xml:space="preserve"> v DNS </w:t>
      </w:r>
    </w:p>
    <w:p w14:paraId="7C43D871" w14:textId="1E735A2C" w:rsidR="005218F8" w:rsidRPr="00A92140" w:rsidRDefault="00203DE6" w:rsidP="005218F8">
      <w:pPr>
        <w:spacing w:line="276" w:lineRule="auto"/>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b/>
          <w:bCs/>
          <w:sz w:val="22"/>
          <w:szCs w:val="22"/>
          <w:lang w:eastAsia="en-US"/>
        </w:rPr>
        <w:t xml:space="preserve">Verejný obstarávateľ vytvorí zákazku v DNS </w:t>
      </w:r>
      <w:r w:rsidR="003F1430">
        <w:rPr>
          <w:rFonts w:asciiTheme="minorHAnsi" w:eastAsia="Calibri" w:hAnsiTheme="minorHAnsi" w:cstheme="minorHAnsi"/>
          <w:b/>
          <w:bCs/>
          <w:sz w:val="22"/>
          <w:szCs w:val="22"/>
          <w:lang w:eastAsia="en-US"/>
        </w:rPr>
        <w:t>formou AUTOMATICKÉHO PREDKLADANIA PONÚK</w:t>
      </w:r>
      <w:r w:rsidR="00EA0EA0">
        <w:rPr>
          <w:rFonts w:asciiTheme="minorHAnsi" w:eastAsia="Calibri" w:hAnsiTheme="minorHAnsi" w:cstheme="minorHAnsi"/>
          <w:sz w:val="22"/>
          <w:szCs w:val="22"/>
          <w:lang w:eastAsia="en-US"/>
        </w:rPr>
        <w:t>.</w:t>
      </w:r>
    </w:p>
    <w:p w14:paraId="51D371BE" w14:textId="6D0FE24E" w:rsidR="005218F8" w:rsidRPr="00A92140" w:rsidRDefault="005218F8" w:rsidP="00A92140">
      <w:pPr>
        <w:spacing w:line="276" w:lineRule="auto"/>
        <w:ind w:left="567" w:hanging="283"/>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a</w:t>
      </w:r>
      <w:r w:rsidR="00A92140" w:rsidRPr="00A92140">
        <w:rPr>
          <w:rFonts w:asciiTheme="minorHAnsi" w:eastAsia="Calibri" w:hAnsiTheme="minorHAnsi" w:cstheme="minorHAnsi"/>
          <w:sz w:val="22"/>
          <w:szCs w:val="22"/>
          <w:lang w:eastAsia="en-US"/>
        </w:rPr>
        <w:t xml:space="preserve">) </w:t>
      </w:r>
      <w:r w:rsidRPr="00A92140">
        <w:rPr>
          <w:rFonts w:asciiTheme="minorHAnsi" w:eastAsia="Calibri" w:hAnsiTheme="minorHAnsi" w:cstheme="minorHAnsi"/>
          <w:sz w:val="22"/>
          <w:szCs w:val="22"/>
          <w:lang w:eastAsia="en-US"/>
        </w:rPr>
        <w:t>Verejný obstarávateľ</w:t>
      </w:r>
      <w:r w:rsidR="00EA0EA0">
        <w:rPr>
          <w:rFonts w:asciiTheme="minorHAnsi" w:eastAsia="Calibri" w:hAnsiTheme="minorHAnsi" w:cstheme="minorHAnsi"/>
          <w:sz w:val="22"/>
          <w:szCs w:val="22"/>
          <w:lang w:eastAsia="en-US"/>
        </w:rPr>
        <w:t xml:space="preserve"> zverejní vo výzve ku konkrétnej zákazke položky z katalógu, ktoré obstaráva</w:t>
      </w:r>
      <w:r w:rsidRPr="00A92140">
        <w:rPr>
          <w:rFonts w:asciiTheme="minorHAnsi" w:eastAsia="Calibri" w:hAnsiTheme="minorHAnsi" w:cstheme="minorHAnsi"/>
          <w:sz w:val="22"/>
          <w:szCs w:val="22"/>
          <w:lang w:eastAsia="en-US"/>
        </w:rPr>
        <w:t xml:space="preserve">. </w:t>
      </w:r>
    </w:p>
    <w:p w14:paraId="37BF6841" w14:textId="7EC76141" w:rsidR="005218F8" w:rsidRPr="00A92140" w:rsidRDefault="005218F8" w:rsidP="00A92140">
      <w:pPr>
        <w:spacing w:line="276" w:lineRule="auto"/>
        <w:ind w:left="567" w:hanging="283"/>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b</w:t>
      </w:r>
      <w:r w:rsidR="00A92140" w:rsidRPr="00A92140">
        <w:rPr>
          <w:rFonts w:asciiTheme="minorHAnsi" w:eastAsia="Calibri" w:hAnsiTheme="minorHAnsi" w:cstheme="minorHAnsi"/>
          <w:sz w:val="22"/>
          <w:szCs w:val="22"/>
          <w:lang w:eastAsia="en-US"/>
        </w:rPr>
        <w:t>) Z</w:t>
      </w:r>
      <w:r w:rsidRPr="00A92140">
        <w:rPr>
          <w:rFonts w:asciiTheme="minorHAnsi" w:eastAsia="Calibri" w:hAnsiTheme="minorHAnsi" w:cstheme="minorHAnsi"/>
          <w:sz w:val="22"/>
          <w:szCs w:val="22"/>
          <w:lang w:eastAsia="en-US"/>
        </w:rPr>
        <w:t>áujemca v lehote predkladania ponúk</w:t>
      </w:r>
      <w:r w:rsidR="00EA0EA0">
        <w:rPr>
          <w:rFonts w:asciiTheme="minorHAnsi" w:eastAsia="Calibri" w:hAnsiTheme="minorHAnsi" w:cstheme="minorHAnsi"/>
          <w:sz w:val="22"/>
          <w:szCs w:val="22"/>
          <w:lang w:eastAsia="en-US"/>
        </w:rPr>
        <w:t xml:space="preserve"> buď</w:t>
      </w:r>
      <w:r w:rsidRPr="00A92140">
        <w:rPr>
          <w:rFonts w:asciiTheme="minorHAnsi" w:eastAsia="Calibri" w:hAnsiTheme="minorHAnsi" w:cstheme="minorHAnsi"/>
          <w:sz w:val="22"/>
          <w:szCs w:val="22"/>
          <w:lang w:eastAsia="en-US"/>
        </w:rPr>
        <w:t xml:space="preserve"> automatizovane prenes</w:t>
      </w:r>
      <w:r w:rsidR="00EA0EA0">
        <w:rPr>
          <w:rFonts w:asciiTheme="minorHAnsi" w:eastAsia="Calibri" w:hAnsiTheme="minorHAnsi" w:cstheme="minorHAnsi"/>
          <w:sz w:val="22"/>
          <w:szCs w:val="22"/>
          <w:lang w:eastAsia="en-US"/>
        </w:rPr>
        <w:t>ie</w:t>
      </w:r>
      <w:r w:rsidRPr="00A92140">
        <w:rPr>
          <w:rFonts w:asciiTheme="minorHAnsi" w:eastAsia="Calibri" w:hAnsiTheme="minorHAnsi" w:cstheme="minorHAnsi"/>
          <w:sz w:val="22"/>
          <w:szCs w:val="22"/>
          <w:lang w:eastAsia="en-US"/>
        </w:rPr>
        <w:t xml:space="preserve"> </w:t>
      </w:r>
      <w:r w:rsidR="00EA0EA0">
        <w:rPr>
          <w:rFonts w:asciiTheme="minorHAnsi" w:eastAsia="Calibri" w:hAnsiTheme="minorHAnsi" w:cstheme="minorHAnsi"/>
          <w:sz w:val="22"/>
          <w:szCs w:val="22"/>
          <w:lang w:eastAsia="en-US"/>
        </w:rPr>
        <w:t>ceny, ktoré zadal pri zaradení sa do DNS alebo tieto ceny</w:t>
      </w:r>
      <w:r w:rsidRPr="00A92140">
        <w:rPr>
          <w:rFonts w:asciiTheme="minorHAnsi" w:eastAsia="Calibri" w:hAnsiTheme="minorHAnsi" w:cstheme="minorHAnsi"/>
          <w:sz w:val="22"/>
          <w:szCs w:val="22"/>
          <w:lang w:eastAsia="en-US"/>
        </w:rPr>
        <w:t xml:space="preserve"> aktualiz</w:t>
      </w:r>
      <w:r w:rsidR="00EA0EA0">
        <w:rPr>
          <w:rFonts w:asciiTheme="minorHAnsi" w:eastAsia="Calibri" w:hAnsiTheme="minorHAnsi" w:cstheme="minorHAnsi"/>
          <w:sz w:val="22"/>
          <w:szCs w:val="22"/>
          <w:lang w:eastAsia="en-US"/>
        </w:rPr>
        <w:t>uje</w:t>
      </w:r>
      <w:r w:rsidR="00B151A4">
        <w:rPr>
          <w:rFonts w:asciiTheme="minorHAnsi" w:eastAsia="Calibri" w:hAnsiTheme="minorHAnsi" w:cstheme="minorHAnsi"/>
          <w:sz w:val="22"/>
          <w:szCs w:val="22"/>
          <w:lang w:eastAsia="en-US"/>
        </w:rPr>
        <w:t xml:space="preserve"> a potvrdí ich, čím predloží ponuku</w:t>
      </w:r>
      <w:r w:rsidR="00EA0EA0">
        <w:rPr>
          <w:rFonts w:asciiTheme="minorHAnsi" w:eastAsia="Calibri" w:hAnsiTheme="minorHAnsi" w:cstheme="minorHAnsi"/>
          <w:sz w:val="22"/>
          <w:szCs w:val="22"/>
          <w:lang w:eastAsia="en-US"/>
        </w:rPr>
        <w:t>. Uchádzač</w:t>
      </w:r>
      <w:r w:rsidRPr="00A92140">
        <w:rPr>
          <w:rFonts w:asciiTheme="minorHAnsi" w:eastAsia="Calibri" w:hAnsiTheme="minorHAnsi" w:cstheme="minorHAnsi"/>
          <w:sz w:val="22"/>
          <w:szCs w:val="22"/>
          <w:lang w:eastAsia="en-US"/>
        </w:rPr>
        <w:t xml:space="preserve"> </w:t>
      </w:r>
      <w:r w:rsidRPr="00A92140">
        <w:rPr>
          <w:rFonts w:asciiTheme="minorHAnsi" w:eastAsia="Calibri" w:hAnsiTheme="minorHAnsi" w:cstheme="minorHAnsi"/>
          <w:sz w:val="22"/>
          <w:szCs w:val="22"/>
          <w:lang w:eastAsia="en-US"/>
        </w:rPr>
        <w:lastRenderedPageBreak/>
        <w:t>môže automatizovane pripravenú ponuku</w:t>
      </w:r>
      <w:r w:rsidR="00B151A4">
        <w:rPr>
          <w:rFonts w:asciiTheme="minorHAnsi" w:eastAsia="Calibri" w:hAnsiTheme="minorHAnsi" w:cstheme="minorHAnsi"/>
          <w:sz w:val="22"/>
          <w:szCs w:val="22"/>
          <w:lang w:eastAsia="en-US"/>
        </w:rPr>
        <w:t xml:space="preserve"> aj</w:t>
      </w:r>
      <w:r w:rsidRPr="00A92140">
        <w:rPr>
          <w:rFonts w:asciiTheme="minorHAnsi" w:eastAsia="Calibri" w:hAnsiTheme="minorHAnsi" w:cstheme="minorHAnsi"/>
          <w:sz w:val="22"/>
          <w:szCs w:val="22"/>
          <w:lang w:eastAsia="en-US"/>
        </w:rPr>
        <w:t xml:space="preserve"> stiahnuť prostredníctvom tlačidla „Zamietnuť predloženie ponuky“</w:t>
      </w:r>
      <w:r w:rsidR="00B151A4">
        <w:rPr>
          <w:rFonts w:asciiTheme="minorHAnsi" w:eastAsia="Calibri" w:hAnsiTheme="minorHAnsi" w:cstheme="minorHAnsi"/>
          <w:sz w:val="22"/>
          <w:szCs w:val="22"/>
          <w:lang w:eastAsia="en-US"/>
        </w:rPr>
        <w:t xml:space="preserve"> (v tom prípade v konkrétnej výzve ponuku nepredloží)</w:t>
      </w:r>
      <w:r w:rsidRPr="00A92140">
        <w:rPr>
          <w:rFonts w:asciiTheme="minorHAnsi" w:eastAsia="Calibri" w:hAnsiTheme="minorHAnsi" w:cstheme="minorHAnsi"/>
          <w:sz w:val="22"/>
          <w:szCs w:val="22"/>
          <w:lang w:eastAsia="en-US"/>
        </w:rPr>
        <w:t>. V prípade, že záujemca do konca tejto lehoty nepredloží ponuku alebo nevykoná žiaden úkon</w:t>
      </w:r>
      <w:r w:rsidR="00B151A4">
        <w:rPr>
          <w:rFonts w:asciiTheme="minorHAnsi" w:eastAsia="Calibri" w:hAnsiTheme="minorHAnsi" w:cstheme="minorHAnsi"/>
          <w:sz w:val="22"/>
          <w:szCs w:val="22"/>
          <w:lang w:eastAsia="en-US"/>
        </w:rPr>
        <w:t xml:space="preserve"> a pri týchto položkách má zadané ceny</w:t>
      </w:r>
      <w:r w:rsidRPr="00A92140">
        <w:rPr>
          <w:rFonts w:asciiTheme="minorHAnsi" w:eastAsia="Calibri" w:hAnsiTheme="minorHAnsi" w:cstheme="minorHAnsi"/>
          <w:sz w:val="22"/>
          <w:szCs w:val="22"/>
          <w:lang w:eastAsia="en-US"/>
        </w:rPr>
        <w:t xml:space="preserve">, systém JOSEPHINE automatizovane PREDLOŽÍ pripravenú ponuku. </w:t>
      </w:r>
    </w:p>
    <w:p w14:paraId="450F6479" w14:textId="49D8716A" w:rsidR="005218F8" w:rsidRPr="00A92140" w:rsidRDefault="00211483" w:rsidP="00A92140">
      <w:pPr>
        <w:spacing w:line="276" w:lineRule="auto"/>
        <w:ind w:left="567" w:hanging="283"/>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005218F8" w:rsidRPr="00A92140">
        <w:rPr>
          <w:rFonts w:asciiTheme="minorHAnsi" w:eastAsia="Calibri" w:hAnsiTheme="minorHAnsi" w:cstheme="minorHAnsi"/>
          <w:sz w:val="22"/>
          <w:szCs w:val="22"/>
          <w:lang w:eastAsia="en-US"/>
        </w:rPr>
        <w:t>Uchádzač môže predloženú ponuku vziať späť do uplynutia lehoty na predkladanie ponúk. Uchádzač pri odvolaní ponuky postupuje obdobne ako pri vložení prvotnej ponuky (kliknutím na tlačidlo „Stiahnuť ponuku“ a predložením novej ponuky).</w:t>
      </w:r>
    </w:p>
    <w:p w14:paraId="24AFD319" w14:textId="77777777" w:rsidR="005218F8" w:rsidRPr="00C048F7" w:rsidRDefault="005218F8" w:rsidP="00C048F7">
      <w:pPr>
        <w:spacing w:line="276" w:lineRule="auto"/>
        <w:jc w:val="both"/>
        <w:rPr>
          <w:rFonts w:asciiTheme="minorHAnsi" w:eastAsia="Calibri" w:hAnsiTheme="minorHAnsi" w:cstheme="minorHAnsi"/>
          <w:sz w:val="22"/>
          <w:szCs w:val="22"/>
          <w:lang w:eastAsia="en-US"/>
        </w:rPr>
      </w:pPr>
    </w:p>
    <w:p w14:paraId="65358025" w14:textId="5D297A9E"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b/>
          <w:color w:val="000000"/>
          <w:sz w:val="22"/>
          <w:szCs w:val="22"/>
          <w:u w:val="single"/>
        </w:rPr>
      </w:pPr>
      <w:r w:rsidRPr="00C048F7">
        <w:rPr>
          <w:rFonts w:asciiTheme="minorHAnsi" w:eastAsia="TimesNewRomanPSMT" w:hAnsiTheme="minorHAnsi" w:cstheme="minorHAnsi"/>
          <w:b/>
          <w:color w:val="000000"/>
          <w:sz w:val="22"/>
          <w:szCs w:val="22"/>
        </w:rPr>
        <w:t>1</w:t>
      </w:r>
      <w:r w:rsidR="000C0A9A">
        <w:rPr>
          <w:rFonts w:asciiTheme="minorHAnsi" w:eastAsia="TimesNewRomanPSMT" w:hAnsiTheme="minorHAnsi" w:cstheme="minorHAnsi"/>
          <w:b/>
          <w:color w:val="000000"/>
          <w:sz w:val="22"/>
          <w:szCs w:val="22"/>
        </w:rPr>
        <w:t>2</w:t>
      </w:r>
      <w:r w:rsidRPr="00C048F7">
        <w:rPr>
          <w:rFonts w:asciiTheme="minorHAnsi" w:eastAsia="TimesNewRomanPSMT" w:hAnsiTheme="minorHAnsi" w:cstheme="minorHAnsi"/>
          <w:b/>
          <w:color w:val="000000"/>
          <w:sz w:val="22"/>
          <w:szCs w:val="22"/>
        </w:rPr>
        <w:t xml:space="preserve">. </w:t>
      </w:r>
      <w:r w:rsidRPr="00C048F7">
        <w:rPr>
          <w:rFonts w:asciiTheme="minorHAnsi" w:hAnsiTheme="minorHAnsi" w:cstheme="minorHAnsi"/>
          <w:b/>
          <w:sz w:val="22"/>
          <w:szCs w:val="22"/>
        </w:rPr>
        <w:t>Záverečné ustanovenia</w:t>
      </w:r>
      <w:bookmarkEnd w:id="13"/>
      <w:r w:rsidRPr="00C048F7">
        <w:rPr>
          <w:rFonts w:asciiTheme="minorHAnsi" w:hAnsiTheme="minorHAnsi" w:cstheme="minorHAnsi"/>
          <w:b/>
          <w:sz w:val="22"/>
          <w:szCs w:val="22"/>
        </w:rPr>
        <w:t>.</w:t>
      </w:r>
    </w:p>
    <w:p w14:paraId="5082068C" w14:textId="507B79F1"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 xml:space="preserve">Verejný obstarávateľ bude </w:t>
      </w:r>
      <w:r w:rsidR="005C49E0" w:rsidRPr="00C048F7">
        <w:rPr>
          <w:rFonts w:asciiTheme="minorHAnsi" w:eastAsia="TimesNewRomanPSMT" w:hAnsiTheme="minorHAnsi" w:cstheme="minorHAnsi"/>
          <w:color w:val="000000"/>
          <w:sz w:val="22"/>
          <w:szCs w:val="22"/>
        </w:rPr>
        <w:t>v prípade</w:t>
      </w:r>
      <w:r w:rsidRPr="00C048F7">
        <w:rPr>
          <w:rFonts w:asciiTheme="minorHAnsi" w:eastAsia="TimesNewRomanPSMT" w:hAnsiTheme="minorHAnsi" w:cstheme="minorHAnsi"/>
          <w:color w:val="000000"/>
          <w:sz w:val="22"/>
          <w:szCs w:val="22"/>
        </w:rPr>
        <w:t xml:space="preserve"> tohto </w:t>
      </w:r>
      <w:r w:rsidR="005C49E0" w:rsidRPr="00C048F7">
        <w:rPr>
          <w:rFonts w:asciiTheme="minorHAnsi" w:eastAsia="TimesNewRomanPSMT" w:hAnsiTheme="minorHAnsi" w:cstheme="minorHAnsi"/>
          <w:color w:val="000000"/>
          <w:sz w:val="22"/>
          <w:szCs w:val="22"/>
        </w:rPr>
        <w:t xml:space="preserve">verejného obstarávania </w:t>
      </w:r>
      <w:r w:rsidRPr="00C048F7">
        <w:rPr>
          <w:rFonts w:asciiTheme="minorHAnsi" w:eastAsia="TimesNewRomanPSMT" w:hAnsiTheme="minorHAnsi" w:cstheme="minorHAnsi"/>
          <w:color w:val="000000"/>
          <w:sz w:val="22"/>
          <w:szCs w:val="22"/>
        </w:rPr>
        <w:t>postupovať v súlade s</w:t>
      </w:r>
      <w:r w:rsidRPr="00C048F7">
        <w:rPr>
          <w:rFonts w:asciiTheme="minorHAnsi" w:hAnsiTheme="minorHAnsi" w:cstheme="minorHAnsi"/>
          <w:color w:val="000000"/>
          <w:sz w:val="22"/>
          <w:szCs w:val="22"/>
        </w:rPr>
        <w:t xml:space="preserve">o ZVO, </w:t>
      </w:r>
      <w:r w:rsidRPr="00C048F7">
        <w:rPr>
          <w:rFonts w:asciiTheme="minorHAnsi" w:eastAsia="TimesNewRomanPSMT" w:hAnsiTheme="minorHAnsi" w:cstheme="minorHAnsi"/>
          <w:color w:val="000000"/>
          <w:sz w:val="22"/>
          <w:szCs w:val="22"/>
        </w:rPr>
        <w:t>prípadne inými všeobecne záväznými právnymi predpismi. Všetky ostatné informácie, úkony a lehoty sa nachádzajú v ZVO.</w:t>
      </w:r>
    </w:p>
    <w:p w14:paraId="2C01F874" w14:textId="62A5552D" w:rsidR="002149DF" w:rsidRPr="00C048F7" w:rsidRDefault="002149DF" w:rsidP="00A90BC4">
      <w:pPr>
        <w:autoSpaceDE w:val="0"/>
        <w:spacing w:line="276" w:lineRule="auto"/>
        <w:jc w:val="both"/>
        <w:rPr>
          <w:rFonts w:asciiTheme="minorHAnsi" w:eastAsia="TimesNewRomanPSMT" w:hAnsiTheme="minorHAnsi" w:cstheme="minorHAnsi"/>
          <w:color w:val="000000"/>
          <w:sz w:val="22"/>
          <w:szCs w:val="22"/>
        </w:rPr>
      </w:pPr>
    </w:p>
    <w:p w14:paraId="7BC193C8" w14:textId="76C6E463" w:rsidR="002149DF" w:rsidRPr="00C048F7" w:rsidRDefault="002149DF" w:rsidP="002149DF">
      <w:pPr>
        <w:autoSpaceDE w:val="0"/>
        <w:spacing w:line="276" w:lineRule="auto"/>
        <w:jc w:val="both"/>
        <w:rPr>
          <w:rFonts w:asciiTheme="minorHAnsi" w:eastAsia="TimesNewRomanPSMT" w:hAnsiTheme="minorHAnsi" w:cstheme="minorHAnsi"/>
          <w:color w:val="000000"/>
          <w:sz w:val="22"/>
          <w:szCs w:val="22"/>
        </w:rPr>
      </w:pPr>
      <w:r w:rsidRPr="0020091A">
        <w:rPr>
          <w:rFonts w:asciiTheme="minorHAnsi" w:eastAsia="TimesNewRomanPSMT" w:hAnsiTheme="minorHAnsi" w:cstheme="minorHAnsi"/>
          <w:color w:val="000000"/>
          <w:sz w:val="22"/>
          <w:szCs w:val="22"/>
        </w:rPr>
        <w:t xml:space="preserve">Verejný obstarávateľ oznamuje záujemcom, že v prípade zákaziek s predpokladanou hodnotou nižšou ako </w:t>
      </w:r>
      <w:r w:rsidR="00CB7CA9">
        <w:rPr>
          <w:rFonts w:asciiTheme="minorHAnsi" w:eastAsia="TimesNewRomanPSMT" w:hAnsiTheme="minorHAnsi" w:cstheme="minorHAnsi"/>
          <w:color w:val="000000"/>
          <w:sz w:val="22"/>
          <w:szCs w:val="22"/>
        </w:rPr>
        <w:t>5</w:t>
      </w:r>
      <w:r w:rsidR="003F1430" w:rsidRPr="0020091A">
        <w:rPr>
          <w:rFonts w:asciiTheme="minorHAnsi" w:eastAsia="TimesNewRomanPSMT" w:hAnsiTheme="minorHAnsi" w:cstheme="minorHAnsi"/>
          <w:color w:val="000000"/>
          <w:sz w:val="22"/>
          <w:szCs w:val="22"/>
        </w:rPr>
        <w:t xml:space="preserve"> </w:t>
      </w:r>
      <w:r w:rsidR="00933E12" w:rsidRPr="0020091A">
        <w:rPr>
          <w:rFonts w:asciiTheme="minorHAnsi" w:eastAsia="TimesNewRomanPSMT" w:hAnsiTheme="minorHAnsi" w:cstheme="minorHAnsi"/>
          <w:color w:val="000000"/>
          <w:sz w:val="22"/>
          <w:szCs w:val="22"/>
        </w:rPr>
        <w:t>000</w:t>
      </w:r>
      <w:r w:rsidRPr="0020091A">
        <w:rPr>
          <w:rFonts w:asciiTheme="minorHAnsi" w:eastAsia="TimesNewRomanPSMT" w:hAnsiTheme="minorHAnsi" w:cstheme="minorHAnsi"/>
          <w:color w:val="000000"/>
          <w:sz w:val="22"/>
          <w:szCs w:val="22"/>
        </w:rPr>
        <w:t>,- EUR bez DPH si</w:t>
      </w:r>
      <w:r w:rsidRPr="00C048F7">
        <w:rPr>
          <w:rFonts w:asciiTheme="minorHAnsi" w:eastAsia="TimesNewRomanPSMT" w:hAnsiTheme="minorHAnsi" w:cstheme="minorHAnsi"/>
          <w:color w:val="000000"/>
          <w:sz w:val="22"/>
          <w:szCs w:val="22"/>
        </w:rPr>
        <w:t xml:space="preserve"> vyhradzuje právo na skrátenie lehoty na predkladanie ponúk v súlade </w:t>
      </w:r>
      <w:r w:rsidR="00C048F7"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s</w:t>
      </w:r>
      <w:r w:rsidR="00C048F7"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 xml:space="preserve">  61 ods. 4 ZVO, a to na minimálne </w:t>
      </w:r>
      <w:r w:rsidR="00203DE6">
        <w:rPr>
          <w:rFonts w:asciiTheme="minorHAnsi" w:eastAsia="TimesNewRomanPSMT" w:hAnsiTheme="minorHAnsi" w:cstheme="minorHAnsi"/>
          <w:color w:val="000000"/>
          <w:sz w:val="22"/>
          <w:szCs w:val="22"/>
        </w:rPr>
        <w:t>2</w:t>
      </w:r>
      <w:r w:rsidRPr="00C048F7">
        <w:rPr>
          <w:rFonts w:asciiTheme="minorHAnsi" w:eastAsia="TimesNewRomanPSMT" w:hAnsiTheme="minorHAnsi" w:cstheme="minorHAnsi"/>
          <w:color w:val="000000"/>
          <w:sz w:val="22"/>
          <w:szCs w:val="22"/>
        </w:rPr>
        <w:t xml:space="preserve"> pracovné dni. Záujemca predložením Žiadosti o zaradenie</w:t>
      </w:r>
      <w:r w:rsidR="009D467E"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 xml:space="preserve">do DNS súhlasí s takouto skrátenou lehotou na predkladanie ponúk. </w:t>
      </w:r>
    </w:p>
    <w:p w14:paraId="27421369"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555DE135" w14:textId="77777777" w:rsidR="00AA6B63" w:rsidRPr="00C048F7" w:rsidRDefault="00AA6B63">
      <w:pPr>
        <w:suppressAutoHyphens w:val="0"/>
        <w:spacing w:after="200" w:line="276" w:lineRule="auto"/>
        <w:rPr>
          <w:rFonts w:asciiTheme="minorHAnsi" w:hAnsiTheme="minorHAnsi" w:cstheme="minorHAnsi"/>
          <w:b/>
          <w:sz w:val="22"/>
          <w:szCs w:val="22"/>
        </w:rPr>
      </w:pPr>
      <w:r w:rsidRPr="00C048F7">
        <w:rPr>
          <w:rFonts w:asciiTheme="minorHAnsi" w:hAnsiTheme="minorHAnsi" w:cstheme="minorHAnsi"/>
          <w:b/>
          <w:sz w:val="22"/>
          <w:szCs w:val="22"/>
        </w:rPr>
        <w:br w:type="page"/>
      </w:r>
    </w:p>
    <w:p w14:paraId="2CEF61DC" w14:textId="4E34A9AB" w:rsidR="00A90BC4" w:rsidRPr="00C048F7" w:rsidRDefault="00A90BC4" w:rsidP="00A90BC4">
      <w:pPr>
        <w:autoSpaceDE w:val="0"/>
        <w:autoSpaceDN w:val="0"/>
        <w:adjustRightInd w:val="0"/>
        <w:rPr>
          <w:rFonts w:asciiTheme="minorHAnsi" w:hAnsiTheme="minorHAnsi" w:cstheme="minorHAnsi"/>
          <w:sz w:val="22"/>
          <w:szCs w:val="22"/>
        </w:rPr>
      </w:pPr>
      <w:r w:rsidRPr="00C048F7">
        <w:rPr>
          <w:rFonts w:asciiTheme="minorHAnsi" w:hAnsiTheme="minorHAnsi" w:cstheme="minorHAnsi"/>
          <w:b/>
          <w:sz w:val="22"/>
          <w:szCs w:val="22"/>
        </w:rPr>
        <w:lastRenderedPageBreak/>
        <w:t>B</w:t>
      </w:r>
      <w:r w:rsidRPr="00C048F7">
        <w:rPr>
          <w:rFonts w:asciiTheme="minorHAnsi" w:hAnsiTheme="minorHAnsi" w:cstheme="minorHAnsi"/>
          <w:b/>
          <w:bCs/>
          <w:iCs/>
          <w:sz w:val="22"/>
          <w:szCs w:val="22"/>
        </w:rPr>
        <w:t>. PODMIENKY ÚČASTI UCHÁDZAČOV</w:t>
      </w:r>
    </w:p>
    <w:p w14:paraId="768A1008" w14:textId="77777777" w:rsidR="00A90BC4" w:rsidRPr="00C048F7" w:rsidRDefault="00A90BC4" w:rsidP="00A90BC4">
      <w:pPr>
        <w:spacing w:line="276" w:lineRule="auto"/>
        <w:jc w:val="both"/>
        <w:rPr>
          <w:rFonts w:asciiTheme="minorHAnsi" w:hAnsiTheme="minorHAnsi" w:cstheme="minorHAnsi"/>
          <w:sz w:val="22"/>
          <w:szCs w:val="22"/>
          <w:lang w:eastAsia="sk-SK"/>
        </w:rPr>
      </w:pPr>
    </w:p>
    <w:p w14:paraId="2995FE51" w14:textId="77777777" w:rsidR="00A90BC4" w:rsidRPr="00C048F7" w:rsidRDefault="00A90BC4" w:rsidP="00A90BC4">
      <w:pPr>
        <w:spacing w:line="276" w:lineRule="auto"/>
        <w:jc w:val="both"/>
        <w:rPr>
          <w:rFonts w:asciiTheme="minorHAnsi" w:hAnsiTheme="minorHAnsi" w:cstheme="minorHAnsi"/>
          <w:b/>
          <w:sz w:val="22"/>
          <w:szCs w:val="22"/>
          <w:lang w:eastAsia="sk-SK"/>
        </w:rPr>
      </w:pPr>
      <w:r w:rsidRPr="00C048F7">
        <w:rPr>
          <w:rFonts w:asciiTheme="minorHAnsi" w:hAnsiTheme="minorHAnsi" w:cstheme="minorHAnsi"/>
          <w:b/>
          <w:sz w:val="22"/>
          <w:szCs w:val="22"/>
          <w:lang w:eastAsia="sk-SK"/>
        </w:rPr>
        <w:t>1. OSOBNÉ POSTAVENIE</w:t>
      </w:r>
    </w:p>
    <w:p w14:paraId="7A4A2331" w14:textId="52B37949" w:rsidR="00136D33" w:rsidRPr="00C048F7" w:rsidRDefault="00A90BC4"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1. </w:t>
      </w:r>
      <w:r w:rsidR="00136D33" w:rsidRPr="00C048F7">
        <w:rPr>
          <w:rFonts w:asciiTheme="minorHAnsi" w:hAnsiTheme="minorHAnsi" w:cstheme="minorHAnsi"/>
          <w:sz w:val="22"/>
          <w:szCs w:val="22"/>
          <w:lang w:eastAsia="sk-SK"/>
        </w:rPr>
        <w:t>V zmysle § 32 ods. 1 ZVO, verejného obstarávania sa môže zúčastniť len ten, kto spĺňa tieto podmienky účasti týkajúce sa osobného postavenia:</w:t>
      </w:r>
    </w:p>
    <w:p w14:paraId="093510B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3CF8836"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A954E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C9F4684" w14:textId="03CE449A"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576C88" w:rsidRPr="00C048F7">
        <w:rPr>
          <w:rFonts w:asciiTheme="minorHAnsi" w:hAnsiTheme="minorHAnsi" w:cstheme="minorHAnsi"/>
          <w:sz w:val="22"/>
          <w:szCs w:val="22"/>
          <w:lang w:eastAsia="sk-SK"/>
        </w:rPr>
        <w:t xml:space="preserve"> v Slovenskej republike alebo v štáte sídla, miesta podnikania alebo obvyklého pobytu, </w:t>
      </w:r>
    </w:p>
    <w:p w14:paraId="23F9A5A6" w14:textId="77777777" w:rsidR="00147E61" w:rsidRPr="00C048F7" w:rsidRDefault="00147E61" w:rsidP="00136D33">
      <w:pPr>
        <w:tabs>
          <w:tab w:val="left" w:pos="344"/>
        </w:tabs>
        <w:autoSpaceDE w:val="0"/>
        <w:jc w:val="both"/>
        <w:rPr>
          <w:rFonts w:asciiTheme="minorHAnsi" w:hAnsiTheme="minorHAnsi" w:cstheme="minorHAnsi"/>
          <w:sz w:val="22"/>
          <w:szCs w:val="22"/>
          <w:lang w:eastAsia="sk-SK"/>
        </w:rPr>
      </w:pPr>
    </w:p>
    <w:p w14:paraId="656118B5" w14:textId="6609E095"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c) nemá evidované daňové nedoplatky voči daňovému úradu a colnému úradu podľa osobitných predpisov (</w:t>
      </w:r>
      <w:r w:rsidR="007F498C" w:rsidRPr="00C048F7">
        <w:rPr>
          <w:rFonts w:asciiTheme="minorHAnsi" w:hAnsiTheme="minorHAnsi" w:cstheme="minorHAnsi"/>
          <w:sz w:val="22"/>
          <w:szCs w:val="22"/>
          <w:lang w:eastAsia="sk-SK"/>
        </w:rPr>
        <w:t>z</w:t>
      </w:r>
      <w:r w:rsidRPr="00C048F7">
        <w:rPr>
          <w:rFonts w:asciiTheme="minorHAnsi" w:hAnsiTheme="minorHAnsi" w:cstheme="minorHAnsi"/>
          <w:sz w:val="22"/>
          <w:szCs w:val="22"/>
          <w:lang w:eastAsia="sk-SK"/>
        </w:rPr>
        <w:t xml:space="preserve">ákon č. 199/2004 Z.z. Colný zákon a o zmene a doplnení niektorých zákonov v znení neskorších predpisov, </w:t>
      </w:r>
      <w:r w:rsidR="007F498C" w:rsidRPr="00C048F7">
        <w:rPr>
          <w:rFonts w:asciiTheme="minorHAnsi" w:hAnsiTheme="minorHAnsi" w:cstheme="minorHAnsi"/>
          <w:sz w:val="22"/>
          <w:szCs w:val="22"/>
          <w:lang w:eastAsia="sk-SK"/>
        </w:rPr>
        <w:t>z</w:t>
      </w:r>
      <w:r w:rsidRPr="00C048F7">
        <w:rPr>
          <w:rFonts w:asciiTheme="minorHAnsi" w:hAnsiTheme="minorHAnsi" w:cstheme="minorHAnsi"/>
          <w:sz w:val="22"/>
          <w:szCs w:val="22"/>
          <w:lang w:eastAsia="sk-SK"/>
        </w:rPr>
        <w:t>ákon č. 563/2009 Z.z. o správe daní (daňový poriadok) a o zmene a doplnení niektorých zákonov v znení neskorších predpisov) v Slovenskej republike alebo v štáte sídla, miesta podnikania alebo obvyklého pobytu,</w:t>
      </w:r>
    </w:p>
    <w:p w14:paraId="58FDC10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19E30B41" w14:textId="010F863C"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d) nebol na jeho majetok vyhlásený konkurz, nie je v reštrukturalizácii, nie je v likvidácii, ani nebolo proti nemu zastavené konkurzné konanie pre nedostatok majetku alebo zrušený konkurz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pre nedostatok majetku,</w:t>
      </w:r>
    </w:p>
    <w:p w14:paraId="36336AB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D90FD56"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e) je oprávnený dodávať tovar, uskutočňovať stavebné práce alebo poskytovať službu,</w:t>
      </w:r>
    </w:p>
    <w:p w14:paraId="6E53C1CD"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1E3ED58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f) nemá uložený zákaz účasti vo verejnom obstarávaní potvrdený konečným rozhodnutím v Slovenskej republike alebo v štáte sídla, miesta podnikania alebo obvyklého pobytu,</w:t>
      </w:r>
    </w:p>
    <w:p w14:paraId="6B925FDA"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97416CB" w14:textId="5A86F7D4"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r w:rsidR="00576C88" w:rsidRPr="00C048F7">
        <w:rPr>
          <w:rFonts w:asciiTheme="minorHAnsi" w:hAnsiTheme="minorHAnsi" w:cstheme="minorHAnsi"/>
          <w:sz w:val="22"/>
          <w:szCs w:val="22"/>
          <w:lang w:eastAsia="sk-SK"/>
        </w:rPr>
        <w:t>n</w:t>
      </w:r>
      <w:r w:rsidRPr="00C048F7">
        <w:rPr>
          <w:rFonts w:asciiTheme="minorHAnsi" w:hAnsiTheme="minorHAnsi" w:cstheme="minorHAnsi"/>
          <w:sz w:val="22"/>
          <w:szCs w:val="22"/>
          <w:lang w:eastAsia="sk-SK"/>
        </w:rPr>
        <w:t xml:space="preserve">apríklad: </w:t>
      </w:r>
      <w:r w:rsidR="007F498C" w:rsidRPr="00C048F7">
        <w:rPr>
          <w:rFonts w:asciiTheme="minorHAnsi" w:hAnsiTheme="minorHAnsi" w:cstheme="minorHAnsi"/>
          <w:sz w:val="22"/>
          <w:szCs w:val="22"/>
          <w:lang w:eastAsia="sk-SK"/>
        </w:rPr>
        <w:t>z</w:t>
      </w:r>
      <w:r w:rsidRPr="00C048F7">
        <w:rPr>
          <w:rFonts w:asciiTheme="minorHAnsi" w:hAnsiTheme="minorHAnsi" w:cstheme="minorHAnsi"/>
          <w:sz w:val="22"/>
          <w:szCs w:val="22"/>
          <w:lang w:eastAsia="sk-SK"/>
        </w:rPr>
        <w:t xml:space="preserve">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o nútenej alebo povinnej práci č. 29 z roku 1930 (oznámenie FMZV č. 506/1990 Zb.), Dohovor Medzinárodnej organizácie práce o zrušení nútenej práce č. 105 z roku 1957 (oznámenie FMZV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č. 340/1998 Z.z.), Dohovor Medzinárodnej organizácie práce o minimálnom veku na </w:t>
      </w:r>
      <w:r w:rsidR="004B0AAA" w:rsidRPr="00C048F7">
        <w:rPr>
          <w:rFonts w:asciiTheme="minorHAnsi" w:hAnsiTheme="minorHAnsi" w:cstheme="minorHAnsi"/>
          <w:sz w:val="22"/>
          <w:szCs w:val="22"/>
          <w:lang w:eastAsia="sk-SK"/>
        </w:rPr>
        <w:t xml:space="preserve">prijatie                             </w:t>
      </w:r>
      <w:r w:rsidRPr="00C048F7">
        <w:rPr>
          <w:rFonts w:asciiTheme="minorHAnsi" w:hAnsiTheme="minorHAnsi" w:cstheme="minorHAnsi"/>
          <w:sz w:val="22"/>
          <w:szCs w:val="22"/>
          <w:lang w:eastAsia="sk-SK"/>
        </w:rPr>
        <w:t xml:space="preserve">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w:t>
      </w:r>
      <w:r w:rsidRPr="00C048F7">
        <w:rPr>
          <w:rFonts w:asciiTheme="minorHAnsi" w:hAnsiTheme="minorHAnsi" w:cstheme="minorHAnsi"/>
          <w:sz w:val="22"/>
          <w:szCs w:val="22"/>
          <w:lang w:eastAsia="sk-SK"/>
        </w:rPr>
        <w:lastRenderedPageBreak/>
        <w:t xml:space="preserve">opatreniach na odstránenie najhorších foriem detskej práce č. 182 z roku 1999 (oznámenie MZV SR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po predchádzajúcom ohlásení na dovoz a vývoz vybraných nebezpečných chemických látok a prípravkov (oznámenie MZV SR č. 280/2007 Z.z.)</w:t>
      </w:r>
      <w:r w:rsidR="007F498C" w:rsidRPr="00C048F7">
        <w:rPr>
          <w:rFonts w:asciiTheme="minorHAnsi" w:hAnsiTheme="minorHAnsi" w:cstheme="minorHAnsi"/>
          <w:sz w:val="22"/>
          <w:szCs w:val="22"/>
          <w:lang w:eastAsia="sk-SK"/>
        </w:rPr>
        <w:t>,</w:t>
      </w:r>
      <w:r w:rsidRPr="00C048F7">
        <w:rPr>
          <w:rFonts w:asciiTheme="minorHAnsi" w:hAnsiTheme="minorHAnsi" w:cstheme="minorHAnsi"/>
          <w:sz w:val="22"/>
          <w:szCs w:val="22"/>
          <w:lang w:eastAsia="sk-SK"/>
        </w:rPr>
        <w:t xml:space="preserve"> za ktoré mu bola právoplatne uložená sankcia, ktoré dokáže verejný obstarávateľ a obstarávateľ preukázať,</w:t>
      </w:r>
    </w:p>
    <w:p w14:paraId="259B597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3C3FD66"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20DD23B9"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EB038BC"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2. Ak v § 32 ods. 3 ZVO nie je ustanovené inak, uchádzač alebo záujemca preukazuje splnenie podmienok účasti podľa § 32 ods. 1 ZVO:</w:t>
      </w:r>
    </w:p>
    <w:p w14:paraId="297D7DE8" w14:textId="0E6FA373"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 písm. a) doloženým výpisom z registra trestov nie starším ako tri mesiace ku dňu uplynutia lehoty na predkladanie ponúk,</w:t>
      </w:r>
    </w:p>
    <w:p w14:paraId="4E53FF8D" w14:textId="017E6ACA"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b) písm. b) doloženým potvrdením zdravotnej poisťovne a Sociálnej poisťovne nie starším ako tri mesiace ku dňu uplynutia lehoty na predkladanie ponúk,</w:t>
      </w:r>
    </w:p>
    <w:p w14:paraId="077FAF00" w14:textId="4312A3F0"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c) písm. c) doloženým potvrdením miestne príslušného daňového úradu a miestne príslušného colného úradu nie starším ako tri mesiace,</w:t>
      </w:r>
    </w:p>
    <w:p w14:paraId="48694042" w14:textId="3D27FE70"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d) písm. d) doloženým potvrdením príslušného súdu nie starším ako tri mesiace ku dňu uplynutia lehoty na predkladanie ponúk,</w:t>
      </w:r>
    </w:p>
    <w:p w14:paraId="7884D406" w14:textId="70FA9D25" w:rsidR="000555BA"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e) písm. e) doloženým dokladom o oprávnení dodávať tovar, uskutočňovať stavebné práce alebo poskytovať službu, ktorý zodpovedá predmetu zákazky,</w:t>
      </w:r>
    </w:p>
    <w:p w14:paraId="1FB69FBD" w14:textId="0419B9D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f) písm. f) doloženým čestným vyhlásením.</w:t>
      </w:r>
    </w:p>
    <w:p w14:paraId="3C1AEB2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FBC1AAC" w14:textId="666B58C4"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w:t>
      </w:r>
      <w:r w:rsidR="009D467E" w:rsidRPr="00C048F7">
        <w:rPr>
          <w:rFonts w:asciiTheme="minorHAnsi" w:hAnsiTheme="minorHAnsi" w:cstheme="minorHAnsi"/>
          <w:sz w:val="22"/>
          <w:szCs w:val="22"/>
          <w:lang w:eastAsia="sk-SK"/>
        </w:rPr>
        <w:t xml:space="preserve"> </w:t>
      </w:r>
      <w:r w:rsidR="00D20EB0"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1E581AB8"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3505BD6A" w14:textId="596B8462"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8406AA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1A48EFD3"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5. Ak právo štátu uchádzača so sídlom, miestom podnikania alebo obvyklým pobytom mimo územia Slovenskej republiky neupravuje inštitút čestného vyhlásenia, môže ho nahradiť vyhlásením urobeným </w:t>
      </w:r>
      <w:r w:rsidRPr="00C048F7">
        <w:rPr>
          <w:rFonts w:asciiTheme="minorHAnsi" w:hAnsiTheme="minorHAnsi" w:cstheme="minorHAnsi"/>
          <w:sz w:val="22"/>
          <w:szCs w:val="22"/>
          <w:lang w:eastAsia="sk-SK"/>
        </w:rPr>
        <w:lastRenderedPageBreak/>
        <w:t>pred súdom, správnym orgánom, notárom, inou odbornou inštitúciou alebo obchodnou inštitúciou podľa predpisov platných v štáte sídla, miesta podnikania alebo obvyklého pobytu uchádzača.</w:t>
      </w:r>
    </w:p>
    <w:p w14:paraId="7B2532FD"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D21FCBC"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6. Konečným rozhodnutím príslušného orgánu verejnej moci na účely preukazovania splnenia podmienok účasti sa rozumie</w:t>
      </w:r>
    </w:p>
    <w:p w14:paraId="7BE996A1"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 právoplatné rozhodnutie príslušného správneho orgánu, proti ktorému nie je možné podať žalobu,</w:t>
      </w:r>
    </w:p>
    <w:p w14:paraId="4B4492A0"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b) právoplatné rozhodnutie príslušného správneho orgánu, proti ktorému nebola podaná žaloba,</w:t>
      </w:r>
    </w:p>
    <w:p w14:paraId="20B9F2F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c) právoplatné rozhodnutie súdu, ktorým bola žaloba proti rozhodnutiu alebo postupu správneho orgánu zamietnutá alebo konanie zastavené alebo</w:t>
      </w:r>
    </w:p>
    <w:p w14:paraId="18A9FA3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d) iný právoplatný rozsudok súdu.</w:t>
      </w:r>
    </w:p>
    <w:p w14:paraId="4BF00031"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1444233"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42AC75A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D2B0479"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8. Uchádzač môže v zmysle § 152 ods. 1 ZVO preukázať splnenie podmienok účasti osobného postavenia podľa § 32 ods. 1 písm. a) až f) a ods. 2, 4 a 5 ZVO zápisom do zoznamu hospodárskych subjektov.</w:t>
      </w:r>
    </w:p>
    <w:p w14:paraId="2657909E"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0853BE37" w14:textId="6B9E2E25"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9. Verejný obstarávateľ informuje uchádzačov, že doklady ktoré podľa § 32 ods. 3 ZVO </w:t>
      </w:r>
      <w:r w:rsidRPr="00C048F7">
        <w:rPr>
          <w:rFonts w:asciiTheme="minorHAnsi" w:hAnsiTheme="minorHAnsi" w:cstheme="minorHAnsi"/>
          <w:b/>
          <w:sz w:val="22"/>
          <w:szCs w:val="22"/>
          <w:u w:val="single"/>
          <w:lang w:eastAsia="sk-SK"/>
        </w:rPr>
        <w:t>nevyžaduje</w:t>
      </w:r>
      <w:r w:rsidR="005F5F1B" w:rsidRPr="00C048F7">
        <w:rPr>
          <w:rFonts w:asciiTheme="minorHAnsi" w:hAnsiTheme="minorHAnsi" w:cstheme="minorHAnsi"/>
          <w:b/>
          <w:sz w:val="22"/>
          <w:szCs w:val="22"/>
          <w:u w:val="single"/>
          <w:lang w:eastAsia="sk-SK"/>
        </w:rPr>
        <w:t xml:space="preserve">     </w:t>
      </w:r>
      <w:r w:rsidRPr="00C048F7">
        <w:rPr>
          <w:rFonts w:asciiTheme="minorHAnsi" w:hAnsiTheme="minorHAnsi" w:cstheme="minorHAnsi"/>
          <w:b/>
          <w:sz w:val="22"/>
          <w:szCs w:val="22"/>
          <w:u w:val="single"/>
          <w:lang w:eastAsia="sk-SK"/>
        </w:rPr>
        <w:t xml:space="preserve"> od uchádzačov</w:t>
      </w:r>
      <w:r w:rsidRPr="00C048F7">
        <w:rPr>
          <w:rFonts w:asciiTheme="minorHAnsi" w:hAnsiTheme="minorHAnsi" w:cstheme="minorHAnsi"/>
          <w:sz w:val="22"/>
          <w:szCs w:val="22"/>
          <w:lang w:eastAsia="sk-SK"/>
        </w:rPr>
        <w:t xml:space="preserve"> z dôvodu použitia údajov z informačných systémov verejnej správy </w:t>
      </w:r>
      <w:r w:rsidRPr="00C048F7">
        <w:rPr>
          <w:rFonts w:asciiTheme="minorHAnsi" w:hAnsiTheme="minorHAnsi" w:cstheme="minorHAnsi"/>
          <w:b/>
          <w:sz w:val="22"/>
          <w:szCs w:val="22"/>
          <w:u w:val="single"/>
          <w:lang w:eastAsia="sk-SK"/>
        </w:rPr>
        <w:t>predkladať</w:t>
      </w:r>
      <w:r w:rsidRPr="00C048F7">
        <w:rPr>
          <w:rFonts w:asciiTheme="minorHAnsi" w:hAnsiTheme="minorHAnsi" w:cstheme="minorHAnsi"/>
          <w:sz w:val="22"/>
          <w:szCs w:val="22"/>
          <w:lang w:eastAsia="sk-SK"/>
        </w:rPr>
        <w:t xml:space="preserve">, sú: </w:t>
      </w:r>
    </w:p>
    <w:p w14:paraId="4C5A4809" w14:textId="77777777" w:rsidR="00AA6B63" w:rsidRPr="00C048F7" w:rsidRDefault="00AA6B63" w:rsidP="00AA6B63">
      <w:pPr>
        <w:numPr>
          <w:ilvl w:val="0"/>
          <w:numId w:val="5"/>
        </w:numPr>
        <w:tabs>
          <w:tab w:val="left" w:pos="344"/>
        </w:tabs>
        <w:suppressAutoHyphens w:val="0"/>
        <w:autoSpaceDE w:val="0"/>
        <w:jc w:val="both"/>
        <w:rPr>
          <w:rFonts w:asciiTheme="minorHAnsi" w:hAnsiTheme="minorHAnsi" w:cstheme="minorHAnsi"/>
          <w:sz w:val="22"/>
          <w:szCs w:val="22"/>
        </w:rPr>
      </w:pPr>
      <w:r w:rsidRPr="00C048F7">
        <w:rPr>
          <w:rFonts w:asciiTheme="minorHAnsi" w:hAnsiTheme="minorHAnsi" w:cstheme="minorHAnsi"/>
          <w:sz w:val="22"/>
          <w:szCs w:val="22"/>
        </w:rPr>
        <w:t xml:space="preserve">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D356D4A" w14:textId="77777777" w:rsidR="00136D33" w:rsidRPr="00C048F7" w:rsidRDefault="00136D33" w:rsidP="00136D33">
      <w:pPr>
        <w:numPr>
          <w:ilvl w:val="0"/>
          <w:numId w:val="5"/>
        </w:numPr>
        <w:tabs>
          <w:tab w:val="left" w:pos="344"/>
        </w:tabs>
        <w:suppressAutoHyphens w:val="0"/>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potvrdenia zdravotnej poisťovne a Sociálnej poisťovne podľa § 32 ods. 2 písm. b) ZVO,</w:t>
      </w:r>
    </w:p>
    <w:p w14:paraId="75AE7411" w14:textId="77777777" w:rsidR="00136D33" w:rsidRPr="00C048F7" w:rsidRDefault="00136D33" w:rsidP="00136D33">
      <w:pPr>
        <w:numPr>
          <w:ilvl w:val="0"/>
          <w:numId w:val="5"/>
        </w:numPr>
        <w:tabs>
          <w:tab w:val="left" w:pos="344"/>
        </w:tabs>
        <w:suppressAutoHyphens w:val="0"/>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potvrdenie miestne príslušného daňového úradu a miestne príslušného colného úradu podľa § 32 ods. 2 písm. c) ZVO,</w:t>
      </w:r>
    </w:p>
    <w:p w14:paraId="40A79541" w14:textId="77777777" w:rsidR="00136D33" w:rsidRPr="00C048F7" w:rsidRDefault="00136D33" w:rsidP="00136D33">
      <w:pPr>
        <w:numPr>
          <w:ilvl w:val="0"/>
          <w:numId w:val="5"/>
        </w:numPr>
        <w:tabs>
          <w:tab w:val="left" w:pos="344"/>
        </w:tabs>
        <w:suppressAutoHyphens w:val="0"/>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doklad o oprávnení dodávať tovar, uskutočňovať stavebné práce alebo poskytovať službu, ktorý zodpovedná predmetu zákazky podľa § 32 ods. 2 písm. e) ZVO. </w:t>
      </w:r>
    </w:p>
    <w:p w14:paraId="7815B9CC"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7485C97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Uvedené platí v prípade uchádzačov </w:t>
      </w:r>
      <w:r w:rsidRPr="00C048F7">
        <w:rPr>
          <w:rFonts w:asciiTheme="minorHAnsi" w:hAnsiTheme="minorHAnsi" w:cstheme="minorHAnsi"/>
          <w:sz w:val="22"/>
          <w:szCs w:val="22"/>
          <w:u w:val="single"/>
          <w:lang w:eastAsia="sk-SK"/>
        </w:rPr>
        <w:t>so sídlom alebo miestom podnikania v Slovenskej republike</w:t>
      </w:r>
      <w:r w:rsidRPr="00C048F7">
        <w:rPr>
          <w:rFonts w:asciiTheme="minorHAnsi" w:hAnsiTheme="minorHAnsi" w:cstheme="minorHAnsi"/>
          <w:sz w:val="22"/>
          <w:szCs w:val="22"/>
          <w:lang w:eastAsia="sk-SK"/>
        </w:rPr>
        <w:t>.</w:t>
      </w:r>
    </w:p>
    <w:p w14:paraId="4B8F75FC" w14:textId="77777777" w:rsidR="00A90BC4" w:rsidRPr="00C048F7" w:rsidRDefault="00A90BC4" w:rsidP="00136D33">
      <w:pPr>
        <w:tabs>
          <w:tab w:val="left" w:pos="344"/>
        </w:tabs>
        <w:autoSpaceDE w:val="0"/>
        <w:spacing w:line="276" w:lineRule="auto"/>
        <w:jc w:val="both"/>
        <w:rPr>
          <w:rFonts w:asciiTheme="minorHAnsi" w:hAnsiTheme="minorHAnsi" w:cstheme="minorHAnsi"/>
          <w:sz w:val="22"/>
          <w:szCs w:val="22"/>
          <w:lang w:eastAsia="sk-SK"/>
        </w:rPr>
      </w:pPr>
    </w:p>
    <w:p w14:paraId="59AE1997" w14:textId="77777777" w:rsidR="00A90BC4" w:rsidRPr="00C048F7" w:rsidRDefault="00A90BC4" w:rsidP="00A90BC4">
      <w:pPr>
        <w:tabs>
          <w:tab w:val="left" w:pos="344"/>
        </w:tabs>
        <w:autoSpaceDE w:val="0"/>
        <w:jc w:val="both"/>
        <w:rPr>
          <w:rStyle w:val="FontStyle66"/>
          <w:rFonts w:asciiTheme="minorHAnsi" w:hAnsiTheme="minorHAnsi" w:cstheme="minorHAnsi"/>
          <w:szCs w:val="22"/>
        </w:rPr>
      </w:pPr>
      <w:r w:rsidRPr="00C048F7">
        <w:rPr>
          <w:rStyle w:val="FontStyle66"/>
          <w:rFonts w:asciiTheme="minorHAnsi" w:hAnsiTheme="minorHAnsi" w:cstheme="minorHAnsi"/>
          <w:b/>
          <w:szCs w:val="22"/>
          <w:lang w:eastAsia="sk-SK"/>
        </w:rPr>
        <w:t>2. EKONOMICKÉ A FINAČNÉ POSTAVENIE.</w:t>
      </w:r>
    </w:p>
    <w:p w14:paraId="071895EB" w14:textId="77777777" w:rsidR="00A90BC4" w:rsidRPr="00C048F7" w:rsidRDefault="00A90BC4" w:rsidP="00A90BC4">
      <w:pPr>
        <w:tabs>
          <w:tab w:val="left" w:pos="344"/>
        </w:tabs>
        <w:autoSpaceDE w:val="0"/>
        <w:jc w:val="both"/>
        <w:rPr>
          <w:rFonts w:asciiTheme="minorHAnsi" w:hAnsiTheme="minorHAnsi" w:cstheme="minorHAnsi"/>
          <w:sz w:val="22"/>
          <w:szCs w:val="22"/>
        </w:rPr>
      </w:pPr>
      <w:r w:rsidRPr="00C048F7">
        <w:rPr>
          <w:rFonts w:asciiTheme="minorHAnsi" w:hAnsiTheme="minorHAnsi" w:cstheme="minorHAnsi"/>
          <w:sz w:val="22"/>
          <w:szCs w:val="22"/>
          <w:lang w:eastAsia="sk-SK"/>
        </w:rPr>
        <w:t>Nepožaduje sa.</w:t>
      </w:r>
    </w:p>
    <w:p w14:paraId="553C069A" w14:textId="77777777" w:rsidR="00A90BC4" w:rsidRPr="00C048F7" w:rsidRDefault="00A90BC4" w:rsidP="00A90BC4">
      <w:pPr>
        <w:tabs>
          <w:tab w:val="left" w:pos="344"/>
        </w:tabs>
        <w:autoSpaceDE w:val="0"/>
        <w:jc w:val="both"/>
        <w:rPr>
          <w:rFonts w:asciiTheme="minorHAnsi" w:hAnsiTheme="minorHAnsi" w:cstheme="minorHAnsi"/>
          <w:sz w:val="22"/>
          <w:szCs w:val="22"/>
          <w:lang w:eastAsia="sk-SK"/>
        </w:rPr>
      </w:pPr>
    </w:p>
    <w:p w14:paraId="7AD61E8E" w14:textId="77777777" w:rsidR="00A90BC4" w:rsidRPr="00C048F7" w:rsidRDefault="00A90BC4" w:rsidP="00A90BC4">
      <w:pPr>
        <w:tabs>
          <w:tab w:val="left" w:pos="344"/>
        </w:tabs>
        <w:autoSpaceDE w:val="0"/>
        <w:jc w:val="both"/>
        <w:rPr>
          <w:rFonts w:asciiTheme="minorHAnsi" w:hAnsiTheme="minorHAnsi" w:cstheme="minorHAnsi"/>
          <w:b/>
          <w:sz w:val="22"/>
          <w:szCs w:val="22"/>
          <w:lang w:eastAsia="sk-SK"/>
        </w:rPr>
      </w:pPr>
      <w:r w:rsidRPr="00C048F7">
        <w:rPr>
          <w:rStyle w:val="FontStyle66"/>
          <w:rFonts w:asciiTheme="minorHAnsi" w:hAnsiTheme="minorHAnsi" w:cstheme="minorHAnsi"/>
          <w:b/>
          <w:szCs w:val="22"/>
          <w:lang w:eastAsia="sk-SK"/>
        </w:rPr>
        <w:t>3. TECHNICKÁ ALEBO ODBORNÁ SPÔSOBILOSŤ.</w:t>
      </w:r>
    </w:p>
    <w:p w14:paraId="3F60DBCE" w14:textId="1DB19D9E" w:rsidR="00273241" w:rsidRDefault="00273241" w:rsidP="00273241">
      <w:pPr>
        <w:tabs>
          <w:tab w:val="left" w:pos="344"/>
        </w:tabs>
        <w:autoSpaceDE w:val="0"/>
        <w:spacing w:line="251" w:lineRule="exact"/>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Nepožaduje sa.</w:t>
      </w:r>
    </w:p>
    <w:p w14:paraId="41F8684D" w14:textId="71C62AC3" w:rsidR="00CB7CA9" w:rsidRDefault="00CB7CA9" w:rsidP="00273241">
      <w:pPr>
        <w:tabs>
          <w:tab w:val="left" w:pos="344"/>
        </w:tabs>
        <w:autoSpaceDE w:val="0"/>
        <w:spacing w:line="251" w:lineRule="exact"/>
        <w:jc w:val="both"/>
        <w:rPr>
          <w:rFonts w:asciiTheme="minorHAnsi" w:hAnsiTheme="minorHAnsi" w:cstheme="minorHAnsi"/>
          <w:sz w:val="22"/>
          <w:szCs w:val="22"/>
          <w:lang w:eastAsia="sk-SK"/>
        </w:rPr>
      </w:pPr>
    </w:p>
    <w:p w14:paraId="5A635E0B" w14:textId="52E41AAA" w:rsidR="00CB7CA9" w:rsidRPr="00F26E15" w:rsidRDefault="00CB7CA9" w:rsidP="00273241">
      <w:pPr>
        <w:tabs>
          <w:tab w:val="left" w:pos="344"/>
        </w:tabs>
        <w:autoSpaceDE w:val="0"/>
        <w:spacing w:line="251" w:lineRule="exact"/>
        <w:jc w:val="both"/>
        <w:rPr>
          <w:rFonts w:asciiTheme="minorHAnsi" w:hAnsiTheme="minorHAnsi" w:cstheme="minorHAnsi"/>
          <w:b/>
          <w:bCs/>
          <w:sz w:val="22"/>
          <w:szCs w:val="22"/>
          <w:lang w:eastAsia="sk-SK"/>
        </w:rPr>
      </w:pPr>
      <w:r w:rsidRPr="00F26E15">
        <w:rPr>
          <w:rFonts w:asciiTheme="minorHAnsi" w:hAnsiTheme="minorHAnsi" w:cstheme="minorHAnsi"/>
          <w:b/>
          <w:bCs/>
          <w:sz w:val="22"/>
          <w:szCs w:val="22"/>
          <w:lang w:eastAsia="sk-SK"/>
        </w:rPr>
        <w:t>4. VYHRADENÉ ZÁKAZKY.</w:t>
      </w:r>
    </w:p>
    <w:p w14:paraId="13DFD7A8" w14:textId="0D611117" w:rsidR="00CB7CA9" w:rsidRDefault="00CB7CA9" w:rsidP="00273241">
      <w:pPr>
        <w:tabs>
          <w:tab w:val="left" w:pos="344"/>
        </w:tabs>
        <w:autoSpaceDE w:val="0"/>
        <w:spacing w:line="251" w:lineRule="exact"/>
        <w:jc w:val="both"/>
        <w:rPr>
          <w:rFonts w:asciiTheme="minorHAnsi" w:hAnsiTheme="minorHAnsi" w:cstheme="minorHAnsi"/>
          <w:sz w:val="22"/>
          <w:szCs w:val="22"/>
          <w:lang w:eastAsia="sk-SK"/>
        </w:rPr>
      </w:pPr>
    </w:p>
    <w:p w14:paraId="5FD956A7" w14:textId="4F0ECA40" w:rsidR="00CB7CA9" w:rsidRPr="00F26E15" w:rsidRDefault="00CB7CA9" w:rsidP="00273241">
      <w:pPr>
        <w:tabs>
          <w:tab w:val="left" w:pos="344"/>
        </w:tabs>
        <w:autoSpaceDE w:val="0"/>
        <w:spacing w:line="251" w:lineRule="exact"/>
        <w:jc w:val="both"/>
        <w:rPr>
          <w:rFonts w:asciiTheme="minorHAnsi" w:hAnsiTheme="minorHAnsi" w:cstheme="minorHAnsi"/>
          <w:sz w:val="22"/>
          <w:szCs w:val="22"/>
          <w:lang w:eastAsia="sk-SK"/>
        </w:rPr>
      </w:pPr>
      <w:r w:rsidRPr="00DE5DE8">
        <w:rPr>
          <w:rFonts w:asciiTheme="minorHAnsi" w:hAnsiTheme="minorHAnsi" w:cstheme="minorHAnsi"/>
          <w:sz w:val="22"/>
          <w:szCs w:val="22"/>
          <w:lang w:eastAsia="sk-SK"/>
        </w:rPr>
        <w:t>Verejn</w:t>
      </w:r>
      <w:r w:rsidRPr="00F26E15">
        <w:rPr>
          <w:rFonts w:asciiTheme="minorHAnsi" w:hAnsiTheme="minorHAnsi" w:cstheme="minorHAnsi"/>
          <w:sz w:val="22"/>
          <w:szCs w:val="22"/>
          <w:lang w:eastAsia="sk-SK"/>
        </w:rPr>
        <w:t>ý obstarávateľ vyhradzuje právo účasti v predmetnom verejnom obst</w:t>
      </w:r>
      <w:r w:rsidR="00EB025F" w:rsidRPr="00F26E15">
        <w:rPr>
          <w:rFonts w:asciiTheme="minorHAnsi" w:hAnsiTheme="minorHAnsi" w:cstheme="minorHAnsi"/>
          <w:sz w:val="22"/>
          <w:szCs w:val="22"/>
          <w:lang w:eastAsia="sk-SK"/>
        </w:rPr>
        <w:t>a</w:t>
      </w:r>
      <w:r w:rsidRPr="00F26E15">
        <w:rPr>
          <w:rFonts w:asciiTheme="minorHAnsi" w:hAnsiTheme="minorHAnsi" w:cstheme="minorHAnsi"/>
          <w:sz w:val="22"/>
          <w:szCs w:val="22"/>
          <w:lang w:eastAsia="sk-SK"/>
        </w:rPr>
        <w:t xml:space="preserve">rávaní </w:t>
      </w:r>
      <w:r w:rsidR="00EB025F" w:rsidRPr="00F26E15">
        <w:rPr>
          <w:rFonts w:asciiTheme="minorHAnsi" w:hAnsiTheme="minorHAnsi" w:cstheme="minorHAnsi"/>
          <w:sz w:val="22"/>
          <w:szCs w:val="22"/>
          <w:lang w:eastAsia="sk-SK"/>
        </w:rPr>
        <w:t xml:space="preserve">prostredníctvom špeciálnej podmienky účasti (sui generis) </w:t>
      </w:r>
      <w:r w:rsidRPr="00F26E15">
        <w:rPr>
          <w:rFonts w:asciiTheme="minorHAnsi" w:hAnsiTheme="minorHAnsi" w:cstheme="minorHAnsi"/>
          <w:sz w:val="22"/>
          <w:szCs w:val="22"/>
          <w:lang w:eastAsia="sk-SK"/>
        </w:rPr>
        <w:t xml:space="preserve">v súlade s § 36a </w:t>
      </w:r>
      <w:r w:rsidR="00EB025F" w:rsidRPr="00F26E15">
        <w:rPr>
          <w:rFonts w:asciiTheme="minorHAnsi" w:hAnsiTheme="minorHAnsi" w:cstheme="minorHAnsi"/>
          <w:sz w:val="22"/>
          <w:szCs w:val="22"/>
          <w:lang w:eastAsia="sk-SK"/>
        </w:rPr>
        <w:t>ods. 1 ZVO</w:t>
      </w:r>
      <w:r w:rsidR="007C512E" w:rsidRPr="00F26E15">
        <w:rPr>
          <w:rFonts w:asciiTheme="minorHAnsi" w:hAnsiTheme="minorHAnsi" w:cstheme="minorHAnsi"/>
          <w:sz w:val="22"/>
          <w:szCs w:val="22"/>
          <w:lang w:eastAsia="sk-SK"/>
        </w:rPr>
        <w:t xml:space="preserve"> len pre</w:t>
      </w:r>
      <w:r w:rsidR="00EB025F" w:rsidRPr="00F26E15">
        <w:rPr>
          <w:rFonts w:asciiTheme="minorHAnsi" w:hAnsiTheme="minorHAnsi" w:cstheme="minorHAnsi"/>
          <w:sz w:val="22"/>
          <w:szCs w:val="22"/>
          <w:lang w:eastAsia="sk-SK"/>
        </w:rPr>
        <w:t>:</w:t>
      </w:r>
    </w:p>
    <w:p w14:paraId="0571C9CD" w14:textId="77777777" w:rsidR="007C512E" w:rsidRPr="00F26E15" w:rsidRDefault="007C512E" w:rsidP="00273241">
      <w:pPr>
        <w:tabs>
          <w:tab w:val="left" w:pos="344"/>
        </w:tabs>
        <w:autoSpaceDE w:val="0"/>
        <w:spacing w:line="251" w:lineRule="exact"/>
        <w:jc w:val="both"/>
        <w:rPr>
          <w:rFonts w:asciiTheme="minorHAnsi" w:hAnsiTheme="minorHAnsi" w:cstheme="minorHAnsi"/>
          <w:sz w:val="22"/>
          <w:szCs w:val="22"/>
          <w:lang w:eastAsia="sk-SK"/>
        </w:rPr>
      </w:pPr>
    </w:p>
    <w:p w14:paraId="138697C9" w14:textId="4EE319B8" w:rsidR="000628CD" w:rsidRPr="000628CD" w:rsidRDefault="000628CD" w:rsidP="000628CD">
      <w:pPr>
        <w:pStyle w:val="Odsekzoznamu"/>
        <w:numPr>
          <w:ilvl w:val="0"/>
          <w:numId w:val="18"/>
        </w:numPr>
        <w:tabs>
          <w:tab w:val="left" w:pos="344"/>
        </w:tabs>
        <w:autoSpaceDE w:val="0"/>
        <w:spacing w:line="251" w:lineRule="exact"/>
        <w:jc w:val="both"/>
        <w:rPr>
          <w:rFonts w:asciiTheme="minorHAnsi" w:hAnsiTheme="minorHAnsi" w:cstheme="minorHAnsi"/>
          <w:sz w:val="22"/>
          <w:szCs w:val="22"/>
          <w:lang w:eastAsia="sk-SK"/>
        </w:rPr>
      </w:pPr>
      <w:r w:rsidRPr="000628CD">
        <w:rPr>
          <w:rFonts w:asciiTheme="minorHAnsi" w:hAnsiTheme="minorHAnsi" w:cstheme="minorHAnsi"/>
          <w:sz w:val="22"/>
          <w:szCs w:val="22"/>
          <w:lang w:eastAsia="sk-SK"/>
        </w:rPr>
        <w:t>registrované integračné sociálne podniky podľa § 12 zákona č. 112/2018 Z.z. o sociálnej ekonomike a</w:t>
      </w:r>
      <w:r>
        <w:rPr>
          <w:rFonts w:asciiTheme="minorHAnsi" w:hAnsiTheme="minorHAnsi" w:cstheme="minorHAnsi"/>
          <w:sz w:val="22"/>
          <w:szCs w:val="22"/>
          <w:lang w:eastAsia="sk-SK"/>
        </w:rPr>
        <w:t> </w:t>
      </w:r>
      <w:r w:rsidRPr="000628CD">
        <w:rPr>
          <w:rFonts w:asciiTheme="minorHAnsi" w:hAnsiTheme="minorHAnsi" w:cstheme="minorHAnsi"/>
          <w:sz w:val="22"/>
          <w:szCs w:val="22"/>
          <w:lang w:eastAsia="sk-SK"/>
        </w:rPr>
        <w:t>sociálnych</w:t>
      </w:r>
      <w:r>
        <w:rPr>
          <w:rFonts w:asciiTheme="minorHAnsi" w:hAnsiTheme="minorHAnsi" w:cstheme="minorHAnsi"/>
          <w:sz w:val="22"/>
          <w:szCs w:val="22"/>
          <w:lang w:eastAsia="sk-SK"/>
        </w:rPr>
        <w:t xml:space="preserve"> </w:t>
      </w:r>
      <w:r w:rsidRPr="000628CD">
        <w:rPr>
          <w:rFonts w:asciiTheme="minorHAnsi" w:hAnsiTheme="minorHAnsi" w:cstheme="minorHAnsi"/>
          <w:sz w:val="22"/>
          <w:szCs w:val="22"/>
          <w:lang w:eastAsia="sk-SK"/>
        </w:rPr>
        <w:t>podnikoch a o zmene a doplnení niektorých zákonov,</w:t>
      </w:r>
    </w:p>
    <w:p w14:paraId="380DE812" w14:textId="77777777" w:rsidR="000628CD" w:rsidRDefault="000628CD" w:rsidP="000628CD">
      <w:pPr>
        <w:pStyle w:val="Odsekzoznamu"/>
        <w:numPr>
          <w:ilvl w:val="0"/>
          <w:numId w:val="18"/>
        </w:numPr>
        <w:tabs>
          <w:tab w:val="left" w:pos="344"/>
        </w:tabs>
        <w:autoSpaceDE w:val="0"/>
        <w:spacing w:line="251" w:lineRule="exact"/>
        <w:jc w:val="both"/>
        <w:rPr>
          <w:rFonts w:asciiTheme="minorHAnsi" w:hAnsiTheme="minorHAnsi" w:cstheme="minorHAnsi"/>
          <w:sz w:val="22"/>
          <w:szCs w:val="22"/>
          <w:lang w:eastAsia="sk-SK"/>
        </w:rPr>
      </w:pPr>
      <w:r w:rsidRPr="000628CD">
        <w:rPr>
          <w:rFonts w:asciiTheme="minorHAnsi" w:hAnsiTheme="minorHAnsi" w:cstheme="minorHAnsi"/>
          <w:sz w:val="22"/>
          <w:szCs w:val="22"/>
          <w:lang w:eastAsia="sk-SK"/>
        </w:rPr>
        <w:t>chránené dielne podľa § 55 ods. 1 zákona č. 5/2004 Z.z. o službách zamestnanosti a o zmene a doplnení niektorých zákonov v znení neskorších predpisov alebo</w:t>
      </w:r>
    </w:p>
    <w:p w14:paraId="65C8E92A" w14:textId="41676EAE" w:rsidR="000628CD" w:rsidRPr="000628CD" w:rsidRDefault="000628CD" w:rsidP="000628CD">
      <w:pPr>
        <w:pStyle w:val="Odsekzoznamu"/>
        <w:numPr>
          <w:ilvl w:val="0"/>
          <w:numId w:val="18"/>
        </w:numPr>
        <w:tabs>
          <w:tab w:val="left" w:pos="344"/>
        </w:tabs>
        <w:autoSpaceDE w:val="0"/>
        <w:spacing w:line="251" w:lineRule="exact"/>
        <w:jc w:val="both"/>
        <w:rPr>
          <w:rFonts w:asciiTheme="minorHAnsi" w:hAnsiTheme="minorHAnsi" w:cstheme="minorHAnsi"/>
          <w:sz w:val="22"/>
          <w:szCs w:val="22"/>
          <w:lang w:eastAsia="sk-SK"/>
        </w:rPr>
      </w:pPr>
      <w:r w:rsidRPr="000628CD">
        <w:rPr>
          <w:rFonts w:asciiTheme="minorHAnsi" w:hAnsiTheme="minorHAnsi" w:cstheme="minorHAnsi"/>
          <w:sz w:val="22"/>
          <w:szCs w:val="22"/>
          <w:lang w:eastAsia="sk-SK"/>
        </w:rPr>
        <w:t xml:space="preserve">fyzické osoby so zdravotným postihnutím, ktoré prevádzkujú alebo vykonávajú samostatnú zárobkovú činnosť na chránenom pracovisku podľa § 55 ods. 1 zákona č. 5/2004 Z.z. o službách zamestnanosti a o zmene a doplnení niektorých zákonov v znení neskorších predpisov za predpokladu, že aspoň 30 % zamestnancov registrovaných integračných sociálnych podnikov, zamestnancov vykonávajúcich prácu v chránených dielňach alebo zamestnancov programov </w:t>
      </w:r>
      <w:r w:rsidRPr="000628CD">
        <w:rPr>
          <w:rFonts w:asciiTheme="minorHAnsi" w:hAnsiTheme="minorHAnsi" w:cstheme="minorHAnsi"/>
          <w:sz w:val="22"/>
          <w:szCs w:val="22"/>
          <w:lang w:eastAsia="sk-SK"/>
        </w:rPr>
        <w:lastRenderedPageBreak/>
        <w:t>chránených pracovných miest tvoria osoby so zdravotným postihnutím alebo inak znevýhodnené osoby napríklad podľa § 2 ods. 5 a 6 zákona č. 112/2018 Z. z..</w:t>
      </w:r>
    </w:p>
    <w:p w14:paraId="5975524A" w14:textId="77777777" w:rsidR="000628CD" w:rsidRPr="000628CD" w:rsidRDefault="000628CD" w:rsidP="000628CD">
      <w:pPr>
        <w:pStyle w:val="Odsekzoznamu"/>
        <w:tabs>
          <w:tab w:val="left" w:pos="344"/>
        </w:tabs>
        <w:autoSpaceDE w:val="0"/>
        <w:spacing w:line="251" w:lineRule="exact"/>
        <w:ind w:left="0"/>
        <w:jc w:val="both"/>
        <w:rPr>
          <w:rFonts w:asciiTheme="minorHAnsi" w:hAnsiTheme="minorHAnsi" w:cstheme="minorHAnsi"/>
          <w:sz w:val="22"/>
          <w:szCs w:val="22"/>
          <w:lang w:eastAsia="sk-SK"/>
        </w:rPr>
      </w:pPr>
    </w:p>
    <w:p w14:paraId="10DC7396" w14:textId="05095310" w:rsidR="00273241" w:rsidRPr="00DE5DE8" w:rsidRDefault="000628CD" w:rsidP="000628CD">
      <w:pPr>
        <w:tabs>
          <w:tab w:val="left" w:pos="344"/>
        </w:tabs>
        <w:autoSpaceDE w:val="0"/>
        <w:spacing w:line="251" w:lineRule="exact"/>
        <w:jc w:val="both"/>
        <w:rPr>
          <w:rFonts w:asciiTheme="minorHAnsi" w:hAnsiTheme="minorHAnsi" w:cstheme="minorHAnsi"/>
          <w:color w:val="000000"/>
          <w:sz w:val="22"/>
          <w:szCs w:val="22"/>
          <w:lang w:eastAsia="sk-SK"/>
        </w:rPr>
      </w:pPr>
      <w:r w:rsidRPr="000628CD">
        <w:rPr>
          <w:rFonts w:asciiTheme="minorHAnsi" w:hAnsiTheme="minorHAnsi" w:cstheme="minorHAnsi"/>
          <w:sz w:val="22"/>
          <w:szCs w:val="22"/>
          <w:lang w:eastAsia="sk-SK"/>
        </w:rPr>
        <w:t>Verejný obstarávateľ si v rámci vyhodnotenia splnenia podmienky účasti podľa 36a ods. 1 ZVO vy</w:t>
      </w:r>
      <w:r w:rsidR="006D0760">
        <w:rPr>
          <w:rFonts w:asciiTheme="minorHAnsi" w:hAnsiTheme="minorHAnsi" w:cstheme="minorHAnsi"/>
          <w:sz w:val="22"/>
          <w:szCs w:val="22"/>
          <w:lang w:eastAsia="sk-SK"/>
        </w:rPr>
        <w:t>hradzuje</w:t>
      </w:r>
      <w:bookmarkStart w:id="14" w:name="_GoBack"/>
      <w:bookmarkEnd w:id="14"/>
      <w:r w:rsidRPr="000628CD">
        <w:rPr>
          <w:rFonts w:asciiTheme="minorHAnsi" w:hAnsiTheme="minorHAnsi" w:cstheme="minorHAnsi"/>
          <w:sz w:val="22"/>
          <w:szCs w:val="22"/>
          <w:lang w:eastAsia="sk-SK"/>
        </w:rPr>
        <w:t xml:space="preserve"> právo vyžiadať od záujemcu doklady preukazujúce splnenie predmetnej podmienky účasti v prípade, ak tieto skutočnosti nebudú vyplývať z voľne dostupných registrov verejnej/štátnej správy.</w:t>
      </w:r>
    </w:p>
    <w:p w14:paraId="78F57329" w14:textId="77777777" w:rsidR="00273241" w:rsidRPr="00C048F7" w:rsidRDefault="00273241" w:rsidP="00917F09">
      <w:pPr>
        <w:tabs>
          <w:tab w:val="left" w:pos="344"/>
        </w:tabs>
        <w:autoSpaceDE w:val="0"/>
        <w:spacing w:line="251" w:lineRule="exact"/>
        <w:jc w:val="both"/>
        <w:rPr>
          <w:rFonts w:asciiTheme="minorHAnsi" w:hAnsiTheme="minorHAnsi" w:cstheme="minorHAnsi"/>
          <w:sz w:val="22"/>
          <w:szCs w:val="22"/>
          <w:lang w:eastAsia="sk-SK"/>
        </w:rPr>
      </w:pPr>
    </w:p>
    <w:p w14:paraId="03B66DDE" w14:textId="77777777" w:rsidR="00994116" w:rsidRPr="00C048F7" w:rsidRDefault="00994116">
      <w:pPr>
        <w:suppressAutoHyphens w:val="0"/>
        <w:spacing w:after="200" w:line="276" w:lineRule="auto"/>
        <w:rPr>
          <w:rFonts w:asciiTheme="minorHAnsi" w:hAnsiTheme="minorHAnsi" w:cstheme="minorHAnsi"/>
          <w:b/>
          <w:sz w:val="22"/>
          <w:szCs w:val="22"/>
        </w:rPr>
      </w:pPr>
      <w:r w:rsidRPr="00C048F7">
        <w:rPr>
          <w:rFonts w:asciiTheme="minorHAnsi" w:hAnsiTheme="minorHAnsi" w:cstheme="minorHAnsi"/>
          <w:b/>
          <w:sz w:val="22"/>
          <w:szCs w:val="22"/>
        </w:rPr>
        <w:br w:type="page"/>
      </w:r>
    </w:p>
    <w:p w14:paraId="4EC645E6" w14:textId="1FC5D62E" w:rsidR="00A90BC4" w:rsidRPr="00C048F7" w:rsidRDefault="00A90BC4" w:rsidP="00A90BC4">
      <w:pPr>
        <w:pStyle w:val="Default"/>
        <w:jc w:val="both"/>
        <w:rPr>
          <w:rFonts w:asciiTheme="minorHAnsi" w:hAnsiTheme="minorHAnsi" w:cstheme="minorHAnsi"/>
          <w:b/>
          <w:color w:val="auto"/>
          <w:sz w:val="22"/>
          <w:szCs w:val="22"/>
        </w:rPr>
      </w:pPr>
      <w:r w:rsidRPr="00C048F7">
        <w:rPr>
          <w:rFonts w:asciiTheme="minorHAnsi" w:hAnsiTheme="minorHAnsi" w:cstheme="minorHAnsi"/>
          <w:b/>
          <w:color w:val="auto"/>
          <w:sz w:val="22"/>
          <w:szCs w:val="22"/>
        </w:rPr>
        <w:lastRenderedPageBreak/>
        <w:t>C</w:t>
      </w:r>
      <w:r w:rsidR="00E3124B" w:rsidRPr="00C048F7">
        <w:rPr>
          <w:rFonts w:asciiTheme="minorHAnsi" w:hAnsiTheme="minorHAnsi" w:cstheme="minorHAnsi"/>
          <w:b/>
          <w:color w:val="auto"/>
          <w:sz w:val="22"/>
          <w:szCs w:val="22"/>
        </w:rPr>
        <w:t>. P</w:t>
      </w:r>
      <w:r w:rsidRPr="00C048F7">
        <w:rPr>
          <w:rFonts w:asciiTheme="minorHAnsi" w:hAnsiTheme="minorHAnsi" w:cstheme="minorHAnsi"/>
          <w:b/>
          <w:color w:val="auto"/>
          <w:sz w:val="22"/>
          <w:szCs w:val="22"/>
        </w:rPr>
        <w:t>RÍLOHY</w:t>
      </w:r>
    </w:p>
    <w:p w14:paraId="2774677E"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hAnsiTheme="minorHAnsi" w:cstheme="minorHAnsi"/>
          <w:bCs/>
          <w:color w:val="000000"/>
          <w:sz w:val="22"/>
          <w:szCs w:val="22"/>
        </w:rPr>
        <w:t>Prílohami k týmto súťažným podkladom sú:</w:t>
      </w:r>
    </w:p>
    <w:p w14:paraId="69E97FBD" w14:textId="3283A28D" w:rsidR="00A90BC4" w:rsidRPr="00C048F7" w:rsidRDefault="00A90BC4" w:rsidP="000555BA">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 xml:space="preserve">Príloha č. 1 </w:t>
      </w:r>
      <w:r w:rsidR="001870B1" w:rsidRPr="00C048F7">
        <w:rPr>
          <w:rFonts w:asciiTheme="minorHAnsi" w:hAnsiTheme="minorHAnsi" w:cstheme="minorHAnsi"/>
          <w:sz w:val="22"/>
          <w:szCs w:val="22"/>
        </w:rPr>
        <w:t>-</w:t>
      </w:r>
      <w:r w:rsidRPr="00C048F7">
        <w:rPr>
          <w:rFonts w:asciiTheme="minorHAnsi" w:hAnsiTheme="minorHAnsi" w:cstheme="minorHAnsi"/>
          <w:sz w:val="22"/>
          <w:szCs w:val="22"/>
        </w:rPr>
        <w:t xml:space="preserve"> Žiadosť o zaradenie do DNS</w:t>
      </w:r>
    </w:p>
    <w:p w14:paraId="3DD65D5D" w14:textId="734D85AF" w:rsidR="00A90BC4" w:rsidRPr="00C048F7" w:rsidRDefault="00A90BC4"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P</w:t>
      </w:r>
      <w:r w:rsidR="000555BA" w:rsidRPr="00C048F7">
        <w:rPr>
          <w:rFonts w:asciiTheme="minorHAnsi" w:hAnsiTheme="minorHAnsi" w:cstheme="minorHAnsi"/>
          <w:sz w:val="22"/>
          <w:szCs w:val="22"/>
        </w:rPr>
        <w:t xml:space="preserve">ríloha č. </w:t>
      </w:r>
      <w:r w:rsidR="001A0837" w:rsidRPr="00C048F7">
        <w:rPr>
          <w:rFonts w:asciiTheme="minorHAnsi" w:hAnsiTheme="minorHAnsi" w:cstheme="minorHAnsi"/>
          <w:sz w:val="22"/>
          <w:szCs w:val="22"/>
        </w:rPr>
        <w:t>2</w:t>
      </w:r>
      <w:r w:rsidR="001870B1" w:rsidRPr="00C048F7">
        <w:rPr>
          <w:rFonts w:asciiTheme="minorHAnsi" w:hAnsiTheme="minorHAnsi" w:cstheme="minorHAnsi"/>
          <w:sz w:val="22"/>
          <w:szCs w:val="22"/>
        </w:rPr>
        <w:t xml:space="preserve"> -</w:t>
      </w:r>
      <w:r w:rsidR="00867FF5"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Informatívne súťažné podklady k výzve v rámci DNS </w:t>
      </w:r>
    </w:p>
    <w:p w14:paraId="63C87B3F" w14:textId="000E6F95" w:rsidR="00A90BC4" w:rsidRPr="00C048F7" w:rsidRDefault="000555BA"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 xml:space="preserve">Príloha č. </w:t>
      </w:r>
      <w:r w:rsidR="001A0837" w:rsidRPr="00C048F7">
        <w:rPr>
          <w:rFonts w:asciiTheme="minorHAnsi" w:hAnsiTheme="minorHAnsi" w:cstheme="minorHAnsi"/>
          <w:sz w:val="22"/>
          <w:szCs w:val="22"/>
        </w:rPr>
        <w:t>3</w:t>
      </w:r>
      <w:r w:rsidR="00741CC4" w:rsidRPr="00C048F7">
        <w:rPr>
          <w:rFonts w:asciiTheme="minorHAnsi" w:hAnsiTheme="minorHAnsi" w:cstheme="minorHAnsi"/>
          <w:sz w:val="22"/>
          <w:szCs w:val="22"/>
        </w:rPr>
        <w:t xml:space="preserve"> </w:t>
      </w:r>
      <w:r w:rsidR="001870B1" w:rsidRPr="00C048F7">
        <w:rPr>
          <w:rFonts w:asciiTheme="minorHAnsi" w:hAnsiTheme="minorHAnsi" w:cstheme="minorHAnsi"/>
          <w:sz w:val="22"/>
          <w:szCs w:val="22"/>
        </w:rPr>
        <w:t>-</w:t>
      </w:r>
      <w:r w:rsidR="00867FF5" w:rsidRPr="00C048F7">
        <w:rPr>
          <w:rFonts w:asciiTheme="minorHAnsi" w:hAnsiTheme="minorHAnsi" w:cstheme="minorHAnsi"/>
          <w:sz w:val="22"/>
          <w:szCs w:val="22"/>
        </w:rPr>
        <w:t xml:space="preserve"> </w:t>
      </w:r>
      <w:r w:rsidR="00A90BC4" w:rsidRPr="00C048F7">
        <w:rPr>
          <w:rFonts w:asciiTheme="minorHAnsi" w:hAnsiTheme="minorHAnsi" w:cstheme="minorHAnsi"/>
          <w:sz w:val="22"/>
          <w:szCs w:val="22"/>
        </w:rPr>
        <w:t>Informatívny opis predmetu zákazky k výzve v rámci DNS</w:t>
      </w:r>
    </w:p>
    <w:p w14:paraId="1D2CFE26" w14:textId="44DB54E9" w:rsidR="00A90BC4" w:rsidRPr="00C048F7" w:rsidRDefault="000555BA"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 xml:space="preserve">Príloha č. </w:t>
      </w:r>
      <w:r w:rsidR="001A0837" w:rsidRPr="00C048F7">
        <w:rPr>
          <w:rFonts w:asciiTheme="minorHAnsi" w:hAnsiTheme="minorHAnsi" w:cstheme="minorHAnsi"/>
          <w:sz w:val="22"/>
          <w:szCs w:val="22"/>
        </w:rPr>
        <w:t>4</w:t>
      </w:r>
      <w:r w:rsidR="001870B1" w:rsidRPr="00C048F7">
        <w:rPr>
          <w:rFonts w:asciiTheme="minorHAnsi" w:hAnsiTheme="minorHAnsi" w:cstheme="minorHAnsi"/>
          <w:sz w:val="22"/>
          <w:szCs w:val="22"/>
        </w:rPr>
        <w:t xml:space="preserve"> -</w:t>
      </w:r>
      <w:r w:rsidR="00867FF5" w:rsidRPr="00C048F7">
        <w:rPr>
          <w:rFonts w:asciiTheme="minorHAnsi" w:hAnsiTheme="minorHAnsi" w:cstheme="minorHAnsi"/>
          <w:sz w:val="22"/>
          <w:szCs w:val="22"/>
        </w:rPr>
        <w:t xml:space="preserve"> </w:t>
      </w:r>
      <w:r w:rsidR="00A90BC4" w:rsidRPr="00C048F7">
        <w:rPr>
          <w:rFonts w:asciiTheme="minorHAnsi" w:hAnsiTheme="minorHAnsi" w:cstheme="minorHAnsi"/>
          <w:sz w:val="22"/>
          <w:szCs w:val="22"/>
        </w:rPr>
        <w:t>Informatívny návrh na plnenie kritéria k výzve v rámci DNS</w:t>
      </w:r>
    </w:p>
    <w:p w14:paraId="621EBE9C" w14:textId="2D5547D0" w:rsidR="00A90BC4" w:rsidRPr="00C048F7" w:rsidRDefault="00A90BC4"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Príloha č.</w:t>
      </w:r>
      <w:r w:rsidR="000555BA" w:rsidRPr="00C048F7">
        <w:rPr>
          <w:rFonts w:asciiTheme="minorHAnsi" w:hAnsiTheme="minorHAnsi" w:cstheme="minorHAnsi"/>
          <w:sz w:val="22"/>
          <w:szCs w:val="22"/>
        </w:rPr>
        <w:t xml:space="preserve"> </w:t>
      </w:r>
      <w:r w:rsidR="001A0837" w:rsidRPr="00C048F7">
        <w:rPr>
          <w:rFonts w:asciiTheme="minorHAnsi" w:hAnsiTheme="minorHAnsi" w:cstheme="minorHAnsi"/>
          <w:sz w:val="22"/>
          <w:szCs w:val="22"/>
        </w:rPr>
        <w:t>5</w:t>
      </w:r>
      <w:r w:rsidR="00741CC4" w:rsidRPr="00C048F7">
        <w:rPr>
          <w:rFonts w:asciiTheme="minorHAnsi" w:hAnsiTheme="minorHAnsi" w:cstheme="minorHAnsi"/>
          <w:sz w:val="22"/>
          <w:szCs w:val="22"/>
        </w:rPr>
        <w:t xml:space="preserve"> </w:t>
      </w:r>
      <w:r w:rsidR="001870B1" w:rsidRPr="00C048F7">
        <w:rPr>
          <w:rFonts w:asciiTheme="minorHAnsi" w:hAnsiTheme="minorHAnsi" w:cstheme="minorHAnsi"/>
          <w:sz w:val="22"/>
          <w:szCs w:val="22"/>
        </w:rPr>
        <w:t>-</w:t>
      </w:r>
      <w:r w:rsidR="00867FF5" w:rsidRPr="00C048F7">
        <w:rPr>
          <w:rFonts w:asciiTheme="minorHAnsi" w:hAnsiTheme="minorHAnsi" w:cstheme="minorHAnsi"/>
          <w:sz w:val="22"/>
          <w:szCs w:val="22"/>
        </w:rPr>
        <w:t xml:space="preserve"> </w:t>
      </w:r>
      <w:r w:rsidR="00E3124B" w:rsidRPr="00C048F7">
        <w:rPr>
          <w:rFonts w:asciiTheme="minorHAnsi" w:hAnsiTheme="minorHAnsi" w:cstheme="minorHAnsi"/>
          <w:sz w:val="22"/>
          <w:szCs w:val="22"/>
        </w:rPr>
        <w:t>Informatívne zmluvy</w:t>
      </w:r>
      <w:r w:rsidRPr="00C048F7">
        <w:rPr>
          <w:rFonts w:asciiTheme="minorHAnsi" w:hAnsiTheme="minorHAnsi" w:cstheme="minorHAnsi"/>
          <w:sz w:val="22"/>
          <w:szCs w:val="22"/>
        </w:rPr>
        <w:t xml:space="preserve"> k výzve v rámci DNS</w:t>
      </w:r>
      <w:r w:rsidR="005C3E51" w:rsidRPr="00C048F7">
        <w:rPr>
          <w:rFonts w:asciiTheme="minorHAnsi" w:hAnsiTheme="minorHAnsi" w:cstheme="minorHAnsi"/>
          <w:sz w:val="22"/>
          <w:szCs w:val="22"/>
        </w:rPr>
        <w:t xml:space="preserve"> </w:t>
      </w:r>
    </w:p>
    <w:p w14:paraId="50835976" w14:textId="77777777" w:rsidR="00A90BC4" w:rsidRPr="00C048F7" w:rsidRDefault="00A90BC4">
      <w:pPr>
        <w:rPr>
          <w:rFonts w:asciiTheme="minorHAnsi" w:hAnsiTheme="minorHAnsi" w:cstheme="minorHAnsi"/>
          <w:sz w:val="22"/>
          <w:szCs w:val="22"/>
        </w:rPr>
      </w:pPr>
    </w:p>
    <w:sectPr w:rsidR="00A90BC4" w:rsidRPr="00C048F7" w:rsidSect="0084028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FBE0" w14:textId="77777777" w:rsidR="0048751F" w:rsidRDefault="0048751F" w:rsidP="00BB5A22">
      <w:r>
        <w:separator/>
      </w:r>
    </w:p>
  </w:endnote>
  <w:endnote w:type="continuationSeparator" w:id="0">
    <w:p w14:paraId="7546E168" w14:textId="77777777" w:rsidR="0048751F" w:rsidRDefault="0048751F" w:rsidP="00B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0EAB" w14:textId="77777777" w:rsidR="002A60E0" w:rsidRDefault="002A60E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5E34" w14:textId="6B2F5266" w:rsidR="001D6157" w:rsidRPr="00EC1D13" w:rsidRDefault="001D6157" w:rsidP="007450EA">
    <w:pPr>
      <w:pStyle w:val="Pta"/>
      <w:jc w:val="right"/>
      <w:rPr>
        <w:rFonts w:ascii="Calibri" w:hAnsi="Calibri"/>
        <w:sz w:val="16"/>
        <w:szCs w:val="20"/>
      </w:rPr>
    </w:pPr>
    <w:r w:rsidRPr="00EC1D13">
      <w:rPr>
        <w:rFonts w:ascii="Calibri" w:hAnsi="Calibri"/>
        <w:sz w:val="16"/>
        <w:szCs w:val="20"/>
      </w:rPr>
      <w:t xml:space="preserve">Strana </w:t>
    </w:r>
    <w:r w:rsidRPr="00EC1D13">
      <w:rPr>
        <w:rFonts w:ascii="Calibri" w:hAnsi="Calibri"/>
        <w:b/>
        <w:bCs/>
        <w:sz w:val="16"/>
        <w:szCs w:val="20"/>
      </w:rPr>
      <w:fldChar w:fldCharType="begin"/>
    </w:r>
    <w:r w:rsidRPr="00EC1D13">
      <w:rPr>
        <w:rFonts w:ascii="Calibri" w:hAnsi="Calibri"/>
        <w:b/>
        <w:bCs/>
        <w:sz w:val="16"/>
        <w:szCs w:val="20"/>
      </w:rPr>
      <w:instrText xml:space="preserve"> PAGE </w:instrText>
    </w:r>
    <w:r w:rsidRPr="00EC1D13">
      <w:rPr>
        <w:rFonts w:ascii="Calibri" w:hAnsi="Calibri"/>
        <w:b/>
        <w:bCs/>
        <w:sz w:val="16"/>
        <w:szCs w:val="20"/>
      </w:rPr>
      <w:fldChar w:fldCharType="separate"/>
    </w:r>
    <w:r w:rsidR="006D0760">
      <w:rPr>
        <w:rFonts w:ascii="Calibri" w:hAnsi="Calibri"/>
        <w:b/>
        <w:bCs/>
        <w:noProof/>
        <w:sz w:val="16"/>
        <w:szCs w:val="20"/>
      </w:rPr>
      <w:t>13</w:t>
    </w:r>
    <w:r w:rsidRPr="00EC1D13">
      <w:rPr>
        <w:rFonts w:ascii="Calibri" w:hAnsi="Calibri"/>
        <w:b/>
        <w:bCs/>
        <w:sz w:val="16"/>
        <w:szCs w:val="20"/>
      </w:rPr>
      <w:fldChar w:fldCharType="end"/>
    </w:r>
    <w:r w:rsidRPr="00EC1D13">
      <w:rPr>
        <w:rFonts w:ascii="Calibri" w:hAnsi="Calibri"/>
        <w:sz w:val="16"/>
        <w:szCs w:val="20"/>
      </w:rPr>
      <w:t xml:space="preserve"> z </w:t>
    </w:r>
    <w:r w:rsidRPr="00EC1D13">
      <w:rPr>
        <w:rFonts w:ascii="Calibri" w:hAnsi="Calibri"/>
        <w:b/>
        <w:bCs/>
        <w:sz w:val="16"/>
        <w:szCs w:val="20"/>
      </w:rPr>
      <w:fldChar w:fldCharType="begin"/>
    </w:r>
    <w:r w:rsidRPr="00EC1D13">
      <w:rPr>
        <w:rFonts w:ascii="Calibri" w:hAnsi="Calibri"/>
        <w:b/>
        <w:bCs/>
        <w:sz w:val="16"/>
        <w:szCs w:val="20"/>
      </w:rPr>
      <w:instrText xml:space="preserve"> NUMPAGES \*Arabic </w:instrText>
    </w:r>
    <w:r w:rsidRPr="00EC1D13">
      <w:rPr>
        <w:rFonts w:ascii="Calibri" w:hAnsi="Calibri"/>
        <w:b/>
        <w:bCs/>
        <w:sz w:val="16"/>
        <w:szCs w:val="20"/>
      </w:rPr>
      <w:fldChar w:fldCharType="separate"/>
    </w:r>
    <w:r w:rsidR="006D0760">
      <w:rPr>
        <w:rFonts w:ascii="Calibri" w:hAnsi="Calibri"/>
        <w:b/>
        <w:bCs/>
        <w:noProof/>
        <w:sz w:val="16"/>
        <w:szCs w:val="20"/>
      </w:rPr>
      <w:t>17</w:t>
    </w:r>
    <w:r w:rsidRPr="00EC1D13">
      <w:rPr>
        <w:rFonts w:ascii="Calibri" w:hAnsi="Calibri"/>
        <w:b/>
        <w:bCs/>
        <w:sz w:val="16"/>
        <w:szCs w:val="20"/>
      </w:rPr>
      <w:fldChar w:fldCharType="end"/>
    </w:r>
  </w:p>
  <w:p w14:paraId="4F8F7567" w14:textId="7E4CF148" w:rsidR="001D6157" w:rsidRPr="00FE16C0" w:rsidRDefault="00FE16C0" w:rsidP="007450EA">
    <w:pPr>
      <w:pStyle w:val="Pta"/>
      <w:rPr>
        <w:rFonts w:asciiTheme="minorHAnsi" w:hAnsiTheme="minorHAnsi" w:cstheme="minorHAnsi"/>
        <w:sz w:val="20"/>
        <w:szCs w:val="20"/>
      </w:rPr>
    </w:pPr>
    <w:bookmarkStart w:id="15" w:name="_Hlk83802219"/>
    <w:bookmarkStart w:id="16" w:name="_Hlk83802220"/>
    <w:bookmarkStart w:id="17" w:name="_Hlk83802222"/>
    <w:bookmarkStart w:id="18" w:name="_Hlk83802223"/>
    <w:bookmarkStart w:id="19" w:name="_Hlk83802224"/>
    <w:bookmarkStart w:id="20" w:name="_Hlk83802225"/>
    <w:r w:rsidRPr="00FE16C0">
      <w:rPr>
        <w:rFonts w:asciiTheme="minorHAnsi" w:hAnsiTheme="minorHAnsi" w:cstheme="minorHAnsi"/>
        <w:sz w:val="20"/>
        <w:szCs w:val="20"/>
      </w:rPr>
      <w:t>Dodávanie čerstvých potravín najvyššej akosti s uplatnením sociálneho aspektu</w:t>
    </w:r>
    <w:bookmarkEnd w:id="15"/>
    <w:bookmarkEnd w:id="16"/>
    <w:bookmarkEnd w:id="17"/>
    <w:bookmarkEnd w:id="18"/>
    <w:bookmarkEnd w:id="19"/>
    <w:bookmarkEnd w:id="2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6F49" w14:textId="77777777" w:rsidR="002A60E0" w:rsidRDefault="002A60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72D5" w14:textId="77777777" w:rsidR="0048751F" w:rsidRDefault="0048751F" w:rsidP="00BB5A22">
      <w:r>
        <w:separator/>
      </w:r>
    </w:p>
  </w:footnote>
  <w:footnote w:type="continuationSeparator" w:id="0">
    <w:p w14:paraId="684BB0E3" w14:textId="77777777" w:rsidR="0048751F" w:rsidRDefault="0048751F" w:rsidP="00BB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59CC" w14:textId="77777777" w:rsidR="002A60E0" w:rsidRDefault="002A60E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4382" w14:textId="77777777" w:rsidR="002A60E0" w:rsidRDefault="002A60E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F8B7" w14:textId="63A8D65E" w:rsidR="001D6157" w:rsidRPr="00177617" w:rsidRDefault="001D6157" w:rsidP="00BB5A22">
    <w:pPr>
      <w:pStyle w:val="Hlavika"/>
      <w:tabs>
        <w:tab w:val="right" w:pos="9354"/>
      </w:tabs>
      <w:jc w:val="right"/>
      <w:rPr>
        <w:rFonts w:asciiTheme="minorHAnsi" w:hAnsiTheme="minorHAnsi" w:cs="Arial"/>
        <w:b/>
        <w:sz w:val="28"/>
      </w:rPr>
    </w:pPr>
    <w:r>
      <w:rPr>
        <w:noProof/>
        <w:sz w:val="20"/>
        <w:lang w:eastAsia="sk-SK"/>
      </w:rPr>
      <mc:AlternateContent>
        <mc:Choice Requires="wps">
          <w:drawing>
            <wp:anchor distT="0" distB="0" distL="114300" distR="114300" simplePos="0" relativeHeight="251662336" behindDoc="0" locked="0" layoutInCell="1" allowOverlap="0" wp14:anchorId="4FA602D1" wp14:editId="13963880">
              <wp:simplePos x="0" y="0"/>
              <wp:positionH relativeFrom="column">
                <wp:posOffset>494665</wp:posOffset>
              </wp:positionH>
              <wp:positionV relativeFrom="paragraph">
                <wp:posOffset>0</wp:posOffset>
              </wp:positionV>
              <wp:extent cx="2057400" cy="464820"/>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4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3164BF" w14:textId="77777777" w:rsidR="001D6157" w:rsidRPr="001E24AD" w:rsidRDefault="001D6157" w:rsidP="00D53970">
                          <w:pPr>
                            <w:spacing w:after="4" w:line="266" w:lineRule="auto"/>
                            <w:ind w:left="14" w:right="288" w:hanging="14"/>
                            <w:jc w:val="both"/>
                            <w:rPr>
                              <w:rFonts w:asciiTheme="minorHAnsi" w:hAnsiTheme="minorHAnsi" w:cstheme="minorHAnsi"/>
                            </w:rPr>
                          </w:pPr>
                          <w:r w:rsidRPr="001E24AD">
                            <w:rPr>
                              <w:rFonts w:asciiTheme="minorHAnsi" w:eastAsia="Calibri" w:hAnsiTheme="minorHAnsi" w:cstheme="minorHAnsi"/>
                              <w:b/>
                              <w:bCs/>
                              <w:color w:val="000000"/>
                              <w:spacing w:val="6"/>
                            </w:rPr>
                            <w:t xml:space="preserve">BANSKOBYSTRICKÝ </w:t>
                          </w:r>
                          <w:r w:rsidRPr="001E24AD">
                            <w:rPr>
                              <w:rFonts w:asciiTheme="minorHAnsi" w:eastAsia="Calibri" w:hAnsiTheme="minorHAnsi" w:cstheme="minorHAnsi"/>
                              <w:color w:val="000000"/>
                            </w:rPr>
                            <w:t>SAMOSPRÁVNY KRAJ</w:t>
                          </w:r>
                        </w:p>
                        <w:p w14:paraId="56F2E128" w14:textId="77777777" w:rsidR="001D6157" w:rsidRDefault="001D6157" w:rsidP="00D53970">
                          <w:r>
                            <w:rPr>
                              <w:rFonts w:ascii="Arial" w:hAnsi="Arial"/>
                              <w:b/>
                              <w:bCs/>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602D1" id="_x0000_t202" coordsize="21600,21600" o:spt="202" path="m,l,21600r21600,l21600,xe">
              <v:stroke joinstyle="miter"/>
              <v:path gradientshapeok="t" o:connecttype="rect"/>
            </v:shapetype>
            <v:shape id="Text Box 65" o:spid="_x0000_s1026" type="#_x0000_t202" style="position:absolute;left:0;text-align:left;margin-left:38.95pt;margin-top:0;width:16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" o:allowoverlap="f" filled="f" stroked="f">
              <v:textbox>
                <w:txbxContent>
                  <w:p w14:paraId="593164BF" w14:textId="77777777" w:rsidR="001D6157" w:rsidRPr="001E24AD" w:rsidRDefault="001D6157" w:rsidP="00D53970">
                    <w:pPr>
                      <w:spacing w:after="4" w:line="266" w:lineRule="auto"/>
                      <w:ind w:left="14" w:right="288" w:hanging="14"/>
                      <w:jc w:val="both"/>
                      <w:rPr>
                        <w:rFonts w:asciiTheme="minorHAnsi" w:hAnsiTheme="minorHAnsi" w:cstheme="minorHAnsi"/>
                      </w:rPr>
                    </w:pPr>
                    <w:r w:rsidRPr="001E24AD">
                      <w:rPr>
                        <w:rFonts w:asciiTheme="minorHAnsi" w:eastAsia="Calibri" w:hAnsiTheme="minorHAnsi" w:cstheme="minorHAnsi"/>
                        <w:b/>
                        <w:bCs/>
                        <w:color w:val="000000"/>
                        <w:spacing w:val="6"/>
                      </w:rPr>
                      <w:t xml:space="preserve">BANSKOBYSTRICKÝ </w:t>
                    </w:r>
                    <w:r w:rsidRPr="001E24AD">
                      <w:rPr>
                        <w:rFonts w:asciiTheme="minorHAnsi" w:eastAsia="Calibri" w:hAnsiTheme="minorHAnsi" w:cstheme="minorHAnsi"/>
                        <w:color w:val="000000"/>
                      </w:rPr>
                      <w:t>SAMOSPRÁVNY KRAJ</w:t>
                    </w:r>
                  </w:p>
                  <w:p w14:paraId="56F2E128" w14:textId="77777777" w:rsidR="001D6157" w:rsidRDefault="001D6157" w:rsidP="00D53970">
                    <w:r>
                      <w:rPr>
                        <w:rFonts w:ascii="Arial" w:hAnsi="Arial"/>
                        <w:b/>
                        <w:bCs/>
                      </w:rPr>
                      <w:t> </w:t>
                    </w:r>
                  </w:p>
                </w:txbxContent>
              </v:textbox>
            </v:shape>
          </w:pict>
        </mc:Fallback>
      </mc:AlternateContent>
    </w:r>
    <w:r>
      <w:rPr>
        <w:noProof/>
        <w:sz w:val="20"/>
        <w:lang w:eastAsia="sk-SK"/>
      </w:rPr>
      <w:drawing>
        <wp:anchor distT="0" distB="0" distL="114300" distR="114300" simplePos="0" relativeHeight="251661312" behindDoc="0" locked="0" layoutInCell="1" allowOverlap="0" wp14:anchorId="1F3E43D1" wp14:editId="410B9980">
          <wp:simplePos x="0" y="0"/>
          <wp:positionH relativeFrom="margin">
            <wp:posOffset>-635</wp:posOffset>
          </wp:positionH>
          <wp:positionV relativeFrom="paragraph">
            <wp:posOffset>-7620</wp:posOffset>
          </wp:positionV>
          <wp:extent cx="476885" cy="506730"/>
          <wp:effectExtent l="0" t="0" r="0" b="7620"/>
          <wp:wrapNone/>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6885" cy="506730"/>
                  </a:xfrm>
                  <a:prstGeom prst="rect">
                    <a:avLst/>
                  </a:prstGeom>
                  <a:noFill/>
                </pic:spPr>
              </pic:pic>
            </a:graphicData>
          </a:graphic>
        </wp:anchor>
      </w:drawing>
    </w:r>
    <w:r>
      <w:rPr>
        <w:rFonts w:cs="Arial"/>
        <w:b/>
        <w:sz w:val="28"/>
      </w:rPr>
      <w:t xml:space="preserve">                      </w:t>
    </w:r>
    <w:r w:rsidRPr="00177617">
      <w:rPr>
        <w:rFonts w:asciiTheme="minorHAnsi" w:hAnsiTheme="minorHAnsi" w:cs="Arial"/>
      </w:rPr>
      <w:t>Nám. SNP  23</w:t>
    </w:r>
  </w:p>
  <w:p w14:paraId="1F7A4260" w14:textId="77777777" w:rsidR="001D6157" w:rsidRPr="00177617" w:rsidRDefault="001D6157" w:rsidP="00BB5A22">
    <w:pPr>
      <w:pStyle w:val="Hlavika"/>
      <w:pBdr>
        <w:bottom w:val="single" w:sz="4" w:space="17" w:color="auto"/>
      </w:pBdr>
      <w:jc w:val="right"/>
      <w:rPr>
        <w:rFonts w:asciiTheme="minorHAnsi" w:hAnsiTheme="minorHAnsi" w:cs="Arial"/>
        <w:sz w:val="20"/>
      </w:rPr>
    </w:pPr>
    <w:r w:rsidRPr="00177617">
      <w:rPr>
        <w:rFonts w:asciiTheme="minorHAnsi" w:hAnsiTheme="minorHAnsi" w:cs="Arial"/>
        <w:sz w:val="28"/>
      </w:rPr>
      <w:t xml:space="preserve">                                                 </w:t>
    </w:r>
    <w:r w:rsidRPr="00177617">
      <w:rPr>
        <w:rFonts w:asciiTheme="minorHAnsi" w:hAnsiTheme="minorHAnsi" w:cs="Arial"/>
      </w:rPr>
      <w:t>974 01 Banská Bystrica</w:t>
    </w:r>
  </w:p>
  <w:p w14:paraId="305111B3" w14:textId="77777777" w:rsidR="001D6157" w:rsidRDefault="001D6157" w:rsidP="00BB5A22">
    <w:pPr>
      <w:tabs>
        <w:tab w:val="right" w:leader="dot" w:pos="10080"/>
      </w:tabs>
      <w:rPr>
        <w:rFonts w:cs="Arial"/>
      </w:rPr>
    </w:pPr>
  </w:p>
  <w:p w14:paraId="3120DC0A" w14:textId="77777777" w:rsidR="001D6157" w:rsidRDefault="001D61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B4AD9"/>
    <w:multiLevelType w:val="multilevel"/>
    <w:tmpl w:val="69B498B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0A3DC0"/>
    <w:multiLevelType w:val="hybridMultilevel"/>
    <w:tmpl w:val="25A815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A23CD9"/>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FE9046B"/>
    <w:multiLevelType w:val="multilevel"/>
    <w:tmpl w:val="0C149F32"/>
    <w:lvl w:ilvl="0">
      <w:start w:val="1"/>
      <w:numFmt w:val="decimal"/>
      <w:lvlText w:val="%10."/>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FC1D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7458AB"/>
    <w:multiLevelType w:val="multilevel"/>
    <w:tmpl w:val="E1CE2E5C"/>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EA1812"/>
    <w:multiLevelType w:val="multilevel"/>
    <w:tmpl w:val="0C149F32"/>
    <w:lvl w:ilvl="0">
      <w:start w:val="1"/>
      <w:numFmt w:val="decimal"/>
      <w:lvlText w:val="%10."/>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759A6F25"/>
    <w:multiLevelType w:val="multilevel"/>
    <w:tmpl w:val="AA16B6A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7CF0552F"/>
    <w:multiLevelType w:val="hybridMultilevel"/>
    <w:tmpl w:val="8042F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4"/>
  </w:num>
  <w:num w:numId="6">
    <w:abstractNumId w:val="15"/>
  </w:num>
  <w:num w:numId="7">
    <w:abstractNumId w:val="7"/>
  </w:num>
  <w:num w:numId="8">
    <w:abstractNumId w:val="8"/>
  </w:num>
  <w:num w:numId="9">
    <w:abstractNumId w:val="5"/>
  </w:num>
  <w:num w:numId="10">
    <w:abstractNumId w:val="14"/>
  </w:num>
  <w:num w:numId="11">
    <w:abstractNumId w:val="1"/>
  </w:num>
  <w:num w:numId="12">
    <w:abstractNumId w:val="11"/>
  </w:num>
  <w:num w:numId="13">
    <w:abstractNumId w:val="2"/>
  </w:num>
  <w:num w:numId="14">
    <w:abstractNumId w:val="12"/>
  </w:num>
  <w:num w:numId="15">
    <w:abstractNumId w:val="13"/>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22"/>
    <w:rsid w:val="0004465F"/>
    <w:rsid w:val="000555BA"/>
    <w:rsid w:val="0005762A"/>
    <w:rsid w:val="00061964"/>
    <w:rsid w:val="00061E1C"/>
    <w:rsid w:val="000628CD"/>
    <w:rsid w:val="00066612"/>
    <w:rsid w:val="00072720"/>
    <w:rsid w:val="00084965"/>
    <w:rsid w:val="000855DD"/>
    <w:rsid w:val="00086CD7"/>
    <w:rsid w:val="00087743"/>
    <w:rsid w:val="000A1139"/>
    <w:rsid w:val="000A4F7E"/>
    <w:rsid w:val="000A6C6A"/>
    <w:rsid w:val="000C0A9A"/>
    <w:rsid w:val="000C4E98"/>
    <w:rsid w:val="000C7B92"/>
    <w:rsid w:val="000E22F6"/>
    <w:rsid w:val="000E4715"/>
    <w:rsid w:val="000E4B88"/>
    <w:rsid w:val="000F2629"/>
    <w:rsid w:val="001063AD"/>
    <w:rsid w:val="00114D9B"/>
    <w:rsid w:val="00114E1E"/>
    <w:rsid w:val="00117A9F"/>
    <w:rsid w:val="00123054"/>
    <w:rsid w:val="00126D18"/>
    <w:rsid w:val="00136D33"/>
    <w:rsid w:val="00141349"/>
    <w:rsid w:val="0014197F"/>
    <w:rsid w:val="00141CF7"/>
    <w:rsid w:val="00147ACD"/>
    <w:rsid w:val="00147E61"/>
    <w:rsid w:val="00154CD0"/>
    <w:rsid w:val="0016181A"/>
    <w:rsid w:val="001742B2"/>
    <w:rsid w:val="001756C4"/>
    <w:rsid w:val="00176D48"/>
    <w:rsid w:val="00177617"/>
    <w:rsid w:val="00183ACC"/>
    <w:rsid w:val="001870B1"/>
    <w:rsid w:val="00196C53"/>
    <w:rsid w:val="00196D15"/>
    <w:rsid w:val="001A0837"/>
    <w:rsid w:val="001A5E7E"/>
    <w:rsid w:val="001C223C"/>
    <w:rsid w:val="001C4745"/>
    <w:rsid w:val="001C5D2D"/>
    <w:rsid w:val="001C63E6"/>
    <w:rsid w:val="001D37AE"/>
    <w:rsid w:val="001D6157"/>
    <w:rsid w:val="001E24AD"/>
    <w:rsid w:val="0020091A"/>
    <w:rsid w:val="00203DE6"/>
    <w:rsid w:val="00211483"/>
    <w:rsid w:val="00211E4C"/>
    <w:rsid w:val="002149DF"/>
    <w:rsid w:val="00221E45"/>
    <w:rsid w:val="002312DB"/>
    <w:rsid w:val="00240FFF"/>
    <w:rsid w:val="00243E81"/>
    <w:rsid w:val="00256D90"/>
    <w:rsid w:val="002676E5"/>
    <w:rsid w:val="00271017"/>
    <w:rsid w:val="00273241"/>
    <w:rsid w:val="0028590B"/>
    <w:rsid w:val="002A34B3"/>
    <w:rsid w:val="002A50C0"/>
    <w:rsid w:val="002A60E0"/>
    <w:rsid w:val="002C2D90"/>
    <w:rsid w:val="002D3134"/>
    <w:rsid w:val="002D5CFC"/>
    <w:rsid w:val="002E15FB"/>
    <w:rsid w:val="002E7607"/>
    <w:rsid w:val="002F6029"/>
    <w:rsid w:val="002F6259"/>
    <w:rsid w:val="002F724B"/>
    <w:rsid w:val="00303C87"/>
    <w:rsid w:val="00320C3C"/>
    <w:rsid w:val="003229A8"/>
    <w:rsid w:val="0032603A"/>
    <w:rsid w:val="00326751"/>
    <w:rsid w:val="003335E6"/>
    <w:rsid w:val="003369CA"/>
    <w:rsid w:val="00351560"/>
    <w:rsid w:val="00352819"/>
    <w:rsid w:val="00354E6C"/>
    <w:rsid w:val="00355A58"/>
    <w:rsid w:val="00357CE4"/>
    <w:rsid w:val="003709EB"/>
    <w:rsid w:val="00390024"/>
    <w:rsid w:val="003A2AAB"/>
    <w:rsid w:val="003A2F7C"/>
    <w:rsid w:val="003C2DF7"/>
    <w:rsid w:val="003C4C8C"/>
    <w:rsid w:val="003C69D0"/>
    <w:rsid w:val="003D3A74"/>
    <w:rsid w:val="003E10DD"/>
    <w:rsid w:val="003E5BF7"/>
    <w:rsid w:val="003F11F6"/>
    <w:rsid w:val="003F1430"/>
    <w:rsid w:val="004004E9"/>
    <w:rsid w:val="00403937"/>
    <w:rsid w:val="0041186A"/>
    <w:rsid w:val="00412ED2"/>
    <w:rsid w:val="00413292"/>
    <w:rsid w:val="0042157C"/>
    <w:rsid w:val="0042336B"/>
    <w:rsid w:val="004333E0"/>
    <w:rsid w:val="004348C1"/>
    <w:rsid w:val="00435E6E"/>
    <w:rsid w:val="00473FE7"/>
    <w:rsid w:val="0047601B"/>
    <w:rsid w:val="00483197"/>
    <w:rsid w:val="0048334A"/>
    <w:rsid w:val="00486F4D"/>
    <w:rsid w:val="0048751F"/>
    <w:rsid w:val="004B08DD"/>
    <w:rsid w:val="004B0AAA"/>
    <w:rsid w:val="004D3595"/>
    <w:rsid w:val="004E3051"/>
    <w:rsid w:val="00516487"/>
    <w:rsid w:val="005218F8"/>
    <w:rsid w:val="00540B22"/>
    <w:rsid w:val="0054645F"/>
    <w:rsid w:val="00553ECD"/>
    <w:rsid w:val="00560889"/>
    <w:rsid w:val="00565FD0"/>
    <w:rsid w:val="00571155"/>
    <w:rsid w:val="00572A6A"/>
    <w:rsid w:val="00576C88"/>
    <w:rsid w:val="00581FEB"/>
    <w:rsid w:val="005843F6"/>
    <w:rsid w:val="00597EBA"/>
    <w:rsid w:val="005B70DC"/>
    <w:rsid w:val="005C3E51"/>
    <w:rsid w:val="005C43C0"/>
    <w:rsid w:val="005C49E0"/>
    <w:rsid w:val="005D0B39"/>
    <w:rsid w:val="005D4585"/>
    <w:rsid w:val="005E5CCC"/>
    <w:rsid w:val="005E78FD"/>
    <w:rsid w:val="005F5F1B"/>
    <w:rsid w:val="006000F0"/>
    <w:rsid w:val="00600504"/>
    <w:rsid w:val="006007A4"/>
    <w:rsid w:val="00604A22"/>
    <w:rsid w:val="00615A3A"/>
    <w:rsid w:val="006171D8"/>
    <w:rsid w:val="006224C3"/>
    <w:rsid w:val="00643197"/>
    <w:rsid w:val="00645830"/>
    <w:rsid w:val="00651A5D"/>
    <w:rsid w:val="00662819"/>
    <w:rsid w:val="006660F5"/>
    <w:rsid w:val="006868D9"/>
    <w:rsid w:val="006906F9"/>
    <w:rsid w:val="00690C85"/>
    <w:rsid w:val="006922BA"/>
    <w:rsid w:val="006929DD"/>
    <w:rsid w:val="006B2DE2"/>
    <w:rsid w:val="006B3540"/>
    <w:rsid w:val="006B7FEF"/>
    <w:rsid w:val="006D0760"/>
    <w:rsid w:val="006D796E"/>
    <w:rsid w:val="006E2975"/>
    <w:rsid w:val="006E6528"/>
    <w:rsid w:val="007067B4"/>
    <w:rsid w:val="00715B46"/>
    <w:rsid w:val="00741CC4"/>
    <w:rsid w:val="0074381E"/>
    <w:rsid w:val="007450EA"/>
    <w:rsid w:val="00745367"/>
    <w:rsid w:val="0075312C"/>
    <w:rsid w:val="007579F6"/>
    <w:rsid w:val="00757ADE"/>
    <w:rsid w:val="00773B5B"/>
    <w:rsid w:val="00774D5D"/>
    <w:rsid w:val="007836BC"/>
    <w:rsid w:val="00785C4C"/>
    <w:rsid w:val="007860F3"/>
    <w:rsid w:val="007B30FB"/>
    <w:rsid w:val="007B4C71"/>
    <w:rsid w:val="007B5E46"/>
    <w:rsid w:val="007B70A0"/>
    <w:rsid w:val="007C512E"/>
    <w:rsid w:val="007C7516"/>
    <w:rsid w:val="007D1548"/>
    <w:rsid w:val="007E1CFE"/>
    <w:rsid w:val="007F498C"/>
    <w:rsid w:val="00821240"/>
    <w:rsid w:val="00836350"/>
    <w:rsid w:val="00836AE7"/>
    <w:rsid w:val="00840287"/>
    <w:rsid w:val="008419DB"/>
    <w:rsid w:val="008431CE"/>
    <w:rsid w:val="0085336D"/>
    <w:rsid w:val="00855CC5"/>
    <w:rsid w:val="00867FF5"/>
    <w:rsid w:val="00880D74"/>
    <w:rsid w:val="008811FD"/>
    <w:rsid w:val="00887020"/>
    <w:rsid w:val="008933E3"/>
    <w:rsid w:val="008938DF"/>
    <w:rsid w:val="008956E5"/>
    <w:rsid w:val="008A30C5"/>
    <w:rsid w:val="008A3714"/>
    <w:rsid w:val="008C1D85"/>
    <w:rsid w:val="008E20E9"/>
    <w:rsid w:val="008E211A"/>
    <w:rsid w:val="008F47C5"/>
    <w:rsid w:val="009103A1"/>
    <w:rsid w:val="0091076B"/>
    <w:rsid w:val="00917F09"/>
    <w:rsid w:val="00930428"/>
    <w:rsid w:val="00933835"/>
    <w:rsid w:val="00933E12"/>
    <w:rsid w:val="00937442"/>
    <w:rsid w:val="009419EC"/>
    <w:rsid w:val="00952FF7"/>
    <w:rsid w:val="0096277D"/>
    <w:rsid w:val="0096524E"/>
    <w:rsid w:val="0096791B"/>
    <w:rsid w:val="00971AA5"/>
    <w:rsid w:val="009751E7"/>
    <w:rsid w:val="00981590"/>
    <w:rsid w:val="00982B4C"/>
    <w:rsid w:val="00982B77"/>
    <w:rsid w:val="00984036"/>
    <w:rsid w:val="00994116"/>
    <w:rsid w:val="009B55D8"/>
    <w:rsid w:val="009C7827"/>
    <w:rsid w:val="009D078E"/>
    <w:rsid w:val="009D398D"/>
    <w:rsid w:val="009D467E"/>
    <w:rsid w:val="009D7C2B"/>
    <w:rsid w:val="009E684F"/>
    <w:rsid w:val="009F1039"/>
    <w:rsid w:val="009F3881"/>
    <w:rsid w:val="009F7D31"/>
    <w:rsid w:val="00A011F6"/>
    <w:rsid w:val="00A1581D"/>
    <w:rsid w:val="00A16E49"/>
    <w:rsid w:val="00A33302"/>
    <w:rsid w:val="00A74582"/>
    <w:rsid w:val="00A90BC4"/>
    <w:rsid w:val="00A92140"/>
    <w:rsid w:val="00AA2C84"/>
    <w:rsid w:val="00AA6B63"/>
    <w:rsid w:val="00AB17F2"/>
    <w:rsid w:val="00AC5FA9"/>
    <w:rsid w:val="00AE0836"/>
    <w:rsid w:val="00AE0886"/>
    <w:rsid w:val="00AE1870"/>
    <w:rsid w:val="00AE1FF2"/>
    <w:rsid w:val="00AF5D5D"/>
    <w:rsid w:val="00AF7222"/>
    <w:rsid w:val="00B151A4"/>
    <w:rsid w:val="00B17892"/>
    <w:rsid w:val="00B229BB"/>
    <w:rsid w:val="00B23AB2"/>
    <w:rsid w:val="00B26C20"/>
    <w:rsid w:val="00B50825"/>
    <w:rsid w:val="00B72969"/>
    <w:rsid w:val="00B72FFF"/>
    <w:rsid w:val="00B76D22"/>
    <w:rsid w:val="00B84D6A"/>
    <w:rsid w:val="00B85330"/>
    <w:rsid w:val="00B9007E"/>
    <w:rsid w:val="00BA4B08"/>
    <w:rsid w:val="00BA7E49"/>
    <w:rsid w:val="00BB5791"/>
    <w:rsid w:val="00BB5A22"/>
    <w:rsid w:val="00BC01B9"/>
    <w:rsid w:val="00BD256B"/>
    <w:rsid w:val="00BD381F"/>
    <w:rsid w:val="00BF02A3"/>
    <w:rsid w:val="00BF3971"/>
    <w:rsid w:val="00C048F7"/>
    <w:rsid w:val="00C22336"/>
    <w:rsid w:val="00C2655C"/>
    <w:rsid w:val="00C352CA"/>
    <w:rsid w:val="00C44903"/>
    <w:rsid w:val="00C517E6"/>
    <w:rsid w:val="00C55F6A"/>
    <w:rsid w:val="00C619CF"/>
    <w:rsid w:val="00C658B8"/>
    <w:rsid w:val="00C74DEC"/>
    <w:rsid w:val="00C80D96"/>
    <w:rsid w:val="00C815A0"/>
    <w:rsid w:val="00C8312E"/>
    <w:rsid w:val="00C90145"/>
    <w:rsid w:val="00CA4A04"/>
    <w:rsid w:val="00CB7CA9"/>
    <w:rsid w:val="00CD46D9"/>
    <w:rsid w:val="00CE4828"/>
    <w:rsid w:val="00CF1D57"/>
    <w:rsid w:val="00CF3638"/>
    <w:rsid w:val="00D15728"/>
    <w:rsid w:val="00D15852"/>
    <w:rsid w:val="00D20EB0"/>
    <w:rsid w:val="00D2662C"/>
    <w:rsid w:val="00D35AC8"/>
    <w:rsid w:val="00D4038D"/>
    <w:rsid w:val="00D406DB"/>
    <w:rsid w:val="00D43523"/>
    <w:rsid w:val="00D53970"/>
    <w:rsid w:val="00D53AA4"/>
    <w:rsid w:val="00D56E3E"/>
    <w:rsid w:val="00D63FAC"/>
    <w:rsid w:val="00D664C2"/>
    <w:rsid w:val="00D83EAE"/>
    <w:rsid w:val="00D96131"/>
    <w:rsid w:val="00D97F4A"/>
    <w:rsid w:val="00DA4AF1"/>
    <w:rsid w:val="00DC44D8"/>
    <w:rsid w:val="00DD44E1"/>
    <w:rsid w:val="00DD56EB"/>
    <w:rsid w:val="00DE5DE8"/>
    <w:rsid w:val="00DE69C0"/>
    <w:rsid w:val="00DE6A08"/>
    <w:rsid w:val="00DE77F6"/>
    <w:rsid w:val="00DE7DAE"/>
    <w:rsid w:val="00E11DA7"/>
    <w:rsid w:val="00E162D4"/>
    <w:rsid w:val="00E2309B"/>
    <w:rsid w:val="00E2379F"/>
    <w:rsid w:val="00E25ADC"/>
    <w:rsid w:val="00E3124B"/>
    <w:rsid w:val="00E37CF7"/>
    <w:rsid w:val="00E43A65"/>
    <w:rsid w:val="00E5083D"/>
    <w:rsid w:val="00E63E96"/>
    <w:rsid w:val="00E64C9B"/>
    <w:rsid w:val="00E97060"/>
    <w:rsid w:val="00EA0EA0"/>
    <w:rsid w:val="00EA3B4C"/>
    <w:rsid w:val="00EA3FF8"/>
    <w:rsid w:val="00EB025F"/>
    <w:rsid w:val="00EB02CD"/>
    <w:rsid w:val="00EB6E07"/>
    <w:rsid w:val="00EB78CD"/>
    <w:rsid w:val="00EC62D0"/>
    <w:rsid w:val="00EF41CA"/>
    <w:rsid w:val="00EF4751"/>
    <w:rsid w:val="00EF688A"/>
    <w:rsid w:val="00F10195"/>
    <w:rsid w:val="00F168E8"/>
    <w:rsid w:val="00F26E15"/>
    <w:rsid w:val="00F517F4"/>
    <w:rsid w:val="00F60566"/>
    <w:rsid w:val="00F71EA1"/>
    <w:rsid w:val="00F830D9"/>
    <w:rsid w:val="00F90AB2"/>
    <w:rsid w:val="00F91075"/>
    <w:rsid w:val="00F94E78"/>
    <w:rsid w:val="00FA093F"/>
    <w:rsid w:val="00FB096B"/>
    <w:rsid w:val="00FB5E4A"/>
    <w:rsid w:val="00FC4857"/>
    <w:rsid w:val="00FD1A5E"/>
    <w:rsid w:val="00FE057B"/>
    <w:rsid w:val="00FE0ADC"/>
    <w:rsid w:val="00FE16C0"/>
    <w:rsid w:val="00FE1E17"/>
    <w:rsid w:val="00FE2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212D"/>
  <w15:docId w15:val="{FFB4909D-56F0-4B75-88EE-B2273D4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5A22"/>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qFormat/>
    <w:rsid w:val="00BB5A22"/>
    <w:pPr>
      <w:keepNext/>
      <w:numPr>
        <w:ilvl w:val="1"/>
        <w:numId w:val="1"/>
      </w:numPr>
      <w:jc w:val="both"/>
      <w:outlineLvl w:val="1"/>
    </w:pPr>
  </w:style>
  <w:style w:type="paragraph" w:styleId="Nadpis7">
    <w:name w:val="heading 7"/>
    <w:basedOn w:val="Normlny"/>
    <w:next w:val="Normlny"/>
    <w:link w:val="Nadpis7Char"/>
    <w:uiPriority w:val="9"/>
    <w:semiHidden/>
    <w:unhideWhenUsed/>
    <w:qFormat/>
    <w:rsid w:val="00A90B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5A22"/>
    <w:pPr>
      <w:tabs>
        <w:tab w:val="center" w:pos="4536"/>
        <w:tab w:val="right" w:pos="9072"/>
      </w:tabs>
    </w:pPr>
  </w:style>
  <w:style w:type="character" w:customStyle="1" w:styleId="HlavikaChar">
    <w:name w:val="Hlavička Char"/>
    <w:basedOn w:val="Predvolenpsmoodseku"/>
    <w:link w:val="Hlavika"/>
    <w:uiPriority w:val="99"/>
    <w:semiHidden/>
    <w:rsid w:val="00BB5A22"/>
  </w:style>
  <w:style w:type="paragraph" w:styleId="Pta">
    <w:name w:val="footer"/>
    <w:basedOn w:val="Normlny"/>
    <w:link w:val="PtaChar"/>
    <w:unhideWhenUsed/>
    <w:rsid w:val="00BB5A22"/>
    <w:pPr>
      <w:tabs>
        <w:tab w:val="center" w:pos="4536"/>
        <w:tab w:val="right" w:pos="9072"/>
      </w:tabs>
    </w:pPr>
  </w:style>
  <w:style w:type="character" w:customStyle="1" w:styleId="PtaChar">
    <w:name w:val="Päta Char"/>
    <w:basedOn w:val="Predvolenpsmoodseku"/>
    <w:link w:val="Pta"/>
    <w:uiPriority w:val="99"/>
    <w:rsid w:val="00BB5A22"/>
  </w:style>
  <w:style w:type="paragraph" w:customStyle="1" w:styleId="Zkladntext31">
    <w:name w:val="Základný text 31"/>
    <w:basedOn w:val="Normlny"/>
    <w:rsid w:val="00BB5A22"/>
    <w:pPr>
      <w:jc w:val="center"/>
    </w:pPr>
    <w:rPr>
      <w:color w:val="FF0000"/>
      <w:sz w:val="20"/>
      <w:szCs w:val="20"/>
    </w:rPr>
  </w:style>
  <w:style w:type="paragraph" w:customStyle="1" w:styleId="Default">
    <w:name w:val="Default"/>
    <w:rsid w:val="00BB5A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dpis2Char">
    <w:name w:val="Nadpis 2 Char"/>
    <w:basedOn w:val="Predvolenpsmoodseku"/>
    <w:link w:val="Nadpis2"/>
    <w:rsid w:val="00BB5A22"/>
    <w:rPr>
      <w:rFonts w:ascii="Times New Roman" w:eastAsia="Times New Roman" w:hAnsi="Times New Roman" w:cs="Times New Roman"/>
      <w:sz w:val="24"/>
      <w:szCs w:val="24"/>
      <w:lang w:eastAsia="ar-SA"/>
    </w:rPr>
  </w:style>
  <w:style w:type="character" w:styleId="Hypertextovprepojenie">
    <w:name w:val="Hyperlink"/>
    <w:rsid w:val="00BB5A22"/>
    <w:rPr>
      <w:color w:val="0000FF"/>
      <w:u w:val="single"/>
    </w:rPr>
  </w:style>
  <w:style w:type="paragraph" w:styleId="Odsekzoznamu">
    <w:name w:val="List Paragraph"/>
    <w:aliases w:val="Odsek"/>
    <w:basedOn w:val="Normlny"/>
    <w:link w:val="OdsekzoznamuChar"/>
    <w:uiPriority w:val="34"/>
    <w:qFormat/>
    <w:rsid w:val="00BB5A22"/>
    <w:pPr>
      <w:ind w:left="708"/>
    </w:pPr>
  </w:style>
  <w:style w:type="paragraph" w:styleId="Bezriadkovania">
    <w:name w:val="No Spacing"/>
    <w:qFormat/>
    <w:rsid w:val="00BB5A22"/>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
    <w:link w:val="Odsekzoznamu"/>
    <w:uiPriority w:val="34"/>
    <w:rsid w:val="00BB5A22"/>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A90BC4"/>
    <w:rPr>
      <w:sz w:val="28"/>
      <w:szCs w:val="28"/>
    </w:rPr>
  </w:style>
  <w:style w:type="character" w:customStyle="1" w:styleId="FontStyle66">
    <w:name w:val="Font Style66"/>
    <w:uiPriority w:val="99"/>
    <w:rsid w:val="00A90BC4"/>
    <w:rPr>
      <w:rFonts w:ascii="Times New Roman" w:hAnsi="Times New Roman" w:cs="Times New Roman" w:hint="default"/>
      <w:sz w:val="22"/>
    </w:rPr>
  </w:style>
  <w:style w:type="character" w:customStyle="1" w:styleId="Nadpis7Char">
    <w:name w:val="Nadpis 7 Char"/>
    <w:basedOn w:val="Predvolenpsmoodseku"/>
    <w:link w:val="Nadpis7"/>
    <w:uiPriority w:val="9"/>
    <w:semiHidden/>
    <w:rsid w:val="00A90BC4"/>
    <w:rPr>
      <w:rFonts w:asciiTheme="majorHAnsi" w:eastAsiaTheme="majorEastAsia" w:hAnsiTheme="majorHAnsi" w:cstheme="majorBidi"/>
      <w:i/>
      <w:iCs/>
      <w:color w:val="404040" w:themeColor="text1" w:themeTint="BF"/>
      <w:sz w:val="24"/>
      <w:szCs w:val="24"/>
      <w:lang w:eastAsia="ar-SA"/>
    </w:rPr>
  </w:style>
  <w:style w:type="character" w:styleId="Odkaznakomentr">
    <w:name w:val="annotation reference"/>
    <w:basedOn w:val="Predvolenpsmoodseku"/>
    <w:uiPriority w:val="99"/>
    <w:semiHidden/>
    <w:unhideWhenUsed/>
    <w:rsid w:val="009D078E"/>
    <w:rPr>
      <w:sz w:val="16"/>
      <w:szCs w:val="16"/>
    </w:rPr>
  </w:style>
  <w:style w:type="paragraph" w:styleId="Textkomentra">
    <w:name w:val="annotation text"/>
    <w:basedOn w:val="Normlny"/>
    <w:link w:val="TextkomentraChar"/>
    <w:uiPriority w:val="99"/>
    <w:unhideWhenUsed/>
    <w:rsid w:val="009D078E"/>
    <w:rPr>
      <w:sz w:val="20"/>
      <w:szCs w:val="20"/>
    </w:rPr>
  </w:style>
  <w:style w:type="character" w:customStyle="1" w:styleId="TextkomentraChar">
    <w:name w:val="Text komentára Char"/>
    <w:basedOn w:val="Predvolenpsmoodseku"/>
    <w:link w:val="Textkomentra"/>
    <w:uiPriority w:val="99"/>
    <w:rsid w:val="009D078E"/>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9D078E"/>
    <w:rPr>
      <w:b/>
      <w:bCs/>
    </w:rPr>
  </w:style>
  <w:style w:type="character" w:customStyle="1" w:styleId="PredmetkomentraChar">
    <w:name w:val="Predmet komentára Char"/>
    <w:basedOn w:val="TextkomentraChar"/>
    <w:link w:val="Predmetkomentra"/>
    <w:uiPriority w:val="99"/>
    <w:semiHidden/>
    <w:rsid w:val="009D078E"/>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9D07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078E"/>
    <w:rPr>
      <w:rFonts w:ascii="Segoe UI" w:eastAsia="Times New Roman" w:hAnsi="Segoe UI" w:cs="Segoe UI"/>
      <w:sz w:val="18"/>
      <w:szCs w:val="18"/>
      <w:lang w:eastAsia="ar-SA"/>
    </w:rPr>
  </w:style>
  <w:style w:type="paragraph" w:customStyle="1" w:styleId="Odsekzoznamu1">
    <w:name w:val="Odsek zoznamu1"/>
    <w:aliases w:val="body,Odsek zoznamu2"/>
    <w:basedOn w:val="Normlny"/>
    <w:link w:val="ListParagraphChar"/>
    <w:rsid w:val="001742B2"/>
    <w:pPr>
      <w:suppressAutoHyphens w:val="0"/>
      <w:ind w:left="708"/>
    </w:pPr>
    <w:rPr>
      <w:lang w:eastAsia="cs-CZ"/>
    </w:rPr>
  </w:style>
  <w:style w:type="character" w:customStyle="1" w:styleId="ListParagraphChar">
    <w:name w:val="List Paragraph Char"/>
    <w:aliases w:val="body Char,Odsek zoznamu2 Char"/>
    <w:link w:val="Odsekzoznamu1"/>
    <w:locked/>
    <w:rsid w:val="001742B2"/>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1742B2"/>
    <w:rPr>
      <w:color w:val="800080" w:themeColor="followedHyperlink"/>
      <w:u w:val="single"/>
    </w:rPr>
  </w:style>
  <w:style w:type="character" w:customStyle="1" w:styleId="UnresolvedMention">
    <w:name w:val="Unresolved Mention"/>
    <w:basedOn w:val="Predvolenpsmoodseku"/>
    <w:uiPriority w:val="99"/>
    <w:semiHidden/>
    <w:unhideWhenUsed/>
    <w:rsid w:val="007450EA"/>
    <w:rPr>
      <w:color w:val="605E5C"/>
      <w:shd w:val="clear" w:color="auto" w:fill="E1DFDD"/>
    </w:rPr>
  </w:style>
  <w:style w:type="paragraph" w:styleId="Revzia">
    <w:name w:val="Revision"/>
    <w:hidden/>
    <w:uiPriority w:val="99"/>
    <w:semiHidden/>
    <w:rsid w:val="004333E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937">
      <w:bodyDiv w:val="1"/>
      <w:marLeft w:val="0"/>
      <w:marRight w:val="0"/>
      <w:marTop w:val="0"/>
      <w:marBottom w:val="0"/>
      <w:divBdr>
        <w:top w:val="none" w:sz="0" w:space="0" w:color="auto"/>
        <w:left w:val="none" w:sz="0" w:space="0" w:color="auto"/>
        <w:bottom w:val="none" w:sz="0" w:space="0" w:color="auto"/>
        <w:right w:val="none" w:sz="0" w:space="0" w:color="auto"/>
      </w:divBdr>
    </w:div>
    <w:div w:id="77018823">
      <w:bodyDiv w:val="1"/>
      <w:marLeft w:val="0"/>
      <w:marRight w:val="0"/>
      <w:marTop w:val="0"/>
      <w:marBottom w:val="0"/>
      <w:divBdr>
        <w:top w:val="none" w:sz="0" w:space="0" w:color="auto"/>
        <w:left w:val="none" w:sz="0" w:space="0" w:color="auto"/>
        <w:bottom w:val="none" w:sz="0" w:space="0" w:color="auto"/>
        <w:right w:val="none" w:sz="0" w:space="0" w:color="auto"/>
      </w:divBdr>
    </w:div>
    <w:div w:id="95445570">
      <w:bodyDiv w:val="1"/>
      <w:marLeft w:val="0"/>
      <w:marRight w:val="0"/>
      <w:marTop w:val="0"/>
      <w:marBottom w:val="0"/>
      <w:divBdr>
        <w:top w:val="none" w:sz="0" w:space="0" w:color="auto"/>
        <w:left w:val="none" w:sz="0" w:space="0" w:color="auto"/>
        <w:bottom w:val="none" w:sz="0" w:space="0" w:color="auto"/>
        <w:right w:val="none" w:sz="0" w:space="0" w:color="auto"/>
      </w:divBdr>
    </w:div>
    <w:div w:id="197740561">
      <w:bodyDiv w:val="1"/>
      <w:marLeft w:val="0"/>
      <w:marRight w:val="0"/>
      <w:marTop w:val="0"/>
      <w:marBottom w:val="0"/>
      <w:divBdr>
        <w:top w:val="none" w:sz="0" w:space="0" w:color="auto"/>
        <w:left w:val="none" w:sz="0" w:space="0" w:color="auto"/>
        <w:bottom w:val="none" w:sz="0" w:space="0" w:color="auto"/>
        <w:right w:val="none" w:sz="0" w:space="0" w:color="auto"/>
      </w:divBdr>
    </w:div>
    <w:div w:id="311058333">
      <w:bodyDiv w:val="1"/>
      <w:marLeft w:val="0"/>
      <w:marRight w:val="0"/>
      <w:marTop w:val="0"/>
      <w:marBottom w:val="0"/>
      <w:divBdr>
        <w:top w:val="none" w:sz="0" w:space="0" w:color="auto"/>
        <w:left w:val="none" w:sz="0" w:space="0" w:color="auto"/>
        <w:bottom w:val="none" w:sz="0" w:space="0" w:color="auto"/>
        <w:right w:val="none" w:sz="0" w:space="0" w:color="auto"/>
      </w:divBdr>
    </w:div>
    <w:div w:id="344862181">
      <w:bodyDiv w:val="1"/>
      <w:marLeft w:val="0"/>
      <w:marRight w:val="0"/>
      <w:marTop w:val="0"/>
      <w:marBottom w:val="0"/>
      <w:divBdr>
        <w:top w:val="none" w:sz="0" w:space="0" w:color="auto"/>
        <w:left w:val="none" w:sz="0" w:space="0" w:color="auto"/>
        <w:bottom w:val="none" w:sz="0" w:space="0" w:color="auto"/>
        <w:right w:val="none" w:sz="0" w:space="0" w:color="auto"/>
      </w:divBdr>
    </w:div>
    <w:div w:id="390888461">
      <w:bodyDiv w:val="1"/>
      <w:marLeft w:val="0"/>
      <w:marRight w:val="0"/>
      <w:marTop w:val="0"/>
      <w:marBottom w:val="0"/>
      <w:divBdr>
        <w:top w:val="none" w:sz="0" w:space="0" w:color="auto"/>
        <w:left w:val="none" w:sz="0" w:space="0" w:color="auto"/>
        <w:bottom w:val="none" w:sz="0" w:space="0" w:color="auto"/>
        <w:right w:val="none" w:sz="0" w:space="0" w:color="auto"/>
      </w:divBdr>
    </w:div>
    <w:div w:id="430854656">
      <w:bodyDiv w:val="1"/>
      <w:marLeft w:val="0"/>
      <w:marRight w:val="0"/>
      <w:marTop w:val="0"/>
      <w:marBottom w:val="0"/>
      <w:divBdr>
        <w:top w:val="none" w:sz="0" w:space="0" w:color="auto"/>
        <w:left w:val="none" w:sz="0" w:space="0" w:color="auto"/>
        <w:bottom w:val="none" w:sz="0" w:space="0" w:color="auto"/>
        <w:right w:val="none" w:sz="0" w:space="0" w:color="auto"/>
      </w:divBdr>
    </w:div>
    <w:div w:id="560675179">
      <w:bodyDiv w:val="1"/>
      <w:marLeft w:val="0"/>
      <w:marRight w:val="0"/>
      <w:marTop w:val="0"/>
      <w:marBottom w:val="0"/>
      <w:divBdr>
        <w:top w:val="none" w:sz="0" w:space="0" w:color="auto"/>
        <w:left w:val="none" w:sz="0" w:space="0" w:color="auto"/>
        <w:bottom w:val="none" w:sz="0" w:space="0" w:color="auto"/>
        <w:right w:val="none" w:sz="0" w:space="0" w:color="auto"/>
      </w:divBdr>
    </w:div>
    <w:div w:id="569775879">
      <w:bodyDiv w:val="1"/>
      <w:marLeft w:val="0"/>
      <w:marRight w:val="0"/>
      <w:marTop w:val="0"/>
      <w:marBottom w:val="0"/>
      <w:divBdr>
        <w:top w:val="none" w:sz="0" w:space="0" w:color="auto"/>
        <w:left w:val="none" w:sz="0" w:space="0" w:color="auto"/>
        <w:bottom w:val="none" w:sz="0" w:space="0" w:color="auto"/>
        <w:right w:val="none" w:sz="0" w:space="0" w:color="auto"/>
      </w:divBdr>
    </w:div>
    <w:div w:id="596795953">
      <w:bodyDiv w:val="1"/>
      <w:marLeft w:val="0"/>
      <w:marRight w:val="0"/>
      <w:marTop w:val="0"/>
      <w:marBottom w:val="0"/>
      <w:divBdr>
        <w:top w:val="none" w:sz="0" w:space="0" w:color="auto"/>
        <w:left w:val="none" w:sz="0" w:space="0" w:color="auto"/>
        <w:bottom w:val="none" w:sz="0" w:space="0" w:color="auto"/>
        <w:right w:val="none" w:sz="0" w:space="0" w:color="auto"/>
      </w:divBdr>
    </w:div>
    <w:div w:id="706101852">
      <w:bodyDiv w:val="1"/>
      <w:marLeft w:val="0"/>
      <w:marRight w:val="0"/>
      <w:marTop w:val="0"/>
      <w:marBottom w:val="0"/>
      <w:divBdr>
        <w:top w:val="none" w:sz="0" w:space="0" w:color="auto"/>
        <w:left w:val="none" w:sz="0" w:space="0" w:color="auto"/>
        <w:bottom w:val="none" w:sz="0" w:space="0" w:color="auto"/>
        <w:right w:val="none" w:sz="0" w:space="0" w:color="auto"/>
      </w:divBdr>
    </w:div>
    <w:div w:id="756906262">
      <w:bodyDiv w:val="1"/>
      <w:marLeft w:val="0"/>
      <w:marRight w:val="0"/>
      <w:marTop w:val="0"/>
      <w:marBottom w:val="0"/>
      <w:divBdr>
        <w:top w:val="none" w:sz="0" w:space="0" w:color="auto"/>
        <w:left w:val="none" w:sz="0" w:space="0" w:color="auto"/>
        <w:bottom w:val="none" w:sz="0" w:space="0" w:color="auto"/>
        <w:right w:val="none" w:sz="0" w:space="0" w:color="auto"/>
      </w:divBdr>
    </w:div>
    <w:div w:id="776756840">
      <w:bodyDiv w:val="1"/>
      <w:marLeft w:val="0"/>
      <w:marRight w:val="0"/>
      <w:marTop w:val="0"/>
      <w:marBottom w:val="0"/>
      <w:divBdr>
        <w:top w:val="none" w:sz="0" w:space="0" w:color="auto"/>
        <w:left w:val="none" w:sz="0" w:space="0" w:color="auto"/>
        <w:bottom w:val="none" w:sz="0" w:space="0" w:color="auto"/>
        <w:right w:val="none" w:sz="0" w:space="0" w:color="auto"/>
      </w:divBdr>
    </w:div>
    <w:div w:id="804740169">
      <w:bodyDiv w:val="1"/>
      <w:marLeft w:val="0"/>
      <w:marRight w:val="0"/>
      <w:marTop w:val="0"/>
      <w:marBottom w:val="0"/>
      <w:divBdr>
        <w:top w:val="none" w:sz="0" w:space="0" w:color="auto"/>
        <w:left w:val="none" w:sz="0" w:space="0" w:color="auto"/>
        <w:bottom w:val="none" w:sz="0" w:space="0" w:color="auto"/>
        <w:right w:val="none" w:sz="0" w:space="0" w:color="auto"/>
      </w:divBdr>
    </w:div>
    <w:div w:id="819543708">
      <w:bodyDiv w:val="1"/>
      <w:marLeft w:val="0"/>
      <w:marRight w:val="0"/>
      <w:marTop w:val="0"/>
      <w:marBottom w:val="0"/>
      <w:divBdr>
        <w:top w:val="none" w:sz="0" w:space="0" w:color="auto"/>
        <w:left w:val="none" w:sz="0" w:space="0" w:color="auto"/>
        <w:bottom w:val="none" w:sz="0" w:space="0" w:color="auto"/>
        <w:right w:val="none" w:sz="0" w:space="0" w:color="auto"/>
      </w:divBdr>
    </w:div>
    <w:div w:id="898202093">
      <w:bodyDiv w:val="1"/>
      <w:marLeft w:val="0"/>
      <w:marRight w:val="0"/>
      <w:marTop w:val="0"/>
      <w:marBottom w:val="0"/>
      <w:divBdr>
        <w:top w:val="none" w:sz="0" w:space="0" w:color="auto"/>
        <w:left w:val="none" w:sz="0" w:space="0" w:color="auto"/>
        <w:bottom w:val="none" w:sz="0" w:space="0" w:color="auto"/>
        <w:right w:val="none" w:sz="0" w:space="0" w:color="auto"/>
      </w:divBdr>
    </w:div>
    <w:div w:id="1001860172">
      <w:bodyDiv w:val="1"/>
      <w:marLeft w:val="0"/>
      <w:marRight w:val="0"/>
      <w:marTop w:val="0"/>
      <w:marBottom w:val="0"/>
      <w:divBdr>
        <w:top w:val="none" w:sz="0" w:space="0" w:color="auto"/>
        <w:left w:val="none" w:sz="0" w:space="0" w:color="auto"/>
        <w:bottom w:val="none" w:sz="0" w:space="0" w:color="auto"/>
        <w:right w:val="none" w:sz="0" w:space="0" w:color="auto"/>
      </w:divBdr>
    </w:div>
    <w:div w:id="1154680852">
      <w:bodyDiv w:val="1"/>
      <w:marLeft w:val="0"/>
      <w:marRight w:val="0"/>
      <w:marTop w:val="0"/>
      <w:marBottom w:val="0"/>
      <w:divBdr>
        <w:top w:val="none" w:sz="0" w:space="0" w:color="auto"/>
        <w:left w:val="none" w:sz="0" w:space="0" w:color="auto"/>
        <w:bottom w:val="none" w:sz="0" w:space="0" w:color="auto"/>
        <w:right w:val="none" w:sz="0" w:space="0" w:color="auto"/>
      </w:divBdr>
    </w:div>
    <w:div w:id="1191797474">
      <w:bodyDiv w:val="1"/>
      <w:marLeft w:val="0"/>
      <w:marRight w:val="0"/>
      <w:marTop w:val="0"/>
      <w:marBottom w:val="0"/>
      <w:divBdr>
        <w:top w:val="none" w:sz="0" w:space="0" w:color="auto"/>
        <w:left w:val="none" w:sz="0" w:space="0" w:color="auto"/>
        <w:bottom w:val="none" w:sz="0" w:space="0" w:color="auto"/>
        <w:right w:val="none" w:sz="0" w:space="0" w:color="auto"/>
      </w:divBdr>
    </w:div>
    <w:div w:id="1310088113">
      <w:bodyDiv w:val="1"/>
      <w:marLeft w:val="0"/>
      <w:marRight w:val="0"/>
      <w:marTop w:val="0"/>
      <w:marBottom w:val="0"/>
      <w:divBdr>
        <w:top w:val="none" w:sz="0" w:space="0" w:color="auto"/>
        <w:left w:val="none" w:sz="0" w:space="0" w:color="auto"/>
        <w:bottom w:val="none" w:sz="0" w:space="0" w:color="auto"/>
        <w:right w:val="none" w:sz="0" w:space="0" w:color="auto"/>
      </w:divBdr>
    </w:div>
    <w:div w:id="1318337746">
      <w:bodyDiv w:val="1"/>
      <w:marLeft w:val="0"/>
      <w:marRight w:val="0"/>
      <w:marTop w:val="0"/>
      <w:marBottom w:val="0"/>
      <w:divBdr>
        <w:top w:val="none" w:sz="0" w:space="0" w:color="auto"/>
        <w:left w:val="none" w:sz="0" w:space="0" w:color="auto"/>
        <w:bottom w:val="none" w:sz="0" w:space="0" w:color="auto"/>
        <w:right w:val="none" w:sz="0" w:space="0" w:color="auto"/>
      </w:divBdr>
    </w:div>
    <w:div w:id="1319113352">
      <w:bodyDiv w:val="1"/>
      <w:marLeft w:val="0"/>
      <w:marRight w:val="0"/>
      <w:marTop w:val="0"/>
      <w:marBottom w:val="0"/>
      <w:divBdr>
        <w:top w:val="none" w:sz="0" w:space="0" w:color="auto"/>
        <w:left w:val="none" w:sz="0" w:space="0" w:color="auto"/>
        <w:bottom w:val="none" w:sz="0" w:space="0" w:color="auto"/>
        <w:right w:val="none" w:sz="0" w:space="0" w:color="auto"/>
      </w:divBdr>
    </w:div>
    <w:div w:id="1444301515">
      <w:bodyDiv w:val="1"/>
      <w:marLeft w:val="0"/>
      <w:marRight w:val="0"/>
      <w:marTop w:val="0"/>
      <w:marBottom w:val="0"/>
      <w:divBdr>
        <w:top w:val="none" w:sz="0" w:space="0" w:color="auto"/>
        <w:left w:val="none" w:sz="0" w:space="0" w:color="auto"/>
        <w:bottom w:val="none" w:sz="0" w:space="0" w:color="auto"/>
        <w:right w:val="none" w:sz="0" w:space="0" w:color="auto"/>
      </w:divBdr>
    </w:div>
    <w:div w:id="1456831296">
      <w:bodyDiv w:val="1"/>
      <w:marLeft w:val="0"/>
      <w:marRight w:val="0"/>
      <w:marTop w:val="0"/>
      <w:marBottom w:val="0"/>
      <w:divBdr>
        <w:top w:val="none" w:sz="0" w:space="0" w:color="auto"/>
        <w:left w:val="none" w:sz="0" w:space="0" w:color="auto"/>
        <w:bottom w:val="none" w:sz="0" w:space="0" w:color="auto"/>
        <w:right w:val="none" w:sz="0" w:space="0" w:color="auto"/>
      </w:divBdr>
    </w:div>
    <w:div w:id="1456873836">
      <w:bodyDiv w:val="1"/>
      <w:marLeft w:val="0"/>
      <w:marRight w:val="0"/>
      <w:marTop w:val="0"/>
      <w:marBottom w:val="0"/>
      <w:divBdr>
        <w:top w:val="none" w:sz="0" w:space="0" w:color="auto"/>
        <w:left w:val="none" w:sz="0" w:space="0" w:color="auto"/>
        <w:bottom w:val="none" w:sz="0" w:space="0" w:color="auto"/>
        <w:right w:val="none" w:sz="0" w:space="0" w:color="auto"/>
      </w:divBdr>
    </w:div>
    <w:div w:id="1495684498">
      <w:bodyDiv w:val="1"/>
      <w:marLeft w:val="0"/>
      <w:marRight w:val="0"/>
      <w:marTop w:val="0"/>
      <w:marBottom w:val="0"/>
      <w:divBdr>
        <w:top w:val="none" w:sz="0" w:space="0" w:color="auto"/>
        <w:left w:val="none" w:sz="0" w:space="0" w:color="auto"/>
        <w:bottom w:val="none" w:sz="0" w:space="0" w:color="auto"/>
        <w:right w:val="none" w:sz="0" w:space="0" w:color="auto"/>
      </w:divBdr>
    </w:div>
    <w:div w:id="1498223998">
      <w:bodyDiv w:val="1"/>
      <w:marLeft w:val="0"/>
      <w:marRight w:val="0"/>
      <w:marTop w:val="0"/>
      <w:marBottom w:val="0"/>
      <w:divBdr>
        <w:top w:val="none" w:sz="0" w:space="0" w:color="auto"/>
        <w:left w:val="none" w:sz="0" w:space="0" w:color="auto"/>
        <w:bottom w:val="none" w:sz="0" w:space="0" w:color="auto"/>
        <w:right w:val="none" w:sz="0" w:space="0" w:color="auto"/>
      </w:divBdr>
    </w:div>
    <w:div w:id="1731339051">
      <w:bodyDiv w:val="1"/>
      <w:marLeft w:val="0"/>
      <w:marRight w:val="0"/>
      <w:marTop w:val="0"/>
      <w:marBottom w:val="0"/>
      <w:divBdr>
        <w:top w:val="none" w:sz="0" w:space="0" w:color="auto"/>
        <w:left w:val="none" w:sz="0" w:space="0" w:color="auto"/>
        <w:bottom w:val="none" w:sz="0" w:space="0" w:color="auto"/>
        <w:right w:val="none" w:sz="0" w:space="0" w:color="auto"/>
      </w:divBdr>
    </w:div>
    <w:div w:id="1817842368">
      <w:bodyDiv w:val="1"/>
      <w:marLeft w:val="0"/>
      <w:marRight w:val="0"/>
      <w:marTop w:val="0"/>
      <w:marBottom w:val="0"/>
      <w:divBdr>
        <w:top w:val="none" w:sz="0" w:space="0" w:color="auto"/>
        <w:left w:val="none" w:sz="0" w:space="0" w:color="auto"/>
        <w:bottom w:val="none" w:sz="0" w:space="0" w:color="auto"/>
        <w:right w:val="none" w:sz="0" w:space="0" w:color="auto"/>
      </w:divBdr>
    </w:div>
    <w:div w:id="1825730897">
      <w:bodyDiv w:val="1"/>
      <w:marLeft w:val="0"/>
      <w:marRight w:val="0"/>
      <w:marTop w:val="0"/>
      <w:marBottom w:val="0"/>
      <w:divBdr>
        <w:top w:val="none" w:sz="0" w:space="0" w:color="auto"/>
        <w:left w:val="none" w:sz="0" w:space="0" w:color="auto"/>
        <w:bottom w:val="none" w:sz="0" w:space="0" w:color="auto"/>
        <w:right w:val="none" w:sz="0" w:space="0" w:color="auto"/>
      </w:divBdr>
    </w:div>
    <w:div w:id="1887133589">
      <w:bodyDiv w:val="1"/>
      <w:marLeft w:val="0"/>
      <w:marRight w:val="0"/>
      <w:marTop w:val="0"/>
      <w:marBottom w:val="0"/>
      <w:divBdr>
        <w:top w:val="none" w:sz="0" w:space="0" w:color="auto"/>
        <w:left w:val="none" w:sz="0" w:space="0" w:color="auto"/>
        <w:bottom w:val="none" w:sz="0" w:space="0" w:color="auto"/>
        <w:right w:val="none" w:sz="0" w:space="0" w:color="auto"/>
      </w:divBdr>
    </w:div>
    <w:div w:id="1914511547">
      <w:bodyDiv w:val="1"/>
      <w:marLeft w:val="0"/>
      <w:marRight w:val="0"/>
      <w:marTop w:val="0"/>
      <w:marBottom w:val="0"/>
      <w:divBdr>
        <w:top w:val="none" w:sz="0" w:space="0" w:color="auto"/>
        <w:left w:val="none" w:sz="0" w:space="0" w:color="auto"/>
        <w:bottom w:val="none" w:sz="0" w:space="0" w:color="auto"/>
        <w:right w:val="none" w:sz="0" w:space="0" w:color="auto"/>
      </w:divBdr>
    </w:div>
    <w:div w:id="1950776210">
      <w:bodyDiv w:val="1"/>
      <w:marLeft w:val="0"/>
      <w:marRight w:val="0"/>
      <w:marTop w:val="0"/>
      <w:marBottom w:val="0"/>
      <w:divBdr>
        <w:top w:val="none" w:sz="0" w:space="0" w:color="auto"/>
        <w:left w:val="none" w:sz="0" w:space="0" w:color="auto"/>
        <w:bottom w:val="none" w:sz="0" w:space="0" w:color="auto"/>
        <w:right w:val="none" w:sz="0" w:space="0" w:color="auto"/>
      </w:divBdr>
    </w:div>
    <w:div w:id="1972248831">
      <w:bodyDiv w:val="1"/>
      <w:marLeft w:val="0"/>
      <w:marRight w:val="0"/>
      <w:marTop w:val="0"/>
      <w:marBottom w:val="0"/>
      <w:divBdr>
        <w:top w:val="none" w:sz="0" w:space="0" w:color="auto"/>
        <w:left w:val="none" w:sz="0" w:space="0" w:color="auto"/>
        <w:bottom w:val="none" w:sz="0" w:space="0" w:color="auto"/>
        <w:right w:val="none" w:sz="0" w:space="0" w:color="auto"/>
      </w:divBdr>
    </w:div>
    <w:div w:id="2025789622">
      <w:bodyDiv w:val="1"/>
      <w:marLeft w:val="0"/>
      <w:marRight w:val="0"/>
      <w:marTop w:val="0"/>
      <w:marBottom w:val="0"/>
      <w:divBdr>
        <w:top w:val="none" w:sz="0" w:space="0" w:color="auto"/>
        <w:left w:val="none" w:sz="0" w:space="0" w:color="auto"/>
        <w:bottom w:val="none" w:sz="0" w:space="0" w:color="auto"/>
        <w:right w:val="none" w:sz="0" w:space="0" w:color="auto"/>
      </w:divBdr>
    </w:div>
    <w:div w:id="2068333290">
      <w:bodyDiv w:val="1"/>
      <w:marLeft w:val="0"/>
      <w:marRight w:val="0"/>
      <w:marTop w:val="0"/>
      <w:marBottom w:val="0"/>
      <w:divBdr>
        <w:top w:val="none" w:sz="0" w:space="0" w:color="auto"/>
        <w:left w:val="none" w:sz="0" w:space="0" w:color="auto"/>
        <w:bottom w:val="none" w:sz="0" w:space="0" w:color="auto"/>
        <w:right w:val="none" w:sz="0" w:space="0" w:color="auto"/>
      </w:divBdr>
    </w:div>
    <w:div w:id="2107723159">
      <w:bodyDiv w:val="1"/>
      <w:marLeft w:val="0"/>
      <w:marRight w:val="0"/>
      <w:marTop w:val="0"/>
      <w:marBottom w:val="0"/>
      <w:divBdr>
        <w:top w:val="none" w:sz="0" w:space="0" w:color="auto"/>
        <w:left w:val="none" w:sz="0" w:space="0" w:color="auto"/>
        <w:bottom w:val="none" w:sz="0" w:space="0" w:color="auto"/>
        <w:right w:val="none" w:sz="0" w:space="0" w:color="auto"/>
      </w:divBdr>
    </w:div>
    <w:div w:id="214226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6158">
          <w:marLeft w:val="0"/>
          <w:marRight w:val="0"/>
          <w:marTop w:val="0"/>
          <w:marBottom w:val="0"/>
          <w:divBdr>
            <w:top w:val="none" w:sz="0" w:space="0" w:color="auto"/>
            <w:left w:val="none" w:sz="0" w:space="0" w:color="auto"/>
            <w:bottom w:val="none" w:sz="0" w:space="0" w:color="auto"/>
            <w:right w:val="none" w:sz="0" w:space="0" w:color="auto"/>
          </w:divBdr>
        </w:div>
      </w:divsChild>
    </w:div>
    <w:div w:id="21442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06B8-CDB3-4029-9191-ADE8BB1D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6079</Words>
  <Characters>34651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Hláčik Ľuboš</cp:lastModifiedBy>
  <cp:revision>5</cp:revision>
  <dcterms:created xsi:type="dcterms:W3CDTF">2021-09-29T10:41:00Z</dcterms:created>
  <dcterms:modified xsi:type="dcterms:W3CDTF">2021-10-05T06:27:00Z</dcterms:modified>
</cp:coreProperties>
</file>