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3708" w14:textId="77777777" w:rsidR="0062785B" w:rsidRDefault="00B936F8">
      <w:pPr>
        <w:spacing w:after="0" w:line="240" w:lineRule="auto"/>
        <w:ind w:left="2962" w:right="2933"/>
        <w:jc w:val="center"/>
        <w:rPr>
          <w:rFonts w:ascii="Times New Roman" w:eastAsia="Calibri Light" w:hAnsi="Times New Roman" w:cs="Times New Roman"/>
          <w:lang w:eastAsia="cs-CZ"/>
        </w:rPr>
      </w:pPr>
      <w:r>
        <w:rPr>
          <w:rFonts w:ascii="Times New Roman" w:eastAsia="Calibri Light" w:hAnsi="Times New Roman" w:cs="Times New Roman"/>
          <w:spacing w:val="-1"/>
          <w:lang w:eastAsia="cs-CZ"/>
        </w:rPr>
        <w:t>K</w:t>
      </w:r>
      <w:r>
        <w:rPr>
          <w:rFonts w:ascii="Times New Roman" w:eastAsia="Calibri Light" w:hAnsi="Times New Roman" w:cs="Times New Roman"/>
          <w:spacing w:val="-3"/>
          <w:lang w:eastAsia="cs-CZ"/>
        </w:rPr>
        <w:t>ÚP</w:t>
      </w:r>
      <w:r>
        <w:rPr>
          <w:rFonts w:ascii="Times New Roman" w:eastAsia="Calibri Light" w:hAnsi="Times New Roman" w:cs="Times New Roman"/>
          <w:spacing w:val="-6"/>
          <w:lang w:eastAsia="cs-CZ"/>
        </w:rPr>
        <w:t>N</w:t>
      </w:r>
      <w:r>
        <w:rPr>
          <w:rFonts w:ascii="Times New Roman" w:eastAsia="Calibri Light" w:hAnsi="Times New Roman" w:cs="Times New Roman"/>
          <w:lang w:eastAsia="cs-CZ"/>
        </w:rPr>
        <w:t>A</w:t>
      </w:r>
      <w:r>
        <w:rPr>
          <w:rFonts w:ascii="Times New Roman" w:eastAsia="Calibri Light" w:hAnsi="Times New Roman" w:cs="Times New Roman"/>
          <w:spacing w:val="-6"/>
          <w:lang w:eastAsia="cs-CZ"/>
        </w:rPr>
        <w:t xml:space="preserve"> </w:t>
      </w:r>
      <w:r>
        <w:rPr>
          <w:rFonts w:ascii="Times New Roman" w:eastAsia="Calibri Light" w:hAnsi="Times New Roman" w:cs="Times New Roman"/>
          <w:spacing w:val="-4"/>
          <w:lang w:eastAsia="cs-CZ"/>
        </w:rPr>
        <w:t>ZM</w:t>
      </w:r>
      <w:r>
        <w:rPr>
          <w:rFonts w:ascii="Times New Roman" w:eastAsia="Calibri Light" w:hAnsi="Times New Roman" w:cs="Times New Roman"/>
          <w:spacing w:val="-2"/>
          <w:lang w:eastAsia="cs-CZ"/>
        </w:rPr>
        <w:t>L</w:t>
      </w:r>
      <w:r>
        <w:rPr>
          <w:rFonts w:ascii="Times New Roman" w:eastAsia="Calibri Light" w:hAnsi="Times New Roman" w:cs="Times New Roman"/>
          <w:spacing w:val="-6"/>
          <w:lang w:eastAsia="cs-CZ"/>
        </w:rPr>
        <w:t>U</w:t>
      </w:r>
      <w:r>
        <w:rPr>
          <w:rFonts w:ascii="Times New Roman" w:eastAsia="Calibri Light" w:hAnsi="Times New Roman" w:cs="Times New Roman"/>
          <w:spacing w:val="-3"/>
          <w:lang w:eastAsia="cs-CZ"/>
        </w:rPr>
        <w:t>V</w:t>
      </w:r>
      <w:r>
        <w:rPr>
          <w:rFonts w:ascii="Times New Roman" w:eastAsia="Calibri Light" w:hAnsi="Times New Roman" w:cs="Times New Roman"/>
          <w:lang w:eastAsia="cs-CZ"/>
        </w:rPr>
        <w:t>A</w:t>
      </w:r>
      <w:r>
        <w:rPr>
          <w:rFonts w:ascii="Times New Roman" w:eastAsia="Calibri Light" w:hAnsi="Times New Roman" w:cs="Times New Roman"/>
          <w:spacing w:val="-8"/>
          <w:lang w:eastAsia="cs-CZ"/>
        </w:rPr>
        <w:t xml:space="preserve"> </w:t>
      </w:r>
      <w:r>
        <w:rPr>
          <w:rFonts w:ascii="Times New Roman" w:eastAsia="Calibri Light" w:hAnsi="Times New Roman" w:cs="Times New Roman"/>
          <w:spacing w:val="-2"/>
          <w:lang w:eastAsia="cs-CZ"/>
        </w:rPr>
        <w:t>č</w:t>
      </w:r>
      <w:r>
        <w:rPr>
          <w:rFonts w:ascii="Times New Roman" w:eastAsia="Calibri Light" w:hAnsi="Times New Roman" w:cs="Times New Roman"/>
          <w:lang w:eastAsia="cs-CZ"/>
        </w:rPr>
        <w:t>.</w:t>
      </w:r>
      <w:r>
        <w:rPr>
          <w:rFonts w:ascii="Times New Roman" w:eastAsia="Calibri Light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 Light" w:hAnsi="Times New Roman" w:cs="Times New Roman"/>
          <w:spacing w:val="-2"/>
          <w:lang w:eastAsia="cs-CZ"/>
        </w:rPr>
        <w:t>.........</w:t>
      </w:r>
      <w:r>
        <w:rPr>
          <w:rFonts w:ascii="Times New Roman" w:eastAsia="Calibri Light" w:hAnsi="Times New Roman" w:cs="Times New Roman"/>
          <w:lang w:eastAsia="cs-CZ"/>
        </w:rPr>
        <w:t>.</w:t>
      </w:r>
    </w:p>
    <w:p w14:paraId="53C2E2A8" w14:textId="77777777" w:rsidR="0062785B" w:rsidRDefault="00B936F8">
      <w:pPr>
        <w:spacing w:before="32" w:after="0" w:line="240" w:lineRule="auto"/>
        <w:ind w:left="465" w:right="438"/>
        <w:jc w:val="center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lang w:eastAsia="cs-CZ"/>
        </w:rPr>
        <w:t>t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an</w:t>
      </w:r>
      <w:r>
        <w:rPr>
          <w:rFonts w:ascii="Times New Roman" w:eastAsia="Calibri" w:hAnsi="Times New Roman" w:cs="Times New Roman"/>
          <w:b/>
          <w:bCs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p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b/>
          <w:bCs/>
          <w:lang w:eastAsia="cs-CZ"/>
        </w:rPr>
        <w:t>ľa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§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4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b/>
          <w:bCs/>
          <w:lang w:eastAsia="cs-CZ"/>
        </w:rPr>
        <w:t>9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na</w:t>
      </w:r>
      <w:r>
        <w:rPr>
          <w:rFonts w:ascii="Times New Roman" w:eastAsia="Calibri" w:hAnsi="Times New Roman" w:cs="Times New Roman"/>
          <w:b/>
          <w:bCs/>
          <w:lang w:eastAsia="cs-CZ"/>
        </w:rPr>
        <w:t>s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l</w:t>
      </w:r>
      <w:proofErr w:type="spellEnd"/>
      <w:r>
        <w:rPr>
          <w:rFonts w:ascii="Times New Roman" w:eastAsia="Calibri" w:hAnsi="Times New Roman" w:cs="Times New Roman"/>
          <w:b/>
          <w:bCs/>
          <w:lang w:eastAsia="cs-CZ"/>
        </w:rPr>
        <w:t>.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hodnéh</w:t>
      </w:r>
      <w:r>
        <w:rPr>
          <w:rFonts w:ascii="Times New Roman" w:eastAsia="Calibri" w:hAnsi="Times New Roman" w:cs="Times New Roman"/>
          <w:b/>
          <w:bCs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lang w:eastAsia="cs-CZ"/>
        </w:rPr>
        <w:t>k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í</w:t>
      </w:r>
      <w:r>
        <w:rPr>
          <w:rFonts w:ascii="Times New Roman" w:eastAsia="Calibri" w:hAnsi="Times New Roman" w:cs="Times New Roman"/>
          <w:b/>
          <w:bCs/>
          <w:lang w:eastAsia="cs-CZ"/>
        </w:rPr>
        <w:t>ka</w:t>
      </w:r>
    </w:p>
    <w:p w14:paraId="767E1C12" w14:textId="77777777" w:rsidR="0062785B" w:rsidRDefault="0062785B">
      <w:pPr>
        <w:spacing w:before="11" w:after="0" w:line="240" w:lineRule="auto"/>
        <w:ind w:left="664" w:right="4663"/>
        <w:rPr>
          <w:rFonts w:ascii="Times New Roman" w:eastAsia="Calibri" w:hAnsi="Times New Roman" w:cs="Times New Roman"/>
          <w:b/>
          <w:bCs/>
          <w:spacing w:val="1"/>
          <w:w w:val="99"/>
          <w:lang w:eastAsia="cs-CZ"/>
        </w:rPr>
      </w:pPr>
    </w:p>
    <w:p w14:paraId="5F07E4F5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I.</w:t>
      </w:r>
    </w:p>
    <w:p w14:paraId="4CE7861C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Zmluvné strany</w:t>
      </w:r>
    </w:p>
    <w:p w14:paraId="6910CAB8" w14:textId="77777777" w:rsidR="0062785B" w:rsidRDefault="0062785B">
      <w:pPr>
        <w:spacing w:before="6" w:after="0" w:line="140" w:lineRule="exact"/>
        <w:rPr>
          <w:rFonts w:ascii="Times New Roman" w:eastAsia="Times New Roman" w:hAnsi="Times New Roman" w:cs="Times New Roman"/>
          <w:lang w:eastAsia="cs-CZ"/>
        </w:rPr>
      </w:pPr>
    </w:p>
    <w:p w14:paraId="443DD9EC" w14:textId="77777777" w:rsidR="0062785B" w:rsidRDefault="0062785B">
      <w:pPr>
        <w:spacing w:before="1" w:after="0" w:line="240" w:lineRule="auto"/>
        <w:ind w:left="79" w:right="3079"/>
        <w:rPr>
          <w:rFonts w:ascii="Times New Roman" w:eastAsia="Calibri" w:hAnsi="Times New Roman" w:cs="Times New Roman"/>
          <w:b/>
          <w:bCs/>
          <w:lang w:eastAsia="cs-CZ"/>
        </w:rPr>
      </w:pPr>
    </w:p>
    <w:p w14:paraId="13DE0DDA" w14:textId="77777777" w:rsidR="0062785B" w:rsidRDefault="00B936F8">
      <w:pPr>
        <w:spacing w:before="1" w:after="0" w:line="240" w:lineRule="auto"/>
        <w:ind w:left="79" w:right="3079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P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edá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úc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 xml:space="preserve">: </w:t>
      </w:r>
      <w:r>
        <w:rPr>
          <w:rFonts w:ascii="Times New Roman" w:eastAsia="Calibri" w:hAnsi="Times New Roman" w:cs="Times New Roman"/>
          <w:b/>
          <w:bCs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lang w:eastAsia="cs-CZ"/>
        </w:rPr>
        <w:tab/>
      </w:r>
    </w:p>
    <w:p w14:paraId="48C612E0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íd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71CEFB6E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2C90A5EB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</w:p>
    <w:p w14:paraId="443A050F" w14:textId="77777777" w:rsidR="0062785B" w:rsidRDefault="00B936F8">
      <w:pPr>
        <w:spacing w:after="0" w:line="240" w:lineRule="auto"/>
        <w:ind w:left="79" w:right="4638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Zastú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ený: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00E0DE61" w14:textId="77777777" w:rsidR="0062785B" w:rsidRDefault="00B936F8">
      <w:pPr>
        <w:spacing w:after="0" w:line="240" w:lineRule="auto"/>
        <w:ind w:left="79" w:right="2229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IČO: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4DBFDF1E" w14:textId="77777777" w:rsidR="0062785B" w:rsidRDefault="00B936F8">
      <w:pPr>
        <w:spacing w:before="2" w:after="0" w:line="240" w:lineRule="auto"/>
        <w:ind w:left="7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IČ: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54DF5E5C" w14:textId="77777777" w:rsidR="0062785B" w:rsidRDefault="00B936F8">
      <w:pPr>
        <w:spacing w:after="0" w:line="240" w:lineRule="auto"/>
        <w:ind w:left="79" w:right="-20"/>
        <w:rPr>
          <w:rFonts w:ascii="Times New Roman" w:eastAsia="Calibri" w:hAnsi="Times New Roman" w:cs="Times New Roman"/>
          <w:color w:val="FF0000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IČ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color w:val="FF0000"/>
          <w:lang w:eastAsia="cs-CZ"/>
        </w:rPr>
        <w:t>VYPLNÍ UCHÁDZAČ</w:t>
      </w:r>
    </w:p>
    <w:p w14:paraId="1833DA46" w14:textId="77777777" w:rsidR="0062785B" w:rsidRDefault="00B936F8">
      <w:pPr>
        <w:spacing w:after="0" w:line="240" w:lineRule="auto"/>
        <w:ind w:left="79" w:right="2937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IBAN: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184963A8" w14:textId="77777777" w:rsidR="0062785B" w:rsidRDefault="00B936F8">
      <w:pPr>
        <w:spacing w:after="0" w:line="240" w:lineRule="auto"/>
        <w:ind w:left="79" w:right="2229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</w:p>
    <w:p w14:paraId="5280EEA9" w14:textId="77777777" w:rsidR="0062785B" w:rsidRDefault="00B936F8">
      <w:pPr>
        <w:spacing w:before="98" w:after="0" w:line="265" w:lineRule="exact"/>
        <w:ind w:left="59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 (ďa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len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„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P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edá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úc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")</w:t>
      </w:r>
    </w:p>
    <w:p w14:paraId="37509FF0" w14:textId="77777777" w:rsidR="0062785B" w:rsidRDefault="0062785B">
      <w:pPr>
        <w:spacing w:before="10" w:after="0" w:line="240" w:lineRule="exact"/>
        <w:rPr>
          <w:rFonts w:ascii="Times New Roman" w:eastAsia="Times New Roman" w:hAnsi="Times New Roman" w:cs="Times New Roman"/>
          <w:lang w:eastAsia="cs-CZ"/>
        </w:rPr>
      </w:pPr>
    </w:p>
    <w:p w14:paraId="2B148C29" w14:textId="77777777" w:rsidR="0062785B" w:rsidRDefault="00B936F8">
      <w:pPr>
        <w:spacing w:before="16"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a</w:t>
      </w:r>
    </w:p>
    <w:p w14:paraId="4E51CFCB" w14:textId="77777777" w:rsidR="0062785B" w:rsidRDefault="0062785B">
      <w:pPr>
        <w:spacing w:before="4" w:after="0" w:line="260" w:lineRule="exact"/>
        <w:rPr>
          <w:rFonts w:ascii="Times New Roman" w:eastAsia="Times New Roman" w:hAnsi="Times New Roman" w:cs="Times New Roman"/>
          <w:lang w:eastAsia="cs-CZ"/>
        </w:rPr>
      </w:pPr>
    </w:p>
    <w:p w14:paraId="339D82DA" w14:textId="0D01C8A3" w:rsidR="0062785B" w:rsidRDefault="00B936F8">
      <w:pPr>
        <w:tabs>
          <w:tab w:val="left" w:pos="2940"/>
        </w:tabs>
        <w:spacing w:after="0" w:line="240" w:lineRule="auto"/>
        <w:ind w:right="-20"/>
        <w:rPr>
          <w:rFonts w:ascii="Times New Roman" w:eastAsia="Calibri" w:hAnsi="Times New Roman" w:cs="Times New Roman"/>
          <w:b/>
          <w:bCs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Kup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u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lang w:eastAsia="cs-CZ"/>
        </w:rPr>
        <w:t>ú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>:</w:t>
      </w:r>
      <w:r w:rsidR="00BC19FF">
        <w:rPr>
          <w:rFonts w:ascii="Times New Roman" w:eastAsia="Calibri" w:hAnsi="Times New Roman" w:cs="Times New Roman"/>
          <w:b/>
          <w:bCs/>
          <w:lang w:eastAsia="cs-CZ"/>
        </w:rPr>
        <w:tab/>
      </w:r>
      <w:r>
        <w:rPr>
          <w:rFonts w:ascii="Times New Roman" w:eastAsia="Calibri" w:hAnsi="Times New Roman" w:cs="Times New Roman"/>
          <w:b/>
          <w:bCs/>
          <w:lang w:eastAsia="cs-CZ"/>
        </w:rPr>
        <w:t xml:space="preserve">TM </w:t>
      </w:r>
      <w:proofErr w:type="spellStart"/>
      <w:r>
        <w:rPr>
          <w:rFonts w:ascii="Times New Roman" w:eastAsia="Calibri" w:hAnsi="Times New Roman" w:cs="Times New Roman"/>
          <w:b/>
          <w:bCs/>
          <w:lang w:eastAsia="cs-CZ"/>
        </w:rPr>
        <w:t>engineering</w:t>
      </w:r>
      <w:proofErr w:type="spellEnd"/>
      <w:r>
        <w:rPr>
          <w:rFonts w:ascii="Times New Roman" w:eastAsia="Calibri" w:hAnsi="Times New Roman" w:cs="Times New Roman"/>
          <w:b/>
          <w:bCs/>
          <w:lang w:eastAsia="cs-CZ"/>
        </w:rPr>
        <w:t xml:space="preserve"> s.r.o.</w:t>
      </w:r>
    </w:p>
    <w:p w14:paraId="3CB1B272" w14:textId="77777777" w:rsidR="0062785B" w:rsidRDefault="00B936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Daxnerova 756, Tisovec 980 61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0817A3AC" w14:textId="77777777" w:rsidR="0062785B" w:rsidRDefault="00B936F8">
      <w:pPr>
        <w:spacing w:after="0" w:line="276" w:lineRule="auto"/>
        <w:ind w:left="2124" w:hanging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Sylvia </w:t>
      </w:r>
      <w:proofErr w:type="spellStart"/>
      <w:r>
        <w:rPr>
          <w:rFonts w:ascii="Times New Roman" w:hAnsi="Times New Roman" w:cs="Times New Roman"/>
        </w:rPr>
        <w:t>Bohuslavová</w:t>
      </w:r>
      <w:proofErr w:type="spellEnd"/>
      <w:r>
        <w:rPr>
          <w:rFonts w:ascii="Times New Roman" w:hAnsi="Times New Roman" w:cs="Times New Roman"/>
        </w:rPr>
        <w:t>, konateľ</w:t>
      </w:r>
      <w:r>
        <w:rPr>
          <w:rFonts w:ascii="Times New Roman" w:hAnsi="Times New Roman" w:cs="Times New Roman"/>
        </w:rPr>
        <w:tab/>
      </w:r>
    </w:p>
    <w:p w14:paraId="0DEEB250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93B5CB7" w14:textId="77777777" w:rsidR="0062785B" w:rsidRDefault="00B936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SK2111000000002941049729</w:t>
      </w:r>
      <w:r>
        <w:rPr>
          <w:rFonts w:ascii="Times New Roman" w:hAnsi="Times New Roman" w:cs="Times New Roman"/>
        </w:rPr>
        <w:tab/>
      </w:r>
    </w:p>
    <w:p w14:paraId="15608E0F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50719971</w:t>
      </w:r>
      <w:r>
        <w:rPr>
          <w:rFonts w:ascii="Times New Roman" w:hAnsi="Times New Roman" w:cs="Times New Roman"/>
        </w:rPr>
        <w:tab/>
      </w:r>
    </w:p>
    <w:p w14:paraId="3436840E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2120431885</w:t>
      </w:r>
    </w:p>
    <w:p w14:paraId="2A74E62D" w14:textId="77777777" w:rsidR="0062785B" w:rsidRDefault="00B936F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1AF2510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172DB30D" w14:textId="77777777" w:rsidR="0062785B" w:rsidRDefault="00B936F8">
      <w:pPr>
        <w:spacing w:after="0" w:line="240" w:lineRule="auto"/>
        <w:ind w:left="59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(ďa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len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„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Kupu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j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úc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")</w:t>
      </w:r>
    </w:p>
    <w:p w14:paraId="4F3AC433" w14:textId="77777777" w:rsidR="0062785B" w:rsidRDefault="0062785B">
      <w:pPr>
        <w:spacing w:before="2" w:after="0" w:line="260" w:lineRule="exact"/>
        <w:rPr>
          <w:rFonts w:ascii="Times New Roman" w:eastAsia="Times New Roman" w:hAnsi="Times New Roman" w:cs="Times New Roman"/>
          <w:lang w:eastAsia="cs-CZ"/>
        </w:rPr>
      </w:pPr>
    </w:p>
    <w:p w14:paraId="1C85C780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II.</w:t>
      </w:r>
    </w:p>
    <w:p w14:paraId="53432D5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Úvodné ustanovenie</w:t>
      </w:r>
    </w:p>
    <w:p w14:paraId="532FA3D8" w14:textId="77777777" w:rsidR="0062785B" w:rsidRDefault="0062785B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</w:p>
    <w:p w14:paraId="65AD809D" w14:textId="77777777" w:rsidR="0062785B" w:rsidRDefault="00B936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Zmluvné strany uzatvárajú túto zmluvu na základe výsledku verejného obstarávania s predmetom zákazky: „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Podpora konkurencieschopnosti spoločnosti TM </w:t>
      </w:r>
      <w:proofErr w:type="spellStart"/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engineering</w:t>
      </w:r>
      <w:proofErr w:type="spellEnd"/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s.r.o. – dodávka technológie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“  vyhlásenej kupujúcim </w:t>
      </w:r>
      <w:r>
        <w:rPr>
          <w:rFonts w:ascii="Times New Roman" w:hAnsi="Times New Roman" w:cs="Times New Roman"/>
        </w:rPr>
        <w:t>zverejnením vo Vestníku č.... dňa........ pod číslom......... .</w:t>
      </w:r>
    </w:p>
    <w:p w14:paraId="4C2BFD7F" w14:textId="77777777" w:rsidR="0062785B" w:rsidRDefault="00B936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i/>
          <w:iCs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 xml:space="preserve">Predmetom kúpy sú nasledovné technické zariadenia: </w:t>
      </w:r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časť 1 zákazky: </w:t>
      </w:r>
      <w:proofErr w:type="spellStart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>Airless</w:t>
      </w:r>
      <w:proofErr w:type="spellEnd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 striekacie zariadenie“ // časť 2 zákazky: Striekacia (sušiaca) kabína // časť 3 zákazky: CNC ohýbačka rúr a profilov // Časť 4 zákazky : „Pulzný zvárací zdroj 450A“// časť 5 zákazky: „</w:t>
      </w:r>
      <w:proofErr w:type="spellStart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>Mikroúderový</w:t>
      </w:r>
      <w:proofErr w:type="spellEnd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 značiaci stroj – ručný“ // časť 6 zákazky: Zváracie </w:t>
      </w:r>
      <w:proofErr w:type="spellStart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>polohovadlo</w:t>
      </w:r>
      <w:proofErr w:type="spellEnd"/>
      <w:r>
        <w:rPr>
          <w:rFonts w:ascii="Times New Roman" w:eastAsia="Calibri" w:hAnsi="Times New Roman" w:cs="Times New Roman"/>
          <w:i/>
          <w:iCs/>
          <w:spacing w:val="-1"/>
          <w:u w:val="single"/>
          <w:lang w:eastAsia="cs-CZ"/>
        </w:rPr>
        <w:t xml:space="preserve"> </w:t>
      </w:r>
    </w:p>
    <w:p w14:paraId="4EA8D1A5" w14:textId="77777777" w:rsidR="0062785B" w:rsidRDefault="00B936F8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 xml:space="preserve">Predávajúci je úspešným uchádzačom vo verejnom obstarávaní identifikovanom v predošlom bode. </w:t>
      </w:r>
    </w:p>
    <w:p w14:paraId="3D7F7EFC" w14:textId="77777777" w:rsidR="0062785B" w:rsidRDefault="0062785B">
      <w:pPr>
        <w:tabs>
          <w:tab w:val="left" w:pos="540"/>
        </w:tabs>
        <w:spacing w:after="0" w:line="266" w:lineRule="exact"/>
        <w:ind w:left="558" w:right="53" w:hanging="439"/>
        <w:jc w:val="both"/>
        <w:rPr>
          <w:rFonts w:ascii="Times New Roman" w:eastAsia="Calibri" w:hAnsi="Times New Roman" w:cs="Times New Roman"/>
          <w:spacing w:val="-1"/>
          <w:lang w:eastAsia="cs-CZ"/>
        </w:rPr>
      </w:pPr>
    </w:p>
    <w:p w14:paraId="5F374D6E" w14:textId="77777777" w:rsidR="0062785B" w:rsidRDefault="0062785B">
      <w:pPr>
        <w:spacing w:before="3" w:after="0" w:line="240" w:lineRule="exact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67A26487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III.</w:t>
      </w:r>
    </w:p>
    <w:p w14:paraId="5BF77AA3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Predmet zmluvy</w:t>
      </w:r>
    </w:p>
    <w:p w14:paraId="4028B920" w14:textId="77777777" w:rsidR="0062785B" w:rsidRDefault="0062785B">
      <w:pPr>
        <w:spacing w:after="0" w:line="12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52C867" w14:textId="77777777" w:rsidR="0062785B" w:rsidRDefault="00B936F8">
      <w:pPr>
        <w:pStyle w:val="Odsekzoznamu"/>
        <w:numPr>
          <w:ilvl w:val="0"/>
          <w:numId w:val="13"/>
        </w:numPr>
        <w:ind w:left="426" w:hanging="426"/>
        <w:jc w:val="both"/>
        <w:rPr>
          <w:rFonts w:eastAsia="Calibri"/>
          <w:spacing w:val="-1"/>
        </w:rPr>
      </w:pPr>
      <w:r>
        <w:rPr>
          <w:rFonts w:eastAsia="Calibri"/>
          <w:spacing w:val="-1"/>
        </w:rPr>
        <w:t xml:space="preserve">Predmetom zmluvy je kúpa a dodanie predmetu kúpy podľa Prílohy č. 1 tejto kúpnej zmluvy –špecifikácia predmetu zákazky . Tovar sa Predávajúci zaväzuje dodať vo vyhotovení, s výbavou a sprievodnou dokumentáciou minimálne v zmysle špecifikácie uvedenej v tejto prílohe. </w:t>
      </w:r>
    </w:p>
    <w:p w14:paraId="03DF1813" w14:textId="77777777" w:rsidR="0062785B" w:rsidRDefault="0062785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</w:p>
    <w:p w14:paraId="20AB3FBC" w14:textId="77777777" w:rsidR="0062785B" w:rsidRDefault="00B936F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lastRenderedPageBreak/>
        <w:t xml:space="preserve">Predávajúci sa zaväzuje dodať Tovar špecifikovaný v bode 1. článku I a tiež súvisiace dodávky uvedené v čl. II a čl. IV tejto zmluvy (ďalej v texte ako „Tovar“, v príslušnom gramatickom tvare) a Kupujúci sa zaväzuje Tovar prevziať a zaplatiť za Tovar dohodnutú kúpnu cenu, všetko za podmienok dohodnutých v tejto zmluve. </w:t>
      </w:r>
    </w:p>
    <w:p w14:paraId="64B8D6ED" w14:textId="77777777" w:rsidR="0062785B" w:rsidRDefault="00B936F8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1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 xml:space="preserve">Súčasťou dodávky predmetu kúpy- Tovaru – je aj: </w:t>
      </w:r>
    </w:p>
    <w:p w14:paraId="221A34D1" w14:textId="77777777" w:rsidR="0062785B" w:rsidRDefault="00B936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umiestnenie a upevnenie na podloženie pripravené kupujúcim, </w:t>
      </w:r>
    </w:p>
    <w:p w14:paraId="6268ECEC" w14:textId="77777777" w:rsidR="0062785B" w:rsidRDefault="00B936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montáž a oživenie stroja</w:t>
      </w:r>
    </w:p>
    <w:p w14:paraId="6E560002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884089">
        <w:rPr>
          <w:rFonts w:ascii="Times New Roman" w:eastAsia="Calibri" w:hAnsi="Times New Roman" w:cs="Times New Roman"/>
          <w:lang w:eastAsia="cs-CZ"/>
        </w:rPr>
        <w:t xml:space="preserve">vykonanie </w:t>
      </w:r>
      <w:r w:rsidRPr="006E1C4F">
        <w:rPr>
          <w:rFonts w:ascii="Times New Roman" w:eastAsia="Calibri" w:hAnsi="Times New Roman" w:cs="Times New Roman"/>
          <w:lang w:eastAsia="cs-CZ"/>
        </w:rPr>
        <w:t xml:space="preserve">všetkých východiskových odborných prehliadok, odborných skúšok, a iných požiadaviek na bezpečnú prevádzku stanovených platnou legislatívou EU a SR, </w:t>
      </w:r>
    </w:p>
    <w:p w14:paraId="744B4A9A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dodanie návodov na použitie v slovenskom alebo českom jazyku ,</w:t>
      </w:r>
    </w:p>
    <w:p w14:paraId="0779FC25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zaškolenie obsluhy - zodpovedných zamestnancov kupujúceho</w:t>
      </w:r>
    </w:p>
    <w:p w14:paraId="6DCAD734" w14:textId="77777777" w:rsidR="0062785B" w:rsidRPr="006E1C4F" w:rsidRDefault="00B936F8">
      <w:pPr>
        <w:numPr>
          <w:ilvl w:val="0"/>
          <w:numId w:val="6"/>
        </w:numPr>
        <w:spacing w:after="3" w:line="240" w:lineRule="auto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záručný servis minimálne  24 mesiacov,</w:t>
      </w:r>
    </w:p>
    <w:p w14:paraId="19AED5D6" w14:textId="77777777" w:rsidR="0062785B" w:rsidRPr="006E1C4F" w:rsidRDefault="0062785B" w:rsidP="00703304">
      <w:pPr>
        <w:spacing w:after="3" w:line="240" w:lineRule="auto"/>
        <w:ind w:left="1080"/>
        <w:jc w:val="both"/>
        <w:rPr>
          <w:rFonts w:ascii="Times New Roman" w:eastAsia="Calibri" w:hAnsi="Times New Roman" w:cs="Times New Roman"/>
          <w:lang w:eastAsia="cs-CZ"/>
        </w:rPr>
      </w:pPr>
    </w:p>
    <w:p w14:paraId="634E349A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IV.</w:t>
      </w:r>
    </w:p>
    <w:p w14:paraId="4A44EB2F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Dodacie podmienky</w:t>
      </w:r>
    </w:p>
    <w:p w14:paraId="50FF51D9" w14:textId="77777777" w:rsidR="0062785B" w:rsidRPr="006E1C4F" w:rsidRDefault="0062785B">
      <w:pPr>
        <w:spacing w:after="0" w:line="18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F3E19F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z w:val="22"/>
          <w:szCs w:val="22"/>
        </w:rPr>
      </w:pPr>
      <w:r w:rsidRPr="006E1C4F">
        <w:rPr>
          <w:rFonts w:eastAsia="Calibri"/>
          <w:spacing w:val="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3"/>
          <w:sz w:val="22"/>
          <w:szCs w:val="22"/>
        </w:rPr>
        <w:t>á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aj</w:t>
      </w:r>
      <w:r w:rsidRPr="006E1C4F">
        <w:rPr>
          <w:rFonts w:eastAsia="Calibri"/>
          <w:spacing w:val="-1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ci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sa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ä</w:t>
      </w:r>
      <w:r w:rsidRPr="006E1C4F">
        <w:rPr>
          <w:rFonts w:eastAsia="Calibri"/>
          <w:spacing w:val="-1"/>
          <w:sz w:val="22"/>
          <w:szCs w:val="22"/>
        </w:rPr>
        <w:t>zu</w:t>
      </w:r>
      <w:r w:rsidRPr="006E1C4F">
        <w:rPr>
          <w:rFonts w:eastAsia="Calibri"/>
          <w:sz w:val="22"/>
          <w:szCs w:val="22"/>
        </w:rPr>
        <w:t>je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ať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et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4"/>
          <w:sz w:val="22"/>
          <w:szCs w:val="22"/>
        </w:rPr>
        <w:t>u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y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v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</w:t>
      </w:r>
      <w:r w:rsidRPr="006E1C4F">
        <w:rPr>
          <w:rFonts w:eastAsia="Calibri"/>
          <w:spacing w:val="-3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la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3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h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dnu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pacing w:val="1"/>
          <w:sz w:val="22"/>
          <w:szCs w:val="22"/>
        </w:rPr>
        <w:t>ým</w:t>
      </w:r>
      <w:r w:rsidRPr="006E1C4F">
        <w:rPr>
          <w:rFonts w:eastAsia="Calibri"/>
          <w:sz w:val="22"/>
          <w:szCs w:val="22"/>
        </w:rPr>
        <w:t>i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>ech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ick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i</w:t>
      </w:r>
      <w:r w:rsidRPr="006E1C4F">
        <w:rPr>
          <w:rFonts w:eastAsia="Calibri"/>
          <w:spacing w:val="3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f</w:t>
      </w:r>
      <w:r w:rsidRPr="006E1C4F">
        <w:rPr>
          <w:rFonts w:eastAsia="Calibri"/>
          <w:spacing w:val="-1"/>
          <w:sz w:val="22"/>
          <w:szCs w:val="22"/>
        </w:rPr>
        <w:t>un</w:t>
      </w:r>
      <w:r w:rsidRPr="006E1C4F">
        <w:rPr>
          <w:rFonts w:eastAsia="Calibri"/>
          <w:sz w:val="22"/>
          <w:szCs w:val="22"/>
        </w:rPr>
        <w:t>kčn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-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i ch</w:t>
      </w:r>
      <w:r w:rsidRPr="006E1C4F">
        <w:rPr>
          <w:rFonts w:eastAsia="Calibri"/>
          <w:spacing w:val="-1"/>
          <w:sz w:val="22"/>
          <w:szCs w:val="22"/>
        </w:rPr>
        <w:t>a</w:t>
      </w:r>
      <w:r w:rsidRPr="006E1C4F">
        <w:rPr>
          <w:rFonts w:eastAsia="Calibri"/>
          <w:sz w:val="22"/>
          <w:szCs w:val="22"/>
        </w:rPr>
        <w:t>rakt</w:t>
      </w:r>
      <w:r w:rsidRPr="006E1C4F">
        <w:rPr>
          <w:rFonts w:eastAsia="Calibri"/>
          <w:spacing w:val="1"/>
          <w:sz w:val="22"/>
          <w:szCs w:val="22"/>
        </w:rPr>
        <w:t>e</w:t>
      </w:r>
      <w:r w:rsidRPr="006E1C4F">
        <w:rPr>
          <w:rFonts w:eastAsia="Calibri"/>
          <w:sz w:val="22"/>
          <w:szCs w:val="22"/>
        </w:rPr>
        <w:t>ri</w:t>
      </w:r>
      <w:r w:rsidRPr="006E1C4F">
        <w:rPr>
          <w:rFonts w:eastAsia="Calibri"/>
          <w:spacing w:val="-3"/>
          <w:sz w:val="22"/>
          <w:szCs w:val="22"/>
        </w:rPr>
        <w:t>s</w:t>
      </w:r>
      <w:r w:rsidRPr="006E1C4F">
        <w:rPr>
          <w:rFonts w:eastAsia="Calibri"/>
          <w:sz w:val="22"/>
          <w:szCs w:val="22"/>
        </w:rPr>
        <w:t>tik</w:t>
      </w:r>
      <w:r w:rsidRPr="006E1C4F">
        <w:rPr>
          <w:rFonts w:eastAsia="Calibri"/>
          <w:spacing w:val="-2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i,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3"/>
          <w:sz w:val="22"/>
          <w:szCs w:val="22"/>
        </w:rPr>
        <w:t>a</w:t>
      </w:r>
      <w:r w:rsidRPr="006E1C4F">
        <w:rPr>
          <w:rFonts w:eastAsia="Calibri"/>
          <w:sz w:val="22"/>
          <w:szCs w:val="22"/>
        </w:rPr>
        <w:t>tn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-3"/>
          <w:sz w:val="22"/>
          <w:szCs w:val="22"/>
        </w:rPr>
        <w:t>á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ä</w:t>
      </w:r>
      <w:r w:rsidRPr="006E1C4F">
        <w:rPr>
          <w:rFonts w:eastAsia="Calibri"/>
          <w:spacing w:val="-1"/>
          <w:sz w:val="22"/>
          <w:szCs w:val="22"/>
        </w:rPr>
        <w:t>zn</w:t>
      </w:r>
      <w:r w:rsidRPr="006E1C4F">
        <w:rPr>
          <w:rFonts w:eastAsia="Calibri"/>
          <w:spacing w:val="-2"/>
          <w:sz w:val="22"/>
          <w:szCs w:val="22"/>
        </w:rPr>
        <w:t>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i</w:t>
      </w:r>
      <w:r w:rsidRPr="006E1C4F">
        <w:rPr>
          <w:rFonts w:eastAsia="Calibri"/>
          <w:spacing w:val="-3"/>
          <w:sz w:val="22"/>
          <w:szCs w:val="22"/>
        </w:rPr>
        <w:t>s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i, </w:t>
      </w:r>
      <w:r w:rsidRPr="006E1C4F">
        <w:rPr>
          <w:rFonts w:eastAsia="Calibri"/>
          <w:spacing w:val="2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t</w:t>
      </w:r>
      <w:r w:rsidRPr="006E1C4F">
        <w:rPr>
          <w:rFonts w:eastAsia="Calibri"/>
          <w:spacing w:val="1"/>
          <w:sz w:val="22"/>
          <w:szCs w:val="22"/>
        </w:rPr>
        <w:t>e</w:t>
      </w:r>
      <w:r w:rsidRPr="006E1C4F">
        <w:rPr>
          <w:rFonts w:eastAsia="Calibri"/>
          <w:sz w:val="22"/>
          <w:szCs w:val="22"/>
        </w:rPr>
        <w:t>ch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ic</w:t>
      </w:r>
      <w:r w:rsidRPr="006E1C4F">
        <w:rPr>
          <w:rFonts w:eastAsia="Calibri"/>
          <w:spacing w:val="-2"/>
          <w:sz w:val="22"/>
          <w:szCs w:val="22"/>
        </w:rPr>
        <w:t>ký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n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z w:val="22"/>
          <w:szCs w:val="22"/>
        </w:rPr>
        <w:t>r</w:t>
      </w:r>
      <w:r w:rsidRPr="006E1C4F">
        <w:rPr>
          <w:rFonts w:eastAsia="Calibri"/>
          <w:spacing w:val="-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a </w:t>
      </w:r>
      <w:r w:rsidRPr="006E1C4F">
        <w:rPr>
          <w:rFonts w:eastAsia="Calibri"/>
          <w:spacing w:val="2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pacing w:val="-3"/>
          <w:sz w:val="22"/>
          <w:szCs w:val="22"/>
        </w:rPr>
        <w:t>i</w:t>
      </w:r>
      <w:r w:rsidRPr="006E1C4F">
        <w:rPr>
          <w:rFonts w:eastAsia="Calibri"/>
          <w:sz w:val="22"/>
          <w:szCs w:val="22"/>
        </w:rPr>
        <w:t>enk</w:t>
      </w:r>
      <w:r w:rsidRPr="006E1C4F">
        <w:rPr>
          <w:rFonts w:eastAsia="Calibri"/>
          <w:spacing w:val="-2"/>
          <w:sz w:val="22"/>
          <w:szCs w:val="22"/>
        </w:rPr>
        <w:t>a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 xml:space="preserve">i </w:t>
      </w:r>
      <w:r w:rsidRPr="006E1C4F">
        <w:rPr>
          <w:rFonts w:eastAsia="Calibri"/>
          <w:spacing w:val="27"/>
          <w:sz w:val="22"/>
          <w:szCs w:val="22"/>
        </w:rPr>
        <w:t xml:space="preserve"> 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>ej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 xml:space="preserve">o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1"/>
          <w:sz w:val="22"/>
          <w:szCs w:val="22"/>
        </w:rPr>
        <w:t>u</w:t>
      </w:r>
      <w:r w:rsidRPr="006E1C4F">
        <w:rPr>
          <w:rFonts w:eastAsia="Calibri"/>
          <w:spacing w:val="1"/>
          <w:sz w:val="22"/>
          <w:szCs w:val="22"/>
        </w:rPr>
        <w:t>vy</w:t>
      </w:r>
      <w:r w:rsidRPr="006E1C4F">
        <w:rPr>
          <w:rFonts w:eastAsia="Calibri"/>
          <w:sz w:val="22"/>
          <w:szCs w:val="22"/>
        </w:rPr>
        <w:t>.</w:t>
      </w:r>
      <w:r w:rsidRPr="006E1C4F">
        <w:rPr>
          <w:rFonts w:eastAsia="Calibri"/>
          <w:spacing w:val="11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3"/>
          <w:sz w:val="22"/>
          <w:szCs w:val="22"/>
        </w:rPr>
        <w:t>á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aj</w:t>
      </w:r>
      <w:r w:rsidRPr="006E1C4F">
        <w:rPr>
          <w:rFonts w:eastAsia="Calibri"/>
          <w:spacing w:val="-1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ci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sa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2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ä</w:t>
      </w:r>
      <w:r w:rsidRPr="006E1C4F">
        <w:rPr>
          <w:rFonts w:eastAsia="Calibri"/>
          <w:spacing w:val="-1"/>
          <w:sz w:val="22"/>
          <w:szCs w:val="22"/>
        </w:rPr>
        <w:t>zu</w:t>
      </w:r>
      <w:r w:rsidRPr="006E1C4F">
        <w:rPr>
          <w:rFonts w:eastAsia="Calibri"/>
          <w:sz w:val="22"/>
          <w:szCs w:val="22"/>
        </w:rPr>
        <w:t>je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súčas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s 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3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ov</w:t>
      </w:r>
      <w:r w:rsidRPr="006E1C4F">
        <w:rPr>
          <w:rFonts w:eastAsia="Calibri"/>
          <w:spacing w:val="-1"/>
          <w:sz w:val="22"/>
          <w:szCs w:val="22"/>
        </w:rPr>
        <w:t>zd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pacing w:val="-3"/>
          <w:sz w:val="22"/>
          <w:szCs w:val="22"/>
        </w:rPr>
        <w:t>í</w:t>
      </w:r>
      <w:r w:rsidRPr="006E1C4F">
        <w:rPr>
          <w:rFonts w:eastAsia="Calibri"/>
          <w:sz w:val="22"/>
          <w:szCs w:val="22"/>
        </w:rPr>
        <w:t>m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</w:t>
      </w:r>
      <w:r w:rsidRPr="006E1C4F">
        <w:rPr>
          <w:rFonts w:eastAsia="Calibri"/>
          <w:spacing w:val="-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1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>u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1"/>
          <w:sz w:val="22"/>
          <w:szCs w:val="22"/>
        </w:rPr>
        <w:t>uv</w:t>
      </w:r>
      <w:r w:rsidRPr="006E1C4F">
        <w:rPr>
          <w:rFonts w:eastAsia="Calibri"/>
          <w:sz w:val="22"/>
          <w:szCs w:val="22"/>
        </w:rPr>
        <w:t>y</w:t>
      </w:r>
      <w:r w:rsidRPr="006E1C4F">
        <w:rPr>
          <w:rFonts w:eastAsia="Calibri"/>
          <w:spacing w:val="15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3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ov</w:t>
      </w:r>
      <w:r w:rsidRPr="006E1C4F">
        <w:rPr>
          <w:rFonts w:eastAsia="Calibri"/>
          <w:spacing w:val="-3"/>
          <w:sz w:val="22"/>
          <w:szCs w:val="22"/>
        </w:rPr>
        <w:t>z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ať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Ku</w:t>
      </w:r>
      <w:r w:rsidRPr="006E1C4F">
        <w:rPr>
          <w:rFonts w:eastAsia="Calibri"/>
          <w:spacing w:val="-1"/>
          <w:sz w:val="22"/>
          <w:szCs w:val="22"/>
        </w:rPr>
        <w:t>pu</w:t>
      </w:r>
      <w:r w:rsidRPr="006E1C4F">
        <w:rPr>
          <w:rFonts w:eastAsia="Calibri"/>
          <w:sz w:val="22"/>
          <w:szCs w:val="22"/>
        </w:rPr>
        <w:t>j</w:t>
      </w:r>
      <w:r w:rsidRPr="006E1C4F">
        <w:rPr>
          <w:rFonts w:eastAsia="Calibri"/>
          <w:spacing w:val="-1"/>
          <w:sz w:val="22"/>
          <w:szCs w:val="22"/>
        </w:rPr>
        <w:t>ú</w:t>
      </w:r>
      <w:r w:rsidRPr="006E1C4F">
        <w:rPr>
          <w:rFonts w:eastAsia="Calibri"/>
          <w:sz w:val="22"/>
          <w:szCs w:val="22"/>
        </w:rPr>
        <w:t>ce</w:t>
      </w:r>
      <w:r w:rsidRPr="006E1C4F">
        <w:rPr>
          <w:rFonts w:eastAsia="Calibri"/>
          <w:spacing w:val="2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u</w:t>
      </w:r>
      <w:r w:rsidRPr="006E1C4F">
        <w:rPr>
          <w:rFonts w:eastAsia="Calibri"/>
          <w:spacing w:val="14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aj 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z w:val="22"/>
          <w:szCs w:val="22"/>
        </w:rPr>
        <w:t>še</w:t>
      </w:r>
      <w:r w:rsidRPr="006E1C4F">
        <w:rPr>
          <w:rFonts w:eastAsia="Calibri"/>
          <w:spacing w:val="-2"/>
          <w:sz w:val="22"/>
          <w:szCs w:val="22"/>
        </w:rPr>
        <w:t>t</w:t>
      </w:r>
      <w:r w:rsidRPr="006E1C4F">
        <w:rPr>
          <w:rFonts w:eastAsia="Calibri"/>
          <w:sz w:val="22"/>
          <w:szCs w:val="22"/>
        </w:rPr>
        <w:t xml:space="preserve">ky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z w:val="22"/>
          <w:szCs w:val="22"/>
        </w:rPr>
        <w:t>kla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pacing w:val="1"/>
          <w:sz w:val="22"/>
          <w:szCs w:val="22"/>
        </w:rPr>
        <w:t>y</w:t>
      </w:r>
      <w:r w:rsidRPr="006E1C4F">
        <w:rPr>
          <w:rFonts w:eastAsia="Calibri"/>
          <w:sz w:val="22"/>
          <w:szCs w:val="22"/>
        </w:rPr>
        <w:t>,  kt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3"/>
          <w:sz w:val="22"/>
          <w:szCs w:val="22"/>
        </w:rPr>
        <w:t>r</w:t>
      </w:r>
      <w:r w:rsidRPr="006E1C4F">
        <w:rPr>
          <w:rFonts w:eastAsia="Calibri"/>
          <w:sz w:val="22"/>
          <w:szCs w:val="22"/>
        </w:rPr>
        <w:t xml:space="preserve">é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sa  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 xml:space="preserve">a 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redm</w:t>
      </w:r>
      <w:r w:rsidRPr="006E1C4F">
        <w:rPr>
          <w:rFonts w:eastAsia="Calibri"/>
          <w:spacing w:val="1"/>
          <w:sz w:val="22"/>
          <w:szCs w:val="22"/>
        </w:rPr>
        <w:t>e</w:t>
      </w:r>
      <w:r w:rsidRPr="006E1C4F">
        <w:rPr>
          <w:rFonts w:eastAsia="Calibri"/>
          <w:sz w:val="22"/>
          <w:szCs w:val="22"/>
        </w:rPr>
        <w:t xml:space="preserve">t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z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l</w:t>
      </w:r>
      <w:r w:rsidRPr="006E1C4F">
        <w:rPr>
          <w:rFonts w:eastAsia="Calibri"/>
          <w:spacing w:val="-1"/>
          <w:sz w:val="22"/>
          <w:szCs w:val="22"/>
        </w:rPr>
        <w:t>uv</w:t>
      </w:r>
      <w:r w:rsidRPr="006E1C4F">
        <w:rPr>
          <w:rFonts w:eastAsia="Calibri"/>
          <w:sz w:val="22"/>
          <w:szCs w:val="22"/>
        </w:rPr>
        <w:t xml:space="preserve">y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v</w:t>
      </w:r>
      <w:r w:rsidRPr="006E1C4F">
        <w:rPr>
          <w:rFonts w:eastAsia="Calibri"/>
          <w:spacing w:val="-1"/>
          <w:sz w:val="22"/>
          <w:szCs w:val="22"/>
        </w:rPr>
        <w:t>z</w:t>
      </w:r>
      <w:r w:rsidRPr="006E1C4F">
        <w:rPr>
          <w:rFonts w:eastAsia="Calibri"/>
          <w:sz w:val="22"/>
          <w:szCs w:val="22"/>
        </w:rPr>
        <w:t>ťa</w:t>
      </w:r>
      <w:r w:rsidRPr="006E1C4F">
        <w:rPr>
          <w:rFonts w:eastAsia="Calibri"/>
          <w:spacing w:val="-3"/>
          <w:sz w:val="22"/>
          <w:szCs w:val="22"/>
        </w:rPr>
        <w:t>h</w:t>
      </w:r>
      <w:r w:rsidRPr="006E1C4F">
        <w:rPr>
          <w:rFonts w:eastAsia="Calibri"/>
          <w:spacing w:val="-1"/>
          <w:sz w:val="22"/>
          <w:szCs w:val="22"/>
        </w:rPr>
        <w:t>u</w:t>
      </w:r>
      <w:r w:rsidRPr="006E1C4F">
        <w:rPr>
          <w:rFonts w:eastAsia="Calibri"/>
          <w:sz w:val="22"/>
          <w:szCs w:val="22"/>
        </w:rPr>
        <w:t xml:space="preserve">jú 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(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 xml:space="preserve">ako </w:t>
      </w:r>
      <w:r w:rsidRPr="006E1C4F">
        <w:rPr>
          <w:rFonts w:eastAsia="Calibri"/>
          <w:spacing w:val="4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 xml:space="preserve">r. </w:t>
      </w:r>
      <w:r w:rsidRPr="006E1C4F">
        <w:rPr>
          <w:rFonts w:eastAsia="Calibri"/>
          <w:spacing w:val="2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>nu</w:t>
      </w:r>
      <w:r w:rsidRPr="006E1C4F">
        <w:rPr>
          <w:rFonts w:eastAsia="Calibri"/>
          <w:sz w:val="22"/>
          <w:szCs w:val="22"/>
        </w:rPr>
        <w:t>ály,  i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>štalač</w:t>
      </w:r>
      <w:r w:rsidRPr="006E1C4F">
        <w:rPr>
          <w:rFonts w:eastAsia="Calibri"/>
          <w:spacing w:val="-1"/>
          <w:sz w:val="22"/>
          <w:szCs w:val="22"/>
        </w:rPr>
        <w:t>n</w:t>
      </w:r>
      <w:r w:rsidRPr="006E1C4F">
        <w:rPr>
          <w:rFonts w:eastAsia="Calibri"/>
          <w:sz w:val="22"/>
          <w:szCs w:val="22"/>
        </w:rPr>
        <w:t xml:space="preserve">é 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m</w:t>
      </w:r>
      <w:r w:rsidRPr="006E1C4F">
        <w:rPr>
          <w:rFonts w:eastAsia="Calibri"/>
          <w:sz w:val="22"/>
          <w:szCs w:val="22"/>
        </w:rPr>
        <w:t>éd</w:t>
      </w:r>
      <w:r w:rsidRPr="006E1C4F">
        <w:rPr>
          <w:rFonts w:eastAsia="Calibri"/>
          <w:spacing w:val="-1"/>
          <w:sz w:val="22"/>
          <w:szCs w:val="22"/>
        </w:rPr>
        <w:t>i</w:t>
      </w:r>
      <w:r w:rsidRPr="006E1C4F">
        <w:rPr>
          <w:rFonts w:eastAsia="Calibri"/>
          <w:sz w:val="22"/>
          <w:szCs w:val="22"/>
        </w:rPr>
        <w:t xml:space="preserve">a, </w:t>
      </w:r>
      <w:r w:rsidRPr="006E1C4F">
        <w:rPr>
          <w:rFonts w:eastAsia="Calibri"/>
          <w:spacing w:val="-1"/>
          <w:sz w:val="22"/>
          <w:szCs w:val="22"/>
        </w:rPr>
        <w:t>p</w:t>
      </w:r>
      <w:r w:rsidRPr="006E1C4F">
        <w:rPr>
          <w:rFonts w:eastAsia="Calibri"/>
          <w:sz w:val="22"/>
          <w:szCs w:val="22"/>
        </w:rPr>
        <w:t>ravid</w:t>
      </w:r>
      <w:r w:rsidRPr="006E1C4F">
        <w:rPr>
          <w:rFonts w:eastAsia="Calibri"/>
          <w:spacing w:val="-1"/>
          <w:sz w:val="22"/>
          <w:szCs w:val="22"/>
        </w:rPr>
        <w:t>l</w:t>
      </w:r>
      <w:r w:rsidRPr="006E1C4F">
        <w:rPr>
          <w:rFonts w:eastAsia="Calibri"/>
          <w:sz w:val="22"/>
          <w:szCs w:val="22"/>
        </w:rPr>
        <w:t>á be</w:t>
      </w:r>
      <w:r w:rsidRPr="006E1C4F">
        <w:rPr>
          <w:rFonts w:eastAsia="Calibri"/>
          <w:spacing w:val="-1"/>
          <w:sz w:val="22"/>
          <w:szCs w:val="22"/>
        </w:rPr>
        <w:t>zp</w:t>
      </w:r>
      <w:r w:rsidRPr="006E1C4F">
        <w:rPr>
          <w:rFonts w:eastAsia="Calibri"/>
          <w:sz w:val="22"/>
          <w:szCs w:val="22"/>
        </w:rPr>
        <w:t>ečné</w:t>
      </w:r>
      <w:r w:rsidRPr="006E1C4F">
        <w:rPr>
          <w:rFonts w:eastAsia="Calibri"/>
          <w:spacing w:val="-3"/>
          <w:sz w:val="22"/>
          <w:szCs w:val="22"/>
        </w:rPr>
        <w:t>h</w:t>
      </w:r>
      <w:r w:rsidRPr="006E1C4F">
        <w:rPr>
          <w:rFonts w:eastAsia="Calibri"/>
          <w:sz w:val="22"/>
          <w:szCs w:val="22"/>
        </w:rPr>
        <w:t>o</w:t>
      </w:r>
      <w:r w:rsidRPr="006E1C4F">
        <w:rPr>
          <w:rFonts w:eastAsia="Calibri"/>
          <w:spacing w:val="1"/>
          <w:sz w:val="22"/>
          <w:szCs w:val="22"/>
        </w:rPr>
        <w:t xml:space="preserve"> </w:t>
      </w:r>
      <w:r w:rsidRPr="006E1C4F">
        <w:rPr>
          <w:rFonts w:eastAsia="Calibri"/>
          <w:spacing w:val="-3"/>
          <w:sz w:val="22"/>
          <w:szCs w:val="22"/>
        </w:rPr>
        <w:t>p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už</w:t>
      </w:r>
      <w:r w:rsidRPr="006E1C4F">
        <w:rPr>
          <w:rFonts w:eastAsia="Calibri"/>
          <w:sz w:val="22"/>
          <w:szCs w:val="22"/>
        </w:rPr>
        <w:t>ívani</w:t>
      </w:r>
      <w:r w:rsidRPr="006E1C4F">
        <w:rPr>
          <w:rFonts w:eastAsia="Calibri"/>
          <w:spacing w:val="-1"/>
          <w:sz w:val="22"/>
          <w:szCs w:val="22"/>
        </w:rPr>
        <w:t>a</w:t>
      </w:r>
      <w:r w:rsidRPr="006E1C4F">
        <w:rPr>
          <w:rFonts w:eastAsia="Calibri"/>
          <w:sz w:val="22"/>
          <w:szCs w:val="22"/>
        </w:rPr>
        <w:t xml:space="preserve">, </w:t>
      </w:r>
      <w:r w:rsidRPr="006E1C4F">
        <w:rPr>
          <w:rFonts w:eastAsia="Calibri"/>
          <w:spacing w:val="-2"/>
          <w:sz w:val="22"/>
          <w:szCs w:val="22"/>
        </w:rPr>
        <w:t>c</w:t>
      </w:r>
      <w:r w:rsidRPr="006E1C4F">
        <w:rPr>
          <w:rFonts w:eastAsia="Calibri"/>
          <w:sz w:val="22"/>
          <w:szCs w:val="22"/>
        </w:rPr>
        <w:t>ertifik</w:t>
      </w:r>
      <w:r w:rsidRPr="006E1C4F">
        <w:rPr>
          <w:rFonts w:eastAsia="Calibri"/>
          <w:spacing w:val="-2"/>
          <w:sz w:val="22"/>
          <w:szCs w:val="22"/>
        </w:rPr>
        <w:t>á</w:t>
      </w:r>
      <w:r w:rsidRPr="006E1C4F">
        <w:rPr>
          <w:rFonts w:eastAsia="Calibri"/>
          <w:sz w:val="22"/>
          <w:szCs w:val="22"/>
        </w:rPr>
        <w:t>t</w:t>
      </w:r>
      <w:r w:rsidRPr="006E1C4F">
        <w:rPr>
          <w:rFonts w:eastAsia="Calibri"/>
          <w:spacing w:val="-1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o</w:t>
      </w:r>
      <w:r w:rsidRPr="006E1C4F">
        <w:rPr>
          <w:rFonts w:eastAsia="Calibri"/>
          <w:spacing w:val="3"/>
          <w:sz w:val="22"/>
          <w:szCs w:val="22"/>
        </w:rPr>
        <w:t xml:space="preserve"> </w:t>
      </w:r>
      <w:r w:rsidRPr="006E1C4F">
        <w:rPr>
          <w:rFonts w:eastAsia="Calibri"/>
          <w:spacing w:val="-1"/>
          <w:sz w:val="22"/>
          <w:szCs w:val="22"/>
        </w:rPr>
        <w:t>zh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-2"/>
          <w:sz w:val="22"/>
          <w:szCs w:val="22"/>
        </w:rPr>
        <w:t xml:space="preserve"> </w:t>
      </w:r>
      <w:r w:rsidRPr="006E1C4F">
        <w:rPr>
          <w:rFonts w:eastAsia="Calibri"/>
          <w:sz w:val="22"/>
          <w:szCs w:val="22"/>
        </w:rPr>
        <w:t>a</w:t>
      </w:r>
      <w:r w:rsidRPr="006E1C4F">
        <w:rPr>
          <w:rFonts w:eastAsia="Calibri"/>
          <w:spacing w:val="-1"/>
          <w:sz w:val="22"/>
          <w:szCs w:val="22"/>
        </w:rPr>
        <w:t xml:space="preserve"> p</w:t>
      </w:r>
      <w:r w:rsidRPr="006E1C4F">
        <w:rPr>
          <w:rFonts w:eastAsia="Calibri"/>
          <w:spacing w:val="1"/>
          <w:sz w:val="22"/>
          <w:szCs w:val="22"/>
        </w:rPr>
        <w:t>ô</w:t>
      </w:r>
      <w:r w:rsidRPr="006E1C4F">
        <w:rPr>
          <w:rFonts w:eastAsia="Calibri"/>
          <w:spacing w:val="-1"/>
          <w:sz w:val="22"/>
          <w:szCs w:val="22"/>
        </w:rPr>
        <w:t>v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d</w:t>
      </w:r>
      <w:r w:rsidRPr="006E1C4F">
        <w:rPr>
          <w:rFonts w:eastAsia="Calibri"/>
          <w:sz w:val="22"/>
          <w:szCs w:val="22"/>
        </w:rPr>
        <w:t>e</w:t>
      </w:r>
      <w:r w:rsidRPr="006E1C4F">
        <w:rPr>
          <w:rFonts w:eastAsia="Calibri"/>
          <w:spacing w:val="-1"/>
          <w:sz w:val="22"/>
          <w:szCs w:val="22"/>
        </w:rPr>
        <w:t xml:space="preserve"> </w:t>
      </w:r>
      <w:r w:rsidRPr="006E1C4F">
        <w:rPr>
          <w:rFonts w:eastAsia="Calibri"/>
          <w:spacing w:val="1"/>
          <w:sz w:val="22"/>
          <w:szCs w:val="22"/>
        </w:rPr>
        <w:t>vý</w:t>
      </w:r>
      <w:r w:rsidRPr="006E1C4F">
        <w:rPr>
          <w:rFonts w:eastAsia="Calibri"/>
          <w:spacing w:val="-3"/>
          <w:sz w:val="22"/>
          <w:szCs w:val="22"/>
        </w:rPr>
        <w:t>r</w:t>
      </w:r>
      <w:r w:rsidRPr="006E1C4F">
        <w:rPr>
          <w:rFonts w:eastAsia="Calibri"/>
          <w:spacing w:val="1"/>
          <w:sz w:val="22"/>
          <w:szCs w:val="22"/>
        </w:rPr>
        <w:t>o</w:t>
      </w:r>
      <w:r w:rsidRPr="006E1C4F">
        <w:rPr>
          <w:rFonts w:eastAsia="Calibri"/>
          <w:spacing w:val="-1"/>
          <w:sz w:val="22"/>
          <w:szCs w:val="22"/>
        </w:rPr>
        <w:t>b</w:t>
      </w:r>
      <w:r w:rsidRPr="006E1C4F">
        <w:rPr>
          <w:rFonts w:eastAsia="Calibri"/>
          <w:sz w:val="22"/>
          <w:szCs w:val="22"/>
        </w:rPr>
        <w:t>ku).</w:t>
      </w:r>
      <w:r w:rsidRPr="006E1C4F">
        <w:rPr>
          <w:sz w:val="22"/>
          <w:szCs w:val="22"/>
        </w:rPr>
        <w:t xml:space="preserve"> P</w:t>
      </w:r>
      <w:r w:rsidRPr="006E1C4F">
        <w:rPr>
          <w:rFonts w:eastAsia="Calibri"/>
          <w:sz w:val="22"/>
          <w:szCs w:val="22"/>
        </w:rPr>
        <w:t>redávajúci je povinný predložiť najneskôr pri odovzdaní tovaru kupujúcemu doklady a dokumenty potrebné k uvedeniu do prevádzky</w:t>
      </w:r>
      <w:r w:rsidRPr="00884089">
        <w:rPr>
          <w:rFonts w:eastAsia="Calibri"/>
          <w:sz w:val="22"/>
          <w:szCs w:val="22"/>
        </w:rPr>
        <w:t xml:space="preserve"> a to najmä: záručné listy, certifikáty a atesty, správy o odborných skúškach a prehliadkach.</w:t>
      </w:r>
    </w:p>
    <w:p w14:paraId="40239144" w14:textId="5EA7776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-20"/>
        <w:jc w:val="both"/>
        <w:rPr>
          <w:rFonts w:eastAsia="Calibri"/>
          <w:sz w:val="22"/>
          <w:szCs w:val="22"/>
        </w:rPr>
      </w:pPr>
      <w:bookmarkStart w:id="0" w:name="_Hlk32328258"/>
      <w:r w:rsidRPr="00884089">
        <w:rPr>
          <w:rFonts w:eastAsia="Calibri"/>
          <w:sz w:val="22"/>
          <w:szCs w:val="22"/>
        </w:rPr>
        <w:t>Predávajúci sa zaväzuje všetky dodávky súvisiace s realizáciou predmetu zákazky dodať ako nové dodávky / tovary – nie je prípustné dodať ako tovar staršie, repasované, použité tovary a pod.  Všetky materiály a technológie použité v procese realizácie musia byť platne certifikované, resp. musia byť v súlade so zákonom o technických požiadavkách na výrobky a o posudzovaní zhody a o zmene a doplnení niektorých zákonov v znení neskorších predpisov</w:t>
      </w:r>
      <w:bookmarkEnd w:id="0"/>
      <w:r w:rsidRPr="00884089">
        <w:rPr>
          <w:rFonts w:eastAsia="Calibri"/>
          <w:sz w:val="22"/>
          <w:szCs w:val="22"/>
        </w:rPr>
        <w:t xml:space="preserve"> </w:t>
      </w:r>
      <w:r w:rsidR="00884089" w:rsidRPr="00884089">
        <w:rPr>
          <w:rFonts w:eastAsia="Calibri"/>
          <w:sz w:val="22"/>
          <w:szCs w:val="22"/>
        </w:rPr>
        <w:t xml:space="preserve">resp. ekvivalentným predpisom podľa miesta sídla predávajúceho. </w:t>
      </w:r>
      <w:r w:rsidRPr="00884089">
        <w:rPr>
          <w:rFonts w:eastAsia="Calibri"/>
          <w:sz w:val="22"/>
          <w:szCs w:val="22"/>
        </w:rPr>
        <w:t xml:space="preserve"> </w:t>
      </w:r>
    </w:p>
    <w:p w14:paraId="2F88A4F6" w14:textId="225D3C8A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left="567" w:right="-20" w:hanging="425"/>
        <w:jc w:val="both"/>
        <w:rPr>
          <w:rFonts w:eastAsia="Calibri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P</w:t>
      </w:r>
      <w:r w:rsidRPr="00884089">
        <w:rPr>
          <w:rFonts w:eastAsia="Calibri"/>
          <w:sz w:val="22"/>
          <w:szCs w:val="22"/>
        </w:rPr>
        <w:t>red</w:t>
      </w:r>
      <w:r w:rsidRPr="00884089">
        <w:rPr>
          <w:rFonts w:eastAsia="Calibri"/>
          <w:spacing w:val="-3"/>
          <w:sz w:val="22"/>
          <w:szCs w:val="22"/>
        </w:rPr>
        <w:t>á</w:t>
      </w:r>
      <w:r w:rsidRPr="00884089">
        <w:rPr>
          <w:rFonts w:eastAsia="Calibri"/>
          <w:spacing w:val="1"/>
          <w:sz w:val="22"/>
          <w:szCs w:val="22"/>
        </w:rPr>
        <w:t>v</w:t>
      </w:r>
      <w:r w:rsidRPr="00884089">
        <w:rPr>
          <w:rFonts w:eastAsia="Calibri"/>
          <w:sz w:val="22"/>
          <w:szCs w:val="22"/>
        </w:rPr>
        <w:t>aj</w:t>
      </w:r>
      <w:r w:rsidRPr="00884089">
        <w:rPr>
          <w:rFonts w:eastAsia="Calibri"/>
          <w:spacing w:val="-1"/>
          <w:sz w:val="22"/>
          <w:szCs w:val="22"/>
        </w:rPr>
        <w:t>ú</w:t>
      </w:r>
      <w:r w:rsidRPr="00884089">
        <w:rPr>
          <w:rFonts w:eastAsia="Calibri"/>
          <w:sz w:val="22"/>
          <w:szCs w:val="22"/>
        </w:rPr>
        <w:t>ci sa</w:t>
      </w:r>
      <w:r w:rsidRPr="00884089">
        <w:rPr>
          <w:rFonts w:eastAsia="Calibri"/>
          <w:spacing w:val="-2"/>
          <w:sz w:val="22"/>
          <w:szCs w:val="22"/>
        </w:rPr>
        <w:t xml:space="preserve"> </w:t>
      </w:r>
      <w:r w:rsidRPr="00884089">
        <w:rPr>
          <w:rFonts w:eastAsia="Calibri"/>
          <w:sz w:val="22"/>
          <w:szCs w:val="22"/>
        </w:rPr>
        <w:t>zaväz</w:t>
      </w:r>
      <w:r w:rsidRPr="00884089">
        <w:rPr>
          <w:rFonts w:eastAsia="Calibri"/>
          <w:spacing w:val="-1"/>
          <w:sz w:val="22"/>
          <w:szCs w:val="22"/>
        </w:rPr>
        <w:t>u</w:t>
      </w:r>
      <w:r w:rsidRPr="00884089">
        <w:rPr>
          <w:rFonts w:eastAsia="Calibri"/>
          <w:sz w:val="22"/>
          <w:szCs w:val="22"/>
        </w:rPr>
        <w:t>je</w:t>
      </w:r>
      <w:r w:rsidRPr="00884089">
        <w:rPr>
          <w:rFonts w:eastAsia="Calibri"/>
          <w:spacing w:val="1"/>
          <w:sz w:val="22"/>
          <w:szCs w:val="22"/>
        </w:rPr>
        <w:t xml:space="preserve"> </w:t>
      </w:r>
      <w:r w:rsidRPr="00884089">
        <w:rPr>
          <w:rFonts w:eastAsia="Calibri"/>
          <w:spacing w:val="-3"/>
          <w:sz w:val="22"/>
          <w:szCs w:val="22"/>
        </w:rPr>
        <w:t>d</w:t>
      </w:r>
      <w:r w:rsidRPr="00884089">
        <w:rPr>
          <w:rFonts w:eastAsia="Calibri"/>
          <w:spacing w:val="-1"/>
          <w:sz w:val="22"/>
          <w:szCs w:val="22"/>
        </w:rPr>
        <w:t>od</w:t>
      </w:r>
      <w:r w:rsidRPr="00884089">
        <w:rPr>
          <w:rFonts w:eastAsia="Calibri"/>
          <w:sz w:val="22"/>
          <w:szCs w:val="22"/>
        </w:rPr>
        <w:t>ať</w:t>
      </w:r>
      <w:r w:rsidRPr="00884089">
        <w:rPr>
          <w:rFonts w:eastAsia="Calibri"/>
          <w:spacing w:val="1"/>
          <w:sz w:val="22"/>
          <w:szCs w:val="22"/>
        </w:rPr>
        <w:t xml:space="preserve"> </w:t>
      </w:r>
      <w:r w:rsidRPr="00884089">
        <w:rPr>
          <w:rFonts w:eastAsia="Calibri"/>
          <w:spacing w:val="-1"/>
          <w:sz w:val="22"/>
          <w:szCs w:val="22"/>
        </w:rPr>
        <w:t>p</w:t>
      </w:r>
      <w:r w:rsidRPr="00884089">
        <w:rPr>
          <w:rFonts w:eastAsia="Calibri"/>
          <w:sz w:val="22"/>
          <w:szCs w:val="22"/>
        </w:rPr>
        <w:t>red</w:t>
      </w:r>
      <w:r w:rsidRPr="00884089">
        <w:rPr>
          <w:rFonts w:eastAsia="Calibri"/>
          <w:spacing w:val="-2"/>
          <w:sz w:val="22"/>
          <w:szCs w:val="22"/>
        </w:rPr>
        <w:t>m</w:t>
      </w:r>
      <w:r w:rsidRPr="00884089">
        <w:rPr>
          <w:rFonts w:eastAsia="Calibri"/>
          <w:sz w:val="22"/>
          <w:szCs w:val="22"/>
        </w:rPr>
        <w:t>et</w:t>
      </w:r>
      <w:r w:rsidRPr="00884089">
        <w:rPr>
          <w:rFonts w:eastAsia="Calibri"/>
          <w:spacing w:val="1"/>
          <w:sz w:val="22"/>
          <w:szCs w:val="22"/>
        </w:rPr>
        <w:t xml:space="preserve"> </w:t>
      </w:r>
      <w:r w:rsidRPr="00884089">
        <w:rPr>
          <w:rFonts w:eastAsia="Calibri"/>
          <w:spacing w:val="-3"/>
          <w:sz w:val="22"/>
          <w:szCs w:val="22"/>
        </w:rPr>
        <w:t>z</w:t>
      </w:r>
      <w:r w:rsidRPr="00884089">
        <w:rPr>
          <w:rFonts w:eastAsia="Calibri"/>
          <w:spacing w:val="1"/>
          <w:sz w:val="22"/>
          <w:szCs w:val="22"/>
        </w:rPr>
        <w:t>m</w:t>
      </w:r>
      <w:r w:rsidRPr="00884089">
        <w:rPr>
          <w:rFonts w:eastAsia="Calibri"/>
          <w:sz w:val="22"/>
          <w:szCs w:val="22"/>
        </w:rPr>
        <w:t>l</w:t>
      </w:r>
      <w:r w:rsidRPr="00884089">
        <w:rPr>
          <w:rFonts w:eastAsia="Calibri"/>
          <w:spacing w:val="-1"/>
          <w:sz w:val="22"/>
          <w:szCs w:val="22"/>
        </w:rPr>
        <w:t>uv</w:t>
      </w:r>
      <w:r w:rsidRPr="00884089">
        <w:rPr>
          <w:rFonts w:eastAsia="Calibri"/>
          <w:sz w:val="22"/>
          <w:szCs w:val="22"/>
        </w:rPr>
        <w:t>y</w:t>
      </w:r>
      <w:r w:rsidRPr="00884089">
        <w:rPr>
          <w:rFonts w:eastAsia="Calibri"/>
          <w:spacing w:val="-1"/>
          <w:sz w:val="22"/>
          <w:szCs w:val="22"/>
        </w:rPr>
        <w:t xml:space="preserve"> </w:t>
      </w:r>
      <w:r w:rsidRPr="00884089">
        <w:rPr>
          <w:rFonts w:eastAsia="Calibri"/>
          <w:sz w:val="22"/>
          <w:szCs w:val="22"/>
        </w:rPr>
        <w:t>v</w:t>
      </w:r>
      <w:r w:rsidRPr="00884089">
        <w:rPr>
          <w:rFonts w:eastAsia="Calibri"/>
          <w:spacing w:val="3"/>
          <w:sz w:val="22"/>
          <w:szCs w:val="22"/>
        </w:rPr>
        <w:t xml:space="preserve"> </w:t>
      </w:r>
      <w:r w:rsidRPr="00884089">
        <w:rPr>
          <w:rFonts w:eastAsia="Calibri"/>
          <w:spacing w:val="-2"/>
          <w:sz w:val="22"/>
          <w:szCs w:val="22"/>
        </w:rPr>
        <w:t>t</w:t>
      </w:r>
      <w:r w:rsidRPr="00884089">
        <w:rPr>
          <w:rFonts w:eastAsia="Calibri"/>
          <w:sz w:val="22"/>
          <w:szCs w:val="22"/>
        </w:rPr>
        <w:t>er</w:t>
      </w:r>
      <w:r w:rsidRPr="00884089">
        <w:rPr>
          <w:rFonts w:eastAsia="Calibri"/>
          <w:spacing w:val="-1"/>
          <w:sz w:val="22"/>
          <w:szCs w:val="22"/>
        </w:rPr>
        <w:t>m</w:t>
      </w:r>
      <w:r w:rsidRPr="00884089">
        <w:rPr>
          <w:rFonts w:eastAsia="Calibri"/>
          <w:sz w:val="22"/>
          <w:szCs w:val="22"/>
        </w:rPr>
        <w:t>í</w:t>
      </w:r>
      <w:r w:rsidRPr="00884089">
        <w:rPr>
          <w:rFonts w:eastAsia="Calibri"/>
          <w:spacing w:val="-1"/>
          <w:sz w:val="22"/>
          <w:szCs w:val="22"/>
        </w:rPr>
        <w:t>n</w:t>
      </w:r>
      <w:r w:rsidRPr="00884089">
        <w:rPr>
          <w:rFonts w:eastAsia="Calibri"/>
          <w:spacing w:val="1"/>
          <w:sz w:val="22"/>
          <w:szCs w:val="22"/>
        </w:rPr>
        <w:t>o</w:t>
      </w:r>
      <w:r w:rsidRPr="00884089">
        <w:rPr>
          <w:rFonts w:eastAsia="Calibri"/>
          <w:sz w:val="22"/>
          <w:szCs w:val="22"/>
        </w:rPr>
        <w:t xml:space="preserve">ch: </w:t>
      </w:r>
      <w:r w:rsidRPr="00BC19FF">
        <w:rPr>
          <w:rFonts w:eastAsia="Calibri"/>
          <w:b/>
          <w:bCs/>
          <w:spacing w:val="-1"/>
          <w:sz w:val="22"/>
          <w:szCs w:val="22"/>
        </w:rPr>
        <w:t>d</w:t>
      </w:r>
      <w:r w:rsidRPr="00BC19FF">
        <w:rPr>
          <w:rFonts w:eastAsia="Calibri"/>
          <w:b/>
          <w:bCs/>
          <w:sz w:val="22"/>
          <w:szCs w:val="22"/>
        </w:rPr>
        <w:t>o</w:t>
      </w:r>
      <w:r w:rsidRPr="00BC19FF">
        <w:rPr>
          <w:rFonts w:eastAsia="Calibri"/>
          <w:b/>
          <w:bCs/>
          <w:spacing w:val="-1"/>
          <w:sz w:val="22"/>
          <w:szCs w:val="22"/>
        </w:rPr>
        <w:t xml:space="preserve"> </w:t>
      </w:r>
      <w:r w:rsidR="00BC19FF" w:rsidRPr="00BC19FF">
        <w:rPr>
          <w:rFonts w:eastAsia="Calibri"/>
          <w:b/>
          <w:bCs/>
          <w:spacing w:val="-1"/>
          <w:sz w:val="22"/>
          <w:szCs w:val="22"/>
        </w:rPr>
        <w:t>12</w:t>
      </w:r>
      <w:r w:rsidRPr="00BC19FF">
        <w:rPr>
          <w:rFonts w:eastAsia="Calibri"/>
          <w:b/>
          <w:bCs/>
          <w:spacing w:val="1"/>
          <w:sz w:val="22"/>
          <w:szCs w:val="22"/>
        </w:rPr>
        <w:t xml:space="preserve"> m</w:t>
      </w:r>
      <w:r w:rsidRPr="00BC19FF">
        <w:rPr>
          <w:rFonts w:eastAsia="Calibri"/>
          <w:b/>
          <w:bCs/>
          <w:spacing w:val="-1"/>
          <w:sz w:val="22"/>
          <w:szCs w:val="22"/>
        </w:rPr>
        <w:t>e</w:t>
      </w:r>
      <w:r w:rsidRPr="00BC19FF">
        <w:rPr>
          <w:rFonts w:eastAsia="Calibri"/>
          <w:b/>
          <w:bCs/>
          <w:spacing w:val="-2"/>
          <w:sz w:val="22"/>
          <w:szCs w:val="22"/>
        </w:rPr>
        <w:t>s</w:t>
      </w:r>
      <w:r w:rsidRPr="00BC19FF">
        <w:rPr>
          <w:rFonts w:eastAsia="Calibri"/>
          <w:b/>
          <w:bCs/>
          <w:spacing w:val="1"/>
          <w:sz w:val="22"/>
          <w:szCs w:val="22"/>
        </w:rPr>
        <w:t>i</w:t>
      </w:r>
      <w:r w:rsidRPr="00BC19FF">
        <w:rPr>
          <w:rFonts w:eastAsia="Calibri"/>
          <w:b/>
          <w:bCs/>
          <w:spacing w:val="-1"/>
          <w:sz w:val="22"/>
          <w:szCs w:val="22"/>
        </w:rPr>
        <w:t>a</w:t>
      </w:r>
      <w:r w:rsidRPr="00BC19FF">
        <w:rPr>
          <w:rFonts w:eastAsia="Calibri"/>
          <w:b/>
          <w:bCs/>
          <w:spacing w:val="1"/>
          <w:sz w:val="22"/>
          <w:szCs w:val="22"/>
        </w:rPr>
        <w:t>c</w:t>
      </w:r>
      <w:r w:rsidRPr="00BC19FF">
        <w:rPr>
          <w:rFonts w:eastAsia="Calibri"/>
          <w:b/>
          <w:bCs/>
          <w:spacing w:val="-3"/>
          <w:sz w:val="22"/>
          <w:szCs w:val="22"/>
        </w:rPr>
        <w:t>o</w:t>
      </w:r>
      <w:r w:rsidRPr="00BC19FF">
        <w:rPr>
          <w:rFonts w:eastAsia="Calibri"/>
          <w:b/>
          <w:bCs/>
          <w:sz w:val="22"/>
          <w:szCs w:val="22"/>
        </w:rPr>
        <w:t>v</w:t>
      </w:r>
      <w:r w:rsidRPr="00BC19FF">
        <w:rPr>
          <w:rFonts w:eastAsia="Calibri"/>
          <w:b/>
          <w:bCs/>
          <w:spacing w:val="1"/>
          <w:sz w:val="22"/>
          <w:szCs w:val="22"/>
        </w:rPr>
        <w:t xml:space="preserve"> </w:t>
      </w:r>
      <w:r w:rsidRPr="00BC19FF">
        <w:rPr>
          <w:rFonts w:eastAsia="Calibri"/>
          <w:b/>
          <w:bCs/>
          <w:spacing w:val="-1"/>
          <w:sz w:val="22"/>
          <w:szCs w:val="22"/>
        </w:rPr>
        <w:t>o</w:t>
      </w:r>
      <w:r w:rsidRPr="00BC19FF">
        <w:rPr>
          <w:rFonts w:eastAsia="Calibri"/>
          <w:b/>
          <w:bCs/>
          <w:sz w:val="22"/>
          <w:szCs w:val="22"/>
        </w:rPr>
        <w:t>d</w:t>
      </w:r>
      <w:r w:rsidRPr="00BC19FF">
        <w:rPr>
          <w:rFonts w:eastAsia="Calibri"/>
          <w:b/>
          <w:bCs/>
          <w:spacing w:val="-1"/>
          <w:sz w:val="22"/>
          <w:szCs w:val="22"/>
        </w:rPr>
        <w:t xml:space="preserve"> vystavenia objednávky</w:t>
      </w:r>
      <w:r w:rsidRPr="00884089">
        <w:rPr>
          <w:rFonts w:eastAsia="Calibri"/>
          <w:b/>
          <w:bCs/>
          <w:spacing w:val="-1"/>
          <w:sz w:val="22"/>
          <w:szCs w:val="22"/>
        </w:rPr>
        <w:t>. Objednávka bude vystavená najneskôr do 15 dní od nadobudnutia účinnosti zmluvy</w:t>
      </w:r>
      <w:r w:rsidRPr="00884089">
        <w:rPr>
          <w:rFonts w:eastAsia="Calibri"/>
          <w:spacing w:val="-1"/>
          <w:sz w:val="22"/>
          <w:szCs w:val="22"/>
        </w:rPr>
        <w:t xml:space="preserve">. </w:t>
      </w:r>
    </w:p>
    <w:p w14:paraId="282D413E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 xml:space="preserve">Miestom dodania predmetu zmluvy je: prevádzka spoločnosti TM </w:t>
      </w:r>
      <w:proofErr w:type="spellStart"/>
      <w:r w:rsidRPr="00884089">
        <w:rPr>
          <w:rFonts w:eastAsia="Calibri"/>
          <w:spacing w:val="1"/>
          <w:sz w:val="22"/>
          <w:szCs w:val="22"/>
        </w:rPr>
        <w:t>engineering</w:t>
      </w:r>
      <w:proofErr w:type="spellEnd"/>
      <w:r w:rsidRPr="00884089">
        <w:rPr>
          <w:rFonts w:eastAsia="Calibri"/>
          <w:spacing w:val="1"/>
          <w:sz w:val="22"/>
          <w:szCs w:val="22"/>
        </w:rPr>
        <w:t xml:space="preserve"> s.r.o., Tisovec.</w:t>
      </w:r>
    </w:p>
    <w:p w14:paraId="6B2CB320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Doručenie  predmetu  zmluvy  bude  dokladované  podpisom  zodpovednej  osoby  Kupujúceho  na príslušnom dodacom liste.</w:t>
      </w:r>
    </w:p>
    <w:p w14:paraId="2CE0B708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Kupujúci je povinný bez zbytočného odkladu upozorniť Predávajúceho na zjavné porušenie balenia (obalov) pri preprave a na vady zrejmé už pri doručení tovaru, spísať o tom zápis a odovzdať ho Predávajúcemu.</w:t>
      </w:r>
    </w:p>
    <w:p w14:paraId="43DA70AB" w14:textId="77777777" w:rsidR="0062785B" w:rsidRPr="00884089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Kupujúci  sa  zaväzuje  zabezpečiť  podmienky  vhodné  pre  prevádzku  predmetu  zmluvy  podľa písomných pokynov predávajúceho, a to najmä:</w:t>
      </w:r>
    </w:p>
    <w:p w14:paraId="2E2123E4" w14:textId="77777777" w:rsidR="0062785B" w:rsidRPr="00884089" w:rsidRDefault="00B936F8">
      <w:pPr>
        <w:pStyle w:val="Odsekzoznamu"/>
        <w:tabs>
          <w:tab w:val="left" w:pos="540"/>
        </w:tabs>
        <w:ind w:left="539"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a)  miesto pre inštalovanie a prevádzku predmetu zmluvy,</w:t>
      </w:r>
    </w:p>
    <w:p w14:paraId="486ABE84" w14:textId="77777777" w:rsidR="0062785B" w:rsidRPr="00884089" w:rsidRDefault="00B936F8">
      <w:pPr>
        <w:pStyle w:val="Odsekzoznamu"/>
        <w:tabs>
          <w:tab w:val="left" w:pos="540"/>
        </w:tabs>
        <w:ind w:left="539"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b)  médiá potrebné pre prevádzku predmetu zmluvy,</w:t>
      </w:r>
    </w:p>
    <w:p w14:paraId="421B9BE1" w14:textId="77777777" w:rsidR="0062785B" w:rsidRPr="00884089" w:rsidRDefault="00B936F8">
      <w:pPr>
        <w:pStyle w:val="Odsekzoznamu"/>
        <w:tabs>
          <w:tab w:val="left" w:pos="540"/>
        </w:tabs>
        <w:ind w:left="539"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c)  zabezpečiť  ochranu  doručených  a  inštalovaných  častí  predmetu  zmluvy  pred  zásahom nepovolaných osôb, pred vytopením, požiarom a podobne.</w:t>
      </w:r>
    </w:p>
    <w:p w14:paraId="3837DCFB" w14:textId="77777777" w:rsidR="0062785B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884089">
        <w:rPr>
          <w:rFonts w:eastAsia="Calibri"/>
          <w:spacing w:val="1"/>
          <w:sz w:val="22"/>
          <w:szCs w:val="22"/>
        </w:rPr>
        <w:t>Predávajúci sa zaväzuje uskutočniť inštruktáž zamestnancov Kupujúceho pre</w:t>
      </w:r>
      <w:r>
        <w:rPr>
          <w:rFonts w:eastAsia="Calibri"/>
          <w:spacing w:val="1"/>
          <w:sz w:val="22"/>
          <w:szCs w:val="22"/>
        </w:rPr>
        <w:t xml:space="preserve"> prevádzku jednotlivých prístrojov v priestoroch kupujúceho v počte a rozsahu špecifikovanom pri jednotlivých prístrojoch.</w:t>
      </w:r>
    </w:p>
    <w:p w14:paraId="522565A5" w14:textId="77777777" w:rsidR="0062785B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Deň protokolárneho preberania predmetu zmluvy písomne alebo elektronicky oznámi Predávajúci Kupujúcemu najneskôr 3 pracovné dni vopred. Kupujúci sa zaväzuje preberať predmet zmluvy v oznámenom termíne.</w:t>
      </w:r>
    </w:p>
    <w:p w14:paraId="7FB94A52" w14:textId="77777777" w:rsidR="0062785B" w:rsidRDefault="00B936F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Po  prebratí  predmetu  zmluvy  Predávajúci  vyhotoví  preberací  protokol.  Kupujúci  po  prebratí predmetu zmluvy preberací protokol písomne potvrdí.</w:t>
      </w:r>
    </w:p>
    <w:p w14:paraId="176F0284" w14:textId="33FCF84A" w:rsidR="0062785B" w:rsidRPr="00B77488" w:rsidRDefault="00B936F8" w:rsidP="00B77488">
      <w:pPr>
        <w:pStyle w:val="Odsekzoznamu"/>
        <w:numPr>
          <w:ilvl w:val="0"/>
          <w:numId w:val="12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 Po  protokolárnom  prebratí  predmetu  zmluvy  Kupujúci  môže  riadne  predmet  zmluvy  užívať a Predávajúci sa mu zaväzuje toto užívanie dňom protokolárneho prebratia umožniť.</w:t>
      </w:r>
    </w:p>
    <w:p w14:paraId="18C0465E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V.</w:t>
      </w:r>
    </w:p>
    <w:p w14:paraId="23583168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Kúpna cena</w:t>
      </w:r>
    </w:p>
    <w:p w14:paraId="096C3189" w14:textId="77777777" w:rsidR="0062785B" w:rsidRDefault="00B936F8">
      <w:pPr>
        <w:pStyle w:val="Odsekzoznamu"/>
        <w:numPr>
          <w:ilvl w:val="0"/>
          <w:numId w:val="14"/>
        </w:numPr>
        <w:tabs>
          <w:tab w:val="left" w:pos="540"/>
        </w:tabs>
        <w:ind w:left="567" w:right="48" w:hanging="283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Kúpna cena za predmet zmluvy je stanovená v súlade so zákonom č. 18/1996 Z. z. o cenách v znení neskorších predpisov  a je výsledkom verejného  identifikovaného v článku  2. odseku 1 tejto zmluvy nasledovne: dohodou ako cena pevná vo výške:</w:t>
      </w:r>
    </w:p>
    <w:p w14:paraId="16B50494" w14:textId="77777777" w:rsidR="0062785B" w:rsidRDefault="00B936F8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cena bez DPH:</w:t>
      </w:r>
      <w:r>
        <w:rPr>
          <w:rFonts w:eastAsia="Calibri"/>
          <w:spacing w:val="1"/>
          <w:sz w:val="22"/>
          <w:szCs w:val="22"/>
        </w:rPr>
        <w:tab/>
        <w:t xml:space="preserve">..................,-eur </w:t>
      </w:r>
    </w:p>
    <w:p w14:paraId="397D50E5" w14:textId="77777777" w:rsidR="0062785B" w:rsidRDefault="00B936F8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DPH:</w:t>
      </w:r>
      <w:r>
        <w:rPr>
          <w:rFonts w:eastAsia="Calibri"/>
          <w:spacing w:val="1"/>
          <w:sz w:val="22"/>
          <w:szCs w:val="22"/>
        </w:rPr>
        <w:tab/>
        <w:t xml:space="preserve">...................,-eur </w:t>
      </w:r>
    </w:p>
    <w:p w14:paraId="179544B3" w14:textId="77777777" w:rsidR="0062785B" w:rsidRDefault="00B936F8">
      <w:pPr>
        <w:pStyle w:val="Odsekzoznamu"/>
        <w:tabs>
          <w:tab w:val="left" w:pos="72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celková cena s DPH:</w:t>
      </w:r>
      <w:r>
        <w:rPr>
          <w:rFonts w:eastAsia="Calibri"/>
          <w:spacing w:val="1"/>
          <w:sz w:val="22"/>
          <w:szCs w:val="22"/>
        </w:rPr>
        <w:tab/>
        <w:t xml:space="preserve">...................,-eur </w:t>
      </w:r>
    </w:p>
    <w:p w14:paraId="547942E5" w14:textId="77777777" w:rsidR="0062785B" w:rsidRDefault="00B936F8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Slovom:...........................eur bez DPH</w:t>
      </w:r>
    </w:p>
    <w:p w14:paraId="4B082A0D" w14:textId="77777777" w:rsidR="0062785B" w:rsidRDefault="00B936F8">
      <w:pPr>
        <w:pStyle w:val="Odsekzoznamu"/>
        <w:numPr>
          <w:ilvl w:val="0"/>
          <w:numId w:val="14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Kúpnou cenou sa rozumie maximálna kúpna cena vrátane všetkých poplatkov súvisiacich s dodaním Tovaru, a to najmä colných a daňových poplatkov, komplexného zabezpečenia služieb spojených s dodávkou Tovaru (náklady na dopravu, poistenie resp. iné náklady), vrátane inštalácie, uvedenia do prevádzky a skúšobnej prevádzky.</w:t>
      </w:r>
    </w:p>
    <w:p w14:paraId="13420CEB" w14:textId="77777777" w:rsidR="0062785B" w:rsidRDefault="00B936F8">
      <w:pPr>
        <w:pStyle w:val="Odsekzoznamu"/>
        <w:numPr>
          <w:ilvl w:val="0"/>
          <w:numId w:val="14"/>
        </w:numPr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Zmeniť výšku dohodnutej kúpnej ceny podľa tejto zmluvy je možné len v prípade zmeny výšky dane z pridanej hodnoty prípadne v dôsledku zmeny právnych predpisov upravujúcich výšku cla, dane prípadne iných zákonných poplatkov.</w:t>
      </w:r>
    </w:p>
    <w:p w14:paraId="67F63ED4" w14:textId="77777777" w:rsidR="0062785B" w:rsidRDefault="0062785B">
      <w:pPr>
        <w:pStyle w:val="Odsekzoznamu"/>
        <w:tabs>
          <w:tab w:val="left" w:pos="540"/>
        </w:tabs>
        <w:ind w:left="720" w:right="48"/>
        <w:jc w:val="both"/>
        <w:rPr>
          <w:rFonts w:eastAsia="Calibri"/>
          <w:spacing w:val="1"/>
          <w:sz w:val="22"/>
          <w:szCs w:val="22"/>
        </w:rPr>
      </w:pPr>
    </w:p>
    <w:p w14:paraId="6CD53257" w14:textId="77777777" w:rsidR="0062785B" w:rsidRDefault="0062785B">
      <w:pPr>
        <w:spacing w:before="3" w:after="0" w:line="240" w:lineRule="exact"/>
        <w:rPr>
          <w:rFonts w:ascii="Times New Roman" w:eastAsia="Times New Roman" w:hAnsi="Times New Roman" w:cs="Times New Roman"/>
          <w:lang w:eastAsia="cs-CZ"/>
        </w:rPr>
      </w:pPr>
    </w:p>
    <w:p w14:paraId="49F91FF4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VI.</w:t>
      </w:r>
    </w:p>
    <w:p w14:paraId="754BA04A" w14:textId="77777777" w:rsidR="0062785B" w:rsidRPr="006E1C4F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 w:rsidRPr="006E1C4F"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Platobné podmienky</w:t>
      </w:r>
    </w:p>
    <w:p w14:paraId="7151301D" w14:textId="77777777" w:rsidR="0062785B" w:rsidRPr="006E1C4F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rFonts w:eastAsia="Calibri"/>
          <w:spacing w:val="1"/>
          <w:sz w:val="22"/>
          <w:szCs w:val="22"/>
        </w:rPr>
        <w:t>Cena tovaru je splatná nasledovne:</w:t>
      </w:r>
      <w:bookmarkStart w:id="1" w:name="_Hlk32327515"/>
      <w:bookmarkEnd w:id="1"/>
    </w:p>
    <w:p w14:paraId="52AFC4D7" w14:textId="77777777" w:rsidR="0062785B" w:rsidRPr="006E1C4F" w:rsidRDefault="00B936F8">
      <w:pPr>
        <w:pStyle w:val="Odsekzoznamu"/>
        <w:numPr>
          <w:ilvl w:val="0"/>
          <w:numId w:val="16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rFonts w:eastAsia="Calibri"/>
          <w:spacing w:val="1"/>
          <w:sz w:val="22"/>
          <w:szCs w:val="22"/>
        </w:rPr>
        <w:t xml:space="preserve"> Prvú faktúru vo výške 30% z celkovej ceny </w:t>
      </w:r>
      <w:proofErr w:type="spellStart"/>
      <w:r w:rsidRPr="006E1C4F">
        <w:rPr>
          <w:rFonts w:eastAsia="Calibri"/>
          <w:spacing w:val="1"/>
          <w:sz w:val="22"/>
          <w:szCs w:val="22"/>
        </w:rPr>
        <w:t>t.j</w:t>
      </w:r>
      <w:proofErr w:type="spellEnd"/>
      <w:r w:rsidRPr="006E1C4F">
        <w:rPr>
          <w:rFonts w:eastAsia="Calibri"/>
          <w:spacing w:val="1"/>
          <w:sz w:val="22"/>
          <w:szCs w:val="22"/>
        </w:rPr>
        <w:t>..................EUR predávajúci vystaví do  30 dní od vystavenia objednávky</w:t>
      </w:r>
    </w:p>
    <w:p w14:paraId="3C1F5322" w14:textId="77777777" w:rsidR="0062785B" w:rsidRPr="006E1C4F" w:rsidRDefault="00B936F8">
      <w:pPr>
        <w:pStyle w:val="Odsekzoznamu"/>
        <w:numPr>
          <w:ilvl w:val="0"/>
          <w:numId w:val="16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rFonts w:eastAsia="Calibri"/>
          <w:spacing w:val="1"/>
          <w:sz w:val="22"/>
          <w:szCs w:val="22"/>
        </w:rPr>
        <w:t xml:space="preserve">Druhú faktúru vo výške 60% z celkovej ceny </w:t>
      </w:r>
      <w:proofErr w:type="spellStart"/>
      <w:r w:rsidRPr="006E1C4F">
        <w:rPr>
          <w:rFonts w:eastAsia="Calibri"/>
          <w:spacing w:val="1"/>
          <w:sz w:val="22"/>
          <w:szCs w:val="22"/>
        </w:rPr>
        <w:t>t.j</w:t>
      </w:r>
      <w:proofErr w:type="spellEnd"/>
      <w:r w:rsidRPr="006E1C4F">
        <w:rPr>
          <w:rFonts w:eastAsia="Calibri"/>
          <w:spacing w:val="1"/>
          <w:sz w:val="22"/>
          <w:szCs w:val="22"/>
        </w:rPr>
        <w:t>............EUR vystaví predávajúci  do 3</w:t>
      </w:r>
      <w:r w:rsidRPr="006E1C4F">
        <w:rPr>
          <w:sz w:val="22"/>
          <w:szCs w:val="22"/>
          <w:lang w:eastAsia="sk-SK"/>
        </w:rPr>
        <w:t>0  dní,</w:t>
      </w:r>
      <w:r w:rsidRPr="006E1C4F">
        <w:t xml:space="preserve"> </w:t>
      </w:r>
      <w:r w:rsidRPr="006E1C4F">
        <w:rPr>
          <w:sz w:val="22"/>
          <w:szCs w:val="22"/>
          <w:lang w:eastAsia="sk-SK"/>
        </w:rPr>
        <w:t>keď bude tovar pripravený na expedíciu dní pred zahájením montáže</w:t>
      </w:r>
    </w:p>
    <w:p w14:paraId="18C50FD4" w14:textId="77777777" w:rsidR="0062785B" w:rsidRPr="006E1C4F" w:rsidRDefault="00B936F8">
      <w:pPr>
        <w:pStyle w:val="Odsekzoznamu"/>
        <w:numPr>
          <w:ilvl w:val="0"/>
          <w:numId w:val="16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sz w:val="22"/>
          <w:szCs w:val="22"/>
          <w:lang w:eastAsia="sk-SK"/>
        </w:rPr>
        <w:t>Tretiu faktúru vo výške 10% z celkovej ceny, t.t................ EUR vystaví predávajúci do 30 dní po uvedení stroja do prevádzky</w:t>
      </w:r>
      <w:r w:rsidRPr="006E1C4F">
        <w:t xml:space="preserve"> </w:t>
      </w:r>
      <w:r w:rsidRPr="006E1C4F">
        <w:rPr>
          <w:sz w:val="22"/>
          <w:szCs w:val="22"/>
          <w:lang w:eastAsia="sk-SK"/>
        </w:rPr>
        <w:t>a zaškolení )</w:t>
      </w:r>
      <w:bookmarkStart w:id="2" w:name="_Hlk32327410"/>
      <w:bookmarkEnd w:id="2"/>
    </w:p>
    <w:p w14:paraId="5AFCEEA3" w14:textId="77777777" w:rsidR="0062785B" w:rsidRPr="006E1C4F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 w:rsidRPr="006E1C4F">
        <w:rPr>
          <w:rFonts w:eastAsia="Calibri"/>
          <w:sz w:val="22"/>
          <w:szCs w:val="22"/>
        </w:rPr>
        <w:t>Splatnosť faktúr je 60 dní odo dňa doručenia faktúry do sídla Kupujúceho. Zmluvné strany vyhlasujú, že uvedená lehota na splne</w:t>
      </w:r>
      <w:r w:rsidRPr="006E1C4F">
        <w:rPr>
          <w:rFonts w:eastAsia="Calibri"/>
          <w:spacing w:val="1"/>
          <w:sz w:val="22"/>
          <w:szCs w:val="22"/>
        </w:rPr>
        <w:t>nie peňažného záväzku nie je v hrubom nepomere k právam a povinnostiam vyplývajúcim zo záväzkového vzťahu pre veriteľa podľa § 369d zákona č. 513/1991 Zb. Obchodného zákonníka.</w:t>
      </w:r>
    </w:p>
    <w:p w14:paraId="345BCD04" w14:textId="77777777" w:rsidR="0062785B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Miestom pre doručovanie faktúry s prílohou v písomnej forme je adresa Kupujúceho uvedená v záhlaví tejto zmluvy, pokiaľ sa zmluvné strany nedohodnú inak. Predávajúci je povinný doručiť Kupujúcemu faktúru v minimálne dvoch vyhotoveniach. Predávajúcim predložená faktúra k úhrade musí obsahovať zákonom stanovené náležitosti. Zmluvné strany sa dohodli, že faktúra musí obsahovať najmä: </w:t>
      </w:r>
    </w:p>
    <w:p w14:paraId="40D4D836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a) názov Tovaru, </w:t>
      </w:r>
    </w:p>
    <w:p w14:paraId="40776D94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b) deň dodania, </w:t>
      </w:r>
    </w:p>
    <w:p w14:paraId="40B39810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c) predmet úhrady, </w:t>
      </w:r>
    </w:p>
    <w:p w14:paraId="44DD7AB9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d) IČO predávajúceho, obchodné meno predávajúceho, DIČ predávajúceho, IČDPH predávajúceho, </w:t>
      </w:r>
    </w:p>
    <w:p w14:paraId="7FB9EE09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e) identifikáciu zmluvy (prípadne dodatku k zmluve), názov a ITMS kód projektu, v rámci ktorého sa dodanie tovarov realizuje, </w:t>
      </w:r>
    </w:p>
    <w:p w14:paraId="1AEDBF84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f) čiastku k úhrade, </w:t>
      </w:r>
    </w:p>
    <w:p w14:paraId="2DD8E254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g) DPH, </w:t>
      </w:r>
    </w:p>
    <w:p w14:paraId="746F6CE8" w14:textId="77777777" w:rsidR="0062785B" w:rsidRDefault="00B936F8">
      <w:pPr>
        <w:pStyle w:val="Odsekzoznamu"/>
        <w:tabs>
          <w:tab w:val="left" w:pos="540"/>
        </w:tabs>
        <w:ind w:left="479"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h) splatnosť faktúry. </w:t>
      </w:r>
    </w:p>
    <w:p w14:paraId="71B1E98E" w14:textId="77777777" w:rsidR="0062785B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>Ak faktúra doručená Predávajúcim nespĺňa zákonné podmienky v zmysle osobitného predpisu resp. podmienky dohodnuté touto zmluvou, je Kupujúci oprávnený faktúru vrátiť Predávajúcemu na prepracovanie. V takomto prípade nie je Kupujúci v omeškaní so zaplatením kúpnej ceny Predávajúcemu.</w:t>
      </w:r>
    </w:p>
    <w:p w14:paraId="5159CE5E" w14:textId="77777777" w:rsidR="0062785B" w:rsidRDefault="00B936F8">
      <w:pPr>
        <w:pStyle w:val="Odsekzoznamu"/>
        <w:numPr>
          <w:ilvl w:val="0"/>
          <w:numId w:val="15"/>
        </w:numPr>
        <w:tabs>
          <w:tab w:val="left" w:pos="540"/>
        </w:tabs>
        <w:ind w:right="48"/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ab/>
        <w:t xml:space="preserve">Faktúra sa považuje za uhradenú dňom odpísania fakturovanej sumy z účtu kupujúceho v prospech účtu predávajúceho. </w:t>
      </w:r>
    </w:p>
    <w:p w14:paraId="7D4EC7A2" w14:textId="77777777" w:rsidR="0062785B" w:rsidRDefault="0062785B">
      <w:pPr>
        <w:tabs>
          <w:tab w:val="left" w:pos="500"/>
        </w:tabs>
        <w:spacing w:after="0" w:line="266" w:lineRule="exact"/>
        <w:ind w:left="82" w:right="61"/>
        <w:jc w:val="both"/>
        <w:rPr>
          <w:rFonts w:ascii="Times New Roman" w:eastAsia="Calibri" w:hAnsi="Times New Roman" w:cs="Times New Roman"/>
          <w:lang w:eastAsia="cs-CZ"/>
        </w:rPr>
      </w:pPr>
    </w:p>
    <w:p w14:paraId="524D89BC" w14:textId="77777777" w:rsidR="0062785B" w:rsidRDefault="0062785B">
      <w:pPr>
        <w:spacing w:before="4" w:after="0" w:line="24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3F3F5E" w14:textId="77777777" w:rsidR="0062785B" w:rsidRDefault="0062785B">
      <w:pPr>
        <w:spacing w:before="4" w:after="0" w:line="240" w:lineRule="exact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6ECC2B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VII.</w:t>
      </w:r>
    </w:p>
    <w:p w14:paraId="759B715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Záručná doba, servis a zodpovednosť za vady</w:t>
      </w:r>
    </w:p>
    <w:p w14:paraId="4393803D" w14:textId="18EA4428" w:rsidR="0062785B" w:rsidRPr="006E1C4F" w:rsidRDefault="00B936F8" w:rsidP="00B7748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čas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č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23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p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lang w:eastAsia="cs-CZ"/>
        </w:rPr>
        <w:t>s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k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t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ať</w:t>
      </w:r>
      <w:r w:rsidRPr="006E1C4F"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s</w:t>
      </w:r>
      <w:r w:rsidRPr="006E1C4F">
        <w:rPr>
          <w:rFonts w:ascii="Times New Roman" w:eastAsia="Calibri" w:hAnsi="Times New Roman" w:cs="Times New Roman"/>
          <w:lang w:eastAsia="cs-CZ"/>
        </w:rPr>
        <w:t>er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is</w:t>
      </w:r>
      <w:r w:rsidRPr="006E1C4F">
        <w:rPr>
          <w:rFonts w:ascii="Times New Roman" w:eastAsia="Calibri" w:hAnsi="Times New Roman" w:cs="Times New Roman"/>
          <w:spacing w:val="-4"/>
          <w:lang w:eastAsia="cs-CZ"/>
        </w:rPr>
        <w:t>n</w:t>
      </w:r>
      <w:r w:rsidRPr="006E1C4F">
        <w:rPr>
          <w:rFonts w:ascii="Times New Roman" w:eastAsia="Calibri" w:hAnsi="Times New Roman" w:cs="Times New Roman"/>
          <w:lang w:eastAsia="cs-CZ"/>
        </w:rPr>
        <w:t>é</w:t>
      </w:r>
      <w:r w:rsidRPr="006E1C4F"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užb</w:t>
      </w:r>
      <w:r w:rsidRPr="006E1C4F">
        <w:rPr>
          <w:rFonts w:ascii="Times New Roman" w:eastAsia="Calibri" w:hAnsi="Times New Roman" w:cs="Times New Roman"/>
          <w:lang w:eastAsia="cs-CZ"/>
        </w:rPr>
        <w:t>y</w:t>
      </w:r>
      <w:r w:rsidRPr="006E1C4F">
        <w:rPr>
          <w:rFonts w:ascii="Times New Roman" w:eastAsia="Calibri" w:hAnsi="Times New Roman" w:cs="Times New Roman"/>
          <w:spacing w:val="23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re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e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t</w:t>
      </w:r>
      <w:r w:rsidRPr="006E1C4F">
        <w:rPr>
          <w:rFonts w:ascii="Times New Roman" w:eastAsia="Calibri" w:hAnsi="Times New Roman" w:cs="Times New Roman"/>
          <w:lang w:eastAsia="cs-CZ"/>
        </w:rPr>
        <w:t>u</w:t>
      </w:r>
      <w:r w:rsidRPr="006E1C4F">
        <w:rPr>
          <w:rFonts w:ascii="Times New Roman" w:eastAsia="Calibri" w:hAnsi="Times New Roman" w:cs="Times New Roman"/>
          <w:spacing w:val="2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uv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,</w:t>
      </w:r>
      <w:r w:rsidRPr="006E1C4F">
        <w:rPr>
          <w:rFonts w:ascii="Times New Roman" w:eastAsia="Calibri" w:hAnsi="Times New Roman" w:cs="Times New Roman"/>
          <w:spacing w:val="2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to</w:t>
      </w:r>
      <w:r w:rsidRPr="006E1C4F"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t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e</w:t>
      </w:r>
      <w:r w:rsidRPr="006E1C4F">
        <w:rPr>
          <w:rFonts w:ascii="Times New Roman" w:eastAsia="Calibri" w:hAnsi="Times New Roman" w:cs="Times New Roman"/>
          <w:lang w:eastAsia="cs-CZ"/>
        </w:rPr>
        <w:t>ch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lang w:eastAsia="cs-CZ"/>
        </w:rPr>
        <w:t>ické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pre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h</w:t>
      </w:r>
      <w:r w:rsidRPr="006E1C4F">
        <w:rPr>
          <w:rFonts w:ascii="Times New Roman" w:eastAsia="Calibri" w:hAnsi="Times New Roman" w:cs="Times New Roman"/>
          <w:lang w:eastAsia="cs-CZ"/>
        </w:rPr>
        <w:t>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i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k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, ú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</w:t>
      </w:r>
      <w:r w:rsidRPr="006E1C4F">
        <w:rPr>
          <w:rFonts w:ascii="Times New Roman" w:eastAsia="Calibri" w:hAnsi="Times New Roman" w:cs="Times New Roman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žb</w:t>
      </w:r>
      <w:r w:rsidRPr="006E1C4F">
        <w:rPr>
          <w:rFonts w:ascii="Times New Roman" w:eastAsia="Calibri" w:hAnsi="Times New Roman" w:cs="Times New Roman"/>
          <w:lang w:eastAsia="cs-CZ"/>
        </w:rPr>
        <w:t>u 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o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vy</w:t>
      </w:r>
      <w:r w:rsidRPr="006E1C4F">
        <w:rPr>
          <w:rFonts w:ascii="Times New Roman" w:eastAsia="Calibri" w:hAnsi="Times New Roman" w:cs="Times New Roman"/>
          <w:lang w:eastAsia="cs-CZ"/>
        </w:rPr>
        <w:t>.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ab/>
        <w:t>Zár</w:t>
      </w:r>
      <w:r w:rsidRPr="006E1C4F"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>čná d</w:t>
      </w:r>
      <w:r w:rsidRPr="006E1C4F"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1"/>
          <w:position w:val="1"/>
          <w:lang w:eastAsia="cs-CZ"/>
        </w:rPr>
        <w:t>b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 xml:space="preserve">a </w:t>
      </w:r>
      <w:r w:rsidRPr="006E1C4F">
        <w:rPr>
          <w:rFonts w:ascii="Times New Roman" w:eastAsia="Calibri" w:hAnsi="Times New Roman" w:cs="Times New Roman"/>
          <w:spacing w:val="-2"/>
          <w:position w:val="1"/>
          <w:lang w:eastAsia="cs-CZ"/>
        </w:rPr>
        <w:t>j</w:t>
      </w:r>
      <w:r w:rsidRPr="006E1C4F">
        <w:rPr>
          <w:rFonts w:ascii="Times New Roman" w:eastAsia="Calibri" w:hAnsi="Times New Roman" w:cs="Times New Roman"/>
          <w:position w:val="1"/>
          <w:lang w:eastAsia="cs-CZ"/>
        </w:rPr>
        <w:t>e</w:t>
      </w:r>
      <w:r w:rsidRPr="006E1C4F"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 xml:space="preserve">minimálne 24 mesiacov. </w:t>
      </w:r>
      <w:bookmarkStart w:id="3" w:name="_Hlk32327785"/>
      <w:bookmarkEnd w:id="3"/>
    </w:p>
    <w:p w14:paraId="0CAB8B6A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4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spacing w:val="1"/>
          <w:lang w:eastAsia="cs-CZ"/>
        </w:rPr>
        <w:t>3</w:t>
      </w:r>
      <w:r w:rsidRPr="006E1C4F">
        <w:rPr>
          <w:rFonts w:ascii="Times New Roman" w:eastAsia="Calibri" w:hAnsi="Times New Roman" w:cs="Times New Roman"/>
          <w:lang w:eastAsia="cs-CZ"/>
        </w:rPr>
        <w:t>.</w:t>
      </w:r>
      <w:r w:rsidRPr="006E1C4F">
        <w:rPr>
          <w:rFonts w:ascii="Times New Roman" w:eastAsia="Calibri" w:hAnsi="Times New Roman" w:cs="Times New Roman"/>
          <w:lang w:eastAsia="cs-CZ"/>
        </w:rPr>
        <w:tab/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red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á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aj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ú</w:t>
      </w:r>
      <w:r w:rsidRPr="006E1C4F">
        <w:rPr>
          <w:rFonts w:ascii="Times New Roman" w:eastAsia="Calibri" w:hAnsi="Times New Roman" w:cs="Times New Roman"/>
          <w:lang w:eastAsia="cs-CZ"/>
        </w:rPr>
        <w:t>ci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sa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ä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zu</w:t>
      </w:r>
      <w:r w:rsidRPr="006E1C4F">
        <w:rPr>
          <w:rFonts w:ascii="Times New Roman" w:eastAsia="Calibri" w:hAnsi="Times New Roman" w:cs="Times New Roman"/>
          <w:lang w:eastAsia="cs-CZ"/>
        </w:rPr>
        <w:t>je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e</w:t>
      </w:r>
      <w:r w:rsidRPr="006E1C4F">
        <w:rPr>
          <w:rFonts w:ascii="Times New Roman" w:eastAsia="Calibri" w:hAnsi="Times New Roman" w:cs="Times New Roman"/>
          <w:lang w:eastAsia="cs-CZ"/>
        </w:rPr>
        <w:t>al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iz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ov</w:t>
      </w:r>
      <w:r w:rsidRPr="006E1C4F">
        <w:rPr>
          <w:rFonts w:ascii="Times New Roman" w:eastAsia="Calibri" w:hAnsi="Times New Roman" w:cs="Times New Roman"/>
          <w:lang w:eastAsia="cs-CZ"/>
        </w:rPr>
        <w:t>ať</w:t>
      </w:r>
      <w:r w:rsidRPr="006E1C4F"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se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is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lang w:eastAsia="cs-CZ"/>
        </w:rPr>
        <w:t>é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užb</w:t>
      </w:r>
      <w:r w:rsidRPr="006E1C4F">
        <w:rPr>
          <w:rFonts w:ascii="Times New Roman" w:eastAsia="Calibri" w:hAnsi="Times New Roman" w:cs="Times New Roman"/>
          <w:lang w:eastAsia="cs-CZ"/>
        </w:rPr>
        <w:t>y</w:t>
      </w:r>
      <w:r w:rsidRPr="006E1C4F">
        <w:rPr>
          <w:rFonts w:ascii="Times New Roman" w:eastAsia="Calibri" w:hAnsi="Times New Roman" w:cs="Times New Roman"/>
          <w:spacing w:val="20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podľ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aktuá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ln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ch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lang w:eastAsia="cs-CZ"/>
        </w:rPr>
        <w:t>lat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ý</w:t>
      </w:r>
      <w:r w:rsidRPr="006E1C4F">
        <w:rPr>
          <w:rFonts w:ascii="Times New Roman" w:eastAsia="Calibri" w:hAnsi="Times New Roman" w:cs="Times New Roman"/>
          <w:lang w:eastAsia="cs-CZ"/>
        </w:rPr>
        <w:t>ch</w:t>
      </w:r>
      <w:r w:rsidRPr="006E1C4F">
        <w:rPr>
          <w:rFonts w:ascii="Times New Roman" w:eastAsia="Calibri" w:hAnsi="Times New Roman" w:cs="Times New Roman"/>
          <w:spacing w:val="19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s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ern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í</w:t>
      </w:r>
      <w:r w:rsidRPr="006E1C4F">
        <w:rPr>
          <w:rFonts w:ascii="Times New Roman" w:eastAsia="Calibri" w:hAnsi="Times New Roman" w:cs="Times New Roman"/>
          <w:lang w:eastAsia="cs-CZ"/>
        </w:rPr>
        <w:t>c</w:t>
      </w:r>
      <w:r w:rsidRPr="006E1C4F"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2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se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r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is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</w:t>
      </w:r>
      <w:r w:rsidRPr="006E1C4F">
        <w:rPr>
          <w:rFonts w:ascii="Times New Roman" w:eastAsia="Calibri" w:hAnsi="Times New Roman" w:cs="Times New Roman"/>
          <w:spacing w:val="-2"/>
          <w:lang w:eastAsia="cs-CZ"/>
        </w:rPr>
        <w:t>ý</w:t>
      </w:r>
      <w:r w:rsidRPr="006E1C4F">
        <w:rPr>
          <w:rFonts w:ascii="Times New Roman" w:eastAsia="Calibri" w:hAnsi="Times New Roman" w:cs="Times New Roman"/>
          <w:lang w:eastAsia="cs-CZ"/>
        </w:rPr>
        <w:t>ch sl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užb</w:t>
      </w:r>
      <w:r w:rsidRPr="006E1C4F">
        <w:rPr>
          <w:rFonts w:ascii="Times New Roman" w:eastAsia="Calibri" w:hAnsi="Times New Roman" w:cs="Times New Roman"/>
          <w:lang w:eastAsia="cs-CZ"/>
        </w:rPr>
        <w:t>ách a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p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dľ</w:t>
      </w:r>
      <w:r w:rsidRPr="006E1C4F">
        <w:rPr>
          <w:rFonts w:ascii="Times New Roman" w:eastAsia="Calibri" w:hAnsi="Times New Roman" w:cs="Times New Roman"/>
          <w:lang w:eastAsia="cs-CZ"/>
        </w:rPr>
        <w:t>a p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m</w:t>
      </w:r>
      <w:r w:rsidRPr="006E1C4F">
        <w:rPr>
          <w:rFonts w:ascii="Times New Roman" w:eastAsia="Calibri" w:hAnsi="Times New Roman" w:cs="Times New Roman"/>
          <w:lang w:eastAsia="cs-CZ"/>
        </w:rPr>
        <w:t>ie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n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o</w:t>
      </w:r>
      <w:r w:rsidRPr="006E1C4F">
        <w:rPr>
          <w:rFonts w:ascii="Times New Roman" w:eastAsia="Calibri" w:hAnsi="Times New Roman" w:cs="Times New Roman"/>
          <w:lang w:eastAsia="cs-CZ"/>
        </w:rPr>
        <w:t>k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up</w:t>
      </w:r>
      <w:r w:rsidRPr="006E1C4F">
        <w:rPr>
          <w:rFonts w:ascii="Times New Roman" w:eastAsia="Calibri" w:hAnsi="Times New Roman" w:cs="Times New Roman"/>
          <w:lang w:eastAsia="cs-CZ"/>
        </w:rPr>
        <w:t>ravuj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ú</w:t>
      </w:r>
      <w:r w:rsidRPr="006E1C4F">
        <w:rPr>
          <w:rFonts w:ascii="Times New Roman" w:eastAsia="Calibri" w:hAnsi="Times New Roman" w:cs="Times New Roman"/>
          <w:lang w:eastAsia="cs-CZ"/>
        </w:rPr>
        <w:t xml:space="preserve">cich </w:t>
      </w:r>
      <w:r w:rsidRPr="006E1C4F">
        <w:rPr>
          <w:rFonts w:ascii="Times New Roman" w:eastAsia="Calibri" w:hAnsi="Times New Roman" w:cs="Times New Roman"/>
          <w:spacing w:val="-3"/>
          <w:lang w:eastAsia="cs-CZ"/>
        </w:rPr>
        <w:t>z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o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dpo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ed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no</w:t>
      </w:r>
      <w:r w:rsidRPr="006E1C4F">
        <w:rPr>
          <w:rFonts w:ascii="Times New Roman" w:eastAsia="Calibri" w:hAnsi="Times New Roman" w:cs="Times New Roman"/>
          <w:lang w:eastAsia="cs-CZ"/>
        </w:rPr>
        <w:t>sť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z</w:t>
      </w:r>
      <w:r w:rsidRPr="006E1C4F">
        <w:rPr>
          <w:rFonts w:ascii="Times New Roman" w:eastAsia="Calibri" w:hAnsi="Times New Roman" w:cs="Times New Roman"/>
          <w:lang w:eastAsia="cs-CZ"/>
        </w:rPr>
        <w:t xml:space="preserve">a 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v</w:t>
      </w:r>
      <w:r w:rsidRPr="006E1C4F">
        <w:rPr>
          <w:rFonts w:ascii="Times New Roman" w:eastAsia="Calibri" w:hAnsi="Times New Roman" w:cs="Times New Roman"/>
          <w:lang w:eastAsia="cs-CZ"/>
        </w:rPr>
        <w:t>a</w:t>
      </w:r>
      <w:r w:rsidRPr="006E1C4F">
        <w:rPr>
          <w:rFonts w:ascii="Times New Roman" w:eastAsia="Calibri" w:hAnsi="Times New Roman" w:cs="Times New Roman"/>
          <w:spacing w:val="-1"/>
          <w:lang w:eastAsia="cs-CZ"/>
        </w:rPr>
        <w:t>d</w:t>
      </w:r>
      <w:r w:rsidRPr="006E1C4F">
        <w:rPr>
          <w:rFonts w:ascii="Times New Roman" w:eastAsia="Calibri" w:hAnsi="Times New Roman" w:cs="Times New Roman"/>
          <w:spacing w:val="1"/>
          <w:lang w:eastAsia="cs-CZ"/>
        </w:rPr>
        <w:t>y</w:t>
      </w:r>
      <w:r w:rsidRPr="006E1C4F">
        <w:rPr>
          <w:rFonts w:ascii="Times New Roman" w:eastAsia="Calibri" w:hAnsi="Times New Roman" w:cs="Times New Roman"/>
          <w:lang w:eastAsia="cs-CZ"/>
        </w:rPr>
        <w:t>.</w:t>
      </w:r>
    </w:p>
    <w:p w14:paraId="2C102086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 xml:space="preserve">4. </w:t>
      </w:r>
      <w:r w:rsidRPr="006E1C4F">
        <w:rPr>
          <w:rFonts w:ascii="Times New Roman" w:eastAsia="Calibri" w:hAnsi="Times New Roman" w:cs="Times New Roman"/>
          <w:lang w:eastAsia="cs-CZ"/>
        </w:rPr>
        <w:tab/>
        <w:t xml:space="preserve">Predávajúci je povinný vykonať obhliadku Tovaru alebo jeho časti a pristúpiť k odstráneniu vady/vád Tovaru prípadne jeho časti v čase najneskôr do 2 pracovných dní od jej nahlásenia Kupujúcim a v mieste, kde sa Tovar resp. jeho časť, ktorá má vadu/vady nachádza. </w:t>
      </w:r>
    </w:p>
    <w:p w14:paraId="01BC854F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 xml:space="preserve">5. </w:t>
      </w:r>
      <w:r w:rsidRPr="006E1C4F">
        <w:rPr>
          <w:rFonts w:ascii="Times New Roman" w:eastAsia="Calibri" w:hAnsi="Times New Roman" w:cs="Times New Roman"/>
          <w:lang w:eastAsia="cs-CZ"/>
        </w:rPr>
        <w:tab/>
        <w:t xml:space="preserve">Predávajúci sa zaväzuje v prípade vady jednotlivých častí predmetu zmluvy zabezpečiť ich opravu do 7 pracovných dní odo dňa oznámenia </w:t>
      </w:r>
      <w:proofErr w:type="spellStart"/>
      <w:r w:rsidRPr="006E1C4F">
        <w:rPr>
          <w:rFonts w:ascii="Times New Roman" w:eastAsia="Calibri" w:hAnsi="Times New Roman" w:cs="Times New Roman"/>
          <w:lang w:eastAsia="cs-CZ"/>
        </w:rPr>
        <w:t>závady</w:t>
      </w:r>
      <w:proofErr w:type="spellEnd"/>
      <w:r w:rsidRPr="006E1C4F">
        <w:rPr>
          <w:rFonts w:ascii="Times New Roman" w:eastAsia="Calibri" w:hAnsi="Times New Roman" w:cs="Times New Roman"/>
          <w:lang w:eastAsia="cs-CZ"/>
        </w:rPr>
        <w:t>. V prípade nemožnosti odstrániť vadu sa zaväzuje na dobu opravy poskytnúť náhradu za opravovaný predmet zmluvy.</w:t>
      </w:r>
    </w:p>
    <w:p w14:paraId="3852C5E5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 xml:space="preserve">6. </w:t>
      </w:r>
      <w:r w:rsidRPr="006E1C4F">
        <w:rPr>
          <w:rFonts w:ascii="Times New Roman" w:eastAsia="Calibri" w:hAnsi="Times New Roman" w:cs="Times New Roman"/>
          <w:lang w:eastAsia="cs-CZ"/>
        </w:rPr>
        <w:tab/>
        <w:t>Ak Predávajúci po výzve Kupujúceho neodstráni vadu/vady v lehote najneskôr do 7 (siedmich) pracovných dní od doručenia písomnej výzvy a zmluvné strany sa nedohodnú inak, je Kupujúci oprávnený zabezpečiť odstránenie vady/vád Tovaru prípadne jeho časti na svoj účet v autorizovanom servise resp. u iného predajcu. Takéto svoje rozhodnutie oznámi písomne Predávajúcemu.</w:t>
      </w:r>
    </w:p>
    <w:p w14:paraId="5A7EC3C0" w14:textId="77777777" w:rsidR="0062785B" w:rsidRPr="006E1C4F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7.</w:t>
      </w:r>
      <w:r w:rsidRPr="006E1C4F">
        <w:rPr>
          <w:rFonts w:ascii="Times New Roman" w:eastAsia="Calibri" w:hAnsi="Times New Roman" w:cs="Times New Roman"/>
          <w:lang w:eastAsia="cs-CZ"/>
        </w:rPr>
        <w:tab/>
        <w:t>Predávajúci zodpovedá za vady zo záruky predmetu zmluvy podľa čl. III tejto zmluvy po dobu 24 mesiacov od protokolárneho prebratia celého predmetu zmluvy Kupujúcim. Záručná doba sa predlžuje o dobu poruchy a jej opravy v tomto období.</w:t>
      </w:r>
    </w:p>
    <w:p w14:paraId="4C287A43" w14:textId="77777777" w:rsidR="0062785B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 w:rsidRPr="006E1C4F">
        <w:rPr>
          <w:rFonts w:ascii="Times New Roman" w:eastAsia="Calibri" w:hAnsi="Times New Roman" w:cs="Times New Roman"/>
          <w:lang w:eastAsia="cs-CZ"/>
        </w:rPr>
        <w:t>8.</w:t>
      </w:r>
      <w:r w:rsidRPr="006E1C4F">
        <w:rPr>
          <w:rFonts w:ascii="Times New Roman" w:eastAsia="Calibri" w:hAnsi="Times New Roman" w:cs="Times New Roman"/>
          <w:lang w:eastAsia="cs-CZ"/>
        </w:rPr>
        <w:tab/>
        <w:t>V prípade vady zo záruky predmetu zmluvy počas záručnej doby má Kupujúci právo na bezplatné odstránenie vád a Predávajúci povinnosť vady odstrániť na svoje náklady. Predávajúci nezodpovedá za vady, ktoré vznikli poškodením predmetu zmluvy hrubou nedbanlivosťou Kupujúceho, jeho konaním v rozpore s inštrukciami ohľadne používania predmetu zmluvy, neodbornou prevádzkou,</w:t>
      </w:r>
      <w:r w:rsidRPr="006E1C4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E1C4F">
        <w:rPr>
          <w:rFonts w:ascii="Times New Roman" w:eastAsia="Calibri" w:hAnsi="Times New Roman" w:cs="Times New Roman"/>
          <w:lang w:eastAsia="cs-CZ"/>
        </w:rPr>
        <w:t>obsluhou a údržbou, používaním v rozpore s návodom na použitie, alebo neobvyklým spôsobom užívania predmetu zmluvy.</w:t>
      </w:r>
    </w:p>
    <w:p w14:paraId="47E72A31" w14:textId="77777777" w:rsidR="0062785B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9. </w:t>
      </w:r>
      <w:r>
        <w:rPr>
          <w:rFonts w:ascii="Times New Roman" w:eastAsia="Calibri" w:hAnsi="Times New Roman" w:cs="Times New Roman"/>
          <w:lang w:eastAsia="cs-CZ"/>
        </w:rPr>
        <w:tab/>
        <w:t>Predávajúci nemá nárok na náhradu nákladov súvisiacich s dopravou do miesta, kde sa tovar resp. jeho časť nachádza ani žiadny iný peňažný nárok súvisiaci s odstránením vady/vád Tovaru resp. jeho časti. Odstránenie vady/vád je povinný predávajúci vždy uskutočniť na vlastný účet.</w:t>
      </w:r>
    </w:p>
    <w:p w14:paraId="0A4A6914" w14:textId="77777777" w:rsidR="0062785B" w:rsidRDefault="00B936F8">
      <w:pPr>
        <w:tabs>
          <w:tab w:val="left" w:pos="540"/>
        </w:tabs>
        <w:spacing w:after="0" w:line="240" w:lineRule="auto"/>
        <w:ind w:left="546" w:right="51" w:hanging="427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10. 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 xml:space="preserve">ci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ä</w:t>
      </w:r>
      <w:r>
        <w:rPr>
          <w:rFonts w:ascii="Times New Roman" w:eastAsia="Calibri" w:hAnsi="Times New Roman" w:cs="Times New Roman"/>
          <w:spacing w:val="-1"/>
          <w:lang w:eastAsia="cs-CZ"/>
        </w:rPr>
        <w:t>zu</w:t>
      </w:r>
      <w:r>
        <w:rPr>
          <w:rFonts w:ascii="Times New Roman" w:eastAsia="Calibri" w:hAnsi="Times New Roman" w:cs="Times New Roman"/>
          <w:lang w:eastAsia="cs-CZ"/>
        </w:rPr>
        <w:t xml:space="preserve">je, 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rekl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áciu</w:t>
      </w:r>
      <w:r>
        <w:rPr>
          <w:rFonts w:ascii="Times New Roman" w:eastAsia="Calibri" w:hAnsi="Times New Roman" w:cs="Times New Roman"/>
          <w:spacing w:val="5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5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ez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zb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čn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kla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 po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 z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í, p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u </w:t>
      </w:r>
      <w:r>
        <w:rPr>
          <w:rFonts w:ascii="Times New Roman" w:eastAsia="Calibri" w:hAnsi="Times New Roman" w:cs="Times New Roman"/>
          <w:spacing w:val="-2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 zást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edávajú</w:t>
      </w:r>
      <w:r>
        <w:rPr>
          <w:rFonts w:ascii="Times New Roman" w:eastAsia="Calibri" w:hAnsi="Times New Roman" w:cs="Times New Roman"/>
          <w:spacing w:val="-2"/>
          <w:lang w:eastAsia="cs-CZ"/>
        </w:rPr>
        <w:t>ce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63ADDE7C" w14:textId="77777777" w:rsidR="0062785B" w:rsidRDefault="00B936F8">
      <w:pPr>
        <w:tabs>
          <w:tab w:val="left" w:pos="540"/>
        </w:tabs>
        <w:spacing w:after="0" w:line="266" w:lineRule="exact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11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  <w:t>Ku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pu</w:t>
      </w:r>
      <w:r>
        <w:rPr>
          <w:rFonts w:ascii="Times New Roman" w:eastAsia="Calibri" w:hAnsi="Times New Roman" w:cs="Times New Roman"/>
          <w:position w:val="1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</w:t>
      </w:r>
      <w:r>
        <w:rPr>
          <w:rFonts w:ascii="Times New Roman" w:eastAsia="Calibri" w:hAnsi="Times New Roman" w:cs="Times New Roman"/>
          <w:position w:val="1"/>
          <w:lang w:eastAsia="cs-CZ"/>
        </w:rPr>
        <w:t>ci je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rávne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pr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dn</w:t>
      </w:r>
      <w:r>
        <w:rPr>
          <w:rFonts w:ascii="Times New Roman" w:eastAsia="Calibri" w:hAnsi="Times New Roman" w:cs="Times New Roman"/>
          <w:position w:val="1"/>
          <w:lang w:eastAsia="cs-CZ"/>
        </w:rPr>
        <w:t>é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proofErr w:type="spellEnd"/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pl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ž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ov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position w:val="1"/>
          <w:lang w:eastAsia="cs-CZ"/>
        </w:rPr>
        <w:t>ť:</w:t>
      </w:r>
    </w:p>
    <w:p w14:paraId="203D1A0F" w14:textId="77777777" w:rsidR="0062785B" w:rsidRDefault="00B936F8">
      <w:pPr>
        <w:spacing w:after="0" w:line="240" w:lineRule="auto"/>
        <w:ind w:left="546" w:right="102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stráne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ravi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eľ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é,</w:t>
      </w:r>
    </w:p>
    <w:p w14:paraId="631D7136" w14:textId="77777777" w:rsidR="0062785B" w:rsidRDefault="00B936F8">
      <w:pPr>
        <w:spacing w:after="0" w:line="240" w:lineRule="auto"/>
        <w:ind w:left="546" w:right="102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)</w:t>
      </w:r>
      <w:r>
        <w:rPr>
          <w:rFonts w:ascii="Times New Roman" w:eastAsia="Calibri" w:hAnsi="Times New Roman" w:cs="Times New Roman"/>
          <w:spacing w:val="4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ie c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ceho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st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 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časti, </w:t>
      </w:r>
    </w:p>
    <w:p w14:paraId="7B8D148F" w14:textId="77777777" w:rsidR="0062785B" w:rsidRDefault="00B936F8">
      <w:pPr>
        <w:spacing w:after="0" w:line="240" w:lineRule="auto"/>
        <w:ind w:left="546" w:right="102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c) </w:t>
      </w:r>
      <w:r>
        <w:rPr>
          <w:rFonts w:ascii="Times New Roman" w:eastAsia="Calibri" w:hAnsi="Times New Roman" w:cs="Times New Roman"/>
          <w:spacing w:val="2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enu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>ého</w:t>
      </w:r>
      <w:proofErr w:type="spellEnd"/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aru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ar bez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24D3BD8F" w14:textId="6E4562C8" w:rsidR="0062785B" w:rsidRDefault="00B936F8" w:rsidP="00B77488">
      <w:pPr>
        <w:tabs>
          <w:tab w:val="left" w:pos="540"/>
        </w:tabs>
        <w:spacing w:after="0" w:line="240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12.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ľb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ené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11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ís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a),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),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c)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sí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iesť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kla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lang w:eastAsia="cs-CZ"/>
        </w:rPr>
        <w:t>cii.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ač</w:t>
      </w:r>
      <w:r>
        <w:rPr>
          <w:rFonts w:ascii="Times New Roman" w:eastAsia="Calibri" w:hAnsi="Times New Roman" w:cs="Times New Roman"/>
          <w:spacing w:val="-1"/>
          <w:lang w:eastAsia="cs-CZ"/>
        </w:rPr>
        <w:t>no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</w:t>
      </w:r>
      <w:r>
        <w:rPr>
          <w:rFonts w:ascii="Times New Roman" w:eastAsia="Calibri" w:hAnsi="Times New Roman" w:cs="Times New Roman"/>
          <w:spacing w:val="-1"/>
          <w:lang w:eastAsia="cs-CZ"/>
        </w:rPr>
        <w:t>íp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 pr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ľb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ci.</w:t>
      </w:r>
    </w:p>
    <w:p w14:paraId="4B9296D5" w14:textId="76EB91F5" w:rsidR="0062785B" w:rsidRDefault="00B936F8" w:rsidP="00B7748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13. Pre prípad, ak Predávajúci zistí, že nie je možné odstrániť vadu/vady na Tovare resp. jeho časti priamo v mieste kde sa nachádza, je povinný na svoj účet zabezpečiť prevoz Tovaru resp. jeho časti do autorizovaného servisu, kde dokáže odstránenie vady zabezpečiť, v takom prípade znáša Predávajúci nebezpečenstvo škody na Tovare.</w:t>
      </w:r>
    </w:p>
    <w:p w14:paraId="51B146D0" w14:textId="77777777" w:rsidR="0062785B" w:rsidRDefault="00B936F8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14. V prípade reklamácie Tovaru resp. jeho častí bude Kupujúci postupovať pri uplatnení svojich nárokov pokiaľ nie sú upravené v tejto zmluve v zmysle príslušných ustanovení Obchodného zákonníka SR resp. iných všeobecne záväzných právnych predpisov.</w:t>
      </w:r>
    </w:p>
    <w:p w14:paraId="18F686D0" w14:textId="77777777" w:rsidR="0062785B" w:rsidRDefault="0062785B">
      <w:pPr>
        <w:tabs>
          <w:tab w:val="left" w:pos="540"/>
        </w:tabs>
        <w:spacing w:after="0" w:line="240" w:lineRule="auto"/>
        <w:ind w:left="544" w:right="55" w:hanging="425"/>
        <w:jc w:val="both"/>
        <w:rPr>
          <w:rFonts w:ascii="Times New Roman" w:eastAsia="Calibri" w:hAnsi="Times New Roman" w:cs="Times New Roman"/>
          <w:lang w:eastAsia="cs-CZ"/>
        </w:rPr>
      </w:pPr>
    </w:p>
    <w:p w14:paraId="449E8698" w14:textId="77777777" w:rsidR="0062785B" w:rsidRDefault="00B936F8">
      <w:pPr>
        <w:tabs>
          <w:tab w:val="left" w:pos="540"/>
        </w:tabs>
        <w:spacing w:after="0" w:line="240" w:lineRule="auto"/>
        <w:ind w:left="544" w:right="48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</w:r>
    </w:p>
    <w:p w14:paraId="109E556E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VIII.</w:t>
      </w:r>
    </w:p>
    <w:p w14:paraId="25401921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Ostatné dojednania</w:t>
      </w:r>
    </w:p>
    <w:p w14:paraId="2710DB5C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eh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as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nie 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aťa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ích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4CBC2021" w14:textId="77777777" w:rsidR="0062785B" w:rsidRDefault="00B936F8">
      <w:pPr>
        <w:tabs>
          <w:tab w:val="left" w:pos="540"/>
        </w:tabs>
        <w:spacing w:after="0" w:line="266" w:lineRule="exact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2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ci 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j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po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position w:val="1"/>
          <w:lang w:eastAsia="cs-CZ"/>
        </w:rPr>
        <w:t>:</w:t>
      </w:r>
    </w:p>
    <w:p w14:paraId="6829654E" w14:textId="77777777" w:rsidR="0062785B" w:rsidRDefault="00B936F8">
      <w:pPr>
        <w:tabs>
          <w:tab w:val="left" w:pos="709"/>
        </w:tabs>
        <w:spacing w:after="0" w:line="240" w:lineRule="auto"/>
        <w:ind w:left="688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ať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et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ab/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ab/>
        <w:t>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nu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, 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hu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lang w:eastAsia="cs-CZ"/>
        </w:rPr>
        <w:tab/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,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ch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ech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ic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h par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tr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ch, v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ezc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e,</w:t>
      </w:r>
    </w:p>
    <w:p w14:paraId="172060F1" w14:textId="77777777" w:rsidR="0062785B" w:rsidRDefault="00B936F8">
      <w:pPr>
        <w:spacing w:after="0" w:line="240" w:lineRule="auto"/>
        <w:ind w:left="971" w:right="51" w:hanging="28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b)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1"/>
          <w:lang w:eastAsia="cs-CZ"/>
        </w:rPr>
        <w:t>zd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tu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ečiť jeho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inštal</w:t>
      </w:r>
      <w:r>
        <w:rPr>
          <w:rFonts w:ascii="Times New Roman" w:eastAsia="Calibri" w:hAnsi="Times New Roman" w:cs="Times New Roman"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 inštr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ktáž</w:t>
      </w:r>
      <w:r>
        <w:rPr>
          <w:rFonts w:ascii="Times New Roman" w:eastAsia="Calibri" w:hAnsi="Times New Roman" w:cs="Times New Roman"/>
          <w:spacing w:val="4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ob</w:t>
      </w:r>
      <w:r>
        <w:rPr>
          <w:rFonts w:ascii="Times New Roman" w:eastAsia="Calibri" w:hAnsi="Times New Roman" w:cs="Times New Roman"/>
          <w:lang w:eastAsia="cs-CZ"/>
        </w:rPr>
        <w:t>sl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redv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esť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fu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kčn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sť,</w:t>
      </w:r>
    </w:p>
    <w:p w14:paraId="5033BDD7" w14:textId="77777777" w:rsidR="0062785B" w:rsidRDefault="00B936F8">
      <w:pPr>
        <w:spacing w:after="0" w:line="240" w:lineRule="auto"/>
        <w:ind w:left="971" w:right="48" w:hanging="28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)  strp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eť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n 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>/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>it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/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ia  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súv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si</w:t>
      </w:r>
      <w:r>
        <w:rPr>
          <w:rFonts w:ascii="Times New Roman" w:eastAsia="Calibri" w:hAnsi="Times New Roman" w:cs="Times New Roman"/>
          <w:spacing w:val="2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 xml:space="preserve">eho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sl</w:t>
      </w:r>
      <w:r>
        <w:rPr>
          <w:rFonts w:ascii="Times New Roman" w:eastAsia="Calibri" w:hAnsi="Times New Roman" w:cs="Times New Roman"/>
          <w:spacing w:val="-1"/>
          <w:lang w:eastAsia="cs-CZ"/>
        </w:rPr>
        <w:t>užb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, k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ľv</w:t>
      </w:r>
      <w:r>
        <w:rPr>
          <w:rFonts w:ascii="Times New Roman" w:eastAsia="Calibri" w:hAnsi="Times New Roman" w:cs="Times New Roman"/>
          <w:lang w:eastAsia="cs-CZ"/>
        </w:rPr>
        <w:t xml:space="preserve">ek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lang w:eastAsia="cs-CZ"/>
        </w:rPr>
        <w:t xml:space="preserve">čas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no</w:t>
      </w:r>
      <w:r>
        <w:rPr>
          <w:rFonts w:ascii="Times New Roman" w:eastAsia="Calibri" w:hAnsi="Times New Roman" w:cs="Times New Roman"/>
          <w:lang w:eastAsia="cs-CZ"/>
        </w:rPr>
        <w:t xml:space="preserve">sti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či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sti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4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4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tn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tí 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enávr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tn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4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čné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rís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ku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(tá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3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sa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ĺž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3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ak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stanú </w:t>
      </w:r>
      <w:r>
        <w:rPr>
          <w:rFonts w:ascii="Times New Roman" w:eastAsia="Calibri" w:hAnsi="Times New Roman" w:cs="Times New Roman"/>
          <w:spacing w:val="29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skut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sti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ede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3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člá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ku </w:t>
      </w:r>
      <w:r>
        <w:rPr>
          <w:rFonts w:ascii="Times New Roman" w:eastAsia="Calibri" w:hAnsi="Times New Roman" w:cs="Times New Roman"/>
          <w:spacing w:val="3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9</w:t>
      </w:r>
      <w:r>
        <w:rPr>
          <w:rFonts w:ascii="Times New Roman" w:eastAsia="Calibri" w:hAnsi="Times New Roman" w:cs="Times New Roman"/>
          <w:lang w:eastAsia="cs-CZ"/>
        </w:rPr>
        <w:t xml:space="preserve">0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Ra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spacing w:val="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ES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č.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0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8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3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/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2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0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0</w:t>
      </w:r>
      <w:r>
        <w:rPr>
          <w:rFonts w:ascii="Times New Roman" w:eastAsia="Calibri" w:hAnsi="Times New Roman" w:cs="Times New Roman"/>
          <w:position w:val="1"/>
          <w:lang w:eastAsia="cs-CZ"/>
        </w:rPr>
        <w:t>6</w:t>
      </w:r>
      <w:r>
        <w:rPr>
          <w:rFonts w:ascii="Times New Roman" w:eastAsia="Calibri" w:hAnsi="Times New Roman" w:cs="Times New Roman"/>
          <w:spacing w:val="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čas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ia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position w:val="1"/>
          <w:lang w:eastAsia="cs-CZ"/>
        </w:rPr>
        <w:t>c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spacing w:val="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skut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č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st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í</w:t>
      </w:r>
      <w:r>
        <w:rPr>
          <w:rFonts w:ascii="Times New Roman" w:eastAsia="Calibri" w:hAnsi="Times New Roman" w:cs="Times New Roman"/>
          <w:position w:val="1"/>
          <w:lang w:eastAsia="cs-CZ"/>
        </w:rPr>
        <w:t>),</w:t>
      </w:r>
      <w:r>
        <w:rPr>
          <w:rFonts w:ascii="Times New Roman" w:eastAsia="Calibri" w:hAnsi="Times New Roman" w:cs="Times New Roman"/>
          <w:spacing w:val="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ým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2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b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,</w:t>
      </w:r>
    </w:p>
    <w:p w14:paraId="6C06B519" w14:textId="77777777" w:rsidR="0062785B" w:rsidRDefault="00B936F8">
      <w:pPr>
        <w:spacing w:after="0" w:line="265" w:lineRule="exact"/>
        <w:ind w:left="971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kt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sú:</w:t>
      </w:r>
    </w:p>
    <w:p w14:paraId="585E71AC" w14:textId="77777777" w:rsidR="0062785B" w:rsidRDefault="00B936F8">
      <w:pPr>
        <w:spacing w:before="4" w:after="0" w:line="240" w:lineRule="auto"/>
        <w:ind w:left="2387" w:right="525" w:hanging="389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i. </w:t>
      </w:r>
      <w:r>
        <w:rPr>
          <w:rFonts w:ascii="Times New Roman" w:eastAsia="Calibri" w:hAnsi="Times New Roman" w:cs="Times New Roman"/>
          <w:spacing w:val="4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ister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spodár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1"/>
          <w:lang w:eastAsia="cs-CZ"/>
        </w:rPr>
        <w:t>pub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ky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erené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3A3BBB69" w14:textId="77777777" w:rsidR="0062785B" w:rsidRDefault="00B936F8">
      <w:pPr>
        <w:spacing w:after="0" w:line="266" w:lineRule="exact"/>
        <w:ind w:left="1948" w:right="-20"/>
        <w:jc w:val="both"/>
        <w:rPr>
          <w:rFonts w:ascii="Times New Roman" w:eastAsia="Calibri" w:hAnsi="Times New Roman" w:cs="Times New Roman"/>
          <w:lang w:eastAsia="cs-CZ"/>
        </w:rPr>
      </w:pPr>
      <w:proofErr w:type="spellStart"/>
      <w:r>
        <w:rPr>
          <w:rFonts w:ascii="Times New Roman" w:eastAsia="Calibri" w:hAnsi="Times New Roman" w:cs="Times New Roman"/>
          <w:position w:val="1"/>
          <w:lang w:eastAsia="cs-CZ"/>
        </w:rPr>
        <w:t>ii.</w:t>
      </w:r>
      <w:proofErr w:type="spellEnd"/>
      <w:r>
        <w:rPr>
          <w:rFonts w:ascii="Times New Roman" w:eastAsia="Calibri" w:hAnsi="Times New Roman" w:cs="Times New Roman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42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aj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vy</w:t>
      </w:r>
      <w:r>
        <w:rPr>
          <w:rFonts w:ascii="Times New Roman" w:eastAsia="Calibri" w:hAnsi="Times New Roman" w:cs="Times New Roman"/>
          <w:position w:val="1"/>
          <w:lang w:eastAsia="cs-CZ"/>
        </w:rPr>
        <w:t>šší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 xml:space="preserve"> 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tr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úrad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S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ens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position w:val="1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re</w:t>
      </w:r>
      <w:r>
        <w:rPr>
          <w:rFonts w:ascii="Times New Roman" w:eastAsia="Calibri" w:hAnsi="Times New Roman" w:cs="Times New Roman"/>
          <w:spacing w:val="2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ub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position w:val="1"/>
          <w:lang w:eastAsia="cs-CZ"/>
        </w:rPr>
        <w:t>, pr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í</w:t>
      </w:r>
      <w:r>
        <w:rPr>
          <w:rFonts w:ascii="Times New Roman" w:eastAsia="Calibri" w:hAnsi="Times New Roman" w:cs="Times New Roman"/>
          <w:position w:val="1"/>
          <w:lang w:eastAsia="cs-CZ"/>
        </w:rPr>
        <w:t>sl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position w:val="1"/>
          <w:lang w:eastAsia="cs-CZ"/>
        </w:rPr>
        <w:t>š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á S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ráva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fi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čnej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ly,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tifikač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lang w:eastAsia="cs-CZ"/>
        </w:rPr>
        <w:t>n 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erené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os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20918283" w14:textId="77777777" w:rsidR="0062785B" w:rsidRDefault="00B936F8">
      <w:pPr>
        <w:spacing w:before="41" w:after="0" w:line="240" w:lineRule="auto"/>
        <w:ind w:left="1897" w:right="-20"/>
        <w:jc w:val="both"/>
        <w:rPr>
          <w:rFonts w:ascii="Times New Roman" w:eastAsia="Calibri" w:hAnsi="Times New Roman" w:cs="Times New Roman"/>
          <w:lang w:eastAsia="cs-CZ"/>
        </w:rPr>
      </w:pPr>
      <w:proofErr w:type="spellStart"/>
      <w:r>
        <w:rPr>
          <w:rFonts w:ascii="Times New Roman" w:eastAsia="Calibri" w:hAnsi="Times New Roman" w:cs="Times New Roman"/>
          <w:lang w:eastAsia="cs-CZ"/>
        </w:rPr>
        <w:t>iii.</w:t>
      </w:r>
      <w:proofErr w:type="spellEnd"/>
      <w:r>
        <w:rPr>
          <w:rFonts w:ascii="Times New Roman" w:eastAsia="Calibri" w:hAnsi="Times New Roman" w:cs="Times New Roman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4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lang w:eastAsia="cs-CZ"/>
        </w:rPr>
        <w:t>án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au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it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 j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ac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rené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0948AD7D" w14:textId="77777777" w:rsidR="0062785B" w:rsidRDefault="00B936F8">
      <w:pPr>
        <w:spacing w:before="38" w:after="0" w:line="240" w:lineRule="auto"/>
        <w:ind w:left="1900" w:right="-20"/>
        <w:jc w:val="both"/>
        <w:rPr>
          <w:rFonts w:ascii="Times New Roman" w:eastAsia="Calibri" w:hAnsi="Times New Roman" w:cs="Times New Roman"/>
          <w:lang w:eastAsia="cs-CZ"/>
        </w:rPr>
      </w:pPr>
      <w:proofErr w:type="spellStart"/>
      <w:r>
        <w:rPr>
          <w:rFonts w:ascii="Times New Roman" w:eastAsia="Calibri" w:hAnsi="Times New Roman" w:cs="Times New Roman"/>
          <w:lang w:eastAsia="cs-CZ"/>
        </w:rPr>
        <w:t>iv.</w:t>
      </w:r>
      <w:proofErr w:type="spellEnd"/>
      <w:r>
        <w:rPr>
          <w:rFonts w:ascii="Times New Roman" w:eastAsia="Calibri" w:hAnsi="Times New Roman" w:cs="Times New Roman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cne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ástu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Eu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ó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sk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j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is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 Eu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ó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ra a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44345C57" w14:textId="77777777" w:rsidR="0062785B" w:rsidRDefault="00B936F8">
      <w:pPr>
        <w:spacing w:before="41" w:after="0" w:line="240" w:lineRule="auto"/>
        <w:ind w:left="2387" w:right="704" w:hanging="43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. 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</w:t>
      </w:r>
      <w:r>
        <w:rPr>
          <w:rFonts w:ascii="Times New Roman" w:eastAsia="Calibri" w:hAnsi="Times New Roman" w:cs="Times New Roman"/>
          <w:spacing w:val="-1"/>
          <w:lang w:eastAsia="cs-CZ"/>
        </w:rPr>
        <w:t>iz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u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eden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. a)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až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d)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rís</w:t>
      </w:r>
      <w:r>
        <w:rPr>
          <w:rFonts w:ascii="Times New Roman" w:eastAsia="Calibri" w:hAnsi="Times New Roman" w:cs="Times New Roman"/>
          <w:spacing w:val="-1"/>
          <w:lang w:eastAsia="cs-CZ"/>
        </w:rPr>
        <w:t>lu</w:t>
      </w:r>
      <w:r>
        <w:rPr>
          <w:rFonts w:ascii="Times New Roman" w:eastAsia="Calibri" w:hAnsi="Times New Roman" w:cs="Times New Roman"/>
          <w:lang w:eastAsia="cs-CZ"/>
        </w:rPr>
        <w:t>šn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 SR a</w:t>
      </w:r>
      <w:r>
        <w:rPr>
          <w:rFonts w:ascii="Times New Roman" w:eastAsia="Calibri" w:hAnsi="Times New Roman" w:cs="Times New Roman"/>
          <w:spacing w:val="-1"/>
          <w:lang w:eastAsia="cs-CZ"/>
        </w:rPr>
        <w:t> 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S 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position w:val="1"/>
          <w:lang w:eastAsia="cs-CZ"/>
        </w:rPr>
        <w:t>tn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</w:t>
      </w:r>
      <w:r>
        <w:rPr>
          <w:rFonts w:ascii="Times New Roman" w:eastAsia="Calibri" w:hAnsi="Times New Roman" w:cs="Times New Roman"/>
          <w:position w:val="1"/>
          <w:lang w:eastAsia="cs-CZ"/>
        </w:rPr>
        <w:t>ť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š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ku 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position w:val="1"/>
          <w:lang w:eastAsia="cs-CZ"/>
        </w:rPr>
        <w:t>eb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ú súči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sť.</w:t>
      </w:r>
    </w:p>
    <w:p w14:paraId="27C75DD5" w14:textId="77777777" w:rsidR="0062785B" w:rsidRDefault="00B936F8">
      <w:pPr>
        <w:tabs>
          <w:tab w:val="left" w:pos="540"/>
        </w:tabs>
        <w:spacing w:after="0" w:line="240" w:lineRule="auto"/>
        <w:ind w:left="539" w:right="-20" w:hanging="4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3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ä</w:t>
      </w:r>
      <w:r>
        <w:rPr>
          <w:rFonts w:ascii="Times New Roman" w:eastAsia="Calibri" w:hAnsi="Times New Roman" w:cs="Times New Roman"/>
          <w:spacing w:val="-1"/>
          <w:lang w:eastAsia="cs-CZ"/>
        </w:rPr>
        <w:t>zu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riest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 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2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iavať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dp</w:t>
      </w:r>
      <w:r>
        <w:rPr>
          <w:rFonts w:ascii="Times New Roman" w:eastAsia="Calibri" w:hAnsi="Times New Roman" w:cs="Times New Roman"/>
          <w:lang w:eastAsia="cs-CZ"/>
        </w:rPr>
        <w:t>isy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red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i, </w:t>
      </w:r>
      <w:r>
        <w:rPr>
          <w:rFonts w:ascii="Times New Roman" w:eastAsia="Calibri" w:hAnsi="Times New Roman" w:cs="Times New Roman"/>
          <w:spacing w:val="-2"/>
          <w:lang w:eastAsia="cs-CZ"/>
        </w:rPr>
        <w:t>ak</w:t>
      </w:r>
      <w:r>
        <w:rPr>
          <w:rFonts w:ascii="Times New Roman" w:eastAsia="Calibri" w:hAnsi="Times New Roman" w:cs="Times New Roman"/>
          <w:lang w:eastAsia="cs-CZ"/>
        </w:rPr>
        <w:t>o aj pre</w:t>
      </w:r>
      <w:r>
        <w:rPr>
          <w:rFonts w:ascii="Times New Roman" w:eastAsia="Calibri" w:hAnsi="Times New Roman" w:cs="Times New Roman"/>
          <w:spacing w:val="-1"/>
          <w:lang w:eastAsia="cs-CZ"/>
        </w:rPr>
        <w:t>dp</w:t>
      </w:r>
      <w:r>
        <w:rPr>
          <w:rFonts w:ascii="Times New Roman" w:eastAsia="Calibri" w:hAnsi="Times New Roman" w:cs="Times New Roman"/>
          <w:lang w:eastAsia="cs-CZ"/>
        </w:rPr>
        <w:t>isy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lasti 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č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sti a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ravia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pri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ráci 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čno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 xml:space="preserve">tné </w:t>
      </w:r>
      <w:r>
        <w:rPr>
          <w:rFonts w:ascii="Times New Roman" w:eastAsia="Calibri" w:hAnsi="Times New Roman" w:cs="Times New Roman"/>
          <w:spacing w:val="-2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isy.</w:t>
      </w:r>
    </w:p>
    <w:p w14:paraId="26678142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4.</w:t>
      </w:r>
      <w:r>
        <w:rPr>
          <w:rFonts w:ascii="Times New Roman" w:eastAsia="Calibri" w:hAnsi="Times New Roman" w:cs="Times New Roman"/>
          <w:lang w:eastAsia="cs-CZ"/>
        </w:rPr>
        <w:tab/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:</w:t>
      </w:r>
    </w:p>
    <w:p w14:paraId="6BD68263" w14:textId="77777777" w:rsidR="0062785B" w:rsidRDefault="00B936F8">
      <w:pPr>
        <w:spacing w:after="0" w:line="240" w:lineRule="auto"/>
        <w:ind w:left="971" w:right="48" w:hanging="283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reb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ať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ezc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>bn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et</w:t>
      </w:r>
      <w:r>
        <w:rPr>
          <w:rFonts w:ascii="Times New Roman" w:eastAsia="Calibri" w:hAnsi="Times New Roman" w:cs="Times New Roman"/>
          <w:spacing w:val="2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eň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čený</w:t>
      </w:r>
      <w:r>
        <w:rPr>
          <w:rFonts w:ascii="Times New Roman" w:eastAsia="Calibri" w:hAnsi="Times New Roman" w:cs="Times New Roman"/>
          <w:spacing w:val="2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edávajúc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</w:p>
    <w:p w14:paraId="1F54FFC3" w14:textId="77777777" w:rsidR="0062785B" w:rsidRDefault="00B936F8">
      <w:pPr>
        <w:spacing w:after="0" w:line="240" w:lineRule="auto"/>
        <w:ind w:left="688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ri</w:t>
      </w:r>
      <w:r>
        <w:rPr>
          <w:rFonts w:ascii="Times New Roman" w:eastAsia="Calibri" w:hAnsi="Times New Roman" w:cs="Times New Roman"/>
          <w:spacing w:val="-1"/>
          <w:lang w:eastAsia="cs-CZ"/>
        </w:rPr>
        <w:t>adn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čas 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latiť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úp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u cenu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lang w:eastAsia="cs-CZ"/>
        </w:rPr>
        <w:t>tú 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člá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V. zmlu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1AE48F9E" w14:textId="77777777" w:rsidR="0062785B" w:rsidRDefault="0062785B">
      <w:pPr>
        <w:tabs>
          <w:tab w:val="left" w:pos="540"/>
        </w:tabs>
        <w:spacing w:after="0" w:line="266" w:lineRule="exact"/>
        <w:ind w:left="539" w:right="-20" w:hanging="420"/>
        <w:rPr>
          <w:rFonts w:ascii="Times New Roman" w:eastAsia="Calibri" w:hAnsi="Times New Roman" w:cs="Times New Roman"/>
          <w:lang w:eastAsia="cs-CZ"/>
        </w:rPr>
      </w:pPr>
    </w:p>
    <w:p w14:paraId="4D666794" w14:textId="77777777" w:rsidR="0062785B" w:rsidRDefault="0062785B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6CA08808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IX.</w:t>
      </w:r>
    </w:p>
    <w:p w14:paraId="658F90FE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Sankcie</w:t>
      </w:r>
    </w:p>
    <w:p w14:paraId="4FBA444D" w14:textId="77777777" w:rsidR="0062785B" w:rsidRDefault="00B936F8">
      <w:pPr>
        <w:tabs>
          <w:tab w:val="left" w:pos="500"/>
        </w:tabs>
        <w:spacing w:after="0" w:line="266" w:lineRule="exact"/>
        <w:ind w:left="500" w:right="58" w:hanging="418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1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re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ad </w:t>
      </w:r>
      <w:r>
        <w:rPr>
          <w:rFonts w:ascii="Times New Roman" w:eastAsia="Calibri" w:hAnsi="Times New Roman" w:cs="Times New Roman"/>
          <w:spacing w:val="2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ed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ž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ia </w:t>
      </w:r>
      <w:r>
        <w:rPr>
          <w:rFonts w:ascii="Times New Roman" w:eastAsia="Calibri" w:hAnsi="Times New Roman" w:cs="Times New Roman"/>
          <w:spacing w:val="2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ie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k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>ej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t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uv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2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li </w:t>
      </w:r>
      <w:r>
        <w:rPr>
          <w:rFonts w:ascii="Times New Roman" w:eastAsia="Calibri" w:hAnsi="Times New Roman" w:cs="Times New Roman"/>
          <w:spacing w:val="2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strany </w:t>
      </w:r>
      <w:r>
        <w:rPr>
          <w:rFonts w:ascii="Times New Roman" w:eastAsia="Calibri" w:hAnsi="Times New Roman" w:cs="Times New Roman"/>
          <w:spacing w:val="2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asle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do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2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žn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é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kcie:</w:t>
      </w:r>
    </w:p>
    <w:p w14:paraId="6DFED7C5" w14:textId="464B5538" w:rsidR="0062785B" w:rsidRPr="00B77488" w:rsidRDefault="00B936F8" w:rsidP="00B77488">
      <w:pPr>
        <w:spacing w:after="0"/>
        <w:ind w:left="971" w:right="86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čl. I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. 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á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kuta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2"/>
          <w:lang w:eastAsia="cs-CZ"/>
        </w:rPr>
        <w:t>0</w:t>
      </w:r>
      <w:r>
        <w:rPr>
          <w:rFonts w:ascii="Times New Roman" w:eastAsia="Calibri" w:hAnsi="Times New Roman" w:cs="Times New Roman"/>
          <w:lang w:eastAsia="cs-CZ"/>
        </w:rPr>
        <w:t>5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%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elé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za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žd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deň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šk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ia.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pl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tí aj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 ale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es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ého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ia </w:t>
      </w:r>
      <w:r>
        <w:rPr>
          <w:rFonts w:ascii="Times New Roman" w:eastAsia="Calibri" w:hAnsi="Times New Roman" w:cs="Times New Roman"/>
          <w:spacing w:val="-1"/>
          <w:lang w:eastAsia="cs-CZ"/>
        </w:rPr>
        <w:t>do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 p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treb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 pre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at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 ale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ívan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 ale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iných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kla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 xml:space="preserve">ci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iť 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u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dľ</w:t>
      </w:r>
      <w:r>
        <w:rPr>
          <w:rFonts w:ascii="Times New Roman" w:eastAsia="Calibri" w:hAnsi="Times New Roman" w:cs="Times New Roman"/>
          <w:lang w:eastAsia="cs-CZ"/>
        </w:rPr>
        <w:t>a 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jto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3451D58F" w14:textId="531130DD" w:rsidR="0062785B" w:rsidRPr="00B77488" w:rsidRDefault="00B936F8" w:rsidP="00B77488">
      <w:pPr>
        <w:spacing w:after="0" w:line="256" w:lineRule="auto"/>
        <w:ind w:left="971" w:right="104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nez</w:t>
      </w:r>
      <w:r>
        <w:rPr>
          <w:rFonts w:ascii="Times New Roman" w:eastAsia="Calibri" w:hAnsi="Times New Roman" w:cs="Times New Roman"/>
          <w:spacing w:val="-1"/>
          <w:lang w:eastAsia="cs-CZ"/>
        </w:rPr>
        <w:t>an</w:t>
      </w:r>
      <w:r>
        <w:rPr>
          <w:rFonts w:ascii="Times New Roman" w:eastAsia="Calibri" w:hAnsi="Times New Roman" w:cs="Times New Roman"/>
          <w:lang w:eastAsia="cs-CZ"/>
        </w:rPr>
        <w:t>iká ná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upu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na 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>ú ná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 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rá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ikla 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p</w:t>
      </w:r>
      <w:r>
        <w:rPr>
          <w:rFonts w:ascii="Times New Roman" w:eastAsia="Calibri" w:hAnsi="Times New Roman" w:cs="Times New Roman"/>
          <w:lang w:eastAsia="cs-CZ"/>
        </w:rPr>
        <w:t>ríč</w:t>
      </w:r>
      <w:r>
        <w:rPr>
          <w:rFonts w:ascii="Times New Roman" w:eastAsia="Calibri" w:hAnsi="Times New Roman" w:cs="Times New Roman"/>
          <w:spacing w:val="-1"/>
          <w:lang w:eastAsia="cs-CZ"/>
        </w:rPr>
        <w:t>inn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is</w:t>
      </w:r>
      <w:r>
        <w:rPr>
          <w:rFonts w:ascii="Times New Roman" w:eastAsia="Calibri" w:hAnsi="Times New Roman" w:cs="Times New Roman"/>
          <w:spacing w:val="-1"/>
          <w:lang w:eastAsia="cs-CZ"/>
        </w:rPr>
        <w:t>lo</w:t>
      </w:r>
      <w:r>
        <w:rPr>
          <w:rFonts w:ascii="Times New Roman" w:eastAsia="Calibri" w:hAnsi="Times New Roman" w:cs="Times New Roman"/>
          <w:lang w:eastAsia="cs-CZ"/>
        </w:rPr>
        <w:t>sti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sti, za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rú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3"/>
          <w:lang w:eastAsia="cs-CZ"/>
        </w:rPr>
        <w:t>ň</w:t>
      </w:r>
      <w:r>
        <w:rPr>
          <w:rFonts w:ascii="Times New Roman" w:eastAsia="Calibri" w:hAnsi="Times New Roman" w:cs="Times New Roman"/>
          <w:spacing w:val="-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 zml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á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kuta.</w:t>
      </w:r>
    </w:p>
    <w:p w14:paraId="427A9921" w14:textId="77777777" w:rsidR="0062785B" w:rsidRDefault="00B936F8">
      <w:pPr>
        <w:spacing w:after="0" w:line="256" w:lineRule="auto"/>
        <w:ind w:left="971" w:right="112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ie 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upu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2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kú</w:t>
      </w:r>
      <w:r>
        <w:rPr>
          <w:rFonts w:ascii="Times New Roman" w:eastAsia="Calibri" w:hAnsi="Times New Roman" w:cs="Times New Roman"/>
          <w:spacing w:val="-1"/>
          <w:lang w:eastAsia="cs-CZ"/>
        </w:rPr>
        <w:t>pn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eny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</w:t>
      </w:r>
      <w:r>
        <w:rPr>
          <w:rFonts w:ascii="Times New Roman" w:eastAsia="Calibri" w:hAnsi="Times New Roman" w:cs="Times New Roman"/>
          <w:spacing w:val="3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iť si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 z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vý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ke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spacing w:val="-2"/>
          <w:lang w:eastAsia="cs-CZ"/>
        </w:rPr>
        <w:t>,</w:t>
      </w:r>
      <w:r>
        <w:rPr>
          <w:rFonts w:ascii="Times New Roman" w:eastAsia="Calibri" w:hAnsi="Times New Roman" w:cs="Times New Roman"/>
          <w:spacing w:val="1"/>
          <w:lang w:eastAsia="cs-CZ"/>
        </w:rPr>
        <w:t>0</w:t>
      </w:r>
      <w:r>
        <w:rPr>
          <w:rFonts w:ascii="Times New Roman" w:eastAsia="Calibri" w:hAnsi="Times New Roman" w:cs="Times New Roman"/>
          <w:lang w:eastAsia="cs-CZ"/>
        </w:rPr>
        <w:t>5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%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nez</w:t>
      </w:r>
      <w:r>
        <w:rPr>
          <w:rFonts w:ascii="Times New Roman" w:eastAsia="Calibri" w:hAnsi="Times New Roman" w:cs="Times New Roman"/>
          <w:spacing w:val="-1"/>
          <w:lang w:eastAsia="cs-CZ"/>
        </w:rPr>
        <w:t>ap</w:t>
      </w:r>
      <w:r>
        <w:rPr>
          <w:rFonts w:ascii="Times New Roman" w:eastAsia="Calibri" w:hAnsi="Times New Roman" w:cs="Times New Roman"/>
          <w:lang w:eastAsia="cs-CZ"/>
        </w:rPr>
        <w:t>late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eny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žd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deň </w:t>
      </w:r>
      <w:r>
        <w:rPr>
          <w:rFonts w:ascii="Times New Roman" w:eastAsia="Calibri" w:hAnsi="Times New Roman" w:cs="Times New Roman"/>
          <w:spacing w:val="-1"/>
          <w:lang w:eastAsia="cs-CZ"/>
        </w:rPr>
        <w:t>om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ia.</w:t>
      </w:r>
    </w:p>
    <w:p w14:paraId="74515A15" w14:textId="77777777" w:rsidR="0062785B" w:rsidRDefault="00B936F8">
      <w:pPr>
        <w:spacing w:after="0" w:line="256" w:lineRule="auto"/>
        <w:ind w:left="971" w:right="112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c) V prípade ak Predávajúci nepristúpi k odstraňovaniu nahlásenej vady v lehote uvedenej v článku VII bod 4 tejto zmluvy, je Kupujúci oprávnený vyúčtovať Predávajúcemu zmluvnú pokutu vo výške 200 EUR (dvesto eur) za každý začatý deň omeškania až do jeho nástupu na odstraňovanie vady.</w:t>
      </w:r>
    </w:p>
    <w:p w14:paraId="5BA0DD2A" w14:textId="558C8139" w:rsidR="0062785B" w:rsidRPr="00B77488" w:rsidRDefault="00B936F8" w:rsidP="00B77488">
      <w:pPr>
        <w:spacing w:after="0" w:line="256" w:lineRule="auto"/>
        <w:ind w:left="971" w:right="112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d) V prípade neodstránenia nahlásenej vady Predávajúcim v lehote podľa článku VII bod 6 tejto zmluvy (do 7 pracovných dní od nahlásenia vady) je Kupujúci oprávnený vyúčtovať Predávajúcemu zmluvnú pokutu vo výške 200 EUR (dvesto eur) za každý začatý deň omeškania s odstraňovaním vady.</w:t>
      </w:r>
    </w:p>
    <w:p w14:paraId="45518D91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2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kc</w:t>
      </w:r>
      <w:r>
        <w:rPr>
          <w:rFonts w:ascii="Times New Roman" w:eastAsia="Calibri" w:hAnsi="Times New Roman" w:cs="Times New Roman"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 úrok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škan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n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 xml:space="preserve">á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edy,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káže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že:</w:t>
      </w:r>
    </w:p>
    <w:p w14:paraId="64B0D06F" w14:textId="77777777" w:rsidR="0062785B" w:rsidRDefault="00B936F8">
      <w:pPr>
        <w:spacing w:after="0" w:line="240" w:lineRule="auto"/>
        <w:ind w:left="685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či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vy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ci, 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ebo</w:t>
      </w:r>
    </w:p>
    <w:p w14:paraId="6E392D94" w14:textId="77777777" w:rsidR="0062785B" w:rsidRDefault="00B936F8">
      <w:pPr>
        <w:spacing w:after="0" w:line="240" w:lineRule="auto"/>
        <w:ind w:left="685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ené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u z</w:t>
      </w:r>
      <w:r>
        <w:rPr>
          <w:rFonts w:ascii="Times New Roman" w:eastAsia="Calibri" w:hAnsi="Times New Roman" w:cs="Times New Roman"/>
          <w:spacing w:val="3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22967F41" w14:textId="77777777" w:rsidR="0062785B" w:rsidRDefault="00B936F8">
      <w:pPr>
        <w:tabs>
          <w:tab w:val="left" w:pos="540"/>
        </w:tabs>
        <w:spacing w:before="1" w:after="0" w:line="237" w:lineRule="auto"/>
        <w:ind w:left="544" w:right="53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3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ú  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lang w:eastAsia="cs-CZ"/>
        </w:rPr>
        <w:t xml:space="preserve">kutu  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latí  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 xml:space="preserve">á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á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a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ej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ej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strane  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eh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te  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5 kalen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dň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čenia faktú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st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rávne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ý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čít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ť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si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vo</w:t>
      </w:r>
      <w:r>
        <w:rPr>
          <w:rFonts w:ascii="Times New Roman" w:eastAsia="Calibri" w:hAnsi="Times New Roman" w:cs="Times New Roman"/>
          <w:lang w:eastAsia="cs-CZ"/>
        </w:rPr>
        <w:t xml:space="preserve">ju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hľ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šk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ebo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ú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2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tu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či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 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ti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hľ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ke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pre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3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ceho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na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kú</w:t>
      </w:r>
      <w:r>
        <w:rPr>
          <w:rFonts w:ascii="Times New Roman" w:eastAsia="Calibri" w:hAnsi="Times New Roman" w:cs="Times New Roman"/>
          <w:spacing w:val="-1"/>
          <w:lang w:eastAsia="cs-CZ"/>
        </w:rPr>
        <w:t>pn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029C9717" w14:textId="77777777" w:rsidR="0062785B" w:rsidRDefault="0062785B">
      <w:pPr>
        <w:spacing w:before="3" w:after="0" w:line="130" w:lineRule="exact"/>
        <w:rPr>
          <w:rFonts w:ascii="Times New Roman" w:eastAsia="Times New Roman" w:hAnsi="Times New Roman" w:cs="Times New Roman"/>
          <w:lang w:eastAsia="cs-CZ"/>
        </w:rPr>
      </w:pPr>
    </w:p>
    <w:p w14:paraId="4C5D02DB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27435990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5DCFB72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X.</w:t>
      </w:r>
    </w:p>
    <w:p w14:paraId="04B2958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Subdodávatelia a pravidlá pre zmenu subdodávateľov</w:t>
      </w:r>
    </w:p>
    <w:p w14:paraId="521F62FD" w14:textId="77777777" w:rsidR="0062785B" w:rsidRDefault="00B936F8">
      <w:pPr>
        <w:tabs>
          <w:tab w:val="left" w:pos="540"/>
        </w:tabs>
        <w:spacing w:before="19" w:after="0" w:line="240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</w:r>
      <w:bookmarkStart w:id="4" w:name="_Hlk32327886"/>
      <w:r>
        <w:rPr>
          <w:rFonts w:ascii="Times New Roman" w:eastAsia="Calibri" w:hAnsi="Times New Roman" w:cs="Times New Roman"/>
          <w:lang w:eastAsia="cs-CZ"/>
        </w:rPr>
        <w:t xml:space="preserve">Predávajúci predkladá v prílohe č. 2 k tejto zmluve zoznam všetkých svojich subdodávateľov (identifikačné údaje a predmet subdodávky) a údaje o osobe oprávnenej konať za každého subdodávateľa v rozsahu meno a priezvisko, adresa pobytu, dátum narodenia. Až do splnenia tejto zmluvy je predávajúci povinný oznámiť kupujúcemu akúkoľvek zmenu údajov o subdodávateľovi. </w:t>
      </w:r>
    </w:p>
    <w:p w14:paraId="192562EC" w14:textId="77777777" w:rsidR="0062785B" w:rsidRDefault="00B936F8">
      <w:pPr>
        <w:tabs>
          <w:tab w:val="left" w:pos="540"/>
        </w:tabs>
        <w:spacing w:before="19" w:after="0" w:line="240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2.</w:t>
      </w:r>
      <w:r>
        <w:rPr>
          <w:rFonts w:ascii="Times New Roman" w:eastAsia="Calibri" w:hAnsi="Times New Roman" w:cs="Times New Roman"/>
          <w:lang w:eastAsia="cs-CZ"/>
        </w:rPr>
        <w:tab/>
        <w:t xml:space="preserve">Ak subdodávatelia predávajúceho,  ktorí  sa  majú  podieľať  na  dodaní predmetu  zmluvy, spĺňajú  povinnosť zápisu do registra partnerov verejného sektora podľa zákona č. 315/2016 </w:t>
      </w:r>
      <w:proofErr w:type="spellStart"/>
      <w:r>
        <w:rPr>
          <w:rFonts w:ascii="Times New Roman" w:eastAsia="Calibri" w:hAnsi="Times New Roman" w:cs="Times New Roman"/>
          <w:lang w:eastAsia="cs-CZ"/>
        </w:rPr>
        <w:t>Z.z</w:t>
      </w:r>
      <w:proofErr w:type="spellEnd"/>
      <w:r>
        <w:rPr>
          <w:rFonts w:ascii="Times New Roman" w:eastAsia="Calibri" w:hAnsi="Times New Roman" w:cs="Times New Roman"/>
          <w:lang w:eastAsia="cs-CZ"/>
        </w:rPr>
        <w:t>. o registri partnerov verejného sektora a o zmene a doplnení niektorých zákonov v znení neskorších predpisov ( „ďalej len zákon o registri partnerov“) , s</w:t>
      </w:r>
      <w:r>
        <w:rPr>
          <w:rFonts w:ascii="Times New Roman" w:eastAsia="Calibri" w:hAnsi="Times New Roman" w:cs="Times New Roman"/>
          <w:spacing w:val="-1"/>
          <w:lang w:eastAsia="cs-CZ"/>
        </w:rPr>
        <w:t>ubd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atel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ajú</w:t>
      </w:r>
      <w:r>
        <w:rPr>
          <w:rFonts w:ascii="Times New Roman" w:eastAsia="Calibri" w:hAnsi="Times New Roman" w:cs="Times New Roman"/>
          <w:spacing w:val="4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nn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sť</w:t>
      </w:r>
      <w:r>
        <w:rPr>
          <w:rFonts w:ascii="Times New Roman" w:eastAsia="Calibri" w:hAnsi="Times New Roman" w:cs="Times New Roman"/>
          <w:spacing w:val="4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ť</w:t>
      </w:r>
      <w:r>
        <w:rPr>
          <w:rFonts w:ascii="Times New Roman" w:eastAsia="Calibri" w:hAnsi="Times New Roman" w:cs="Times New Roman"/>
          <w:spacing w:val="4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ísa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 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reg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 xml:space="preserve">tri 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partnerov verejného sektora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celú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tr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jt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bookmarkEnd w:id="4"/>
      <w:r>
        <w:rPr>
          <w:rFonts w:ascii="Times New Roman" w:eastAsia="Calibri" w:hAnsi="Times New Roman" w:cs="Times New Roman"/>
          <w:lang w:eastAsia="cs-CZ"/>
        </w:rPr>
        <w:t>.</w:t>
      </w:r>
    </w:p>
    <w:p w14:paraId="4A50B780" w14:textId="77777777" w:rsidR="0062785B" w:rsidRDefault="0062785B">
      <w:pPr>
        <w:tabs>
          <w:tab w:val="left" w:pos="500"/>
        </w:tabs>
        <w:spacing w:after="0" w:line="240" w:lineRule="auto"/>
        <w:ind w:left="499" w:right="50" w:hanging="420"/>
        <w:jc w:val="both"/>
        <w:rPr>
          <w:rFonts w:ascii="Times New Roman" w:eastAsia="Calibri" w:hAnsi="Times New Roman" w:cs="Times New Roman"/>
          <w:lang w:eastAsia="cs-CZ"/>
        </w:rPr>
      </w:pPr>
    </w:p>
    <w:p w14:paraId="159C7315" w14:textId="77777777" w:rsidR="0062785B" w:rsidRDefault="0062785B">
      <w:pPr>
        <w:spacing w:before="1" w:after="0" w:line="240" w:lineRule="auto"/>
        <w:ind w:left="3481" w:right="3453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</w:p>
    <w:p w14:paraId="2DF7AE58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XI.</w:t>
      </w:r>
    </w:p>
    <w:p w14:paraId="11E824E9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Vlastnícke právo</w:t>
      </w:r>
    </w:p>
    <w:p w14:paraId="11DCC84D" w14:textId="77777777" w:rsidR="0062785B" w:rsidRDefault="00B936F8">
      <w:pPr>
        <w:pStyle w:val="Odsekzoznamu"/>
        <w:numPr>
          <w:ilvl w:val="0"/>
          <w:numId w:val="11"/>
        </w:numPr>
        <w:jc w:val="both"/>
        <w:rPr>
          <w:rFonts w:eastAsia="Calibri"/>
          <w:spacing w:val="1"/>
          <w:sz w:val="22"/>
          <w:szCs w:val="22"/>
        </w:rPr>
      </w:pPr>
      <w:r>
        <w:rPr>
          <w:rFonts w:eastAsia="Calibri"/>
          <w:spacing w:val="1"/>
          <w:sz w:val="22"/>
          <w:szCs w:val="22"/>
        </w:rPr>
        <w:t xml:space="preserve">Kupujúci nadobudne vlastnícke právo k Tovaru dňom jeho riadneho úplného dodania Predávajúcim, teda podpisom Preberacieho protokolu v súlade s podmienkami stanovenými v tejto zmluve. Okamihom nadobudnutia vlastníckeho práva k Tovaru prechádzajú na Kupujúceho všetky riziká vyplývajúce z jeho užívania, vrátane jeho poškodenia, prípadne zničenia. </w:t>
      </w:r>
    </w:p>
    <w:p w14:paraId="5DFCFAA7" w14:textId="77777777" w:rsidR="0062785B" w:rsidRDefault="0062785B">
      <w:pPr>
        <w:spacing w:before="1" w:after="0" w:line="240" w:lineRule="auto"/>
        <w:ind w:left="3481" w:right="3453"/>
        <w:jc w:val="center"/>
        <w:rPr>
          <w:rFonts w:ascii="Times New Roman" w:eastAsia="Calibri" w:hAnsi="Times New Roman" w:cs="Times New Roman"/>
          <w:spacing w:val="1"/>
          <w:lang w:eastAsia="cs-CZ"/>
        </w:rPr>
      </w:pPr>
    </w:p>
    <w:p w14:paraId="4D28B9D9" w14:textId="77777777" w:rsidR="0062785B" w:rsidRDefault="0062785B">
      <w:pPr>
        <w:spacing w:before="1" w:after="0" w:line="240" w:lineRule="auto"/>
        <w:ind w:left="3481" w:right="3453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</w:p>
    <w:p w14:paraId="2E6EAA3A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XII.</w:t>
      </w:r>
    </w:p>
    <w:p w14:paraId="6685383A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Doba trvania a zánik zmluvy</w:t>
      </w:r>
    </w:p>
    <w:p w14:paraId="1FCAFC03" w14:textId="77777777" w:rsidR="0062785B" w:rsidRDefault="0062785B">
      <w:pPr>
        <w:spacing w:after="0" w:line="180" w:lineRule="exact"/>
        <w:rPr>
          <w:rFonts w:ascii="Times New Roman" w:eastAsia="Times New Roman" w:hAnsi="Times New Roman" w:cs="Times New Roman"/>
          <w:lang w:eastAsia="cs-CZ"/>
        </w:rPr>
      </w:pPr>
    </w:p>
    <w:p w14:paraId="4932CAFE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1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-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m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č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ť:</w:t>
      </w:r>
    </w:p>
    <w:p w14:paraId="3CA24C30" w14:textId="77777777" w:rsidR="0062785B" w:rsidRDefault="00B936F8">
      <w:pPr>
        <w:spacing w:after="0" w:line="240" w:lineRule="auto"/>
        <w:ind w:left="685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 zák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áj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hod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ch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trá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3951A614" w14:textId="77777777" w:rsidR="0062785B" w:rsidRDefault="00B936F8">
      <w:pPr>
        <w:spacing w:after="0" w:line="240" w:lineRule="auto"/>
        <w:ind w:left="685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b)</w:t>
      </w:r>
      <w:r>
        <w:rPr>
          <w:rFonts w:ascii="Times New Roman" w:eastAsia="Times New Roman" w:hAnsi="Times New Roman" w:cs="Times New Roman"/>
          <w:bCs/>
          <w:spacing w:val="3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it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tat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ého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šenia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6C02B05E" w14:textId="0A4659FA" w:rsidR="0062785B" w:rsidRPr="00B77488" w:rsidRDefault="00B936F8" w:rsidP="00B77488">
      <w:pPr>
        <w:spacing w:after="0" w:line="256" w:lineRule="auto"/>
        <w:ind w:left="546" w:right="254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ra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li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 p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lat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še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nár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či d</w:t>
      </w:r>
      <w:r>
        <w:rPr>
          <w:rFonts w:ascii="Times New Roman" w:eastAsia="Calibri" w:hAnsi="Times New Roman" w:cs="Times New Roman"/>
          <w:spacing w:val="-1"/>
          <w:lang w:eastAsia="cs-CZ"/>
        </w:rPr>
        <w:t>ruh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e.</w:t>
      </w:r>
    </w:p>
    <w:p w14:paraId="3E34F4BE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2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  <w:t>Odst</w:t>
      </w:r>
      <w:r>
        <w:rPr>
          <w:rFonts w:ascii="Times New Roman" w:eastAsia="Calibri" w:hAnsi="Times New Roman" w:cs="Times New Roman"/>
          <w:spacing w:val="-1"/>
          <w:lang w:eastAsia="cs-CZ"/>
        </w:rPr>
        <w:t>úp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e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y  </w:t>
      </w:r>
      <w:r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sa 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sku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ční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3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om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 xml:space="preserve">m  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 xml:space="preserve">cej  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j  </w:t>
      </w:r>
      <w:r>
        <w:rPr>
          <w:rFonts w:ascii="Times New Roman" w:eastAsia="Calibri" w:hAnsi="Times New Roman" w:cs="Times New Roman"/>
          <w:spacing w:val="28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 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res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strane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2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eň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dôv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či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ho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čenia.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V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rí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chyb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tí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je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čené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 xml:space="preserve">ň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sla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í.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čuje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 zás</w:t>
      </w:r>
      <w:r>
        <w:rPr>
          <w:rFonts w:ascii="Times New Roman" w:eastAsia="Calibri" w:hAnsi="Times New Roman" w:cs="Times New Roman"/>
          <w:spacing w:val="-1"/>
          <w:lang w:eastAsia="cs-CZ"/>
        </w:rPr>
        <w:t>adn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sled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ú z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 adresu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tra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.</w:t>
      </w:r>
    </w:p>
    <w:p w14:paraId="109DFAC3" w14:textId="77777777" w:rsidR="0062785B" w:rsidRDefault="00B936F8">
      <w:pPr>
        <w:tabs>
          <w:tab w:val="left" w:pos="540"/>
        </w:tabs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>3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ab/>
        <w:t>Za po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tné </w:t>
      </w:r>
      <w:r>
        <w:rPr>
          <w:rFonts w:ascii="Times New Roman" w:eastAsia="Calibri" w:hAnsi="Times New Roman" w:cs="Times New Roman"/>
          <w:spacing w:val="-2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 xml:space="preserve">šenie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žu</w:t>
      </w:r>
      <w:r>
        <w:rPr>
          <w:rFonts w:ascii="Times New Roman" w:eastAsia="Calibri" w:hAnsi="Times New Roman" w:cs="Times New Roman"/>
          <w:lang w:eastAsia="cs-CZ"/>
        </w:rPr>
        <w:t>je:</w:t>
      </w:r>
    </w:p>
    <w:p w14:paraId="17A9C73C" w14:textId="77777777" w:rsidR="0062785B" w:rsidRDefault="00B936F8">
      <w:pPr>
        <w:spacing w:after="0" w:line="240" w:lineRule="auto"/>
        <w:ind w:left="971" w:right="51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a)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1"/>
          <w:lang w:eastAsia="cs-CZ"/>
        </w:rPr>
        <w:t>áv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ce</w:t>
      </w:r>
      <w:r>
        <w:rPr>
          <w:rFonts w:ascii="Times New Roman" w:eastAsia="Calibri" w:hAnsi="Times New Roman" w:cs="Times New Roman"/>
          <w:spacing w:val="-2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ím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ti</w:t>
      </w:r>
      <w:r>
        <w:rPr>
          <w:rFonts w:ascii="Times New Roman" w:eastAsia="Calibri" w:hAnsi="Times New Roman" w:cs="Times New Roman"/>
          <w:spacing w:val="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í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iac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 xml:space="preserve">ko  </w:t>
      </w:r>
      <w:r>
        <w:rPr>
          <w:rFonts w:ascii="Times New Roman" w:eastAsia="Calibri" w:hAnsi="Times New Roman" w:cs="Times New Roman"/>
          <w:spacing w:val="25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30 dní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ez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u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dôv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du</w:t>
      </w:r>
      <w:r>
        <w:rPr>
          <w:rFonts w:ascii="Times New Roman" w:eastAsia="Calibri" w:hAnsi="Times New Roman" w:cs="Times New Roman"/>
          <w:lang w:eastAsia="cs-CZ"/>
        </w:rPr>
        <w:t xml:space="preserve">, 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 xml:space="preserve">ý  </w:t>
      </w:r>
      <w:r>
        <w:rPr>
          <w:rFonts w:ascii="Times New Roman" w:eastAsia="Calibri" w:hAnsi="Times New Roman" w:cs="Times New Roman"/>
          <w:spacing w:val="2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y  </w:t>
      </w:r>
      <w:r>
        <w:rPr>
          <w:rFonts w:ascii="Times New Roman" w:eastAsia="Calibri" w:hAnsi="Times New Roman" w:cs="Times New Roman"/>
          <w:spacing w:val="2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lňo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 xml:space="preserve">al </w:t>
      </w:r>
      <w:r>
        <w:rPr>
          <w:rFonts w:ascii="Times New Roman" w:eastAsia="Calibri" w:hAnsi="Times New Roman" w:cs="Times New Roman"/>
          <w:spacing w:val="-2"/>
          <w:lang w:eastAsia="cs-CZ"/>
        </w:rPr>
        <w:t>(</w:t>
      </w:r>
      <w:r>
        <w:rPr>
          <w:rFonts w:ascii="Times New Roman" w:eastAsia="Calibri" w:hAnsi="Times New Roman" w:cs="Times New Roman"/>
          <w:spacing w:val="1"/>
          <w:lang w:eastAsia="cs-CZ"/>
        </w:rPr>
        <w:t>vy</w:t>
      </w:r>
      <w:r>
        <w:rPr>
          <w:rFonts w:ascii="Times New Roman" w:eastAsia="Calibri" w:hAnsi="Times New Roman" w:cs="Times New Roman"/>
          <w:spacing w:val="-2"/>
          <w:lang w:eastAsia="cs-CZ"/>
        </w:rPr>
        <w:t>š</w:t>
      </w:r>
      <w:r>
        <w:rPr>
          <w:rFonts w:ascii="Times New Roman" w:eastAsia="Calibri" w:hAnsi="Times New Roman" w:cs="Times New Roman"/>
          <w:lang w:eastAsia="cs-CZ"/>
        </w:rPr>
        <w:t>šia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),</w:t>
      </w:r>
    </w:p>
    <w:p w14:paraId="674D0BB5" w14:textId="77777777" w:rsidR="0062785B" w:rsidRDefault="00B936F8">
      <w:pPr>
        <w:spacing w:after="0" w:line="240" w:lineRule="auto"/>
        <w:ind w:left="649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ak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kú</w:t>
      </w:r>
      <w:r>
        <w:rPr>
          <w:rFonts w:ascii="Times New Roman" w:eastAsia="Calibri" w:hAnsi="Times New Roman" w:cs="Times New Roman"/>
          <w:spacing w:val="-1"/>
          <w:lang w:eastAsia="cs-CZ"/>
        </w:rPr>
        <w:t>pn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ena b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fa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turo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ie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ka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i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ým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to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>e,</w:t>
      </w:r>
    </w:p>
    <w:p w14:paraId="11C70077" w14:textId="77777777" w:rsidR="0062785B" w:rsidRDefault="00B936F8">
      <w:pPr>
        <w:spacing w:after="0" w:line="240" w:lineRule="auto"/>
        <w:ind w:left="971" w:right="49" w:hanging="286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c) </w:t>
      </w:r>
      <w:r>
        <w:rPr>
          <w:rFonts w:ascii="Times New Roman" w:eastAsia="Calibri" w:hAnsi="Times New Roman" w:cs="Times New Roman"/>
          <w:spacing w:val="2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3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</w:t>
      </w:r>
      <w:r>
        <w:rPr>
          <w:rFonts w:ascii="Times New Roman" w:eastAsia="Calibri" w:hAnsi="Times New Roman" w:cs="Times New Roman"/>
          <w:spacing w:val="-2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et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ý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h</w:t>
      </w:r>
      <w:r>
        <w:rPr>
          <w:rFonts w:ascii="Times New Roman" w:eastAsia="Calibri" w:hAnsi="Times New Roman" w:cs="Times New Roman"/>
          <w:spacing w:val="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aram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ré</w:t>
      </w:r>
      <w:r>
        <w:rPr>
          <w:rFonts w:ascii="Times New Roman" w:eastAsia="Calibri" w:hAnsi="Times New Roman" w:cs="Times New Roman"/>
          <w:spacing w:val="1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sú</w:t>
      </w:r>
      <w:r>
        <w:rPr>
          <w:rFonts w:ascii="Times New Roman" w:eastAsia="Calibri" w:hAnsi="Times New Roman" w:cs="Times New Roman"/>
          <w:spacing w:val="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re</w:t>
      </w:r>
      <w:r>
        <w:rPr>
          <w:rFonts w:ascii="Times New Roman" w:eastAsia="Calibri" w:hAnsi="Times New Roman" w:cs="Times New Roman"/>
          <w:spacing w:val="1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u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,</w:t>
      </w:r>
    </w:p>
    <w:p w14:paraId="1A698350" w14:textId="77777777" w:rsidR="0062785B" w:rsidRDefault="00B936F8">
      <w:pPr>
        <w:spacing w:after="0" w:line="240" w:lineRule="auto"/>
        <w:ind w:left="685" w:right="-20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 xml:space="preserve">) 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Ku</w:t>
      </w:r>
      <w:r>
        <w:rPr>
          <w:rFonts w:ascii="Times New Roman" w:eastAsia="Calibri" w:hAnsi="Times New Roman" w:cs="Times New Roman"/>
          <w:spacing w:val="-1"/>
          <w:lang w:eastAsia="cs-CZ"/>
        </w:rPr>
        <w:t>pu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lang w:eastAsia="cs-CZ"/>
        </w:rPr>
        <w:t>ci je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eš</w:t>
      </w:r>
      <w:r>
        <w:rPr>
          <w:rFonts w:ascii="Times New Roman" w:eastAsia="Calibri" w:hAnsi="Times New Roman" w:cs="Times New Roman"/>
          <w:spacing w:val="1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í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laten</w:t>
      </w:r>
      <w:r>
        <w:rPr>
          <w:rFonts w:ascii="Times New Roman" w:eastAsia="Calibri" w:hAnsi="Times New Roman" w:cs="Times New Roman"/>
          <w:spacing w:val="-1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faktú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c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6</w:t>
      </w:r>
      <w:r>
        <w:rPr>
          <w:rFonts w:ascii="Times New Roman" w:eastAsia="Calibri" w:hAnsi="Times New Roman" w:cs="Times New Roman"/>
          <w:lang w:eastAsia="cs-CZ"/>
        </w:rPr>
        <w:t>0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kalen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í.</w:t>
      </w:r>
    </w:p>
    <w:p w14:paraId="5CDF62BC" w14:textId="77777777" w:rsidR="0062785B" w:rsidRDefault="00B936F8">
      <w:pPr>
        <w:tabs>
          <w:tab w:val="left" w:pos="500"/>
        </w:tabs>
        <w:spacing w:after="0" w:line="266" w:lineRule="exact"/>
        <w:ind w:left="685" w:right="54" w:hanging="60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4</w:t>
      </w:r>
      <w:r>
        <w:rPr>
          <w:rFonts w:ascii="Times New Roman" w:eastAsia="Calibri" w:hAnsi="Times New Roman" w:cs="Times New Roman"/>
          <w:position w:val="1"/>
          <w:lang w:eastAsia="cs-CZ"/>
        </w:rPr>
        <w:t>.</w:t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position w:val="1"/>
          <w:lang w:eastAsia="cs-CZ"/>
        </w:rPr>
        <w:tab/>
      </w:r>
      <w:r>
        <w:rPr>
          <w:rFonts w:ascii="Times New Roman" w:eastAsia="Calibri" w:hAnsi="Times New Roman" w:cs="Times New Roman"/>
          <w:position w:val="1"/>
          <w:lang w:eastAsia="cs-CZ"/>
        </w:rPr>
        <w:tab/>
        <w:t>Odst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úp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spacing w:val="14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y</w:t>
      </w:r>
      <w:r>
        <w:rPr>
          <w:rFonts w:ascii="Times New Roman" w:eastAsia="Calibri" w:hAnsi="Times New Roman" w:cs="Times New Roman"/>
          <w:spacing w:val="13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position w:val="1"/>
          <w:lang w:eastAsia="cs-CZ"/>
        </w:rPr>
        <w:t>ásle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</w:t>
      </w:r>
      <w:r>
        <w:rPr>
          <w:rFonts w:ascii="Times New Roman" w:eastAsia="Calibri" w:hAnsi="Times New Roman" w:cs="Times New Roman"/>
          <w:position w:val="1"/>
          <w:lang w:eastAsia="cs-CZ"/>
        </w:rPr>
        <w:t>ky</w:t>
      </w:r>
      <w:r>
        <w:rPr>
          <w:rFonts w:ascii="Times New Roman" w:eastAsia="Calibri" w:hAnsi="Times New Roman" w:cs="Times New Roman"/>
          <w:spacing w:val="16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sta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ené</w:t>
      </w:r>
      <w:r>
        <w:rPr>
          <w:rFonts w:ascii="Times New Roman" w:eastAsia="Calibri" w:hAnsi="Times New Roman" w:cs="Times New Roman"/>
          <w:spacing w:val="18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p</w:t>
      </w:r>
      <w:r>
        <w:rPr>
          <w:rFonts w:ascii="Times New Roman" w:eastAsia="Calibri" w:hAnsi="Times New Roman" w:cs="Times New Roman"/>
          <w:position w:val="1"/>
          <w:lang w:eastAsia="cs-CZ"/>
        </w:rPr>
        <w:t>rís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lu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š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ým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u</w:t>
      </w:r>
      <w:r>
        <w:rPr>
          <w:rFonts w:ascii="Times New Roman" w:eastAsia="Calibri" w:hAnsi="Times New Roman" w:cs="Times New Roman"/>
          <w:position w:val="1"/>
          <w:lang w:eastAsia="cs-CZ"/>
        </w:rPr>
        <w:t>sta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m</w:t>
      </w:r>
      <w:r>
        <w:rPr>
          <w:rFonts w:ascii="Times New Roman" w:eastAsia="Calibri" w:hAnsi="Times New Roman" w:cs="Times New Roman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position w:val="1"/>
          <w:lang w:eastAsia="cs-CZ"/>
        </w:rPr>
        <w:t>Obc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dn</w:t>
      </w:r>
      <w:r>
        <w:rPr>
          <w:rFonts w:ascii="Times New Roman" w:eastAsia="Calibri" w:hAnsi="Times New Roman" w:cs="Times New Roman"/>
          <w:position w:val="1"/>
          <w:lang w:eastAsia="cs-CZ"/>
        </w:rPr>
        <w:t>ého</w:t>
      </w:r>
      <w:r>
        <w:rPr>
          <w:rFonts w:ascii="Times New Roman" w:eastAsia="Calibri" w:hAnsi="Times New Roman" w:cs="Times New Roman"/>
          <w:spacing w:val="15"/>
          <w:position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spacing w:val="-2"/>
          <w:position w:val="1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position w:val="1"/>
          <w:lang w:eastAsia="cs-CZ"/>
        </w:rPr>
        <w:t>nn</w:t>
      </w:r>
      <w:r>
        <w:rPr>
          <w:rFonts w:ascii="Times New Roman" w:eastAsia="Calibri" w:hAnsi="Times New Roman" w:cs="Times New Roman"/>
          <w:position w:val="1"/>
          <w:lang w:eastAsia="cs-CZ"/>
        </w:rPr>
        <w:t>ík</w:t>
      </w:r>
      <w:r>
        <w:rPr>
          <w:rFonts w:ascii="Times New Roman" w:eastAsia="Calibri" w:hAnsi="Times New Roman" w:cs="Times New Roman"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position w:val="1"/>
          <w:lang w:eastAsia="cs-CZ"/>
        </w:rPr>
        <w:t xml:space="preserve">,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kiaľ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í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dn</w:t>
      </w:r>
      <w:r>
        <w:rPr>
          <w:rFonts w:ascii="Times New Roman" w:eastAsia="Calibri" w:hAnsi="Times New Roman" w:cs="Times New Roman"/>
          <w:lang w:eastAsia="cs-CZ"/>
        </w:rPr>
        <w:t>ú in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k.</w:t>
      </w:r>
    </w:p>
    <w:p w14:paraId="00DBBBDD" w14:textId="77777777" w:rsidR="0062785B" w:rsidRDefault="00B936F8">
      <w:pPr>
        <w:tabs>
          <w:tab w:val="left" w:pos="500"/>
        </w:tabs>
        <w:spacing w:after="0" w:line="266" w:lineRule="exact"/>
        <w:ind w:left="685" w:right="54" w:hanging="603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5. 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 xml:space="preserve">re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spacing w:val="-2"/>
          <w:lang w:eastAsia="cs-CZ"/>
        </w:rPr>
        <w:t>č</w:t>
      </w:r>
      <w:r>
        <w:rPr>
          <w:rFonts w:ascii="Times New Roman" w:eastAsia="Calibri" w:hAnsi="Times New Roman" w:cs="Times New Roman"/>
          <w:lang w:eastAsia="cs-CZ"/>
        </w:rPr>
        <w:t xml:space="preserve">ely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 xml:space="preserve">to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uv</w:t>
      </w:r>
      <w:r>
        <w:rPr>
          <w:rFonts w:ascii="Times New Roman" w:eastAsia="Calibri" w:hAnsi="Times New Roman" w:cs="Times New Roman"/>
          <w:lang w:eastAsia="cs-CZ"/>
        </w:rPr>
        <w:t xml:space="preserve">y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 xml:space="preserve">ššiu </w:t>
      </w:r>
      <w:r>
        <w:rPr>
          <w:rFonts w:ascii="Times New Roman" w:eastAsia="Calibri" w:hAnsi="Times New Roman" w:cs="Times New Roman"/>
          <w:spacing w:val="1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c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žu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 xml:space="preserve">ú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ud</w:t>
      </w:r>
      <w:r>
        <w:rPr>
          <w:rFonts w:ascii="Times New Roman" w:eastAsia="Calibri" w:hAnsi="Times New Roman" w:cs="Times New Roman"/>
          <w:lang w:eastAsia="cs-CZ"/>
        </w:rPr>
        <w:t xml:space="preserve">alosti, </w:t>
      </w:r>
      <w:r>
        <w:rPr>
          <w:rFonts w:ascii="Times New Roman" w:eastAsia="Calibri" w:hAnsi="Times New Roman" w:cs="Times New Roman"/>
          <w:spacing w:val="1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ré 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 xml:space="preserve">ie </w:t>
      </w:r>
      <w:r>
        <w:rPr>
          <w:rFonts w:ascii="Times New Roman" w:eastAsia="Calibri" w:hAnsi="Times New Roman" w:cs="Times New Roman"/>
          <w:spacing w:val="1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 xml:space="preserve">sú </w:t>
      </w:r>
      <w:r>
        <w:rPr>
          <w:rFonts w:ascii="Times New Roman" w:eastAsia="Calibri" w:hAnsi="Times New Roman" w:cs="Times New Roman"/>
          <w:spacing w:val="1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is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1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 xml:space="preserve">d </w:t>
      </w:r>
      <w:r>
        <w:rPr>
          <w:rFonts w:ascii="Times New Roman" w:eastAsia="Calibri" w:hAnsi="Times New Roman" w:cs="Times New Roman"/>
          <w:spacing w:val="1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 xml:space="preserve">a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ch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strán,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 xml:space="preserve">é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 strany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redvíd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ť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4"/>
          <w:lang w:eastAsia="cs-CZ"/>
        </w:rPr>
        <w:t>j</w:t>
      </w:r>
      <w:r>
        <w:rPr>
          <w:rFonts w:ascii="Times New Roman" w:eastAsia="Calibri" w:hAnsi="Times New Roman" w:cs="Times New Roman"/>
          <w:lang w:eastAsia="cs-CZ"/>
        </w:rPr>
        <w:t>ak</w:t>
      </w:r>
      <w:r>
        <w:rPr>
          <w:rFonts w:ascii="Times New Roman" w:eastAsia="Calibri" w:hAnsi="Times New Roman" w:cs="Times New Roman"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spôs</w:t>
      </w:r>
      <w:r>
        <w:rPr>
          <w:rFonts w:ascii="Times New Roman" w:eastAsia="Calibri" w:hAnsi="Times New Roman" w:cs="Times New Roman"/>
          <w:spacing w:val="2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ri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 xml:space="preserve">o 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spacing w:val="1"/>
          <w:lang w:eastAsia="cs-CZ"/>
        </w:rPr>
        <w:t>yv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iť,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ko</w:t>
      </w:r>
      <w:r>
        <w:rPr>
          <w:rFonts w:ascii="Times New Roman" w:eastAsia="Calibri" w:hAnsi="Times New Roman" w:cs="Times New Roman"/>
          <w:spacing w:val="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>: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vo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i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ácia,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ov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tan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spacing w:val="1"/>
          <w:lang w:eastAsia="cs-CZ"/>
        </w:rPr>
        <w:t>my</w:t>
      </w:r>
      <w:r>
        <w:rPr>
          <w:rFonts w:ascii="Times New Roman" w:eastAsia="Calibri" w:hAnsi="Times New Roman" w:cs="Times New Roman"/>
          <w:lang w:eastAsia="cs-CZ"/>
        </w:rPr>
        <w:t>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ž</w:t>
      </w:r>
      <w:r>
        <w:rPr>
          <w:rFonts w:ascii="Times New Roman" w:eastAsia="Calibri" w:hAnsi="Times New Roman" w:cs="Times New Roman"/>
          <w:lang w:eastAsia="cs-CZ"/>
        </w:rPr>
        <w:t>ia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ar</w:t>
      </w:r>
      <w:r>
        <w:rPr>
          <w:rFonts w:ascii="Times New Roman" w:eastAsia="Calibri" w:hAnsi="Times New Roman" w:cs="Times New Roman"/>
          <w:spacing w:val="-1"/>
          <w:lang w:eastAsia="cs-CZ"/>
        </w:rPr>
        <w:t>g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, kara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é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, atď.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Osl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o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dpo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ti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espl</w:t>
      </w:r>
      <w:r>
        <w:rPr>
          <w:rFonts w:ascii="Times New Roman" w:eastAsia="Calibri" w:hAnsi="Times New Roman" w:cs="Times New Roman"/>
          <w:spacing w:val="-4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tr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u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še</w:t>
      </w:r>
      <w:r>
        <w:rPr>
          <w:rFonts w:ascii="Times New Roman" w:eastAsia="Calibri" w:hAnsi="Times New Roman" w:cs="Times New Roman"/>
          <w:lang w:eastAsia="cs-CZ"/>
        </w:rPr>
        <w:t xml:space="preserve">j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ci,</w:t>
      </w:r>
      <w:r>
        <w:rPr>
          <w:rFonts w:ascii="Times New Roman" w:eastAsia="Calibri" w:hAnsi="Times New Roman" w:cs="Times New Roman"/>
          <w:spacing w:val="39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iac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š</w:t>
      </w:r>
      <w:r>
        <w:rPr>
          <w:rFonts w:ascii="Times New Roman" w:eastAsia="Calibri" w:hAnsi="Times New Roman" w:cs="Times New Roman"/>
          <w:spacing w:val="-2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ka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ár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esia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spacing w:val="3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3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up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2"/>
          <w:lang w:eastAsia="cs-CZ"/>
        </w:rPr>
        <w:t>y</w:t>
      </w:r>
      <w:r>
        <w:rPr>
          <w:rFonts w:ascii="Times New Roman" w:eastAsia="Calibri" w:hAnsi="Times New Roman" w:cs="Times New Roman"/>
          <w:spacing w:val="-1"/>
          <w:lang w:eastAsia="cs-CZ"/>
        </w:rPr>
        <w:t>nu</w:t>
      </w:r>
      <w:r>
        <w:rPr>
          <w:rFonts w:ascii="Times New Roman" w:eastAsia="Calibri" w:hAnsi="Times New Roman" w:cs="Times New Roman"/>
          <w:lang w:eastAsia="cs-CZ"/>
        </w:rPr>
        <w:t>tí</w:t>
      </w:r>
      <w:r>
        <w:rPr>
          <w:rFonts w:ascii="Times New Roman" w:eastAsia="Calibri" w:hAnsi="Times New Roman" w:cs="Times New Roman"/>
          <w:spacing w:val="39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t</w:t>
      </w:r>
      <w:r>
        <w:rPr>
          <w:rFonts w:ascii="Times New Roman" w:eastAsia="Calibri" w:hAnsi="Times New Roman" w:cs="Times New Roman"/>
          <w:spacing w:val="1"/>
          <w:lang w:eastAsia="cs-CZ"/>
        </w:rPr>
        <w:t>e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b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38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3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4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é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40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ú o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ď</w:t>
      </w:r>
      <w:r>
        <w:rPr>
          <w:rFonts w:ascii="Times New Roman" w:eastAsia="Calibri" w:hAnsi="Times New Roman" w:cs="Times New Roman"/>
          <w:spacing w:val="-1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3"/>
          <w:lang w:eastAsia="cs-CZ"/>
        </w:rPr>
        <w:t>š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45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stu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e.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A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ô</w:t>
      </w:r>
      <w:r>
        <w:rPr>
          <w:rFonts w:ascii="Times New Roman" w:eastAsia="Calibri" w:hAnsi="Times New Roman" w:cs="Times New Roman"/>
          <w:lang w:eastAsia="cs-CZ"/>
        </w:rPr>
        <w:t>j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e,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4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a,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kt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sa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spacing w:val="1"/>
          <w:lang w:eastAsia="cs-CZ"/>
        </w:rPr>
        <w:t>vo</w:t>
      </w:r>
      <w:r>
        <w:rPr>
          <w:rFonts w:ascii="Times New Roman" w:eastAsia="Calibri" w:hAnsi="Times New Roman" w:cs="Times New Roman"/>
          <w:spacing w:val="-3"/>
          <w:lang w:eastAsia="cs-CZ"/>
        </w:rPr>
        <w:t>l</w:t>
      </w:r>
      <w:r>
        <w:rPr>
          <w:rFonts w:ascii="Times New Roman" w:eastAsia="Calibri" w:hAnsi="Times New Roman" w:cs="Times New Roman"/>
          <w:lang w:eastAsia="cs-CZ"/>
        </w:rPr>
        <w:t>ala</w:t>
      </w:r>
      <w:r>
        <w:rPr>
          <w:rFonts w:ascii="Times New Roman" w:eastAsia="Calibri" w:hAnsi="Times New Roman" w:cs="Times New Roman"/>
          <w:spacing w:val="43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no</w:t>
      </w:r>
      <w:r>
        <w:rPr>
          <w:rFonts w:ascii="Times New Roman" w:eastAsia="Calibri" w:hAnsi="Times New Roman" w:cs="Times New Roman"/>
          <w:lang w:eastAsia="cs-CZ"/>
        </w:rPr>
        <w:t>sti</w:t>
      </w:r>
      <w:r>
        <w:rPr>
          <w:rFonts w:ascii="Times New Roman" w:eastAsia="Calibri" w:hAnsi="Times New Roman" w:cs="Times New Roman"/>
          <w:spacing w:val="44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spacing w:val="1"/>
          <w:lang w:eastAsia="cs-CZ"/>
        </w:rPr>
        <w:t>y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čuj</w:t>
      </w:r>
      <w:r>
        <w:rPr>
          <w:rFonts w:ascii="Times New Roman" w:eastAsia="Calibri" w:hAnsi="Times New Roman" w:cs="Times New Roman"/>
          <w:spacing w:val="-1"/>
          <w:lang w:eastAsia="cs-CZ"/>
        </w:rPr>
        <w:t>ú</w:t>
      </w:r>
      <w:r>
        <w:rPr>
          <w:rFonts w:ascii="Times New Roman" w:eastAsia="Calibri" w:hAnsi="Times New Roman" w:cs="Times New Roman"/>
          <w:spacing w:val="-2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 xml:space="preserve">e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dp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ed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2"/>
          <w:lang w:eastAsia="cs-CZ"/>
        </w:rPr>
        <w:t>s</w:t>
      </w:r>
      <w:r>
        <w:rPr>
          <w:rFonts w:ascii="Times New Roman" w:eastAsia="Calibri" w:hAnsi="Times New Roman" w:cs="Times New Roman"/>
          <w:lang w:eastAsia="cs-CZ"/>
        </w:rPr>
        <w:t>ť,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rá</w:t>
      </w:r>
      <w:r>
        <w:rPr>
          <w:rFonts w:ascii="Times New Roman" w:eastAsia="Calibri" w:hAnsi="Times New Roman" w:cs="Times New Roman"/>
          <w:spacing w:val="-2"/>
          <w:lang w:eastAsia="cs-CZ"/>
        </w:rPr>
        <w:t>v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</w:t>
      </w:r>
      <w:r>
        <w:rPr>
          <w:rFonts w:ascii="Times New Roman" w:eastAsia="Calibri" w:hAnsi="Times New Roman" w:cs="Times New Roman"/>
          <w:spacing w:val="-2"/>
          <w:lang w:eastAsia="cs-CZ"/>
        </w:rPr>
        <w:t>t</w:t>
      </w:r>
      <w:r>
        <w:rPr>
          <w:rFonts w:ascii="Times New Roman" w:eastAsia="Calibri" w:hAnsi="Times New Roman" w:cs="Times New Roman"/>
          <w:spacing w:val="-1"/>
          <w:lang w:eastAsia="cs-CZ"/>
        </w:rPr>
        <w:t>úp</w:t>
      </w:r>
      <w:r>
        <w:rPr>
          <w:rFonts w:ascii="Times New Roman" w:eastAsia="Calibri" w:hAnsi="Times New Roman" w:cs="Times New Roman"/>
          <w:lang w:eastAsia="cs-CZ"/>
        </w:rPr>
        <w:t>iť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d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vy</w:t>
      </w:r>
      <w:r>
        <w:rPr>
          <w:rFonts w:ascii="Times New Roman" w:eastAsia="Calibri" w:hAnsi="Times New Roman" w:cs="Times New Roman"/>
          <w:lang w:eastAsia="cs-CZ"/>
        </w:rPr>
        <w:t>.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Úči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spacing w:val="-2"/>
          <w:lang w:eastAsia="cs-CZ"/>
        </w:rPr>
        <w:t>k</w:t>
      </w:r>
      <w:r>
        <w:rPr>
          <w:rFonts w:ascii="Times New Roman" w:eastAsia="Calibri" w:hAnsi="Times New Roman" w:cs="Times New Roman"/>
          <w:lang w:eastAsia="cs-CZ"/>
        </w:rPr>
        <w:t>y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3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1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astanú</w:t>
      </w:r>
      <w:r>
        <w:rPr>
          <w:rFonts w:ascii="Times New Roman" w:eastAsia="Calibri" w:hAnsi="Times New Roman" w:cs="Times New Roman"/>
          <w:spacing w:val="16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dň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>m</w:t>
      </w:r>
      <w:r>
        <w:rPr>
          <w:rFonts w:ascii="Times New Roman" w:eastAsia="Calibri" w:hAnsi="Times New Roman" w:cs="Times New Roman"/>
          <w:spacing w:val="18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1"/>
          <w:lang w:eastAsia="cs-CZ"/>
        </w:rPr>
        <w:t>do</w:t>
      </w:r>
      <w:r>
        <w:rPr>
          <w:rFonts w:ascii="Times New Roman" w:eastAsia="Calibri" w:hAnsi="Times New Roman" w:cs="Times New Roman"/>
          <w:lang w:eastAsia="cs-CZ"/>
        </w:rPr>
        <w:t>r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lang w:eastAsia="cs-CZ"/>
        </w:rPr>
        <w:t>čenia</w:t>
      </w:r>
      <w:r>
        <w:rPr>
          <w:rFonts w:ascii="Times New Roman" w:eastAsia="Calibri" w:hAnsi="Times New Roman" w:cs="Times New Roman"/>
          <w:spacing w:val="17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zn</w:t>
      </w:r>
      <w:r>
        <w:rPr>
          <w:rFonts w:ascii="Times New Roman" w:eastAsia="Calibri" w:hAnsi="Times New Roman" w:cs="Times New Roman"/>
          <w:lang w:eastAsia="cs-CZ"/>
        </w:rPr>
        <w:t>á</w:t>
      </w:r>
      <w:r>
        <w:rPr>
          <w:rFonts w:ascii="Times New Roman" w:eastAsia="Calibri" w:hAnsi="Times New Roman" w:cs="Times New Roman"/>
          <w:spacing w:val="-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en</w:t>
      </w:r>
      <w:r>
        <w:rPr>
          <w:rFonts w:ascii="Times New Roman" w:eastAsia="Calibri" w:hAnsi="Times New Roman" w:cs="Times New Roman"/>
          <w:spacing w:val="-3"/>
          <w:lang w:eastAsia="cs-CZ"/>
        </w:rPr>
        <w:t>i</w:t>
      </w:r>
      <w:r>
        <w:rPr>
          <w:rFonts w:ascii="Times New Roman" w:eastAsia="Calibri" w:hAnsi="Times New Roman" w:cs="Times New Roman"/>
          <w:lang w:eastAsia="cs-CZ"/>
        </w:rPr>
        <w:t>a o</w:t>
      </w:r>
      <w:r>
        <w:rPr>
          <w:rFonts w:ascii="Times New Roman" w:eastAsia="Calibri" w:hAnsi="Times New Roman" w:cs="Times New Roman"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1"/>
          <w:lang w:eastAsia="cs-CZ"/>
        </w:rPr>
        <w:t>o</w:t>
      </w:r>
      <w:r>
        <w:rPr>
          <w:rFonts w:ascii="Times New Roman" w:eastAsia="Calibri" w:hAnsi="Times New Roman" w:cs="Times New Roman"/>
          <w:spacing w:val="-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stú</w:t>
      </w:r>
      <w:r>
        <w:rPr>
          <w:rFonts w:ascii="Times New Roman" w:eastAsia="Calibri" w:hAnsi="Times New Roman" w:cs="Times New Roman"/>
          <w:spacing w:val="-1"/>
          <w:lang w:eastAsia="cs-CZ"/>
        </w:rPr>
        <w:t>p</w:t>
      </w:r>
      <w:r>
        <w:rPr>
          <w:rFonts w:ascii="Times New Roman" w:eastAsia="Calibri" w:hAnsi="Times New Roman" w:cs="Times New Roman"/>
          <w:lang w:eastAsia="cs-CZ"/>
        </w:rPr>
        <w:t>ení dr</w:t>
      </w:r>
      <w:r>
        <w:rPr>
          <w:rFonts w:ascii="Times New Roman" w:eastAsia="Calibri" w:hAnsi="Times New Roman" w:cs="Times New Roman"/>
          <w:spacing w:val="-1"/>
          <w:lang w:eastAsia="cs-CZ"/>
        </w:rPr>
        <w:t>uh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spacing w:val="-3"/>
          <w:lang w:eastAsia="cs-CZ"/>
        </w:rPr>
        <w:t>z</w:t>
      </w:r>
      <w:r>
        <w:rPr>
          <w:rFonts w:ascii="Times New Roman" w:eastAsia="Calibri" w:hAnsi="Times New Roman" w:cs="Times New Roman"/>
          <w:spacing w:val="1"/>
          <w:lang w:eastAsia="cs-CZ"/>
        </w:rPr>
        <w:t>m</w:t>
      </w:r>
      <w:r>
        <w:rPr>
          <w:rFonts w:ascii="Times New Roman" w:eastAsia="Calibri" w:hAnsi="Times New Roman" w:cs="Times New Roman"/>
          <w:lang w:eastAsia="cs-CZ"/>
        </w:rPr>
        <w:t>l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ej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stra</w:t>
      </w:r>
      <w:r>
        <w:rPr>
          <w:rFonts w:ascii="Times New Roman" w:eastAsia="Calibri" w:hAnsi="Times New Roman" w:cs="Times New Roman"/>
          <w:spacing w:val="-3"/>
          <w:lang w:eastAsia="cs-CZ"/>
        </w:rPr>
        <w:t>n</w:t>
      </w:r>
      <w:r>
        <w:rPr>
          <w:rFonts w:ascii="Times New Roman" w:eastAsia="Calibri" w:hAnsi="Times New Roman" w:cs="Times New Roman"/>
          <w:lang w:eastAsia="cs-CZ"/>
        </w:rPr>
        <w:t>e.</w:t>
      </w:r>
    </w:p>
    <w:p w14:paraId="08C2C08A" w14:textId="77777777" w:rsidR="0062785B" w:rsidRDefault="00B936F8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567" w:right="80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Kupujúci je oprávnený od zmluvy bez predchádzajúcej písomnej výzvy odstúpiť bez  udania iného dôvodu v prípade, ak verejné obstarávanie, výsledkom ktorého bude uzavretie tejto zmluvy, nebude schválené v rámci kontroly predmetného prieskumu zo strany Sprostredkovateľského orgánu  ( </w:t>
      </w:r>
      <w:proofErr w:type="spellStart"/>
      <w:r>
        <w:rPr>
          <w:rFonts w:ascii="Times New Roman" w:eastAsia="Calibri" w:hAnsi="Times New Roman" w:cs="Times New Roman"/>
          <w:lang w:eastAsia="cs-CZ"/>
        </w:rPr>
        <w:t>t.j</w:t>
      </w:r>
      <w:proofErr w:type="spellEnd"/>
      <w:r>
        <w:rPr>
          <w:rFonts w:ascii="Times New Roman" w:eastAsia="Calibri" w:hAnsi="Times New Roman" w:cs="Times New Roman"/>
          <w:lang w:eastAsia="cs-CZ"/>
        </w:rPr>
        <w:t>. bude vydaná správa z kontroly ktorou sa výdavok vzniknutý z tejto zmluvy nepripustí na financovanie).</w:t>
      </w:r>
      <w:bookmarkStart w:id="5" w:name="_Hlk32328042"/>
      <w:bookmarkEnd w:id="5"/>
    </w:p>
    <w:p w14:paraId="32612AE7" w14:textId="77777777" w:rsidR="0062785B" w:rsidRDefault="00B936F8">
      <w:pPr>
        <w:tabs>
          <w:tab w:val="left" w:pos="540"/>
        </w:tabs>
        <w:spacing w:after="0" w:line="240" w:lineRule="auto"/>
        <w:ind w:left="567" w:right="80" w:hanging="425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7. </w:t>
      </w:r>
      <w:r>
        <w:rPr>
          <w:rFonts w:ascii="Times New Roman" w:eastAsia="Calibri" w:hAnsi="Times New Roman" w:cs="Times New Roman"/>
          <w:lang w:eastAsia="cs-CZ"/>
        </w:rPr>
        <w:tab/>
        <w:t>Kupujúci je oprávnený od zmluvy bez predchádzajúcej písomne výzvy odstúpiť, ak Predávajúci</w:t>
      </w:r>
    </w:p>
    <w:p w14:paraId="54B7AACF" w14:textId="77777777" w:rsidR="0062785B" w:rsidRDefault="00B936F8">
      <w:pPr>
        <w:tabs>
          <w:tab w:val="left" w:pos="540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  <w:t xml:space="preserve">a) </w:t>
      </w:r>
      <w:r w:rsidRPr="006E1C4F">
        <w:rPr>
          <w:rFonts w:ascii="Times New Roman" w:eastAsia="Calibri" w:hAnsi="Times New Roman" w:cs="Times New Roman"/>
          <w:lang w:eastAsia="cs-CZ"/>
        </w:rPr>
        <w:t>bude v omeškaní s dodaním Tovaru podľa tejto zmluvy o viac ako 30 dní,</w:t>
      </w:r>
    </w:p>
    <w:p w14:paraId="2520A2F3" w14:textId="77777777" w:rsidR="0062785B" w:rsidRDefault="00B936F8">
      <w:pPr>
        <w:tabs>
          <w:tab w:val="left" w:pos="540"/>
        </w:tabs>
        <w:spacing w:after="0" w:line="240" w:lineRule="auto"/>
        <w:ind w:left="540"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b) </w:t>
      </w:r>
      <w:r w:rsidRPr="006E1C4F">
        <w:rPr>
          <w:rFonts w:ascii="Times New Roman" w:eastAsia="Calibri" w:hAnsi="Times New Roman" w:cs="Times New Roman"/>
          <w:lang w:eastAsia="cs-CZ"/>
        </w:rPr>
        <w:t>ak sa po dodaní Tovaru preukáže, že Tovar neplní niektoré z technických parametrov definovaných v cenovej ponuke Predávajúceho. Odstúpením od zmluvy z tohto dôvodu vzniká kupujúcemu právo na náhradu škoda spôsobenú konaním Predávajúceho a právo na zmluvnú pokutu vo výške 5 000,- EUR</w:t>
      </w:r>
    </w:p>
    <w:p w14:paraId="70181B0B" w14:textId="77777777" w:rsidR="0062785B" w:rsidRDefault="00B936F8">
      <w:pPr>
        <w:tabs>
          <w:tab w:val="left" w:pos="540"/>
        </w:tabs>
        <w:spacing w:after="0" w:line="240" w:lineRule="auto"/>
        <w:ind w:left="540"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c) ak súd rozhodol o začatí konkurzného konania týkajúceho sa Predávajúceho ako dlžníka,</w:t>
      </w:r>
    </w:p>
    <w:p w14:paraId="67D25BDF" w14:textId="77777777" w:rsidR="0062785B" w:rsidRDefault="00B936F8">
      <w:pPr>
        <w:tabs>
          <w:tab w:val="left" w:pos="540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  <w:t>d) vstúpi do likvidácie,</w:t>
      </w:r>
    </w:p>
    <w:p w14:paraId="0C1B62FD" w14:textId="77777777" w:rsidR="0062785B" w:rsidRDefault="00B936F8">
      <w:pPr>
        <w:tabs>
          <w:tab w:val="left" w:pos="540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  <w:t>e) je ako povinný účastníkom exekučného konania.</w:t>
      </w:r>
    </w:p>
    <w:p w14:paraId="11B149BF" w14:textId="77777777" w:rsidR="0062785B" w:rsidRDefault="0062785B">
      <w:pPr>
        <w:spacing w:before="5" w:after="0" w:line="110" w:lineRule="exact"/>
        <w:rPr>
          <w:rFonts w:ascii="Times New Roman" w:eastAsia="Times New Roman" w:hAnsi="Times New Roman" w:cs="Times New Roman"/>
          <w:lang w:eastAsia="cs-CZ"/>
        </w:rPr>
      </w:pPr>
    </w:p>
    <w:p w14:paraId="5966E2F3" w14:textId="77777777" w:rsidR="0062785B" w:rsidRDefault="0062785B">
      <w:pPr>
        <w:spacing w:before="23" w:after="0" w:line="240" w:lineRule="auto"/>
        <w:ind w:left="2655" w:right="2643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</w:p>
    <w:p w14:paraId="5B1D77D1" w14:textId="77777777" w:rsidR="0062785B" w:rsidRDefault="00B936F8">
      <w:pPr>
        <w:spacing w:before="23"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XIII.</w:t>
      </w:r>
    </w:p>
    <w:p w14:paraId="148A6A37" w14:textId="77777777" w:rsidR="0062785B" w:rsidRDefault="00B936F8">
      <w:pPr>
        <w:spacing w:before="23" w:after="0" w:line="240" w:lineRule="auto"/>
        <w:ind w:right="-2"/>
        <w:jc w:val="center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an</w:t>
      </w:r>
      <w:r>
        <w:rPr>
          <w:rFonts w:ascii="Times New Roman" w:eastAsia="Calibri" w:hAnsi="Times New Roman" w:cs="Times New Roman"/>
          <w:b/>
          <w:bCs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 xml:space="preserve"> 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abe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pe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č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en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-3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lang w:eastAsia="cs-CZ"/>
        </w:rPr>
        <w:t>d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ô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ý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c</w:t>
      </w:r>
      <w:r>
        <w:rPr>
          <w:rFonts w:ascii="Times New Roman" w:eastAsia="Calibri" w:hAnsi="Times New Roman" w:cs="Times New Roman"/>
          <w:b/>
          <w:bCs/>
          <w:lang w:eastAsia="cs-CZ"/>
        </w:rPr>
        <w:t>h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lang w:eastAsia="cs-CZ"/>
        </w:rPr>
        <w:t>f</w:t>
      </w:r>
      <w:r>
        <w:rPr>
          <w:rFonts w:ascii="Times New Roman" w:eastAsia="Calibri" w:hAnsi="Times New Roman" w:cs="Times New Roman"/>
          <w:b/>
          <w:bCs/>
          <w:spacing w:val="-1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lang w:eastAsia="cs-CZ"/>
        </w:rPr>
        <w:t>mác</w:t>
      </w:r>
      <w:r>
        <w:rPr>
          <w:rFonts w:ascii="Times New Roman" w:eastAsia="Calibri" w:hAnsi="Times New Roman" w:cs="Times New Roman"/>
          <w:b/>
          <w:bCs/>
          <w:spacing w:val="-2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lang w:eastAsia="cs-CZ"/>
        </w:rPr>
        <w:t>í</w:t>
      </w:r>
    </w:p>
    <w:p w14:paraId="1D1978EE" w14:textId="77777777" w:rsidR="0062785B" w:rsidRDefault="00B936F8">
      <w:pPr>
        <w:pStyle w:val="Odsekzoznamu"/>
        <w:numPr>
          <w:ilvl w:val="0"/>
          <w:numId w:val="9"/>
        </w:numPr>
        <w:tabs>
          <w:tab w:val="left" w:pos="142"/>
        </w:tabs>
        <w:spacing w:before="22"/>
        <w:ind w:right="4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V súvis</w:t>
      </w:r>
      <w:r>
        <w:rPr>
          <w:rFonts w:eastAsia="Calibri"/>
          <w:spacing w:val="-3"/>
          <w:sz w:val="22"/>
          <w:szCs w:val="22"/>
        </w:rPr>
        <w:t>l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sti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dô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>er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pacing w:val="-2"/>
          <w:sz w:val="22"/>
          <w:szCs w:val="22"/>
        </w:rPr>
        <w:t>ý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f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2"/>
          <w:sz w:val="22"/>
          <w:szCs w:val="22"/>
        </w:rPr>
        <w:t>m</w:t>
      </w:r>
      <w:r>
        <w:rPr>
          <w:rFonts w:eastAsia="Calibri"/>
          <w:sz w:val="22"/>
          <w:szCs w:val="22"/>
        </w:rPr>
        <w:t>áci</w:t>
      </w:r>
      <w:r>
        <w:rPr>
          <w:rFonts w:eastAsia="Calibri"/>
          <w:spacing w:val="-3"/>
          <w:sz w:val="22"/>
          <w:szCs w:val="22"/>
        </w:rPr>
        <w:t>a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sp</w:t>
      </w:r>
      <w:r>
        <w:rPr>
          <w:rFonts w:eastAsia="Calibri"/>
          <w:spacing w:val="-1"/>
          <w:sz w:val="22"/>
          <w:szCs w:val="22"/>
        </w:rPr>
        <w:t>r</w:t>
      </w:r>
      <w:r>
        <w:rPr>
          <w:rFonts w:eastAsia="Calibri"/>
          <w:sz w:val="22"/>
          <w:szCs w:val="22"/>
        </w:rPr>
        <w:t>ístu</w:t>
      </w:r>
      <w:r>
        <w:rPr>
          <w:rFonts w:eastAsia="Calibri"/>
          <w:spacing w:val="-1"/>
          <w:sz w:val="22"/>
          <w:szCs w:val="22"/>
        </w:rPr>
        <w:t>pn</w:t>
      </w:r>
      <w:r>
        <w:rPr>
          <w:rFonts w:eastAsia="Calibri"/>
          <w:sz w:val="22"/>
          <w:szCs w:val="22"/>
        </w:rPr>
        <w:t>en</w:t>
      </w:r>
      <w:r>
        <w:rPr>
          <w:rFonts w:eastAsia="Calibri"/>
          <w:spacing w:val="-2"/>
          <w:sz w:val="22"/>
          <w:szCs w:val="22"/>
        </w:rPr>
        <w:t>ý</w:t>
      </w:r>
      <w:r>
        <w:rPr>
          <w:rFonts w:eastAsia="Calibri"/>
          <w:spacing w:val="-1"/>
          <w:sz w:val="22"/>
          <w:szCs w:val="22"/>
        </w:rPr>
        <w:t>m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uh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strane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je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kaž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z w:val="22"/>
          <w:szCs w:val="22"/>
        </w:rPr>
        <w:t>á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á strana</w:t>
      </w:r>
      <w:r>
        <w:rPr>
          <w:rFonts w:eastAsia="Calibri"/>
          <w:spacing w:val="3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ov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nn</w:t>
      </w:r>
      <w:r>
        <w:rPr>
          <w:rFonts w:eastAsia="Calibri"/>
          <w:sz w:val="22"/>
          <w:szCs w:val="22"/>
        </w:rPr>
        <w:t>á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č</w:t>
      </w:r>
      <w:r>
        <w:rPr>
          <w:rFonts w:eastAsia="Calibri"/>
          <w:spacing w:val="-2"/>
          <w:sz w:val="22"/>
          <w:szCs w:val="22"/>
        </w:rPr>
        <w:t>a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lat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sti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</w:t>
      </w:r>
      <w:r>
        <w:rPr>
          <w:rFonts w:eastAsia="Calibri"/>
          <w:spacing w:val="1"/>
          <w:sz w:val="22"/>
          <w:szCs w:val="22"/>
        </w:rPr>
        <w:t>e</w:t>
      </w:r>
      <w:r>
        <w:rPr>
          <w:rFonts w:eastAsia="Calibri"/>
          <w:spacing w:val="-2"/>
          <w:sz w:val="22"/>
          <w:szCs w:val="22"/>
        </w:rPr>
        <w:t>j</w:t>
      </w:r>
      <w:r>
        <w:rPr>
          <w:rFonts w:eastAsia="Calibri"/>
          <w:sz w:val="22"/>
          <w:szCs w:val="22"/>
        </w:rPr>
        <w:t>to</w:t>
      </w:r>
      <w:r>
        <w:rPr>
          <w:rFonts w:eastAsia="Calibri"/>
          <w:spacing w:val="4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4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>y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4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p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b</w:t>
      </w:r>
      <w:r>
        <w:rPr>
          <w:rFonts w:eastAsia="Calibri"/>
          <w:sz w:val="22"/>
          <w:szCs w:val="22"/>
        </w:rPr>
        <w:t>u</w:t>
      </w:r>
      <w:r>
        <w:rPr>
          <w:rFonts w:eastAsia="Calibri"/>
          <w:spacing w:val="3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pacing w:val="1"/>
          <w:sz w:val="22"/>
          <w:szCs w:val="22"/>
        </w:rPr>
        <w:t>vo</w:t>
      </w:r>
      <w:r>
        <w:rPr>
          <w:rFonts w:eastAsia="Calibri"/>
          <w:sz w:val="22"/>
          <w:szCs w:val="22"/>
        </w:rPr>
        <w:t>ch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z w:val="22"/>
          <w:szCs w:val="22"/>
        </w:rPr>
        <w:t>k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z w:val="22"/>
          <w:szCs w:val="22"/>
        </w:rPr>
        <w:t>v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40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z w:val="22"/>
          <w:szCs w:val="22"/>
        </w:rPr>
        <w:t>čení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lat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sti</w:t>
      </w:r>
      <w:r>
        <w:rPr>
          <w:rFonts w:eastAsia="Calibri"/>
          <w:spacing w:val="3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</w:t>
      </w:r>
      <w:r>
        <w:rPr>
          <w:rFonts w:eastAsia="Calibri"/>
          <w:spacing w:val="-2"/>
          <w:sz w:val="22"/>
          <w:szCs w:val="22"/>
        </w:rPr>
        <w:t>e</w:t>
      </w:r>
      <w:r>
        <w:rPr>
          <w:rFonts w:eastAsia="Calibri"/>
          <w:sz w:val="22"/>
          <w:szCs w:val="22"/>
        </w:rPr>
        <w:t>j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o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y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z w:val="22"/>
          <w:szCs w:val="22"/>
        </w:rPr>
        <w:t>c</w:t>
      </w:r>
      <w:r>
        <w:rPr>
          <w:rFonts w:eastAsia="Calibri"/>
          <w:spacing w:val="-3"/>
          <w:sz w:val="22"/>
          <w:szCs w:val="22"/>
        </w:rPr>
        <w:t>h</w:t>
      </w:r>
      <w:r>
        <w:rPr>
          <w:rFonts w:eastAsia="Calibri"/>
          <w:spacing w:val="1"/>
          <w:sz w:val="22"/>
          <w:szCs w:val="22"/>
        </w:rPr>
        <w:t>ov</w:t>
      </w:r>
      <w:r>
        <w:rPr>
          <w:rFonts w:eastAsia="Calibri"/>
          <w:spacing w:val="-3"/>
          <w:sz w:val="22"/>
          <w:szCs w:val="22"/>
        </w:rPr>
        <w:t>á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ať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 xml:space="preserve"> z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b</w:t>
      </w:r>
      <w:r>
        <w:rPr>
          <w:rFonts w:eastAsia="Calibri"/>
          <w:sz w:val="22"/>
          <w:szCs w:val="22"/>
        </w:rPr>
        <w:t>ez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 xml:space="preserve">ečovať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u</w:t>
      </w:r>
      <w:r>
        <w:rPr>
          <w:rFonts w:eastAsia="Calibri"/>
          <w:sz w:val="22"/>
          <w:szCs w:val="22"/>
        </w:rPr>
        <w:t>ta</w:t>
      </w:r>
      <w:r>
        <w:rPr>
          <w:rFonts w:eastAsia="Calibri"/>
          <w:spacing w:val="-2"/>
          <w:sz w:val="22"/>
          <w:szCs w:val="22"/>
        </w:rPr>
        <w:t>j</w:t>
      </w:r>
      <w:r>
        <w:rPr>
          <w:rFonts w:eastAsia="Calibri"/>
          <w:sz w:val="22"/>
          <w:szCs w:val="22"/>
        </w:rPr>
        <w:t>en</w:t>
      </w:r>
      <w:r>
        <w:rPr>
          <w:rFonts w:eastAsia="Calibri"/>
          <w:spacing w:val="-1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e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2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dô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pacing w:val="-2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 xml:space="preserve">sť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ý</w:t>
      </w:r>
      <w:r>
        <w:rPr>
          <w:rFonts w:eastAsia="Calibri"/>
          <w:sz w:val="22"/>
          <w:szCs w:val="22"/>
        </w:rPr>
        <w:t>ch</w:t>
      </w:r>
      <w:r>
        <w:rPr>
          <w:rFonts w:eastAsia="Calibri"/>
          <w:spacing w:val="-3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ľv</w:t>
      </w:r>
      <w:r>
        <w:rPr>
          <w:rFonts w:eastAsia="Calibri"/>
          <w:sz w:val="22"/>
          <w:szCs w:val="22"/>
        </w:rPr>
        <w:t xml:space="preserve">ek </w:t>
      </w:r>
      <w:r>
        <w:rPr>
          <w:rFonts w:eastAsia="Calibri"/>
          <w:spacing w:val="2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f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r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pacing w:val="-3"/>
          <w:sz w:val="22"/>
          <w:szCs w:val="22"/>
        </w:rPr>
        <w:t>á</w:t>
      </w:r>
      <w:r>
        <w:rPr>
          <w:rFonts w:eastAsia="Calibri"/>
          <w:sz w:val="22"/>
          <w:szCs w:val="22"/>
        </w:rPr>
        <w:t xml:space="preserve">cií </w:t>
      </w:r>
      <w:r>
        <w:rPr>
          <w:rFonts w:eastAsia="Calibri"/>
          <w:spacing w:val="20"/>
          <w:sz w:val="22"/>
          <w:szCs w:val="22"/>
        </w:rPr>
        <w:t xml:space="preserve"> 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zn</w:t>
      </w:r>
      <w:r>
        <w:rPr>
          <w:rFonts w:eastAsia="Calibri"/>
          <w:sz w:val="22"/>
          <w:szCs w:val="22"/>
        </w:rPr>
        <w:t>ačen</w:t>
      </w:r>
      <w:r>
        <w:rPr>
          <w:rFonts w:eastAsia="Calibri"/>
          <w:spacing w:val="-2"/>
          <w:sz w:val="22"/>
          <w:szCs w:val="22"/>
        </w:rPr>
        <w:t>ý</w:t>
      </w:r>
      <w:r>
        <w:rPr>
          <w:rFonts w:eastAsia="Calibri"/>
          <w:sz w:val="22"/>
          <w:szCs w:val="22"/>
        </w:rPr>
        <w:t xml:space="preserve">ch </w:t>
      </w:r>
      <w:r>
        <w:rPr>
          <w:rFonts w:eastAsia="Calibri"/>
          <w:spacing w:val="2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z</w:t>
      </w:r>
      <w:r>
        <w:rPr>
          <w:rFonts w:eastAsia="Calibri"/>
          <w:sz w:val="22"/>
          <w:szCs w:val="22"/>
        </w:rPr>
        <w:t xml:space="preserve">a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pacing w:val="1"/>
          <w:sz w:val="22"/>
          <w:szCs w:val="22"/>
        </w:rPr>
        <w:t>ôv</w:t>
      </w:r>
      <w:r>
        <w:rPr>
          <w:rFonts w:eastAsia="Calibri"/>
          <w:spacing w:val="-2"/>
          <w:sz w:val="22"/>
          <w:szCs w:val="22"/>
        </w:rPr>
        <w:t>e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é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z w:val="22"/>
          <w:szCs w:val="22"/>
        </w:rPr>
        <w:t>eb</w:t>
      </w:r>
      <w:r>
        <w:rPr>
          <w:rFonts w:eastAsia="Calibri"/>
          <w:spacing w:val="-1"/>
          <w:sz w:val="22"/>
          <w:szCs w:val="22"/>
        </w:rPr>
        <w:t>ud</w:t>
      </w:r>
      <w:r>
        <w:rPr>
          <w:rFonts w:eastAsia="Calibri"/>
          <w:sz w:val="22"/>
          <w:szCs w:val="22"/>
        </w:rPr>
        <w:t xml:space="preserve">e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t</w:t>
      </w:r>
      <w:r>
        <w:rPr>
          <w:rFonts w:eastAsia="Calibri"/>
          <w:spacing w:val="-2"/>
          <w:sz w:val="22"/>
          <w:szCs w:val="22"/>
        </w:rPr>
        <w:t>a</w:t>
      </w:r>
      <w:r>
        <w:rPr>
          <w:rFonts w:eastAsia="Calibri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é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o  </w:t>
      </w:r>
      <w:r>
        <w:rPr>
          <w:rFonts w:eastAsia="Calibri"/>
          <w:spacing w:val="44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f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r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pacing w:val="-3"/>
          <w:sz w:val="22"/>
          <w:szCs w:val="22"/>
        </w:rPr>
        <w:t>á</w:t>
      </w:r>
      <w:r>
        <w:rPr>
          <w:rFonts w:eastAsia="Calibri"/>
          <w:sz w:val="22"/>
          <w:szCs w:val="22"/>
        </w:rPr>
        <w:t xml:space="preserve">cie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r</w:t>
      </w:r>
      <w:r>
        <w:rPr>
          <w:rFonts w:eastAsia="Calibri"/>
          <w:sz w:val="22"/>
          <w:szCs w:val="22"/>
        </w:rPr>
        <w:t>epro</w:t>
      </w:r>
      <w:r>
        <w:rPr>
          <w:rFonts w:eastAsia="Calibri"/>
          <w:spacing w:val="-1"/>
          <w:sz w:val="22"/>
          <w:szCs w:val="22"/>
        </w:rPr>
        <w:t>du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ať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i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pacing w:val="-3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pacing w:val="1"/>
          <w:sz w:val="22"/>
          <w:szCs w:val="22"/>
        </w:rPr>
        <w:t>y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1"/>
          <w:sz w:val="22"/>
          <w:szCs w:val="22"/>
        </w:rPr>
        <w:t>v</w:t>
      </w:r>
      <w:r>
        <w:rPr>
          <w:rFonts w:eastAsia="Calibri"/>
          <w:sz w:val="22"/>
          <w:szCs w:val="22"/>
        </w:rPr>
        <w:t xml:space="preserve">ať  </w:t>
      </w:r>
      <w:r>
        <w:rPr>
          <w:rFonts w:eastAsia="Calibri"/>
          <w:spacing w:val="43"/>
          <w:sz w:val="22"/>
          <w:szCs w:val="22"/>
        </w:rPr>
        <w:t xml:space="preserve"> 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re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 xml:space="preserve">ím  </w:t>
      </w:r>
      <w:r>
        <w:rPr>
          <w:rFonts w:eastAsia="Calibri"/>
          <w:spacing w:val="44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ra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ám  </w:t>
      </w:r>
      <w:r>
        <w:rPr>
          <w:rFonts w:eastAsia="Calibri"/>
          <w:spacing w:val="42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b</w:t>
      </w:r>
      <w:r>
        <w:rPr>
          <w:rFonts w:eastAsia="Calibri"/>
          <w:sz w:val="22"/>
          <w:szCs w:val="22"/>
        </w:rPr>
        <w:t xml:space="preserve">ez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redc</w:t>
      </w:r>
      <w:r>
        <w:rPr>
          <w:rFonts w:eastAsia="Calibri"/>
          <w:spacing w:val="-1"/>
          <w:sz w:val="22"/>
          <w:szCs w:val="22"/>
        </w:rPr>
        <w:t>h</w:t>
      </w:r>
      <w:r>
        <w:rPr>
          <w:rFonts w:eastAsia="Calibri"/>
          <w:sz w:val="22"/>
          <w:szCs w:val="22"/>
        </w:rPr>
        <w:t>á</w:t>
      </w:r>
      <w:r>
        <w:rPr>
          <w:rFonts w:eastAsia="Calibri"/>
          <w:spacing w:val="-1"/>
          <w:sz w:val="22"/>
          <w:szCs w:val="22"/>
        </w:rPr>
        <w:t>dz</w:t>
      </w:r>
      <w:r>
        <w:rPr>
          <w:rFonts w:eastAsia="Calibri"/>
          <w:sz w:val="22"/>
          <w:szCs w:val="22"/>
        </w:rPr>
        <w:t>aj</w:t>
      </w:r>
      <w:r>
        <w:rPr>
          <w:rFonts w:eastAsia="Calibri"/>
          <w:spacing w:val="-1"/>
          <w:sz w:val="22"/>
          <w:szCs w:val="22"/>
        </w:rPr>
        <w:t>ú</w:t>
      </w:r>
      <w:r>
        <w:rPr>
          <w:rFonts w:eastAsia="Calibri"/>
          <w:sz w:val="22"/>
          <w:szCs w:val="22"/>
        </w:rPr>
        <w:t xml:space="preserve">ceho  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ís</w:t>
      </w:r>
      <w:r>
        <w:rPr>
          <w:rFonts w:eastAsia="Calibri"/>
          <w:spacing w:val="-2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pacing w:val="-3"/>
          <w:sz w:val="22"/>
          <w:szCs w:val="22"/>
        </w:rPr>
        <w:t>n</w:t>
      </w:r>
      <w:r>
        <w:rPr>
          <w:rFonts w:eastAsia="Calibri"/>
          <w:sz w:val="22"/>
          <w:szCs w:val="22"/>
        </w:rPr>
        <w:t>ého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sú</w:t>
      </w:r>
      <w:r>
        <w:rPr>
          <w:rFonts w:eastAsia="Calibri"/>
          <w:spacing w:val="-1"/>
          <w:sz w:val="22"/>
          <w:szCs w:val="22"/>
        </w:rPr>
        <w:t>h</w:t>
      </w:r>
      <w:r>
        <w:rPr>
          <w:rFonts w:eastAsia="Calibri"/>
          <w:sz w:val="22"/>
          <w:szCs w:val="22"/>
        </w:rPr>
        <w:t>lasu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d</w:t>
      </w:r>
      <w:r>
        <w:rPr>
          <w:rFonts w:eastAsia="Calibri"/>
          <w:sz w:val="22"/>
          <w:szCs w:val="22"/>
        </w:rPr>
        <w:t>r</w:t>
      </w:r>
      <w:r>
        <w:rPr>
          <w:rFonts w:eastAsia="Calibri"/>
          <w:spacing w:val="-1"/>
          <w:sz w:val="22"/>
          <w:szCs w:val="22"/>
        </w:rPr>
        <w:t>uh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strany</w:t>
      </w:r>
      <w:r>
        <w:rPr>
          <w:rFonts w:eastAsia="Calibri"/>
          <w:spacing w:val="47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3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ich</w:t>
      </w:r>
      <w:r>
        <w:rPr>
          <w:rFonts w:eastAsia="Calibri"/>
          <w:spacing w:val="48"/>
          <w:sz w:val="22"/>
          <w:szCs w:val="22"/>
        </w:rPr>
        <w:t xml:space="preserve"> </w:t>
      </w:r>
      <w:r>
        <w:rPr>
          <w:rFonts w:eastAsia="Calibri"/>
          <w:spacing w:val="1"/>
          <w:sz w:val="22"/>
          <w:szCs w:val="22"/>
        </w:rPr>
        <w:t>vy</w:t>
      </w:r>
      <w:r>
        <w:rPr>
          <w:rFonts w:eastAsia="Calibri"/>
          <w:spacing w:val="-1"/>
          <w:sz w:val="22"/>
          <w:szCs w:val="22"/>
        </w:rPr>
        <w:t>už</w:t>
      </w:r>
      <w:r>
        <w:rPr>
          <w:rFonts w:eastAsia="Calibri"/>
          <w:sz w:val="22"/>
          <w:szCs w:val="22"/>
        </w:rPr>
        <w:t>ívať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i</w:t>
      </w:r>
      <w:r>
        <w:rPr>
          <w:rFonts w:eastAsia="Calibri"/>
          <w:spacing w:val="-4"/>
          <w:sz w:val="22"/>
          <w:szCs w:val="22"/>
        </w:rPr>
        <w:t>n</w:t>
      </w:r>
      <w:r>
        <w:rPr>
          <w:rFonts w:eastAsia="Calibri"/>
          <w:spacing w:val="1"/>
          <w:sz w:val="22"/>
          <w:szCs w:val="22"/>
        </w:rPr>
        <w:t>ý</w:t>
      </w:r>
      <w:r>
        <w:rPr>
          <w:rFonts w:eastAsia="Calibri"/>
          <w:sz w:val="22"/>
          <w:szCs w:val="22"/>
        </w:rPr>
        <w:t>m</w:t>
      </w:r>
      <w:r>
        <w:rPr>
          <w:rFonts w:eastAsia="Calibri"/>
          <w:spacing w:val="50"/>
          <w:sz w:val="22"/>
          <w:szCs w:val="22"/>
        </w:rPr>
        <w:t xml:space="preserve"> </w:t>
      </w:r>
      <w:r>
        <w:rPr>
          <w:rFonts w:eastAsia="Calibri"/>
          <w:spacing w:val="-2"/>
          <w:sz w:val="22"/>
          <w:szCs w:val="22"/>
        </w:rPr>
        <w:t>s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pacing w:val="1"/>
          <w:sz w:val="22"/>
          <w:szCs w:val="22"/>
        </w:rPr>
        <w:t>ô</w:t>
      </w:r>
      <w:r>
        <w:rPr>
          <w:rFonts w:eastAsia="Calibri"/>
          <w:sz w:val="22"/>
          <w:szCs w:val="22"/>
        </w:rPr>
        <w:t>s</w:t>
      </w:r>
      <w:r>
        <w:rPr>
          <w:rFonts w:eastAsia="Calibri"/>
          <w:spacing w:val="1"/>
          <w:sz w:val="22"/>
          <w:szCs w:val="22"/>
        </w:rPr>
        <w:t>o</w:t>
      </w:r>
      <w:r>
        <w:rPr>
          <w:rFonts w:eastAsia="Calibri"/>
          <w:spacing w:val="-3"/>
          <w:sz w:val="22"/>
          <w:szCs w:val="22"/>
        </w:rPr>
        <w:t>b</w:t>
      </w:r>
      <w:r>
        <w:rPr>
          <w:rFonts w:eastAsia="Calibri"/>
          <w:spacing w:val="-1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,</w:t>
      </w:r>
      <w:r>
        <w:rPr>
          <w:rFonts w:eastAsia="Calibri"/>
          <w:spacing w:val="49"/>
          <w:sz w:val="22"/>
          <w:szCs w:val="22"/>
        </w:rPr>
        <w:t xml:space="preserve"> </w:t>
      </w:r>
      <w:r>
        <w:rPr>
          <w:rFonts w:eastAsia="Calibri"/>
          <w:spacing w:val="3"/>
          <w:sz w:val="22"/>
          <w:szCs w:val="22"/>
        </w:rPr>
        <w:t>a</w:t>
      </w:r>
      <w:r>
        <w:rPr>
          <w:rFonts w:eastAsia="Calibri"/>
          <w:spacing w:val="-2"/>
          <w:sz w:val="22"/>
          <w:szCs w:val="22"/>
        </w:rPr>
        <w:t>k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50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 xml:space="preserve">a 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a</w:t>
      </w:r>
      <w:r>
        <w:rPr>
          <w:rFonts w:eastAsia="Calibri"/>
          <w:spacing w:val="-1"/>
          <w:sz w:val="22"/>
          <w:szCs w:val="22"/>
        </w:rPr>
        <w:t>p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1"/>
          <w:sz w:val="22"/>
          <w:szCs w:val="22"/>
        </w:rPr>
        <w:t>n</w:t>
      </w:r>
      <w:r>
        <w:rPr>
          <w:rFonts w:eastAsia="Calibri"/>
          <w:sz w:val="22"/>
          <w:szCs w:val="22"/>
        </w:rPr>
        <w:t>en</w:t>
      </w:r>
      <w:r>
        <w:rPr>
          <w:rFonts w:eastAsia="Calibri"/>
          <w:spacing w:val="-1"/>
          <w:sz w:val="22"/>
          <w:szCs w:val="22"/>
        </w:rPr>
        <w:t>i</w:t>
      </w:r>
      <w:r>
        <w:rPr>
          <w:rFonts w:eastAsia="Calibri"/>
          <w:sz w:val="22"/>
          <w:szCs w:val="22"/>
        </w:rPr>
        <w:t>e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pacing w:val="-1"/>
          <w:sz w:val="22"/>
          <w:szCs w:val="22"/>
        </w:rPr>
        <w:t>ú</w:t>
      </w:r>
      <w:r>
        <w:rPr>
          <w:rFonts w:eastAsia="Calibri"/>
          <w:sz w:val="22"/>
          <w:szCs w:val="22"/>
        </w:rPr>
        <w:t xml:space="preserve">čelu 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ej</w:t>
      </w:r>
      <w:r>
        <w:rPr>
          <w:rFonts w:eastAsia="Calibri"/>
          <w:spacing w:val="-2"/>
          <w:sz w:val="22"/>
          <w:szCs w:val="22"/>
        </w:rPr>
        <w:t>t</w:t>
      </w:r>
      <w:r>
        <w:rPr>
          <w:rFonts w:eastAsia="Calibri"/>
          <w:sz w:val="22"/>
          <w:szCs w:val="22"/>
        </w:rPr>
        <w:t>o</w:t>
      </w:r>
      <w:r>
        <w:rPr>
          <w:rFonts w:eastAsia="Calibri"/>
          <w:spacing w:val="1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z</w:t>
      </w:r>
      <w:r>
        <w:rPr>
          <w:rFonts w:eastAsia="Calibri"/>
          <w:spacing w:val="1"/>
          <w:sz w:val="22"/>
          <w:szCs w:val="22"/>
        </w:rPr>
        <w:t>m</w:t>
      </w:r>
      <w:r>
        <w:rPr>
          <w:rFonts w:eastAsia="Calibri"/>
          <w:sz w:val="22"/>
          <w:szCs w:val="22"/>
        </w:rPr>
        <w:t>l</w:t>
      </w:r>
      <w:r>
        <w:rPr>
          <w:rFonts w:eastAsia="Calibri"/>
          <w:spacing w:val="-4"/>
          <w:sz w:val="22"/>
          <w:szCs w:val="22"/>
        </w:rPr>
        <w:t>u</w:t>
      </w:r>
      <w:r>
        <w:rPr>
          <w:rFonts w:eastAsia="Calibri"/>
          <w:spacing w:val="1"/>
          <w:sz w:val="22"/>
          <w:szCs w:val="22"/>
        </w:rPr>
        <w:t>vy</w:t>
      </w:r>
      <w:r>
        <w:rPr>
          <w:rFonts w:eastAsia="Calibri"/>
          <w:sz w:val="22"/>
          <w:szCs w:val="22"/>
        </w:rPr>
        <w:t>.</w:t>
      </w:r>
    </w:p>
    <w:p w14:paraId="7540F7BB" w14:textId="77777777" w:rsidR="0062785B" w:rsidRDefault="0062785B">
      <w:pPr>
        <w:spacing w:after="0" w:line="240" w:lineRule="auto"/>
        <w:ind w:left="4565" w:right="4536"/>
        <w:jc w:val="center"/>
        <w:rPr>
          <w:rFonts w:ascii="Times New Roman" w:eastAsia="Calibri" w:hAnsi="Times New Roman" w:cs="Times New Roman"/>
          <w:lang w:eastAsia="cs-CZ"/>
        </w:rPr>
      </w:pPr>
    </w:p>
    <w:p w14:paraId="586CC6C1" w14:textId="77777777" w:rsidR="0062785B" w:rsidRDefault="0062785B">
      <w:pPr>
        <w:spacing w:after="0" w:line="240" w:lineRule="auto"/>
        <w:ind w:left="4565" w:right="4536"/>
        <w:jc w:val="center"/>
        <w:rPr>
          <w:rFonts w:ascii="Times New Roman" w:eastAsia="Calibri" w:hAnsi="Times New Roman" w:cs="Times New Roman"/>
          <w:lang w:eastAsia="cs-CZ"/>
        </w:rPr>
      </w:pPr>
    </w:p>
    <w:p w14:paraId="6011C3D6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b/>
          <w:bCs/>
          <w:spacing w:val="-1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XIV.</w:t>
      </w:r>
    </w:p>
    <w:p w14:paraId="2492CDE6" w14:textId="77777777" w:rsidR="0062785B" w:rsidRDefault="00B936F8">
      <w:pPr>
        <w:spacing w:after="0" w:line="266" w:lineRule="exact"/>
        <w:jc w:val="center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Spo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l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o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č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position w:val="1"/>
          <w:lang w:eastAsia="cs-CZ"/>
        </w:rPr>
        <w:t xml:space="preserve">é a 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z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á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r</w:t>
      </w:r>
      <w:r>
        <w:rPr>
          <w:rFonts w:ascii="Times New Roman" w:eastAsia="Calibri" w:hAnsi="Times New Roman" w:cs="Times New Roman"/>
          <w:b/>
          <w:bCs/>
          <w:spacing w:val="-3"/>
          <w:position w:val="1"/>
          <w:lang w:eastAsia="cs-CZ"/>
        </w:rPr>
        <w:t>e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č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n</w:t>
      </w:r>
      <w:r>
        <w:rPr>
          <w:rFonts w:ascii="Times New Roman" w:eastAsia="Calibri" w:hAnsi="Times New Roman" w:cs="Times New Roman"/>
          <w:b/>
          <w:bCs/>
          <w:position w:val="1"/>
          <w:lang w:eastAsia="cs-CZ"/>
        </w:rPr>
        <w:t>é ust</w:t>
      </w:r>
      <w:r>
        <w:rPr>
          <w:rFonts w:ascii="Times New Roman" w:eastAsia="Calibri" w:hAnsi="Times New Roman" w:cs="Times New Roman"/>
          <w:b/>
          <w:bCs/>
          <w:spacing w:val="-3"/>
          <w:position w:val="1"/>
          <w:lang w:eastAsia="cs-CZ"/>
        </w:rPr>
        <w:t>a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no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v</w:t>
      </w:r>
      <w:r>
        <w:rPr>
          <w:rFonts w:ascii="Times New Roman" w:eastAsia="Calibri" w:hAnsi="Times New Roman" w:cs="Times New Roman"/>
          <w:b/>
          <w:bCs/>
          <w:spacing w:val="-1"/>
          <w:position w:val="1"/>
          <w:lang w:eastAsia="cs-CZ"/>
        </w:rPr>
        <w:t>en</w:t>
      </w:r>
      <w:r>
        <w:rPr>
          <w:rFonts w:ascii="Times New Roman" w:eastAsia="Calibri" w:hAnsi="Times New Roman" w:cs="Times New Roman"/>
          <w:b/>
          <w:bCs/>
          <w:spacing w:val="1"/>
          <w:position w:val="1"/>
          <w:lang w:eastAsia="cs-CZ"/>
        </w:rPr>
        <w:t>i</w:t>
      </w:r>
      <w:r>
        <w:rPr>
          <w:rFonts w:ascii="Times New Roman" w:eastAsia="Calibri" w:hAnsi="Times New Roman" w:cs="Times New Roman"/>
          <w:b/>
          <w:bCs/>
          <w:position w:val="1"/>
          <w:lang w:eastAsia="cs-CZ"/>
        </w:rPr>
        <w:t>a</w:t>
      </w:r>
    </w:p>
    <w:p w14:paraId="2EF1AC46" w14:textId="080BF8BD" w:rsidR="0062785B" w:rsidRDefault="00B936F8">
      <w:pPr>
        <w:pStyle w:val="Odsekzoznamu"/>
        <w:numPr>
          <w:ilvl w:val="0"/>
          <w:numId w:val="10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Táto Zmluva nadobúda platnosť  dňom jej podpisu obidvomi zmluvnými stranami a účinnosť  po splnení nasledovnej podmienky: na predmet zákazky, výsledkom ktorej je uzavretie tejto zmluvy, bude vydaná správa z kontroly </w:t>
      </w:r>
      <w:r w:rsidR="00250EFE">
        <w:rPr>
          <w:rFonts w:eastAsia="Calibri"/>
          <w:sz w:val="22"/>
          <w:szCs w:val="22"/>
        </w:rPr>
        <w:t>(štandardná ex post</w:t>
      </w:r>
      <w:r>
        <w:rPr>
          <w:rFonts w:eastAsia="Calibri"/>
          <w:sz w:val="22"/>
          <w:szCs w:val="22"/>
        </w:rPr>
        <w:t xml:space="preserve"> kontrola) výsledkom ktorej bude pripustenie výdavkov na financovanie.</w:t>
      </w:r>
    </w:p>
    <w:p w14:paraId="086ACA5B" w14:textId="77777777" w:rsidR="0062785B" w:rsidRDefault="00B936F8">
      <w:pPr>
        <w:pStyle w:val="Odsekzoznamu"/>
        <w:numPr>
          <w:ilvl w:val="0"/>
          <w:numId w:val="10"/>
        </w:numPr>
        <w:tabs>
          <w:tab w:val="left" w:pos="540"/>
        </w:tabs>
        <w:spacing w:line="237" w:lineRule="auto"/>
        <w:ind w:right="4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Kupujúci  nesmie uzavrieť zmluvu s predávajúcim, ktorý má povinnosť zapisovať sa do registra partnerov verejného sektora 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sektora.</w:t>
      </w:r>
    </w:p>
    <w:p w14:paraId="03E1BF22" w14:textId="77777777" w:rsidR="0062785B" w:rsidRDefault="00B936F8">
      <w:pPr>
        <w:pStyle w:val="Odsekzoznamu"/>
        <w:numPr>
          <w:ilvl w:val="0"/>
          <w:numId w:val="10"/>
        </w:numPr>
        <w:tabs>
          <w:tab w:val="left" w:pos="540"/>
        </w:tabs>
        <w:spacing w:line="237" w:lineRule="auto"/>
        <w:ind w:right="4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Kupujúci môže odstúpiť od zmluvy, uzavretej s predávajúcim, ktorý nebol v čase uzavretia zmluvy zapísaný v registri partnerov verejného sektora, ak mal  povinnosť zapisovať sa do registra partnerov alebo ak bol vymazaný z registra partnerov verejného sektora.</w:t>
      </w:r>
    </w:p>
    <w:p w14:paraId="066E2611" w14:textId="77777777" w:rsidR="0062785B" w:rsidRDefault="00B936F8">
      <w:pPr>
        <w:pStyle w:val="Odsekzoznamu"/>
        <w:numPr>
          <w:ilvl w:val="0"/>
          <w:numId w:val="10"/>
        </w:numPr>
        <w:tabs>
          <w:tab w:val="left" w:pos="540"/>
        </w:tabs>
        <w:spacing w:line="237" w:lineRule="auto"/>
        <w:ind w:right="4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Práva a povinnosti zmluvných strán výslovne neupravené touto zmluvou sa riadia ustanoveniami Obchodného   zákonníka    a   ostatnými   všeobecne   záväznými   právnymi   predpismi   platnými v Slovenskej republike. Prípadné spory a nedorozumenia, ktoré vzniknú zo zmluvy, sa budú zmluvné strany snažiť riešiť predovšetkým formou dohody, ktorá musí mať písomnú formu a v prípade, že sa zmluvné strany nedohodnú, budú sa riadiť slovenským právnym poriadkom a všetky spory z tejto zmluvy budú riešené príslušnými slovenskými súdmi.</w:t>
      </w:r>
    </w:p>
    <w:p w14:paraId="4AB6FBD1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5. </w:t>
      </w:r>
      <w:r>
        <w:rPr>
          <w:rFonts w:ascii="Times New Roman" w:eastAsia="Calibri" w:hAnsi="Times New Roman" w:cs="Times New Roman"/>
          <w:lang w:eastAsia="cs-CZ"/>
        </w:rPr>
        <w:tab/>
        <w:t>V prípade  zmeny  obchodného  mena,  názvu,  sídla,  právnej  formy,  štatutárnych  orgánov  alebo i spôsobu ich konania za zmluvnú stranu, bankového spojenia a čísla účtu, oznámi strana, ktorej sa niektorá z uvedených zmien týka, písomnou formou túto skutočnosť druhej zmluvnej strane a to bez  zbytočného  odkladu,  inak  povinná  zmluvná  strana  zodpovedá  za  všetky  škody  z toho vyplývajúce alebo náklady, ktoré v tejto súvislosti musela vynaložiť druhá zmluvná strana.</w:t>
      </w:r>
    </w:p>
    <w:p w14:paraId="68E7701E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6.</w:t>
      </w:r>
      <w:r>
        <w:rPr>
          <w:rFonts w:ascii="Times New Roman" w:eastAsia="Calibri" w:hAnsi="Times New Roman" w:cs="Times New Roman"/>
          <w:lang w:eastAsia="cs-CZ"/>
        </w:rPr>
        <w:tab/>
        <w:t xml:space="preserve"> Práva a povinnosti z tejto zmluvy prechádzajú aj na právnych nástupcov zmluvných strán.</w:t>
      </w:r>
    </w:p>
    <w:p w14:paraId="11C51E05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7. </w:t>
      </w:r>
      <w:r>
        <w:rPr>
          <w:rFonts w:ascii="Times New Roman" w:eastAsia="Calibri" w:hAnsi="Times New Roman" w:cs="Times New Roman"/>
          <w:lang w:eastAsia="cs-CZ"/>
        </w:rPr>
        <w:tab/>
        <w:t>Akékoľvek zmeny tejto zmluvy je možné uskutočniť iba písomne formou dodatkov k zmluve, podpísaných osobami oprávnenými konať za zmluvné strany.</w:t>
      </w:r>
    </w:p>
    <w:p w14:paraId="521D679A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8. </w:t>
      </w:r>
      <w:r>
        <w:rPr>
          <w:rFonts w:ascii="Times New Roman" w:eastAsia="Calibri" w:hAnsi="Times New Roman" w:cs="Times New Roman"/>
          <w:lang w:eastAsia="cs-CZ"/>
        </w:rPr>
        <w:tab/>
        <w:t>Táto zmluva je vyhotovená v dvoch rovnopisoch, z ktorých každý má platnosť originálu, jedno vyhotovenie pre Predávajúceho a jedno vyhotovenie pre Kupujúceho.</w:t>
      </w:r>
    </w:p>
    <w:p w14:paraId="4D1C6B37" w14:textId="77777777" w:rsidR="0062785B" w:rsidRDefault="00B936F8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9. </w:t>
      </w:r>
      <w:r>
        <w:rPr>
          <w:rFonts w:ascii="Times New Roman" w:eastAsia="Calibri" w:hAnsi="Times New Roman" w:cs="Times New Roman"/>
          <w:lang w:eastAsia="cs-CZ"/>
        </w:rPr>
        <w:tab/>
        <w:t>Zmluvné strany prehlasujú, že obsahu tejto zmluvy porozumeli, text je pre nich dostatočne určitý a zrozumiteľný, zmluvu uzatvárajú slobodne, vážne, nie za nápadne nevýhodných podmienok a bez nátlaku a na znak súhlasu s jej obsahom ju vlastnoručne podpisujú.</w:t>
      </w:r>
    </w:p>
    <w:p w14:paraId="564A08E0" w14:textId="77777777" w:rsidR="0062785B" w:rsidRDefault="0062785B">
      <w:pPr>
        <w:tabs>
          <w:tab w:val="left" w:pos="540"/>
        </w:tabs>
        <w:spacing w:after="0" w:line="237" w:lineRule="auto"/>
        <w:ind w:left="546" w:right="49" w:hanging="427"/>
        <w:jc w:val="both"/>
        <w:rPr>
          <w:rFonts w:ascii="Times New Roman" w:eastAsia="Calibri" w:hAnsi="Times New Roman" w:cs="Times New Roman"/>
          <w:lang w:eastAsia="cs-CZ"/>
        </w:rPr>
      </w:pPr>
    </w:p>
    <w:p w14:paraId="714368CA" w14:textId="77777777" w:rsidR="0062785B" w:rsidRDefault="0062785B">
      <w:pPr>
        <w:tabs>
          <w:tab w:val="left" w:pos="6200"/>
        </w:tabs>
        <w:spacing w:after="0" w:line="240" w:lineRule="auto"/>
        <w:ind w:right="1855"/>
        <w:rPr>
          <w:rFonts w:ascii="Times New Roman" w:eastAsia="Times New Roman" w:hAnsi="Times New Roman" w:cs="Times New Roman"/>
          <w:lang w:eastAsia="cs-CZ"/>
        </w:rPr>
      </w:pPr>
    </w:p>
    <w:p w14:paraId="42181168" w14:textId="77777777" w:rsidR="0062785B" w:rsidRDefault="00B936F8">
      <w:pPr>
        <w:tabs>
          <w:tab w:val="left" w:pos="6200"/>
        </w:tabs>
        <w:spacing w:after="0" w:line="240" w:lineRule="auto"/>
        <w:ind w:right="102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spacing w:val="1"/>
          <w:lang w:eastAsia="cs-CZ"/>
        </w:rPr>
        <w:t xml:space="preserve">      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P</w:t>
      </w:r>
      <w:r>
        <w:rPr>
          <w:rFonts w:ascii="Times New Roman" w:eastAsia="Calibri" w:hAnsi="Times New Roman" w:cs="Times New Roman"/>
          <w:spacing w:val="-1"/>
          <w:lang w:eastAsia="cs-CZ"/>
        </w:rPr>
        <w:t>r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d</w:t>
      </w:r>
      <w:r>
        <w:rPr>
          <w:rFonts w:ascii="Times New Roman" w:eastAsia="Calibri" w:hAnsi="Times New Roman" w:cs="Times New Roman"/>
          <w:lang w:eastAsia="cs-CZ"/>
        </w:rPr>
        <w:t>áva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ú</w:t>
      </w:r>
      <w:r>
        <w:rPr>
          <w:rFonts w:ascii="Times New Roman" w:eastAsia="Calibri" w:hAnsi="Times New Roman" w:cs="Times New Roman"/>
          <w:spacing w:val="-1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  <w:r>
        <w:rPr>
          <w:rFonts w:ascii="Times New Roman" w:eastAsia="Calibri" w:hAnsi="Times New Roman" w:cs="Times New Roman"/>
          <w:lang w:eastAsia="cs-CZ"/>
        </w:rPr>
        <w:tab/>
      </w:r>
      <w:r>
        <w:rPr>
          <w:rFonts w:ascii="Times New Roman" w:eastAsia="Calibri" w:hAnsi="Times New Roman" w:cs="Times New Roman"/>
          <w:spacing w:val="1"/>
          <w:lang w:eastAsia="cs-CZ"/>
        </w:rPr>
        <w:t>z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K</w:t>
      </w:r>
      <w:r>
        <w:rPr>
          <w:rFonts w:ascii="Times New Roman" w:eastAsia="Calibri" w:hAnsi="Times New Roman" w:cs="Times New Roman"/>
          <w:spacing w:val="-1"/>
          <w:lang w:eastAsia="cs-CZ"/>
        </w:rPr>
        <w:t>u</w:t>
      </w:r>
      <w:r>
        <w:rPr>
          <w:rFonts w:ascii="Times New Roman" w:eastAsia="Calibri" w:hAnsi="Times New Roman" w:cs="Times New Roman"/>
          <w:spacing w:val="1"/>
          <w:lang w:eastAsia="cs-CZ"/>
        </w:rPr>
        <w:t>pu</w:t>
      </w:r>
      <w:r>
        <w:rPr>
          <w:rFonts w:ascii="Times New Roman" w:eastAsia="Calibri" w:hAnsi="Times New Roman" w:cs="Times New Roman"/>
          <w:spacing w:val="-2"/>
          <w:lang w:eastAsia="cs-CZ"/>
        </w:rPr>
        <w:t>j</w:t>
      </w:r>
      <w:r>
        <w:rPr>
          <w:rFonts w:ascii="Times New Roman" w:eastAsia="Calibri" w:hAnsi="Times New Roman" w:cs="Times New Roman"/>
          <w:spacing w:val="1"/>
          <w:lang w:eastAsia="cs-CZ"/>
        </w:rPr>
        <w:t>ú</w:t>
      </w:r>
      <w:r>
        <w:rPr>
          <w:rFonts w:ascii="Times New Roman" w:eastAsia="Calibri" w:hAnsi="Times New Roman" w:cs="Times New Roman"/>
          <w:spacing w:val="-1"/>
          <w:lang w:eastAsia="cs-CZ"/>
        </w:rPr>
        <w:t>c</w:t>
      </w:r>
      <w:r>
        <w:rPr>
          <w:rFonts w:ascii="Times New Roman" w:eastAsia="Calibri" w:hAnsi="Times New Roman" w:cs="Times New Roman"/>
          <w:lang w:eastAsia="cs-CZ"/>
        </w:rPr>
        <w:t>e</w:t>
      </w:r>
      <w:r>
        <w:rPr>
          <w:rFonts w:ascii="Times New Roman" w:eastAsia="Calibri" w:hAnsi="Times New Roman" w:cs="Times New Roman"/>
          <w:spacing w:val="-1"/>
          <w:lang w:eastAsia="cs-CZ"/>
        </w:rPr>
        <w:t>h</w:t>
      </w:r>
      <w:r>
        <w:rPr>
          <w:rFonts w:ascii="Times New Roman" w:eastAsia="Calibri" w:hAnsi="Times New Roman" w:cs="Times New Roman"/>
          <w:lang w:eastAsia="cs-CZ"/>
        </w:rPr>
        <w:t>o</w:t>
      </w:r>
    </w:p>
    <w:p w14:paraId="30609EB8" w14:textId="77777777" w:rsidR="0062785B" w:rsidRDefault="0062785B">
      <w:pPr>
        <w:tabs>
          <w:tab w:val="left" w:pos="6200"/>
        </w:tabs>
        <w:spacing w:after="0" w:line="240" w:lineRule="auto"/>
        <w:ind w:right="1855"/>
        <w:jc w:val="center"/>
        <w:rPr>
          <w:rFonts w:ascii="Times New Roman" w:eastAsia="Calibri" w:hAnsi="Times New Roman" w:cs="Times New Roman"/>
          <w:lang w:eastAsia="cs-CZ"/>
        </w:rPr>
      </w:pPr>
    </w:p>
    <w:p w14:paraId="05B5CDD1" w14:textId="77777777" w:rsidR="0062785B" w:rsidRDefault="00B936F8">
      <w:pPr>
        <w:tabs>
          <w:tab w:val="left" w:pos="6200"/>
        </w:tabs>
        <w:spacing w:after="0" w:line="240" w:lineRule="auto"/>
        <w:ind w:left="1209" w:right="1855"/>
        <w:jc w:val="center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ab/>
      </w:r>
    </w:p>
    <w:p w14:paraId="2AA57DA7" w14:textId="77777777" w:rsidR="0062785B" w:rsidRDefault="00B936F8">
      <w:pPr>
        <w:tabs>
          <w:tab w:val="left" w:pos="5600"/>
        </w:tabs>
        <w:spacing w:after="0" w:line="288" w:lineRule="exact"/>
        <w:ind w:right="528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V</w:t>
      </w:r>
      <w:r>
        <w:rPr>
          <w:rFonts w:ascii="Times New Roman" w:eastAsia="Calibri" w:hAnsi="Times New Roman" w:cs="Times New Roman"/>
          <w:spacing w:val="2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.......</w:t>
      </w:r>
      <w:r>
        <w:rPr>
          <w:rFonts w:ascii="Times New Roman" w:eastAsia="Calibri" w:hAnsi="Times New Roman" w:cs="Times New Roman"/>
          <w:spacing w:val="2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>...</w:t>
      </w:r>
      <w:r>
        <w:rPr>
          <w:rFonts w:ascii="Times New Roman" w:eastAsia="Calibri" w:hAnsi="Times New Roman" w:cs="Times New Roman"/>
          <w:spacing w:val="2"/>
          <w:lang w:eastAsia="cs-CZ"/>
        </w:rPr>
        <w:t>.</w:t>
      </w:r>
      <w:r>
        <w:rPr>
          <w:rFonts w:ascii="Times New Roman" w:eastAsia="Calibri" w:hAnsi="Times New Roman" w:cs="Times New Roman"/>
          <w:lang w:eastAsia="cs-CZ"/>
        </w:rPr>
        <w:t xml:space="preserve">... </w:t>
      </w:r>
      <w:r>
        <w:rPr>
          <w:rFonts w:ascii="Times New Roman" w:eastAsia="Calibri" w:hAnsi="Times New Roman" w:cs="Times New Roman"/>
          <w:spacing w:val="1"/>
          <w:lang w:eastAsia="cs-CZ"/>
        </w:rPr>
        <w:t>dň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......................</w:t>
      </w:r>
      <w:r>
        <w:rPr>
          <w:rFonts w:ascii="Times New Roman" w:eastAsia="Calibri" w:hAnsi="Times New Roman" w:cs="Times New Roman"/>
          <w:lang w:eastAsia="cs-CZ"/>
        </w:rPr>
        <w:tab/>
        <w:t xml:space="preserve">V Tisovci,  </w:t>
      </w:r>
      <w:r>
        <w:rPr>
          <w:rFonts w:ascii="Times New Roman" w:eastAsia="Calibri" w:hAnsi="Times New Roman" w:cs="Times New Roman"/>
          <w:spacing w:val="1"/>
          <w:lang w:eastAsia="cs-CZ"/>
        </w:rPr>
        <w:t>dň</w:t>
      </w:r>
      <w:r>
        <w:rPr>
          <w:rFonts w:ascii="Times New Roman" w:eastAsia="Calibri" w:hAnsi="Times New Roman" w:cs="Times New Roman"/>
          <w:lang w:eastAsia="cs-CZ"/>
        </w:rPr>
        <w:t>a</w:t>
      </w:r>
      <w:r>
        <w:rPr>
          <w:rFonts w:ascii="Times New Roman" w:eastAsia="Calibri" w:hAnsi="Times New Roman" w:cs="Times New Roman"/>
          <w:spacing w:val="1"/>
          <w:lang w:eastAsia="cs-CZ"/>
        </w:rPr>
        <w:t xml:space="preserve"> </w:t>
      </w:r>
      <w:r>
        <w:rPr>
          <w:rFonts w:ascii="Times New Roman" w:eastAsia="Calibri" w:hAnsi="Times New Roman" w:cs="Times New Roman"/>
          <w:lang w:eastAsia="cs-CZ"/>
        </w:rPr>
        <w:t>.........................</w:t>
      </w:r>
    </w:p>
    <w:p w14:paraId="29D24862" w14:textId="77777777" w:rsidR="0062785B" w:rsidRDefault="0062785B">
      <w:pPr>
        <w:spacing w:before="9" w:after="0" w:line="110" w:lineRule="exact"/>
        <w:rPr>
          <w:rFonts w:ascii="Times New Roman" w:eastAsia="Times New Roman" w:hAnsi="Times New Roman" w:cs="Times New Roman"/>
          <w:lang w:eastAsia="cs-CZ"/>
        </w:rPr>
      </w:pPr>
    </w:p>
    <w:p w14:paraId="032FB3D8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58130995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6D638819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1E69184D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40D60722" w14:textId="77777777" w:rsidR="0062785B" w:rsidRDefault="00B936F8">
      <w:pPr>
        <w:tabs>
          <w:tab w:val="left" w:pos="6140"/>
          <w:tab w:val="left" w:pos="6620"/>
        </w:tabs>
        <w:spacing w:before="16" w:after="0" w:line="240" w:lineRule="auto"/>
        <w:ind w:left="1276" w:right="1745" w:hanging="425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noProof/>
          <w:lang w:eastAsia="cs-CZ"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0C570165" wp14:editId="00DD35CB">
                <wp:simplePos x="0" y="0"/>
                <wp:positionH relativeFrom="page">
                  <wp:posOffset>1295400</wp:posOffset>
                </wp:positionH>
                <wp:positionV relativeFrom="paragraph">
                  <wp:posOffset>-82550</wp:posOffset>
                </wp:positionV>
                <wp:extent cx="1677035" cy="1905"/>
                <wp:effectExtent l="9525" t="7620" r="9525" b="1016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520" cy="1440"/>
                          <a:chOff x="0" y="0"/>
                          <a:chExt cx="0" cy="0"/>
                        </a:xfrm>
                      </wpg:grpSpPr>
                      <wps:wsp>
                        <wps:cNvPr id="2" name="Voľný tvar: obrazec 2"/>
                        <wps:cNvSpPr/>
                        <wps:spPr>
                          <a:xfrm>
                            <a:off x="0" y="0"/>
                            <a:ext cx="167652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102pt;margin-top:-6.5pt;width:132pt;height:0.1pt" coordorigin="2040,-130" coordsize="2640,2"/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cs-CZ"/>
        </w:rPr>
        <mc:AlternateContent>
          <mc:Choice Requires="wpg">
            <w:drawing>
              <wp:anchor distT="0" distB="0" distL="0" distR="0" simplePos="0" relativeHeight="3" behindDoc="1" locked="0" layoutInCell="0" allowOverlap="1" wp14:anchorId="416565C4" wp14:editId="69FDF2CF">
                <wp:simplePos x="0" y="0"/>
                <wp:positionH relativeFrom="page">
                  <wp:posOffset>4420235</wp:posOffset>
                </wp:positionH>
                <wp:positionV relativeFrom="paragraph">
                  <wp:posOffset>-82550</wp:posOffset>
                </wp:positionV>
                <wp:extent cx="1600835" cy="1905"/>
                <wp:effectExtent l="10160" t="7620" r="8890" b="10160"/>
                <wp:wrapNone/>
                <wp:docPr id="3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40"/>
                          <a:chOff x="0" y="0"/>
                          <a:chExt cx="0" cy="0"/>
                        </a:xfrm>
                      </wpg:grpSpPr>
                      <wps:wsp>
                        <wps:cNvPr id="4" name="Voľný tvar: obrazec 4"/>
                        <wps:cNvSpPr/>
                        <wps:spPr>
                          <a:xfrm>
                            <a:off x="0" y="0"/>
                            <a:ext cx="160020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8" style="position:absolute;margin-left:348.05pt;margin-top:-6.5pt;width:126pt;height:0.1pt" coordorigin="6961,-130" coordsize="2520,2"/>
            </w:pict>
          </mc:Fallback>
        </mc:AlternateContent>
      </w:r>
    </w:p>
    <w:p w14:paraId="6DDC6FED" w14:textId="77777777" w:rsidR="0062785B" w:rsidRDefault="0062785B">
      <w:pPr>
        <w:spacing w:after="0" w:line="200" w:lineRule="exact"/>
        <w:rPr>
          <w:rFonts w:ascii="Times New Roman" w:eastAsia="Times New Roman" w:hAnsi="Times New Roman" w:cs="Times New Roman"/>
          <w:lang w:eastAsia="cs-CZ"/>
        </w:rPr>
      </w:pPr>
    </w:p>
    <w:p w14:paraId="3CBEC95D" w14:textId="77777777" w:rsidR="0062785B" w:rsidRDefault="006278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E3FCEC5" w14:textId="77777777" w:rsidR="0062785B" w:rsidRDefault="006278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70EC6189" w14:textId="77777777" w:rsidR="0062785B" w:rsidRDefault="0062785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766BC48" w14:textId="50616849" w:rsidR="0062785B" w:rsidRDefault="00B936F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Príloha č. 1 –Špecifikácia predmetu zákazky  (predloží predávajúci v zmysle jeho predloženej ponuky vo verejnom obstarávaní)</w:t>
      </w:r>
    </w:p>
    <w:p w14:paraId="7B51E534" w14:textId="77777777" w:rsidR="0062785B" w:rsidRDefault="00B936F8">
      <w:pPr>
        <w:spacing w:after="0" w:line="240" w:lineRule="auto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lang w:eastAsia="sk-SK"/>
        </w:rPr>
        <w:t>Príloha č. 2-  Zoznam subdodávateľov ( predkladá sa ku dňu podpisu zmluvy)</w:t>
      </w:r>
    </w:p>
    <w:p w14:paraId="0FD2EDEF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29FEAEFC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2A8BC620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4F3C8587" w14:textId="77777777" w:rsidR="0062785B" w:rsidRDefault="0062785B">
      <w:pPr>
        <w:tabs>
          <w:tab w:val="left" w:pos="501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cs-CZ"/>
        </w:rPr>
      </w:pPr>
    </w:p>
    <w:p w14:paraId="5FDB65F5" w14:textId="77777777" w:rsidR="0062785B" w:rsidRDefault="0062785B">
      <w:pPr>
        <w:rPr>
          <w:rFonts w:ascii="Times New Roman" w:hAnsi="Times New Roman" w:cs="Times New Roman"/>
        </w:rPr>
      </w:pPr>
    </w:p>
    <w:p w14:paraId="7EE340A4" w14:textId="77777777" w:rsidR="0062785B" w:rsidRDefault="0062785B">
      <w:pPr>
        <w:rPr>
          <w:rFonts w:ascii="Times New Roman" w:hAnsi="Times New Roman" w:cs="Times New Roman"/>
        </w:rPr>
      </w:pPr>
    </w:p>
    <w:p w14:paraId="6F33CF35" w14:textId="77777777" w:rsidR="0062785B" w:rsidRDefault="0062785B"/>
    <w:p w14:paraId="31A1195E" w14:textId="77777777" w:rsidR="0062785B" w:rsidRDefault="0062785B"/>
    <w:sectPr w:rsidR="0062785B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C595C" w14:textId="77777777" w:rsidR="001F411F" w:rsidRDefault="001F411F">
      <w:pPr>
        <w:spacing w:after="0" w:line="240" w:lineRule="auto"/>
      </w:pPr>
      <w:r>
        <w:separator/>
      </w:r>
    </w:p>
  </w:endnote>
  <w:endnote w:type="continuationSeparator" w:id="0">
    <w:p w14:paraId="708879A5" w14:textId="77777777" w:rsidR="001F411F" w:rsidRDefault="001F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CE Italic"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AF1AB" w14:textId="77777777" w:rsidR="001F411F" w:rsidRDefault="001F411F">
      <w:pPr>
        <w:spacing w:after="0" w:line="240" w:lineRule="auto"/>
      </w:pPr>
      <w:r>
        <w:separator/>
      </w:r>
    </w:p>
  </w:footnote>
  <w:footnote w:type="continuationSeparator" w:id="0">
    <w:p w14:paraId="0B06CFCD" w14:textId="77777777" w:rsidR="001F411F" w:rsidRDefault="001F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EBD" w14:textId="77777777" w:rsidR="0062785B" w:rsidRDefault="00B936F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TM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engineering</w:t>
    </w:r>
    <w:proofErr w:type="spellEnd"/>
    <w:r>
      <w:rPr>
        <w:rFonts w:ascii="Times New Roman" w:hAnsi="Times New Roman" w:cs="Times New Roman"/>
        <w:b/>
        <w:bCs/>
        <w:sz w:val="24"/>
        <w:szCs w:val="24"/>
      </w:rPr>
      <w:t xml:space="preserve"> s.r.o.</w:t>
    </w:r>
  </w:p>
  <w:p w14:paraId="074D9CCF" w14:textId="77777777" w:rsidR="0062785B" w:rsidRDefault="00B936F8">
    <w:pPr>
      <w:pStyle w:val="Hlavika"/>
      <w:jc w:val="center"/>
      <w:rPr>
        <w:b/>
        <w:bCs/>
        <w:szCs w:val="24"/>
      </w:rPr>
    </w:pPr>
    <w:r>
      <w:rPr>
        <w:rFonts w:eastAsiaTheme="minorHAnsi"/>
        <w:b/>
        <w:bCs/>
        <w:szCs w:val="24"/>
        <w:lang w:val="sk-SK" w:eastAsia="en-US"/>
      </w:rPr>
      <w:t>Daxnerova 756, 980 61 Tisovec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80E"/>
    <w:multiLevelType w:val="multilevel"/>
    <w:tmpl w:val="5F384F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090CA7"/>
    <w:multiLevelType w:val="multilevel"/>
    <w:tmpl w:val="17D47DF8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Symbol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9A509F"/>
    <w:multiLevelType w:val="multilevel"/>
    <w:tmpl w:val="4A925438"/>
    <w:lvl w:ilvl="0">
      <w:start w:val="1"/>
      <w:numFmt w:val="bullet"/>
      <w:pStyle w:val="Cislovanie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E7E19"/>
    <w:multiLevelType w:val="multilevel"/>
    <w:tmpl w:val="B616ED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1DE02E3"/>
    <w:multiLevelType w:val="multilevel"/>
    <w:tmpl w:val="EA30E9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2AE2C95"/>
    <w:multiLevelType w:val="multilevel"/>
    <w:tmpl w:val="3676BE26"/>
    <w:lvl w:ilvl="0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BC2EBD"/>
    <w:multiLevelType w:val="multilevel"/>
    <w:tmpl w:val="7B2CB5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6182D97"/>
    <w:multiLevelType w:val="multilevel"/>
    <w:tmpl w:val="8C589CA8"/>
    <w:lvl w:ilvl="0">
      <w:start w:val="1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DD1B47"/>
    <w:multiLevelType w:val="multilevel"/>
    <w:tmpl w:val="561ABFF6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abstractNum w:abstractNumId="9" w15:restartNumberingAfterBreak="0">
    <w:nsid w:val="2BE52A6A"/>
    <w:multiLevelType w:val="multilevel"/>
    <w:tmpl w:val="BEB4949A"/>
    <w:lvl w:ilvl="0">
      <w:start w:val="6"/>
      <w:numFmt w:val="decimal"/>
      <w:lvlText w:val="%1."/>
      <w:lvlJc w:val="left"/>
      <w:pPr>
        <w:tabs>
          <w:tab w:val="num" w:pos="0"/>
        </w:tabs>
        <w:ind w:left="319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9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6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0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7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5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2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953" w:hanging="180"/>
      </w:pPr>
    </w:lvl>
  </w:abstractNum>
  <w:abstractNum w:abstractNumId="10" w15:restartNumberingAfterBreak="0">
    <w:nsid w:val="32E95149"/>
    <w:multiLevelType w:val="multilevel"/>
    <w:tmpl w:val="54D4B1DE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8437959"/>
    <w:multiLevelType w:val="multilevel"/>
    <w:tmpl w:val="1774146A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9" w:hanging="180"/>
      </w:pPr>
    </w:lvl>
  </w:abstractNum>
  <w:abstractNum w:abstractNumId="12" w15:restartNumberingAfterBreak="0">
    <w:nsid w:val="4C675B84"/>
    <w:multiLevelType w:val="multilevel"/>
    <w:tmpl w:val="37528BF0"/>
    <w:lvl w:ilvl="0">
      <w:start w:val="1"/>
      <w:numFmt w:val="decimal"/>
      <w:lvlText w:val="%1."/>
      <w:lvlJc w:val="left"/>
      <w:pPr>
        <w:tabs>
          <w:tab w:val="num" w:pos="0"/>
        </w:tabs>
        <w:ind w:left="539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abstractNum w:abstractNumId="13" w15:restartNumberingAfterBreak="0">
    <w:nsid w:val="5D3E571D"/>
    <w:multiLevelType w:val="multilevel"/>
    <w:tmpl w:val="7842E69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FE5A77"/>
    <w:multiLevelType w:val="multilevel"/>
    <w:tmpl w:val="8ECEDF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D6E2EE0"/>
    <w:multiLevelType w:val="multilevel"/>
    <w:tmpl w:val="E2F0C770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13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5B"/>
    <w:rsid w:val="00040D09"/>
    <w:rsid w:val="001E6ED2"/>
    <w:rsid w:val="001F411F"/>
    <w:rsid w:val="00250EFE"/>
    <w:rsid w:val="00412E2F"/>
    <w:rsid w:val="0062785B"/>
    <w:rsid w:val="006E1C4F"/>
    <w:rsid w:val="00703304"/>
    <w:rsid w:val="00884089"/>
    <w:rsid w:val="00B77488"/>
    <w:rsid w:val="00B936F8"/>
    <w:rsid w:val="00BC19FF"/>
    <w:rsid w:val="00E3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8927"/>
  <w15:docId w15:val="{7830657B-18A6-463B-8530-00F0BE87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EFE"/>
    <w:pPr>
      <w:spacing w:after="160" w:line="259" w:lineRule="auto"/>
    </w:pPr>
  </w:style>
  <w:style w:type="paragraph" w:styleId="Nadpis1">
    <w:name w:val="heading 1"/>
    <w:basedOn w:val="Normlny"/>
    <w:next w:val="Normlny"/>
    <w:link w:val="Nadpis1Char"/>
    <w:qFormat/>
    <w:rsid w:val="00787EFE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787EFE"/>
    <w:pPr>
      <w:keepNext/>
      <w:spacing w:after="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87EFE"/>
    <w:pPr>
      <w:keepNext/>
      <w:spacing w:after="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87EFE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787EFE"/>
    <w:pPr>
      <w:keepNext/>
      <w:spacing w:after="0" w:line="240" w:lineRule="auto"/>
      <w:ind w:left="2124" w:firstLine="708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787EFE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87EFE"/>
    <w:pPr>
      <w:keepNext/>
      <w:spacing w:before="20"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87EFE"/>
    <w:pPr>
      <w:keepNext/>
      <w:spacing w:after="0" w:line="240" w:lineRule="auto"/>
      <w:jc w:val="center"/>
      <w:outlineLvl w:val="7"/>
    </w:pPr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qFormat/>
    <w:rsid w:val="00787EF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qFormat/>
    <w:rsid w:val="00787EFE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9"/>
    <w:qFormat/>
    <w:rsid w:val="00787EFE"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customStyle="1" w:styleId="Nadpis4Char">
    <w:name w:val="Nadpis 4 Char"/>
    <w:basedOn w:val="Predvolenpsmoodseku"/>
    <w:link w:val="Nadpis4"/>
    <w:uiPriority w:val="99"/>
    <w:qFormat/>
    <w:rsid w:val="00787EFE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qFormat/>
    <w:rsid w:val="00787EFE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qFormat/>
    <w:rsid w:val="00787EFE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qFormat/>
    <w:rsid w:val="00787EFE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qFormat/>
    <w:rsid w:val="00787EFE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qFormat/>
    <w:rsid w:val="00787EFE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Char">
    <w:name w:val="Základný text Char"/>
    <w:basedOn w:val="Predvolenpsmoodseku"/>
    <w:qFormat/>
    <w:rsid w:val="00787E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zovChar">
    <w:name w:val="Názov Char"/>
    <w:basedOn w:val="Predvolenpsmoodseku"/>
    <w:link w:val="Nzov"/>
    <w:qFormat/>
    <w:rsid w:val="00787EFE"/>
    <w:rPr>
      <w:rFonts w:ascii="Tahoma" w:eastAsia="Times New Roman" w:hAnsi="Tahoma" w:cs="Times New Roman"/>
      <w:sz w:val="36"/>
      <w:szCs w:val="20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qFormat/>
    <w:rsid w:val="00787EFE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787EF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87E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lostrany">
    <w:name w:val="page number"/>
    <w:uiPriority w:val="99"/>
    <w:qFormat/>
    <w:rsid w:val="00787EFE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qFormat/>
    <w:rsid w:val="00787E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qFormat/>
    <w:rsid w:val="00787EFE"/>
    <w:rPr>
      <w:rFonts w:ascii="Courier New" w:hAnsi="Courier New" w:cs="Times New Roman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qFormat/>
    <w:rsid w:val="00787EF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Internetovodkaz">
    <w:name w:val="Internetový odkaz"/>
    <w:uiPriority w:val="99"/>
    <w:rsid w:val="00787EFE"/>
    <w:rPr>
      <w:rFonts w:cs="Times New Roman"/>
      <w:color w:val="0000FF"/>
      <w:u w:val="single"/>
    </w:rPr>
  </w:style>
  <w:style w:type="character" w:customStyle="1" w:styleId="Navtveninternetovodkaz">
    <w:name w:val="Navštívený internetový odkaz"/>
    <w:uiPriority w:val="99"/>
    <w:rsid w:val="00787EFE"/>
    <w:rPr>
      <w:rFonts w:cs="Times New Roman"/>
      <w:color w:val="800080"/>
      <w:u w:val="single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787EF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87EF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bublinyChar1">
    <w:name w:val="Text bubliny Char1"/>
    <w:basedOn w:val="Predvolenpsmoodseku"/>
    <w:uiPriority w:val="99"/>
    <w:semiHidden/>
    <w:qFormat/>
    <w:rsid w:val="00787EFE"/>
    <w:rPr>
      <w:rFonts w:ascii="Segoe UI" w:hAnsi="Segoe UI" w:cs="Segoe UI"/>
      <w:sz w:val="18"/>
      <w:szCs w:val="18"/>
    </w:rPr>
  </w:style>
  <w:style w:type="character" w:styleId="Odkaznakomentr">
    <w:name w:val="annotation reference"/>
    <w:uiPriority w:val="99"/>
    <w:qFormat/>
    <w:rsid w:val="00787EFE"/>
    <w:rPr>
      <w:rFonts w:ascii="Times New Roman" w:hAnsi="Times New Roman" w:cs="Times New Roman"/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87EFE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qFormat/>
    <w:rsid w:val="00787EFE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Zdraznenie">
    <w:name w:val="Zdôraznenie"/>
    <w:uiPriority w:val="99"/>
    <w:qFormat/>
    <w:rsid w:val="00787EFE"/>
    <w:rPr>
      <w:rFonts w:cs="Times New Roman"/>
      <w:i/>
    </w:rPr>
  </w:style>
  <w:style w:type="character" w:customStyle="1" w:styleId="apple-style-span">
    <w:name w:val="apple-style-span"/>
    <w:uiPriority w:val="99"/>
    <w:qFormat/>
    <w:rsid w:val="00787EFE"/>
    <w:rPr>
      <w:rFonts w:cs="Times New Roman"/>
    </w:rPr>
  </w:style>
  <w:style w:type="character" w:styleId="Vrazn">
    <w:name w:val="Strong"/>
    <w:uiPriority w:val="99"/>
    <w:qFormat/>
    <w:rsid w:val="00787EFE"/>
    <w:rPr>
      <w:rFonts w:cs="Times New Roman"/>
      <w:b/>
    </w:rPr>
  </w:style>
  <w:style w:type="character" w:customStyle="1" w:styleId="FontStyle66">
    <w:name w:val="Font Style66"/>
    <w:uiPriority w:val="99"/>
    <w:qFormat/>
    <w:rsid w:val="00787EFE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qFormat/>
    <w:rsid w:val="00787EFE"/>
    <w:rPr>
      <w:rFonts w:ascii="Times New Roman" w:hAnsi="Times New Roman"/>
      <w:b/>
      <w:sz w:val="14"/>
    </w:rPr>
  </w:style>
  <w:style w:type="character" w:customStyle="1" w:styleId="pre">
    <w:name w:val="pre"/>
    <w:uiPriority w:val="99"/>
    <w:qFormat/>
    <w:rsid w:val="00787EFE"/>
    <w:rPr>
      <w:rFonts w:cs="Times New Roman"/>
    </w:rPr>
  </w:style>
  <w:style w:type="character" w:customStyle="1" w:styleId="WW8Num2z0">
    <w:name w:val="WW8Num2z0"/>
    <w:uiPriority w:val="99"/>
    <w:qFormat/>
    <w:rsid w:val="00787EFE"/>
  </w:style>
  <w:style w:type="character" w:customStyle="1" w:styleId="PodtitulChar">
    <w:name w:val="Podtitul Char"/>
    <w:basedOn w:val="Predvolenpsmoodseku"/>
    <w:link w:val="Podtitul"/>
    <w:qFormat/>
    <w:rsid w:val="00787EFE"/>
    <w:rPr>
      <w:rFonts w:ascii="Arial" w:eastAsia="SimSun" w:hAnsi="Arial" w:cs="Times New Roman"/>
      <w:i/>
      <w:sz w:val="28"/>
      <w:szCs w:val="20"/>
      <w:lang w:val="cs-CZ" w:eastAsia="ar-SA"/>
    </w:rPr>
  </w:style>
  <w:style w:type="character" w:customStyle="1" w:styleId="nazov">
    <w:name w:val="nazov"/>
    <w:uiPriority w:val="99"/>
    <w:qFormat/>
    <w:rsid w:val="00787EFE"/>
    <w:rPr>
      <w:b/>
    </w:rPr>
  </w:style>
  <w:style w:type="character" w:customStyle="1" w:styleId="podnazov">
    <w:name w:val="podnazov"/>
    <w:uiPriority w:val="99"/>
    <w:qFormat/>
    <w:rsid w:val="00787EFE"/>
    <w:rPr>
      <w:rFonts w:cs="Times New Roman"/>
    </w:rPr>
  </w:style>
  <w:style w:type="character" w:customStyle="1" w:styleId="DeltaViewInsertion">
    <w:name w:val="DeltaView Insertion"/>
    <w:uiPriority w:val="99"/>
    <w:qFormat/>
    <w:rsid w:val="00787EFE"/>
    <w:rPr>
      <w:color w:val="0000FF"/>
      <w:spacing w:val="0"/>
      <w:u w:val="double"/>
    </w:rPr>
  </w:style>
  <w:style w:type="character" w:customStyle="1" w:styleId="Bodytext">
    <w:name w:val="Body text_"/>
    <w:link w:val="Zkladntext1"/>
    <w:uiPriority w:val="99"/>
    <w:qFormat/>
    <w:locked/>
    <w:rsid w:val="00787EFE"/>
    <w:rPr>
      <w:sz w:val="25"/>
      <w:shd w:val="clear" w:color="auto" w:fill="FFFFFF"/>
    </w:rPr>
  </w:style>
  <w:style w:type="character" w:customStyle="1" w:styleId="Bodytext2">
    <w:name w:val="Body text (2)"/>
    <w:uiPriority w:val="99"/>
    <w:qFormat/>
    <w:rsid w:val="00787EFE"/>
    <w:rPr>
      <w:rFonts w:ascii="Times New Roman" w:hAnsi="Times New Roman"/>
      <w:b/>
      <w:i/>
      <w:color w:val="000000"/>
      <w:spacing w:val="0"/>
      <w:w w:val="100"/>
      <w:sz w:val="25"/>
      <w:u w:val="single"/>
      <w:lang w:val="sk-SK"/>
    </w:rPr>
  </w:style>
  <w:style w:type="character" w:customStyle="1" w:styleId="Bodytext11">
    <w:name w:val="Body text + 11"/>
    <w:uiPriority w:val="99"/>
    <w:qFormat/>
    <w:rsid w:val="00787EFE"/>
    <w:rPr>
      <w:rFonts w:ascii="Times New Roman" w:hAnsi="Times New Roman"/>
      <w:i/>
      <w:color w:val="000000"/>
      <w:spacing w:val="-10"/>
      <w:w w:val="10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uiPriority w:val="99"/>
    <w:qFormat/>
    <w:rsid w:val="00787EFE"/>
    <w:rPr>
      <w:rFonts w:ascii="Times New Roman" w:hAnsi="Times New Roman"/>
      <w:i/>
      <w:color w:val="000000"/>
      <w:spacing w:val="-10"/>
      <w:w w:val="10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uiPriority w:val="99"/>
    <w:qFormat/>
    <w:rsid w:val="00787EFE"/>
  </w:style>
  <w:style w:type="character" w:customStyle="1" w:styleId="ZkladntextKurzva">
    <w:name w:val="Základný text + Kurzíva"/>
    <w:uiPriority w:val="99"/>
    <w:qFormat/>
    <w:rsid w:val="00787EFE"/>
    <w:rPr>
      <w:rFonts w:ascii="Arial" w:hAnsi="Arial"/>
      <w:i/>
      <w:spacing w:val="0"/>
      <w:sz w:val="19"/>
    </w:rPr>
  </w:style>
  <w:style w:type="character" w:customStyle="1" w:styleId="OdsekzoznamuChar">
    <w:name w:val="Odsek zoznamu Char"/>
    <w:basedOn w:val="Predvolenpsmoodseku"/>
    <w:link w:val="Odsekzoznamu"/>
    <w:uiPriority w:val="99"/>
    <w:qFormat/>
    <w:rsid w:val="00787E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">
    <w:name w:val="Základný text_"/>
    <w:link w:val="Zkladntext9"/>
    <w:uiPriority w:val="99"/>
    <w:qFormat/>
    <w:locked/>
    <w:rsid w:val="00787EFE"/>
    <w:rPr>
      <w:rFonts w:ascii="Arial" w:hAnsi="Arial"/>
      <w:sz w:val="19"/>
      <w:shd w:val="clear" w:color="auto" w:fill="FFFFFF"/>
    </w:rPr>
  </w:style>
  <w:style w:type="character" w:customStyle="1" w:styleId="platne">
    <w:name w:val="platne"/>
    <w:uiPriority w:val="99"/>
    <w:qFormat/>
    <w:rsid w:val="00787EFE"/>
  </w:style>
  <w:style w:type="paragraph" w:customStyle="1" w:styleId="Nadpis">
    <w:name w:val="Nadpis"/>
    <w:basedOn w:val="Normlny"/>
    <w:next w:val="Zkladntext0"/>
    <w:uiPriority w:val="99"/>
    <w:qFormat/>
    <w:rsid w:val="00787EFE"/>
    <w:pPr>
      <w:keepNext/>
      <w:spacing w:before="240" w:after="120" w:line="240" w:lineRule="auto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Zkladntext0">
    <w:name w:val="Body Text"/>
    <w:basedOn w:val="Normlny"/>
    <w:rsid w:val="00787EF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Zoznam">
    <w:name w:val="List"/>
    <w:basedOn w:val="Normlny"/>
    <w:uiPriority w:val="99"/>
    <w:rsid w:val="00787EF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ohit Devanagari"/>
    </w:rPr>
  </w:style>
  <w:style w:type="paragraph" w:customStyle="1" w:styleId="tl1">
    <w:name w:val="Štýl1"/>
    <w:basedOn w:val="Normlny"/>
    <w:uiPriority w:val="99"/>
    <w:qFormat/>
    <w:rsid w:val="00787EFE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qFormat/>
    <w:rsid w:val="00787EFE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sodrkami3">
    <w:name w:val="List Bullet 3"/>
    <w:basedOn w:val="Normlny"/>
    <w:uiPriority w:val="99"/>
    <w:rsid w:val="00787E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787EFE"/>
    <w:pPr>
      <w:spacing w:after="0" w:line="240" w:lineRule="auto"/>
      <w:jc w:val="center"/>
    </w:pPr>
    <w:rPr>
      <w:rFonts w:ascii="Tahoma" w:eastAsia="Times New Roman" w:hAnsi="Tahoma" w:cs="Times New Roman"/>
      <w:sz w:val="36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787EF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87EFE"/>
    <w:pPr>
      <w:spacing w:after="0" w:line="240" w:lineRule="auto"/>
      <w:ind w:left="840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rsid w:val="00787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ta">
    <w:name w:val="footer"/>
    <w:basedOn w:val="Normlny"/>
    <w:link w:val="PtaChar"/>
    <w:uiPriority w:val="99"/>
    <w:rsid w:val="00787E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zov1">
    <w:name w:val="Názov1"/>
    <w:basedOn w:val="Nadpis2"/>
    <w:uiPriority w:val="99"/>
    <w:qFormat/>
    <w:rsid w:val="00787EFE"/>
  </w:style>
  <w:style w:type="paragraph" w:customStyle="1" w:styleId="tl3">
    <w:name w:val="Štýl3"/>
    <w:basedOn w:val="Normlny"/>
    <w:uiPriority w:val="99"/>
    <w:qFormat/>
    <w:rsid w:val="00787EFE"/>
    <w:pPr>
      <w:tabs>
        <w:tab w:val="left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qFormat/>
    <w:rsid w:val="00787EFE"/>
    <w:pPr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azkaseda">
    <w:name w:val="Odrazka seda"/>
    <w:basedOn w:val="Normlny"/>
    <w:uiPriority w:val="99"/>
    <w:qFormat/>
    <w:rsid w:val="00787EFE"/>
    <w:pPr>
      <w:tabs>
        <w:tab w:val="left" w:pos="1364"/>
      </w:tabs>
      <w:spacing w:after="0" w:line="360" w:lineRule="auto"/>
      <w:ind w:left="900" w:firstLine="180"/>
      <w:jc w:val="both"/>
    </w:pPr>
    <w:rPr>
      <w:rFonts w:ascii="Arial" w:eastAsia="Times New Roman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qFormat/>
    <w:rsid w:val="00787EFE"/>
    <w:pPr>
      <w:numPr>
        <w:numId w:val="3"/>
      </w:numPr>
      <w:tabs>
        <w:tab w:val="left" w:pos="360"/>
      </w:tabs>
      <w:spacing w:before="480" w:after="24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qFormat/>
    <w:rsid w:val="00787EFE"/>
    <w:pPr>
      <w:tabs>
        <w:tab w:val="left" w:pos="576"/>
        <w:tab w:val="left" w:pos="851"/>
      </w:tabs>
      <w:spacing w:before="120" w:after="0" w:line="360" w:lineRule="auto"/>
      <w:ind w:left="851" w:hanging="567"/>
      <w:jc w:val="both"/>
    </w:pPr>
    <w:rPr>
      <w:rFonts w:ascii="Arial" w:eastAsia="Times New Roman" w:hAnsi="Arial" w:cs="Arial"/>
      <w:lang w:eastAsia="sk-SK"/>
    </w:rPr>
  </w:style>
  <w:style w:type="paragraph" w:customStyle="1" w:styleId="Zoznamslo3">
    <w:name w:val="Zoznam číslo 3"/>
    <w:basedOn w:val="Zoznamslo2"/>
    <w:uiPriority w:val="99"/>
    <w:qFormat/>
    <w:rsid w:val="00787EFE"/>
    <w:pPr>
      <w:tabs>
        <w:tab w:val="left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qFormat/>
    <w:rsid w:val="00787EFE"/>
    <w:pPr>
      <w:tabs>
        <w:tab w:val="left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qFormat/>
    <w:rsid w:val="00787EFE"/>
    <w:pPr>
      <w:numPr>
        <w:numId w:val="2"/>
      </w:numPr>
      <w:tabs>
        <w:tab w:val="left" w:pos="432"/>
        <w:tab w:val="left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bCs/>
      <w:smallCaps/>
      <w:sz w:val="28"/>
      <w:szCs w:val="28"/>
      <w:lang w:eastAsia="cs-CZ"/>
    </w:rPr>
  </w:style>
  <w:style w:type="paragraph" w:customStyle="1" w:styleId="xnormal">
    <w:name w:val="x normal"/>
    <w:basedOn w:val="Normlny"/>
    <w:uiPriority w:val="99"/>
    <w:qFormat/>
    <w:rsid w:val="00787EFE"/>
    <w:pPr>
      <w:widowControl w:val="0"/>
      <w:spacing w:before="283" w:after="0" w:line="28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qFormat/>
    <w:rsid w:val="00787EFE"/>
    <w:pPr>
      <w:jc w:val="center"/>
    </w:pPr>
  </w:style>
  <w:style w:type="paragraph" w:customStyle="1" w:styleId="xnormalB">
    <w:name w:val="x normal B"/>
    <w:basedOn w:val="xnormal"/>
    <w:uiPriority w:val="99"/>
    <w:qFormat/>
    <w:rsid w:val="00787EFE"/>
    <w:pPr>
      <w:spacing w:before="0"/>
    </w:pPr>
  </w:style>
  <w:style w:type="paragraph" w:styleId="Normlnywebov">
    <w:name w:val="Normal (Web)"/>
    <w:basedOn w:val="Normlny"/>
    <w:qFormat/>
    <w:rsid w:val="00787EFE"/>
    <w:pPr>
      <w:spacing w:before="167" w:after="84" w:line="251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qFormat/>
    <w:rsid w:val="00787E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qFormat/>
    <w:rsid w:val="00787EFE"/>
    <w:pPr>
      <w:spacing w:beforeAutospacing="1" w:afterAutospacing="1" w:line="240" w:lineRule="auto"/>
    </w:pPr>
    <w:rPr>
      <w:rFonts w:ascii="Century Gothic" w:eastAsia="Times New Roman" w:hAnsi="Century Gothic" w:cs="Century Gothic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qFormat/>
    <w:rsid w:val="0078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komentra">
    <w:name w:val="annotation text"/>
    <w:basedOn w:val="Normlny"/>
    <w:link w:val="TextkomentraChar"/>
    <w:uiPriority w:val="99"/>
    <w:qFormat/>
    <w:rsid w:val="00787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qFormat/>
    <w:rsid w:val="00787EFE"/>
    <w:rPr>
      <w:b/>
      <w:bCs/>
    </w:rPr>
  </w:style>
  <w:style w:type="paragraph" w:customStyle="1" w:styleId="Farebnzoznamzvraznenie11">
    <w:name w:val="Farebný zoznam – zvýraznenie 11"/>
    <w:basedOn w:val="Normlny"/>
    <w:uiPriority w:val="99"/>
    <w:qFormat/>
    <w:rsid w:val="00787E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2">
    <w:name w:val="charchar2"/>
    <w:basedOn w:val="Normlny"/>
    <w:uiPriority w:val="99"/>
    <w:qFormat/>
    <w:rsid w:val="00787EFE"/>
    <w:pPr>
      <w:spacing w:line="240" w:lineRule="atLeast"/>
      <w:ind w:firstLine="720"/>
    </w:pPr>
    <w:rPr>
      <w:rFonts w:ascii="Tahoma" w:eastAsia="Times New Roman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qFormat/>
    <w:rsid w:val="00787EFE"/>
    <w:pPr>
      <w:spacing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Zkladntext10">
    <w:name w:val="Základní text1"/>
    <w:uiPriority w:val="99"/>
    <w:qFormat/>
    <w:rsid w:val="00787EFE"/>
    <w:pPr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paragraph" w:customStyle="1" w:styleId="Style22">
    <w:name w:val="Style22"/>
    <w:basedOn w:val="Normlny"/>
    <w:uiPriority w:val="99"/>
    <w:qFormat/>
    <w:rsid w:val="00787EF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Paragraph1">
    <w:name w:val="List Paragraph1"/>
    <w:basedOn w:val="Normlny"/>
    <w:uiPriority w:val="99"/>
    <w:qFormat/>
    <w:rsid w:val="00787EFE"/>
    <w:pPr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rednmrieka21">
    <w:name w:val="Stredná mriežka 21"/>
    <w:uiPriority w:val="99"/>
    <w:qFormat/>
    <w:rsid w:val="00787EF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itul">
    <w:name w:val="Subtitle"/>
    <w:basedOn w:val="Nadpis"/>
    <w:next w:val="Zkladntext0"/>
    <w:link w:val="PodtitulChar"/>
    <w:qFormat/>
    <w:rsid w:val="00787EFE"/>
    <w:pPr>
      <w:jc w:val="center"/>
    </w:pPr>
    <w:rPr>
      <w:rFonts w:cs="Times New Roman"/>
      <w:i/>
      <w:szCs w:val="20"/>
    </w:rPr>
  </w:style>
  <w:style w:type="paragraph" w:customStyle="1" w:styleId="Normlny1">
    <w:name w:val="Normálny1"/>
    <w:basedOn w:val="Normlny"/>
    <w:uiPriority w:val="99"/>
    <w:qFormat/>
    <w:rsid w:val="00787EFE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qFormat/>
    <w:rsid w:val="00787EFE"/>
    <w:pPr>
      <w:spacing w:after="0" w:line="240" w:lineRule="auto"/>
    </w:pPr>
    <w:rPr>
      <w:rFonts w:ascii="Courier New" w:eastAsia="NSimSun" w:hAnsi="Courier New" w:cs="Courier New"/>
      <w:sz w:val="20"/>
      <w:szCs w:val="20"/>
      <w:lang w:val="cs-CZ" w:eastAsia="ar-SA"/>
    </w:rPr>
  </w:style>
  <w:style w:type="paragraph" w:customStyle="1" w:styleId="Text">
    <w:name w:val="Text"/>
    <w:basedOn w:val="Normlny"/>
    <w:uiPriority w:val="99"/>
    <w:qFormat/>
    <w:rsid w:val="00787EFE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islovanie2">
    <w:name w:val="Cislovanie2"/>
    <w:basedOn w:val="Normlny"/>
    <w:qFormat/>
    <w:rsid w:val="00787EFE"/>
    <w:pPr>
      <w:numPr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qFormat/>
    <w:rsid w:val="00787EF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qFormat/>
    <w:rsid w:val="00787EFE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Text2a">
    <w:name w:val="Text2a"/>
    <w:basedOn w:val="Normlny"/>
    <w:uiPriority w:val="99"/>
    <w:qFormat/>
    <w:rsid w:val="00787EFE"/>
    <w:pPr>
      <w:spacing w:before="240"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1">
    <w:name w:val="Základný text1"/>
    <w:basedOn w:val="Normlny"/>
    <w:link w:val="Bodytext"/>
    <w:uiPriority w:val="99"/>
    <w:qFormat/>
    <w:rsid w:val="00787EFE"/>
    <w:pPr>
      <w:widowControl w:val="0"/>
      <w:shd w:val="clear" w:color="auto" w:fill="FFFFFF"/>
      <w:spacing w:after="0" w:line="274" w:lineRule="exact"/>
    </w:pPr>
    <w:rPr>
      <w:sz w:val="25"/>
    </w:rPr>
  </w:style>
  <w:style w:type="paragraph" w:styleId="Odsekzoznamu">
    <w:name w:val="List Paragraph"/>
    <w:basedOn w:val="Normlny"/>
    <w:link w:val="OdsekzoznamuChar"/>
    <w:uiPriority w:val="99"/>
    <w:qFormat/>
    <w:rsid w:val="00787E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9">
    <w:name w:val="Základný text9"/>
    <w:basedOn w:val="Normlny"/>
    <w:link w:val="Zkladntext"/>
    <w:uiPriority w:val="99"/>
    <w:qFormat/>
    <w:rsid w:val="00787EFE"/>
    <w:pPr>
      <w:shd w:val="clear" w:color="auto" w:fill="FFFFFF"/>
      <w:spacing w:before="240" w:after="0" w:line="508" w:lineRule="exact"/>
      <w:ind w:hanging="760"/>
    </w:pPr>
    <w:rPr>
      <w:rFonts w:ascii="Arial" w:hAnsi="Arial"/>
      <w:sz w:val="19"/>
    </w:rPr>
  </w:style>
  <w:style w:type="paragraph" w:customStyle="1" w:styleId="tl">
    <w:name w:val="Štýl"/>
    <w:uiPriority w:val="99"/>
    <w:qFormat/>
    <w:rsid w:val="00787EFE"/>
    <w:pPr>
      <w:widowControl w:val="0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Alphapoints">
    <w:name w:val="Alpha points"/>
    <w:basedOn w:val="Zkladntext0"/>
    <w:qFormat/>
    <w:rsid w:val="00787EFE"/>
    <w:pPr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qFormat/>
    <w:rsid w:val="00787EFE"/>
    <w:pPr>
      <w:spacing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qFormat/>
    <w:rsid w:val="00787EFE"/>
    <w:pPr>
      <w:spacing w:after="0" w:line="240" w:lineRule="auto"/>
    </w:pPr>
    <w:rPr>
      <w:rFonts w:ascii="Arial" w:eastAsia="Times New Roman" w:hAnsi="Arial" w:cs="Arial"/>
      <w:sz w:val="16"/>
      <w:szCs w:val="24"/>
      <w:lang w:eastAsia="ar-SA"/>
    </w:rPr>
  </w:style>
  <w:style w:type="paragraph" w:customStyle="1" w:styleId="default0">
    <w:name w:val="default"/>
    <w:basedOn w:val="Normlny"/>
    <w:qFormat/>
    <w:rsid w:val="00787EFE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qFormat/>
    <w:rsid w:val="00787EFE"/>
    <w:pPr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paragraph" w:customStyle="1" w:styleId="elenco">
    <w:name w:val="elenco"/>
    <w:basedOn w:val="Normlny"/>
    <w:qFormat/>
    <w:rsid w:val="00787EFE"/>
    <w:pPr>
      <w:tabs>
        <w:tab w:val="left" w:pos="499"/>
      </w:tabs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WW-Zkladntext21">
    <w:name w:val="WW-Základný text 21"/>
    <w:basedOn w:val="Normlny"/>
    <w:qFormat/>
    <w:rsid w:val="00787EFE"/>
    <w:pPr>
      <w:spacing w:after="0" w:line="240" w:lineRule="auto"/>
    </w:pPr>
    <w:rPr>
      <w:rFonts w:ascii="Arial" w:eastAsia="Times New Roman" w:hAnsi="Arial" w:cs="Arial"/>
      <w:i/>
      <w:szCs w:val="20"/>
      <w:lang w:eastAsia="zh-CN"/>
    </w:rPr>
  </w:style>
  <w:style w:type="paragraph" w:customStyle="1" w:styleId="Zarkazkladnhotextu31">
    <w:name w:val="Zarážka základného textu 31"/>
    <w:basedOn w:val="Normlny"/>
    <w:qFormat/>
    <w:rsid w:val="00787EFE"/>
    <w:pPr>
      <w:spacing w:after="0" w:line="240" w:lineRule="auto"/>
      <w:ind w:left="567" w:hanging="567"/>
    </w:pPr>
    <w:rPr>
      <w:rFonts w:ascii="Arial CE Italic" w:eastAsia="Times New Roman" w:hAnsi="Arial CE Italic" w:cs="Arial CE Italic"/>
      <w:i/>
      <w:szCs w:val="20"/>
      <w:lang w:eastAsia="zh-CN"/>
    </w:rPr>
  </w:style>
  <w:style w:type="paragraph" w:customStyle="1" w:styleId="Zkladntext22">
    <w:name w:val="Základný text 22"/>
    <w:basedOn w:val="Normlny"/>
    <w:qFormat/>
    <w:rsid w:val="00787EFE"/>
    <w:pPr>
      <w:spacing w:after="0" w:line="240" w:lineRule="auto"/>
      <w:ind w:left="567" w:hanging="567"/>
    </w:pPr>
    <w:rPr>
      <w:rFonts w:ascii="Arial CE Italic" w:eastAsia="Times New Roman" w:hAnsi="Arial CE Italic" w:cs="Arial CE Italic"/>
      <w:i/>
      <w:sz w:val="20"/>
      <w:szCs w:val="20"/>
      <w:lang w:eastAsia="zh-CN"/>
    </w:rPr>
  </w:style>
  <w:style w:type="numbering" w:customStyle="1" w:styleId="Bezzoznamu1">
    <w:name w:val="Bez zoznamu1"/>
    <w:uiPriority w:val="99"/>
    <w:semiHidden/>
    <w:unhideWhenUsed/>
    <w:qFormat/>
    <w:rsid w:val="00787EFE"/>
  </w:style>
  <w:style w:type="table" w:styleId="Mriekatabuky">
    <w:name w:val="Table Grid"/>
    <w:basedOn w:val="Normlnatabuka"/>
    <w:rsid w:val="00787EFE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2920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dc:description/>
  <cp:lastModifiedBy>RS.BV</cp:lastModifiedBy>
  <cp:revision>3</cp:revision>
  <dcterms:created xsi:type="dcterms:W3CDTF">2021-12-06T08:12:00Z</dcterms:created>
  <dcterms:modified xsi:type="dcterms:W3CDTF">2021-12-06T09:57:00Z</dcterms:modified>
  <dc:language>sk-SK</dc:language>
</cp:coreProperties>
</file>