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3C3DE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28DDFE7B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67787E90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149C37E7" w14:textId="77777777" w:rsidR="00F552BC" w:rsidRPr="00F246BD" w:rsidRDefault="00F552BC" w:rsidP="008A38F0">
      <w:pPr>
        <w:pStyle w:val="Default"/>
        <w:jc w:val="both"/>
        <w:rPr>
          <w:rFonts w:ascii="Arial Narrow" w:hAnsi="Arial Narrow" w:cs="Times New Roman"/>
          <w:b/>
          <w:color w:val="auto"/>
        </w:rPr>
      </w:pPr>
      <w:r w:rsidRPr="00F068BC">
        <w:rPr>
          <w:rFonts w:ascii="Arial Narrow" w:eastAsia="Arial" w:hAnsi="Arial Narrow" w:cs="Times New Roman"/>
          <w:color w:val="auto"/>
        </w:rPr>
        <w:t>Verejné obstarávanie realizované postupom zadávania zákazky podľa § 58 až 61 zákona č.</w:t>
      </w:r>
      <w:r w:rsidR="00C4373B" w:rsidRPr="00F068BC">
        <w:rPr>
          <w:rFonts w:ascii="Arial Narrow" w:eastAsia="Arial" w:hAnsi="Arial Narrow" w:cs="Times New Roman"/>
          <w:color w:val="auto"/>
        </w:rPr>
        <w:t> </w:t>
      </w:r>
      <w:r w:rsidRPr="00F068BC">
        <w:rPr>
          <w:rFonts w:ascii="Arial Narrow" w:eastAsia="Arial" w:hAnsi="Arial Narrow" w:cs="Times New Roman"/>
          <w:color w:val="auto"/>
        </w:rPr>
        <w:t>343/2015 Z. z. o verejnom obstarávaní a o zmene a doplnení niektorých zákonov v</w:t>
      </w:r>
      <w:r w:rsidR="00C4373B" w:rsidRPr="00F068BC">
        <w:rPr>
          <w:rFonts w:ascii="Arial Narrow" w:eastAsia="Arial" w:hAnsi="Arial Narrow" w:cs="Times New Roman"/>
          <w:color w:val="auto"/>
        </w:rPr>
        <w:t> </w:t>
      </w:r>
      <w:r w:rsidRPr="00F068BC">
        <w:rPr>
          <w:rFonts w:ascii="Arial Narrow" w:eastAsia="Arial" w:hAnsi="Arial Narrow" w:cs="Times New Roman"/>
          <w:color w:val="auto"/>
        </w:rPr>
        <w:t>znení neskorších predpisov (ďalej len „ZVO“)</w:t>
      </w:r>
      <w:r w:rsidR="00E97C49" w:rsidRPr="00F068BC">
        <w:rPr>
          <w:rFonts w:ascii="Arial Narrow" w:eastAsia="Arial" w:hAnsi="Arial Narrow" w:cs="Times New Roman"/>
          <w:color w:val="auto"/>
        </w:rPr>
        <w:t xml:space="preserve">, výzva v rámci zriadeného dynamického nákupného systému s predmetom </w:t>
      </w:r>
      <w:r w:rsidR="00B320AE" w:rsidRPr="00F246BD">
        <w:rPr>
          <w:rFonts w:ascii="Arial Narrow" w:eastAsia="Arial" w:hAnsi="Arial Narrow" w:cs="Times New Roman"/>
          <w:b/>
          <w:color w:val="auto"/>
        </w:rPr>
        <w:t>„</w:t>
      </w:r>
      <w:r w:rsidR="00F068BC" w:rsidRPr="00F246BD">
        <w:rPr>
          <w:rFonts w:ascii="Arial Narrow" w:hAnsi="Arial Narrow"/>
          <w:b/>
          <w:color w:val="auto"/>
          <w:shd w:val="clear" w:color="auto" w:fill="FFFFFF"/>
        </w:rPr>
        <w:t>Informačné a propagačné predmety_DNS</w:t>
      </w:r>
      <w:r w:rsidR="00B320AE" w:rsidRPr="00F246BD">
        <w:rPr>
          <w:rFonts w:ascii="Arial Narrow" w:eastAsia="Arial" w:hAnsi="Arial Narrow" w:cs="Times New Roman"/>
          <w:b/>
          <w:color w:val="auto"/>
        </w:rPr>
        <w:t>“.</w:t>
      </w:r>
    </w:p>
    <w:p w14:paraId="48194760" w14:textId="77777777" w:rsidR="00F552BC" w:rsidRPr="00F246BD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  <w:b/>
        </w:rPr>
      </w:pPr>
    </w:p>
    <w:p w14:paraId="0CD3F908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3B056280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8A0A3F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25BFF26F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FC457C7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A6843C3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4CFC5AD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0835E37E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6651624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F0F33DA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454504B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03D1D39F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23B01BA8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621CBE8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49984EE2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73171881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5813F5FD" w14:textId="662AA773" w:rsidR="00F552BC" w:rsidRPr="008760ED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2F5496" w:themeColor="accent1" w:themeShade="BF"/>
          <w:sz w:val="28"/>
          <w:szCs w:val="28"/>
        </w:rPr>
      </w:pPr>
      <w:r w:rsidRPr="008760ED">
        <w:rPr>
          <w:rFonts w:ascii="Arial Narrow" w:eastAsia="Arial" w:hAnsi="Arial Narrow" w:cstheme="majorHAnsi"/>
          <w:b/>
          <w:i/>
          <w:color w:val="000000" w:themeColor="text1"/>
          <w:sz w:val="28"/>
          <w:szCs w:val="28"/>
        </w:rPr>
        <w:t>„</w:t>
      </w:r>
      <w:r w:rsidR="00B2126B">
        <w:rPr>
          <w:rFonts w:ascii="Arial Narrow" w:hAnsi="Arial Narrow"/>
          <w:b/>
          <w:color w:val="333333"/>
          <w:sz w:val="28"/>
          <w:szCs w:val="28"/>
          <w:shd w:val="clear" w:color="auto" w:fill="FFFFFF"/>
        </w:rPr>
        <w:t>Drevené plakety</w:t>
      </w:r>
      <w:r w:rsidR="00965FEF" w:rsidRPr="008760ED">
        <w:rPr>
          <w:rFonts w:ascii="Arial Narrow" w:eastAsia="Arial" w:hAnsi="Arial Narrow" w:cstheme="majorHAnsi"/>
          <w:b/>
          <w:i/>
          <w:color w:val="000000" w:themeColor="text1"/>
          <w:sz w:val="28"/>
          <w:szCs w:val="28"/>
        </w:rPr>
        <w:t>“</w:t>
      </w:r>
    </w:p>
    <w:p w14:paraId="10D0BEC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332D5C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03FB05F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65E0320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FAAE1EE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9AA323E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15632A4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2E1874F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110B159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8708064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EFA6D18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83819B9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0B3F862F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F0B607D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28163B8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8DB4830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F6D11B5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764D3666" w14:textId="3A690CF5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015845">
        <w:rPr>
          <w:rFonts w:ascii="Arial Narrow" w:hAnsi="Arial Narrow"/>
        </w:rPr>
        <w:t>2</w:t>
      </w:r>
      <w:r w:rsidR="0023510B">
        <w:rPr>
          <w:rFonts w:ascii="Arial Narrow" w:hAnsi="Arial Narrow"/>
        </w:rPr>
        <w:t>4</w:t>
      </w:r>
      <w:r w:rsidR="008760ED">
        <w:rPr>
          <w:rFonts w:ascii="Arial Narrow" w:hAnsi="Arial Narrow"/>
        </w:rPr>
        <w:t>.1</w:t>
      </w:r>
      <w:r w:rsidR="00B2126B">
        <w:rPr>
          <w:rFonts w:ascii="Arial Narrow" w:hAnsi="Arial Narrow"/>
        </w:rPr>
        <w:t>1</w:t>
      </w:r>
      <w:r w:rsidR="007672A6" w:rsidRPr="002F2C50">
        <w:rPr>
          <w:rFonts w:ascii="Arial Narrow" w:hAnsi="Arial Narrow"/>
        </w:rPr>
        <w:t>.2022</w:t>
      </w:r>
    </w:p>
    <w:p w14:paraId="0B2CEB9B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55575939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1306B73A" w14:textId="77777777"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14:paraId="03AFE58B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0E05C530" w14:textId="77777777" w:rsidR="00814958" w:rsidRPr="008A38F0" w:rsidRDefault="00F068BC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>i</w:t>
      </w:r>
      <w:r w:rsidR="00814958" w:rsidRPr="008A38F0">
        <w:rPr>
          <w:rFonts w:ascii="Arial Narrow" w:hAnsi="Arial Narrow"/>
          <w:smallCaps/>
          <w:color w:val="2F5496" w:themeColor="accent1" w:themeShade="BF"/>
        </w:rPr>
        <w:t xml:space="preserve">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="00814958"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0E6A850D" w14:textId="77777777" w:rsidR="008819B2" w:rsidRPr="00F068BC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068BC">
        <w:rPr>
          <w:rFonts w:ascii="Arial Narrow" w:hAnsi="Arial Narrow"/>
        </w:rPr>
        <w:t>Názov organizácie:</w:t>
      </w:r>
      <w:r w:rsidRPr="00F068BC">
        <w:rPr>
          <w:rFonts w:ascii="Arial Narrow" w:hAnsi="Arial Narrow"/>
        </w:rPr>
        <w:tab/>
      </w:r>
      <w:r w:rsidR="00481BAF" w:rsidRPr="00F068BC">
        <w:rPr>
          <w:rFonts w:ascii="Arial Narrow" w:hAnsi="Arial Narrow"/>
        </w:rPr>
        <w:t>Ministerstvo vnútra Slovenskej republiky</w:t>
      </w:r>
    </w:p>
    <w:p w14:paraId="277F098F" w14:textId="77777777" w:rsidR="00814958" w:rsidRPr="00F068BC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068BC">
        <w:rPr>
          <w:rFonts w:ascii="Arial Narrow" w:hAnsi="Arial Narrow"/>
        </w:rPr>
        <w:t>Sídlo organizácie:</w:t>
      </w:r>
      <w:r w:rsidRPr="00F068BC">
        <w:rPr>
          <w:rFonts w:ascii="Arial Narrow" w:hAnsi="Arial Narrow"/>
        </w:rPr>
        <w:tab/>
      </w:r>
      <w:r w:rsidR="00481BAF" w:rsidRPr="00F068BC">
        <w:rPr>
          <w:rFonts w:ascii="Arial Narrow" w:hAnsi="Arial Narrow"/>
        </w:rPr>
        <w:t>Pribinova 2, 81272 Bratislava</w:t>
      </w:r>
    </w:p>
    <w:p w14:paraId="4F9E7184" w14:textId="77777777" w:rsidR="00814958" w:rsidRPr="00F068BC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068BC">
        <w:rPr>
          <w:rFonts w:ascii="Arial Narrow" w:hAnsi="Arial Narrow"/>
        </w:rPr>
        <w:t>IČO:</w:t>
      </w:r>
      <w:r w:rsidRPr="00F068BC">
        <w:rPr>
          <w:rFonts w:ascii="Arial Narrow" w:hAnsi="Arial Narrow"/>
        </w:rPr>
        <w:tab/>
      </w:r>
      <w:r w:rsidR="00481BAF" w:rsidRPr="00F068BC">
        <w:rPr>
          <w:rFonts w:ascii="Arial Narrow" w:hAnsi="Arial Narrow"/>
        </w:rPr>
        <w:t>00151866</w:t>
      </w:r>
    </w:p>
    <w:p w14:paraId="0C75A222" w14:textId="08C4EF73" w:rsidR="00814958" w:rsidRPr="00F068BC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068BC">
        <w:rPr>
          <w:rFonts w:ascii="Arial Narrow" w:hAnsi="Arial Narrow"/>
        </w:rPr>
        <w:t>Kontaktná osoba:</w:t>
      </w:r>
      <w:r w:rsidR="003A5EBE" w:rsidRPr="00F068BC">
        <w:rPr>
          <w:rFonts w:ascii="Arial Narrow" w:hAnsi="Arial Narrow"/>
        </w:rPr>
        <w:t xml:space="preserve">          </w:t>
      </w:r>
      <w:r w:rsidR="002F2C50">
        <w:rPr>
          <w:rFonts w:ascii="Arial Narrow" w:hAnsi="Arial Narrow"/>
        </w:rPr>
        <w:t>PaedDr</w:t>
      </w:r>
      <w:r w:rsidR="002F2C50" w:rsidRPr="002F2C50">
        <w:rPr>
          <w:rFonts w:ascii="Arial Narrow" w:hAnsi="Arial Narrow"/>
        </w:rPr>
        <w:t>. Tomáš Rybárik</w:t>
      </w:r>
    </w:p>
    <w:p w14:paraId="17D9A947" w14:textId="63917B37" w:rsidR="00814958" w:rsidRPr="00F068BC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068BC">
        <w:rPr>
          <w:rFonts w:ascii="Arial Narrow" w:hAnsi="Arial Narrow"/>
        </w:rPr>
        <w:t>Telefón:</w:t>
      </w:r>
      <w:r w:rsidRPr="00F068BC">
        <w:rPr>
          <w:rFonts w:ascii="Arial Narrow" w:hAnsi="Arial Narrow"/>
        </w:rPr>
        <w:tab/>
      </w:r>
      <w:r w:rsidR="00481BAF" w:rsidRPr="00F068BC">
        <w:rPr>
          <w:rFonts w:ascii="Arial Narrow" w:hAnsi="Arial Narrow"/>
        </w:rPr>
        <w:t>+421 2</w:t>
      </w:r>
      <w:r w:rsidR="002F2C50">
        <w:rPr>
          <w:rFonts w:ascii="Arial Narrow" w:hAnsi="Arial Narrow"/>
        </w:rPr>
        <w:t xml:space="preserve"> </w:t>
      </w:r>
      <w:r w:rsidR="00481BAF" w:rsidRPr="00F068BC">
        <w:rPr>
          <w:rFonts w:ascii="Arial Narrow" w:hAnsi="Arial Narrow"/>
        </w:rPr>
        <w:t>509</w:t>
      </w:r>
      <w:r w:rsidR="002F2C50">
        <w:rPr>
          <w:rFonts w:ascii="Arial Narrow" w:hAnsi="Arial Narrow"/>
        </w:rPr>
        <w:t xml:space="preserve"> 44591</w:t>
      </w:r>
    </w:p>
    <w:p w14:paraId="143FC1BE" w14:textId="0550662A" w:rsidR="00814958" w:rsidRPr="00F068BC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068BC">
        <w:rPr>
          <w:rFonts w:ascii="Arial Narrow" w:hAnsi="Arial Narrow"/>
        </w:rPr>
        <w:t>E-mail:</w:t>
      </w:r>
      <w:r w:rsidRPr="00F068BC">
        <w:rPr>
          <w:rFonts w:ascii="Arial Narrow" w:hAnsi="Arial Narrow"/>
        </w:rPr>
        <w:tab/>
      </w:r>
      <w:r w:rsidR="002F2C50">
        <w:rPr>
          <w:rFonts w:ascii="Arial Narrow" w:hAnsi="Arial Narrow"/>
        </w:rPr>
        <w:t>tomas.rybarik</w:t>
      </w:r>
      <w:r w:rsidR="00481BAF" w:rsidRPr="002F2C50">
        <w:rPr>
          <w:rFonts w:ascii="Arial Narrow" w:hAnsi="Arial Narrow"/>
        </w:rPr>
        <w:t>@</w:t>
      </w:r>
      <w:r w:rsidR="00481BAF" w:rsidRPr="00F068BC">
        <w:rPr>
          <w:rFonts w:ascii="Arial Narrow" w:hAnsi="Arial Narrow"/>
        </w:rPr>
        <w:t>minv.sk</w:t>
      </w:r>
    </w:p>
    <w:p w14:paraId="6CF84B4C" w14:textId="77777777" w:rsidR="00814958" w:rsidRPr="00F068BC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068BC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F068BC">
          <w:rPr>
            <w:rStyle w:val="Hypertextovprepojenie"/>
            <w:rFonts w:ascii="Arial Narrow" w:hAnsi="Arial Narrow"/>
            <w:color w:val="auto"/>
          </w:rPr>
          <w:t>https://josephine.proebiz.com/</w:t>
        </w:r>
      </w:hyperlink>
    </w:p>
    <w:p w14:paraId="0C6D8212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6023AFE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502DAA99" w14:textId="77777777" w:rsidR="00170C99" w:rsidRDefault="00170C99" w:rsidP="00CB1AD0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683BD4D5" w14:textId="104C703B" w:rsidR="003A5EBE" w:rsidRDefault="00B2126B" w:rsidP="00573D13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500E50">
        <w:rPr>
          <w:rFonts w:ascii="Arial Narrow" w:hAnsi="Arial Narrow"/>
        </w:rPr>
        <w:t xml:space="preserve">Predmetom zákazky  je obstaranie drevených plakiet určených pre potreby útvarov v materiálnej pôsobnosti CP Bratislava, prioritne pre potreby Krajského riaditeľstva PZ v Bratislave, pre potreby oceňovania príslušníkov Policajného zboru. </w:t>
      </w:r>
      <w:r w:rsidR="00573D13" w:rsidRPr="00573D13">
        <w:rPr>
          <w:rFonts w:ascii="Arial Narrow" w:hAnsi="Arial Narrow"/>
        </w:rPr>
        <w:t>Tovar sa požaduje dodať vrátane príslušenstva do miesta dodania a vyloženie tovaru v mieste dodania.</w:t>
      </w:r>
    </w:p>
    <w:p w14:paraId="5F7A5283" w14:textId="77777777" w:rsidR="00573D13" w:rsidRPr="00CB1AD0" w:rsidRDefault="00573D13" w:rsidP="00573D13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b/>
        </w:rPr>
      </w:pPr>
    </w:p>
    <w:p w14:paraId="43B15FB4" w14:textId="77777777" w:rsidR="00A03717" w:rsidRDefault="00ED1F88" w:rsidP="00CB1AD0">
      <w:pPr>
        <w:spacing w:line="276" w:lineRule="auto"/>
        <w:jc w:val="both"/>
        <w:rPr>
          <w:rFonts w:ascii="Arial Narrow" w:eastAsia="Calibri" w:hAnsi="Arial Narrow"/>
        </w:rPr>
      </w:pPr>
      <w:r w:rsidRPr="00CB1AD0">
        <w:rPr>
          <w:rFonts w:ascii="Arial Narrow" w:eastAsia="Calibri" w:hAnsi="Arial Narrow"/>
        </w:rPr>
        <w:t>Podrobnosti sú uvedené v prílohe</w:t>
      </w:r>
      <w:r w:rsidR="008E4EE8" w:rsidRPr="00CB1AD0">
        <w:rPr>
          <w:rFonts w:ascii="Arial Narrow" w:eastAsia="Calibri" w:hAnsi="Arial Narrow"/>
        </w:rPr>
        <w:t xml:space="preserve"> č. 1</w:t>
      </w:r>
      <w:r w:rsidR="007D084C" w:rsidRPr="00CB1AD0">
        <w:rPr>
          <w:rFonts w:ascii="Arial Narrow" w:eastAsia="Calibri" w:hAnsi="Arial Narrow"/>
        </w:rPr>
        <w:t xml:space="preserve"> – </w:t>
      </w:r>
      <w:r w:rsidR="00101C05" w:rsidRPr="00CB1AD0">
        <w:rPr>
          <w:rFonts w:ascii="Arial Narrow" w:eastAsia="Calibri" w:hAnsi="Arial Narrow"/>
        </w:rPr>
        <w:t>Opis predmetu zákazky</w:t>
      </w:r>
      <w:r w:rsidR="007D084C" w:rsidRPr="00CB1AD0">
        <w:rPr>
          <w:rFonts w:ascii="Arial Narrow" w:eastAsia="Calibri" w:hAnsi="Arial Narrow"/>
        </w:rPr>
        <w:t>,</w:t>
      </w:r>
      <w:r w:rsidR="008E4EE8" w:rsidRPr="00CB1AD0">
        <w:rPr>
          <w:rFonts w:ascii="Arial Narrow" w:eastAsia="Calibri" w:hAnsi="Arial Narrow"/>
        </w:rPr>
        <w:t xml:space="preserve"> týchto súťažných podkladov. </w:t>
      </w:r>
    </w:p>
    <w:p w14:paraId="5D205D46" w14:textId="77777777" w:rsidR="00A03717" w:rsidRDefault="00A03717" w:rsidP="00CB1AD0">
      <w:pPr>
        <w:spacing w:line="276" w:lineRule="auto"/>
        <w:jc w:val="both"/>
        <w:rPr>
          <w:rFonts w:ascii="Arial Narrow" w:eastAsia="Calibri" w:hAnsi="Arial Narrow"/>
        </w:rPr>
      </w:pPr>
    </w:p>
    <w:p w14:paraId="5A60E6AA" w14:textId="77C655D5" w:rsidR="006E20FB" w:rsidRPr="009F7460" w:rsidRDefault="006E20FB" w:rsidP="00CB1AD0">
      <w:pPr>
        <w:spacing w:line="276" w:lineRule="auto"/>
        <w:jc w:val="both"/>
        <w:rPr>
          <w:rFonts w:ascii="Arial Narrow" w:hAnsi="Arial Narrow"/>
          <w:b/>
          <w:bCs/>
        </w:rPr>
      </w:pPr>
      <w:r w:rsidRPr="00CB1AD0">
        <w:rPr>
          <w:rFonts w:ascii="Arial Narrow" w:hAnsi="Arial Narrow"/>
        </w:rPr>
        <w:t>Predpokladaná hodnota</w:t>
      </w:r>
      <w:r w:rsidR="006F69DE" w:rsidRPr="00CB1AD0">
        <w:rPr>
          <w:rFonts w:ascii="Arial Narrow" w:hAnsi="Arial Narrow"/>
        </w:rPr>
        <w:t xml:space="preserve"> </w:t>
      </w:r>
      <w:r w:rsidRPr="00CB1AD0">
        <w:rPr>
          <w:rFonts w:ascii="Arial Narrow" w:hAnsi="Arial Narrow"/>
        </w:rPr>
        <w:t>zákazky</w:t>
      </w:r>
      <w:r w:rsidR="006F69DE" w:rsidRPr="00CB1AD0">
        <w:rPr>
          <w:rFonts w:ascii="Arial Narrow" w:hAnsi="Arial Narrow"/>
        </w:rPr>
        <w:t xml:space="preserve"> v zriadenom DNS</w:t>
      </w:r>
      <w:r w:rsidRPr="00CB1AD0">
        <w:rPr>
          <w:rFonts w:ascii="Arial Narrow" w:hAnsi="Arial Narrow"/>
        </w:rPr>
        <w:t xml:space="preserve"> </w:t>
      </w:r>
      <w:r w:rsidR="0062226A" w:rsidRPr="00CB1AD0">
        <w:rPr>
          <w:rFonts w:ascii="Arial Narrow" w:hAnsi="Arial Narrow"/>
        </w:rPr>
        <w:t>(tejto výzvy</w:t>
      </w:r>
      <w:r w:rsidR="0004792D" w:rsidRPr="00CB1AD0">
        <w:rPr>
          <w:rFonts w:ascii="Arial Narrow" w:hAnsi="Arial Narrow"/>
        </w:rPr>
        <w:t xml:space="preserve">) </w:t>
      </w:r>
      <w:r w:rsidRPr="00CB1AD0">
        <w:rPr>
          <w:rFonts w:ascii="Arial Narrow" w:hAnsi="Arial Narrow"/>
        </w:rPr>
        <w:t>je</w:t>
      </w:r>
      <w:r w:rsidR="00A03717">
        <w:rPr>
          <w:rFonts w:ascii="Arial Narrow" w:hAnsi="Arial Narrow"/>
        </w:rPr>
        <w:t>:</w:t>
      </w:r>
      <w:r w:rsidRPr="00CB1AD0">
        <w:rPr>
          <w:rFonts w:ascii="Arial Narrow" w:hAnsi="Arial Narrow"/>
        </w:rPr>
        <w:t xml:space="preserve"> </w:t>
      </w:r>
      <w:r w:rsidR="006907DE" w:rsidRPr="006907DE">
        <w:rPr>
          <w:rFonts w:ascii="Arial Narrow" w:hAnsi="Arial Narrow"/>
          <w:b/>
        </w:rPr>
        <w:t>4</w:t>
      </w:r>
      <w:r w:rsidR="006907DE">
        <w:rPr>
          <w:rFonts w:ascii="Arial Narrow" w:hAnsi="Arial Narrow"/>
          <w:b/>
        </w:rPr>
        <w:t xml:space="preserve"> </w:t>
      </w:r>
      <w:r w:rsidR="00500E50">
        <w:rPr>
          <w:rFonts w:ascii="Arial Narrow" w:hAnsi="Arial Narrow"/>
          <w:b/>
        </w:rPr>
        <w:t>101</w:t>
      </w:r>
      <w:r w:rsidR="006907DE" w:rsidRPr="006907DE">
        <w:rPr>
          <w:rFonts w:ascii="Arial Narrow" w:hAnsi="Arial Narrow"/>
          <w:b/>
        </w:rPr>
        <w:t>,</w:t>
      </w:r>
      <w:r w:rsidR="00500E50">
        <w:rPr>
          <w:rFonts w:ascii="Arial Narrow" w:hAnsi="Arial Narrow"/>
          <w:b/>
        </w:rPr>
        <w:t>25</w:t>
      </w:r>
      <w:r w:rsidR="006907DE" w:rsidRPr="006907DE">
        <w:t xml:space="preserve"> </w:t>
      </w:r>
      <w:r w:rsidR="00EF14A5" w:rsidRPr="006907DE">
        <w:rPr>
          <w:rFonts w:ascii="Arial Narrow" w:hAnsi="Arial Narrow"/>
          <w:b/>
          <w:bCs/>
        </w:rPr>
        <w:t>EUR</w:t>
      </w:r>
      <w:r w:rsidRPr="006907DE">
        <w:rPr>
          <w:rFonts w:ascii="Arial Narrow" w:hAnsi="Arial Narrow"/>
          <w:b/>
          <w:bCs/>
        </w:rPr>
        <w:t xml:space="preserve"> bez DPH</w:t>
      </w:r>
      <w:r w:rsidR="00C53C16" w:rsidRPr="006907DE">
        <w:rPr>
          <w:rFonts w:ascii="Arial Narrow" w:hAnsi="Arial Narrow"/>
          <w:b/>
          <w:bCs/>
        </w:rPr>
        <w:t>.</w:t>
      </w:r>
      <w:r w:rsidRPr="009F7460">
        <w:rPr>
          <w:rFonts w:ascii="Arial Narrow" w:hAnsi="Arial Narrow"/>
          <w:b/>
          <w:bCs/>
        </w:rPr>
        <w:t xml:space="preserve"> </w:t>
      </w:r>
    </w:p>
    <w:p w14:paraId="527DE831" w14:textId="77777777" w:rsidR="00BA7D76" w:rsidRPr="00CB1AD0" w:rsidRDefault="00BA7D76" w:rsidP="00CB1AD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4170E0" w14:textId="3DE2DE04" w:rsidR="006E20FB" w:rsidRPr="009F7460" w:rsidRDefault="006E20FB" w:rsidP="00CB1AD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CB1AD0">
        <w:rPr>
          <w:rFonts w:ascii="Arial Narrow" w:hAnsi="Arial Narrow"/>
        </w:rPr>
        <w:t xml:space="preserve">Lehota </w:t>
      </w:r>
      <w:r w:rsidR="00EC5D0F" w:rsidRPr="00CB1AD0">
        <w:rPr>
          <w:rFonts w:ascii="Arial Narrow" w:hAnsi="Arial Narrow"/>
        </w:rPr>
        <w:t>dodania</w:t>
      </w:r>
      <w:r w:rsidRPr="00CB1AD0">
        <w:rPr>
          <w:rFonts w:ascii="Arial Narrow" w:hAnsi="Arial Narrow"/>
        </w:rPr>
        <w:t xml:space="preserve">: </w:t>
      </w:r>
      <w:r w:rsidR="00F40276" w:rsidRPr="00F40276">
        <w:rPr>
          <w:rFonts w:ascii="Arial Narrow" w:hAnsi="Arial Narrow"/>
          <w:iCs/>
          <w:color w:val="000000" w:themeColor="text1"/>
        </w:rPr>
        <w:t xml:space="preserve">do </w:t>
      </w:r>
      <w:r w:rsidR="00500E50">
        <w:rPr>
          <w:rFonts w:ascii="Arial Narrow" w:hAnsi="Arial Narrow"/>
          <w:iCs/>
          <w:color w:val="000000" w:themeColor="text1"/>
        </w:rPr>
        <w:t>2</w:t>
      </w:r>
      <w:r w:rsidR="00F40276" w:rsidRPr="00F40276">
        <w:rPr>
          <w:rFonts w:ascii="Arial Narrow" w:hAnsi="Arial Narrow"/>
          <w:iCs/>
          <w:color w:val="000000" w:themeColor="text1"/>
        </w:rPr>
        <w:t>1 dní odo dňa nadobudnutia účinnosti</w:t>
      </w:r>
      <w:r w:rsidR="008760ED">
        <w:rPr>
          <w:rFonts w:ascii="Arial Narrow" w:hAnsi="Arial Narrow"/>
          <w:iCs/>
          <w:color w:val="000000" w:themeColor="text1"/>
        </w:rPr>
        <w:t xml:space="preserve"> zmluvy</w:t>
      </w:r>
      <w:r w:rsidR="00FC0F24">
        <w:rPr>
          <w:rFonts w:ascii="Arial Narrow" w:hAnsi="Arial Narrow"/>
          <w:iCs/>
          <w:color w:val="000000" w:themeColor="text1"/>
        </w:rPr>
        <w:t>.</w:t>
      </w:r>
      <w:r w:rsidR="00A34259">
        <w:rPr>
          <w:rFonts w:ascii="Arial Narrow" w:hAnsi="Arial Narrow"/>
          <w:iCs/>
          <w:color w:val="000000" w:themeColor="text1"/>
        </w:rPr>
        <w:t xml:space="preserve"> </w:t>
      </w:r>
    </w:p>
    <w:p w14:paraId="40940962" w14:textId="77777777" w:rsidR="009C6825" w:rsidRPr="009F746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</w:p>
    <w:p w14:paraId="0A38BD6F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14:paraId="3DC81414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3FB72B6B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1096DC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14:paraId="11C55731" w14:textId="77777777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AAEBBDB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699E3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14:paraId="7AE7A621" w14:textId="77777777" w:rsidR="00726D27" w:rsidRDefault="00965FEF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965FEF">
        <w:rPr>
          <w:rFonts w:ascii="Arial Narrow" w:hAnsi="Arial Narrow"/>
          <w:sz w:val="24"/>
          <w:szCs w:val="24"/>
        </w:rPr>
        <w:t xml:space="preserve">Predmet zákazky financovaný </w:t>
      </w:r>
      <w:r w:rsidR="00CB1AD0">
        <w:rPr>
          <w:rFonts w:ascii="Arial Narrow" w:hAnsi="Arial Narrow"/>
          <w:sz w:val="24"/>
          <w:szCs w:val="24"/>
          <w:lang w:val="sk-SK"/>
        </w:rPr>
        <w:t xml:space="preserve">zo </w:t>
      </w:r>
      <w:r w:rsidRPr="00965FEF">
        <w:rPr>
          <w:rFonts w:ascii="Arial Narrow" w:hAnsi="Arial Narrow"/>
          <w:sz w:val="24"/>
          <w:szCs w:val="24"/>
        </w:rPr>
        <w:t>zdrojov štátneho rozpočtu.</w:t>
      </w:r>
    </w:p>
    <w:p w14:paraId="23DD2D76" w14:textId="77777777" w:rsidR="00965FEF" w:rsidRPr="00965FEF" w:rsidRDefault="00965FEF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</w:p>
    <w:p w14:paraId="7725C9E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FBE978C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4DC8DBC1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DA36BB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7168BEFF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742336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3477C215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15D75F2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82A858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81134F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36CE8149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B42A137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362F90B3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9CEF51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739CAFC4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D0FF88C" w14:textId="77777777"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14:paraId="48BF06E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79736F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14:paraId="454E5226" w14:textId="77777777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68B25A10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D3604FC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14:paraId="3C6A03F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4A274BC9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6093402D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>. Zaradený záujemca sa prihlasuje do systému pomocou eID alebo svojich hesiel, ktoré nadobudol v rámci autentifikačného procesu.</w:t>
      </w:r>
    </w:p>
    <w:p w14:paraId="0C11D63E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354BE79" w14:textId="7777777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051BF96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D3BCF45" w14:textId="5D057F50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E1FD5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1A8B3E4B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AE18DD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6A0CA0EA" w14:textId="77777777" w:rsidR="004B37E3" w:rsidRDefault="004B37E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>o</w:t>
      </w:r>
      <w:r w:rsidRPr="004B37E3">
        <w:rPr>
          <w:rFonts w:ascii="Arial Narrow" w:eastAsia="TimesNewRomanPSMT" w:hAnsi="Arial Narrow"/>
          <w:color w:val="000000"/>
        </w:rPr>
        <w:t>pis ponúkaného tovaru – Vlastný návrh plnenia, preukazujúci splnenie požiadaviek verejného obstarávateľa na predmet zákazky spolu s požadovanými prílohami (príloha č. 1)</w:t>
      </w:r>
    </w:p>
    <w:p w14:paraId="0186296C" w14:textId="77777777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="00633FA4">
        <w:rPr>
          <w:rFonts w:ascii="Arial Narrow" w:hAnsi="Arial Narrow"/>
          <w:color w:val="000000"/>
          <w:shd w:val="clear" w:color="auto" w:fill="FFFFFF"/>
        </w:rPr>
        <w:t xml:space="preserve"> (príloha č. 3</w:t>
      </w:r>
      <w:r w:rsidRPr="008A38F0">
        <w:rPr>
          <w:rFonts w:ascii="Arial Narrow" w:hAnsi="Arial Narrow"/>
          <w:color w:val="000000"/>
          <w:shd w:val="clear" w:color="auto" w:fill="FFFFFF"/>
        </w:rPr>
        <w:t>).</w:t>
      </w:r>
    </w:p>
    <w:p w14:paraId="12EFC3BE" w14:textId="77777777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133509A6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74BFD811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7"/>
    </w:p>
    <w:p w14:paraId="7ED0F38E" w14:textId="77777777" w:rsidR="009C6825" w:rsidRPr="00C61F5B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="00FD3F73"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</w:p>
    <w:p w14:paraId="311C7C0F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 </w:t>
      </w:r>
      <w:r w:rsidR="0085641C" w:rsidRPr="008A38F0">
        <w:rPr>
          <w:rFonts w:ascii="Arial Narrow" w:hAnsi="Arial Narrow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14:paraId="2CD00D76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4A142A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8"/>
    </w:p>
    <w:p w14:paraId="7987ECBE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6E92259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77B7FEE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9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9"/>
    </w:p>
    <w:p w14:paraId="68BB7614" w14:textId="77777777"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7AADCF14" w14:textId="77777777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78EE2F1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0"/>
    </w:p>
    <w:p w14:paraId="64919D3C" w14:textId="77777777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4149E7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B4F927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1"/>
    </w:p>
    <w:p w14:paraId="46B2F95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B150A3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1370C3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2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2"/>
    </w:p>
    <w:p w14:paraId="47DBB6E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530576F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3B2C06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3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3"/>
    </w:p>
    <w:p w14:paraId="4B8BBF87" w14:textId="77777777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link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4B3F79E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D34874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4"/>
    </w:p>
    <w:p w14:paraId="4336B25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2465987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897D32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5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5"/>
    </w:p>
    <w:p w14:paraId="238CF7B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207A17C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CAFDD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6B7A162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5B17E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4557C9B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3E3308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C96EDA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3AE89C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</w:t>
      </w:r>
      <w:r w:rsidRPr="008A38F0">
        <w:rPr>
          <w:rFonts w:ascii="Arial Narrow" w:eastAsia="TimesNewRomanPSMT" w:hAnsi="Arial Narrow"/>
          <w:color w:val="000000"/>
        </w:rPr>
        <w:lastRenderedPageBreak/>
        <w:t>alebo 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9E9207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F8F486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6"/>
    </w:p>
    <w:p w14:paraId="56D962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6CAD1BB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80DF4E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5A793AA0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7CAFDD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14:paraId="4179FD26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FF16A0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B7C81F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29336F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04AFEE1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C4E55E0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14416AF0" w14:textId="77777777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2CB036B5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7F2F7619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5A92E62A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Mozilla Firefox verzia 13.0 a vyššia alebo </w:t>
      </w:r>
    </w:p>
    <w:p w14:paraId="5094C6CD" w14:textId="488EB0E1" w:rsidR="009C6825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</w:t>
      </w:r>
    </w:p>
    <w:p w14:paraId="25248866" w14:textId="7A87D475" w:rsidR="00F52EB2" w:rsidRPr="008A38F0" w:rsidRDefault="00F52EB2" w:rsidP="008A38F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Microsoft Edge</w:t>
      </w:r>
    </w:p>
    <w:p w14:paraId="769B95B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9CC69BF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4201A86B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A6D727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1F98DB8C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62B3E4F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04023C3D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64CD93F9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3DB2B0EB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0B39EBB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8144B68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4D9DA7A7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34358776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9A92E3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901B9D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7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12439A31" w14:textId="77777777" w:rsidR="00B07F4B" w:rsidRPr="00F07060" w:rsidRDefault="00B07F4B" w:rsidP="008A38F0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07060">
        <w:rPr>
          <w:rFonts w:ascii="Arial Narrow" w:eastAsia="TimesNewRomanPSMT" w:hAnsi="Arial Narrow"/>
          <w:color w:val="000000"/>
        </w:rPr>
        <w:t>.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07060">
        <w:rPr>
          <w:rFonts w:ascii="Arial Narrow" w:eastAsia="TimesNewRomanPSMT" w:hAnsi="Arial Narrow"/>
          <w:color w:val="000000"/>
        </w:rPr>
        <w:t xml:space="preserve">. 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="00FD3F73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07060">
        <w:rPr>
          <w:rFonts w:ascii="Arial Narrow" w:hAnsi="Arial Narrow"/>
          <w:color w:val="000000"/>
        </w:rPr>
        <w:t xml:space="preserve">V zmysle § 61 ods. 4 ZVO </w:t>
      </w:r>
      <w:r w:rsidR="00DA1F71"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467F13E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2B776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8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8"/>
    </w:p>
    <w:p w14:paraId="6290BF99" w14:textId="77777777"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14:paraId="66134338" w14:textId="77777777" w:rsidR="00D42C1E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0C06B81A" w14:textId="77777777"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755044D8" w14:textId="77777777" w:rsidR="009468C0" w:rsidRDefault="009468C0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78D1817A" w14:textId="7690CC2D" w:rsidR="00D42C1E" w:rsidRPr="00A467F5" w:rsidRDefault="00D42C1E" w:rsidP="00A467F5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A467F5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4CDB4FC1" w14:textId="77777777" w:rsidR="009468C0" w:rsidRDefault="009468C0" w:rsidP="00D42C1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</w:p>
    <w:p w14:paraId="186122D4" w14:textId="5EBEBCAF" w:rsidR="00D42C1E" w:rsidRPr="00C61F5B" w:rsidRDefault="00D42C1E" w:rsidP="00A467F5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Následne vyhodnotí u uchádzača, ktorý sa umiestnil na prvom mieste v poradí, splnenie požiadaviek na</w:t>
      </w:r>
      <w:r w:rsidR="009468C0">
        <w:rPr>
          <w:rFonts w:ascii="Arial Narrow" w:eastAsia="ArialMT" w:hAnsi="Arial Narrow"/>
        </w:rPr>
        <w:t xml:space="preserve"> </w:t>
      </w:r>
      <w:r w:rsidRPr="00C61F5B">
        <w:rPr>
          <w:rFonts w:ascii="Arial Narrow" w:eastAsia="ArialMT" w:hAnsi="Arial Narrow"/>
        </w:rPr>
        <w:t>predmet zákazky. Ak dôjde k vylúčeniu ponuky, vyhodnotí sa následne splnenie požiadaviek na</w:t>
      </w:r>
      <w:r w:rsidR="009468C0">
        <w:rPr>
          <w:rFonts w:ascii="Arial Narrow" w:eastAsia="ArialMT" w:hAnsi="Arial Narrow"/>
        </w:rPr>
        <w:t xml:space="preserve"> </w:t>
      </w:r>
      <w:r w:rsidRPr="00C61F5B">
        <w:rPr>
          <w:rFonts w:ascii="Arial Narrow" w:eastAsia="ArialMT" w:hAnsi="Arial Narrow"/>
        </w:rPr>
        <w:t>predmet zákazky u ďalšieho uchádzača tak, aby uchádzač umiestnený na prvom mieste v novo zostavenom poradí spĺňal požiadavky na predmet zákazky</w:t>
      </w:r>
    </w:p>
    <w:p w14:paraId="6181DC15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4DE4ECE4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14:paraId="6260C9CE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62AE204" w14:textId="77777777"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262D88C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3BE5CFA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19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19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A5D0A51" w14:textId="0153061E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633FA4">
        <w:rPr>
          <w:rFonts w:ascii="Arial Narrow" w:eastAsia="TimesNewRomanPSMT" w:hAnsi="Arial Narrow"/>
          <w:color w:val="000000"/>
          <w:lang w:val="sk-SK"/>
        </w:rPr>
        <w:t>(príloha č. 4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 xml:space="preserve">Pod cenou sa rozumie cena za celý predmet zákazky v EUR </w:t>
      </w:r>
      <w:r w:rsidR="00F21B2B">
        <w:rPr>
          <w:rFonts w:ascii="Arial Narrow" w:hAnsi="Arial Narrow"/>
          <w:lang w:val="sk-SK"/>
        </w:rPr>
        <w:t>bez</w:t>
      </w:r>
      <w:r w:rsidRPr="008A38F0">
        <w:rPr>
          <w:rFonts w:ascii="Arial Narrow" w:hAnsi="Arial Narrow"/>
        </w:rPr>
        <w:t> DPH.</w:t>
      </w:r>
    </w:p>
    <w:p w14:paraId="5E61C9E6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688B5BC9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0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0"/>
    </w:p>
    <w:p w14:paraId="454D290D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3C2CBB4E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1B1A622D" w14:textId="77777777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5E350CB9" w14:textId="77777777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3435EDC6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13EF933C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68F01127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5CCEF363" w14:textId="77777777"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0A5BFE3A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1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1"/>
    </w:p>
    <w:p w14:paraId="0634A1B5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2C2C5DCB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D1701B3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36A8F86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B4E9975" w14:textId="4CFE80C0" w:rsidR="009C6825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A9E2B6D" w14:textId="449A7ED0" w:rsidR="008760ED" w:rsidRDefault="008760E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5FFCF38" w14:textId="77777777" w:rsidR="008760ED" w:rsidRPr="008A38F0" w:rsidRDefault="008760E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61D1A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2"/>
    </w:p>
    <w:p w14:paraId="00B4DDB2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35A9A9F7" w14:textId="77777777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48EA3A54" w14:textId="77777777" w:rsidR="006D7653" w:rsidRPr="008A38F0" w:rsidRDefault="006D7653" w:rsidP="00633FA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Návrh zmluvy</w:t>
      </w:r>
    </w:p>
    <w:p w14:paraId="5CCC8666" w14:textId="0007DF86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 xml:space="preserve">Návrh štruktúrovaného rozpočtu </w:t>
      </w:r>
      <w:r w:rsidR="00E26949">
        <w:rPr>
          <w:rFonts w:ascii="Arial Narrow" w:eastAsia="TimesNewRomanPSMT" w:hAnsi="Arial Narrow"/>
        </w:rPr>
        <w:t>ceny</w:t>
      </w:r>
    </w:p>
    <w:p w14:paraId="2D4CE7C0" w14:textId="77777777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Kritérium  na vyhodnotenie ponúk, pravidlá jeho uplatnenia</w:t>
      </w:r>
      <w:r w:rsidRPr="008A38F0">
        <w:rPr>
          <w:rFonts w:ascii="Arial Narrow" w:eastAsia="TimesNewRomanPSMT" w:hAnsi="Arial Narrow"/>
        </w:rPr>
        <w:t xml:space="preserve"> </w:t>
      </w:r>
    </w:p>
    <w:p w14:paraId="7A636B6A" w14:textId="77777777" w:rsidR="003A54A7" w:rsidRPr="00C61F5B" w:rsidRDefault="008819B2" w:rsidP="00C61F5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  <w:lang w:eastAsia="cs-CZ"/>
        </w:rPr>
      </w:pPr>
      <w:r w:rsidRPr="00C61F5B">
        <w:rPr>
          <w:rFonts w:ascii="Arial Narrow" w:eastAsia="TimesNewRomanPSMT" w:hAnsi="Arial Narrow"/>
        </w:rPr>
        <w:t>Príloha č. 5:</w:t>
      </w:r>
      <w:r w:rsidR="003A54A7" w:rsidRPr="00C61F5B">
        <w:rPr>
          <w:rFonts w:ascii="Arial Narrow" w:eastAsia="TimesNewRomanPSMT" w:hAnsi="Arial Narrow"/>
        </w:rPr>
        <w:tab/>
        <w:t>Čestné vyhlásenie</w:t>
      </w:r>
      <w:r w:rsidRPr="00C61F5B">
        <w:rPr>
          <w:rFonts w:ascii="Arial Narrow" w:eastAsia="TimesNewRomanPSMT" w:hAnsi="Arial Narrow"/>
        </w:rPr>
        <w:t xml:space="preserve"> uchádzača </w:t>
      </w:r>
    </w:p>
    <w:p w14:paraId="531CCA53" w14:textId="77777777" w:rsidR="003027C4" w:rsidRPr="008A38F0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  <w:bookmarkStart w:id="23" w:name="_GoBack"/>
      <w:bookmarkEnd w:id="23"/>
    </w:p>
    <w:sectPr w:rsidR="003027C4" w:rsidRPr="008A38F0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EB039" w14:textId="77777777" w:rsidR="006560A7" w:rsidRDefault="006560A7">
      <w:r>
        <w:separator/>
      </w:r>
    </w:p>
  </w:endnote>
  <w:endnote w:type="continuationSeparator" w:id="0">
    <w:p w14:paraId="53B27911" w14:textId="77777777" w:rsidR="006560A7" w:rsidRDefault="00656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C631" w14:textId="73B07B07" w:rsidR="00312F97" w:rsidRPr="005D526E" w:rsidRDefault="00312F97" w:rsidP="00312F97">
    <w:pPr>
      <w:pStyle w:val="Pta"/>
      <w:rPr>
        <w:rFonts w:ascii="Arial Narrow" w:hAnsi="Arial Narrow"/>
        <w:sz w:val="16"/>
        <w:szCs w:val="16"/>
      </w:rPr>
    </w:pPr>
    <w:r w:rsidRPr="00312F97">
      <w:rPr>
        <w:sz w:val="22"/>
        <w:szCs w:val="22"/>
      </w:rPr>
      <w:tab/>
    </w:r>
    <w:r w:rsidRPr="005D526E">
      <w:rPr>
        <w:rFonts w:ascii="Arial Narrow" w:hAnsi="Arial Narrow"/>
        <w:sz w:val="16"/>
        <w:szCs w:val="16"/>
      </w:rPr>
      <w:fldChar w:fldCharType="begin"/>
    </w:r>
    <w:r w:rsidRPr="005D526E">
      <w:rPr>
        <w:rFonts w:ascii="Arial Narrow" w:hAnsi="Arial Narrow"/>
        <w:sz w:val="16"/>
        <w:szCs w:val="16"/>
      </w:rPr>
      <w:instrText>PAGE   \* MERGEFORMAT</w:instrText>
    </w:r>
    <w:r w:rsidRPr="005D526E">
      <w:rPr>
        <w:rFonts w:ascii="Arial Narrow" w:hAnsi="Arial Narrow"/>
        <w:sz w:val="16"/>
        <w:szCs w:val="16"/>
      </w:rPr>
      <w:fldChar w:fldCharType="separate"/>
    </w:r>
    <w:r w:rsidR="00E40727" w:rsidRPr="00E40727">
      <w:rPr>
        <w:rFonts w:ascii="Arial Narrow" w:hAnsi="Arial Narrow"/>
        <w:noProof/>
        <w:sz w:val="16"/>
        <w:szCs w:val="16"/>
        <w:lang w:val="sk-SK"/>
      </w:rPr>
      <w:t>4</w:t>
    </w:r>
    <w:r w:rsidRPr="005D526E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3F159" w14:textId="77777777" w:rsidR="006560A7" w:rsidRDefault="006560A7">
      <w:r>
        <w:separator/>
      </w:r>
    </w:p>
  </w:footnote>
  <w:footnote w:type="continuationSeparator" w:id="0">
    <w:p w14:paraId="4397F9B6" w14:textId="77777777" w:rsidR="006560A7" w:rsidRDefault="00656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CBB17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04A21835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2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1"/>
  </w:num>
  <w:num w:numId="20">
    <w:abstractNumId w:val="20"/>
  </w:num>
  <w:num w:numId="21">
    <w:abstractNumId w:val="4"/>
  </w:num>
  <w:num w:numId="22">
    <w:abstractNumId w:val="9"/>
  </w:num>
  <w:num w:numId="23">
    <w:abstractNumId w:val="21"/>
  </w:num>
  <w:num w:numId="2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45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41E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6BF9"/>
    <w:rsid w:val="001473C3"/>
    <w:rsid w:val="00147659"/>
    <w:rsid w:val="001502B0"/>
    <w:rsid w:val="00150847"/>
    <w:rsid w:val="00151EF5"/>
    <w:rsid w:val="00152004"/>
    <w:rsid w:val="00152385"/>
    <w:rsid w:val="0015356D"/>
    <w:rsid w:val="00153EA7"/>
    <w:rsid w:val="00156936"/>
    <w:rsid w:val="00157BE8"/>
    <w:rsid w:val="00162633"/>
    <w:rsid w:val="00162EDB"/>
    <w:rsid w:val="001630D5"/>
    <w:rsid w:val="0017009B"/>
    <w:rsid w:val="00170C99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10B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87B18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0B98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25E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2C50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8EE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137D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51AA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0E4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277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6D4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3BF"/>
    <w:rsid w:val="004548FC"/>
    <w:rsid w:val="0045500F"/>
    <w:rsid w:val="00455769"/>
    <w:rsid w:val="00455E25"/>
    <w:rsid w:val="0045712E"/>
    <w:rsid w:val="004608A2"/>
    <w:rsid w:val="004608B5"/>
    <w:rsid w:val="004612DB"/>
    <w:rsid w:val="004618D8"/>
    <w:rsid w:val="004621DC"/>
    <w:rsid w:val="00462640"/>
    <w:rsid w:val="00462EBB"/>
    <w:rsid w:val="004631AA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3BF3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A7F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4DB9"/>
    <w:rsid w:val="004B5C71"/>
    <w:rsid w:val="004B737F"/>
    <w:rsid w:val="004B75DC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0E5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88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3D13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526E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135"/>
    <w:rsid w:val="0062226A"/>
    <w:rsid w:val="006226C1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5D62"/>
    <w:rsid w:val="00647129"/>
    <w:rsid w:val="00650B87"/>
    <w:rsid w:val="00651720"/>
    <w:rsid w:val="00652325"/>
    <w:rsid w:val="00652AAB"/>
    <w:rsid w:val="006538F2"/>
    <w:rsid w:val="0065415B"/>
    <w:rsid w:val="0065542A"/>
    <w:rsid w:val="006560A7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574"/>
    <w:rsid w:val="00683F85"/>
    <w:rsid w:val="006840D8"/>
    <w:rsid w:val="00685F98"/>
    <w:rsid w:val="00686090"/>
    <w:rsid w:val="00687201"/>
    <w:rsid w:val="00687527"/>
    <w:rsid w:val="0069017F"/>
    <w:rsid w:val="006907DE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5C14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317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19E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1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379C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0ED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44C6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2D5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468C0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5FEF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5E5D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460"/>
    <w:rsid w:val="009F7C50"/>
    <w:rsid w:val="00A001D5"/>
    <w:rsid w:val="00A00298"/>
    <w:rsid w:val="00A02304"/>
    <w:rsid w:val="00A03717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1E9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259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7F5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665A"/>
    <w:rsid w:val="00A6714C"/>
    <w:rsid w:val="00A67E09"/>
    <w:rsid w:val="00A70ABC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8E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0E13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BE4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126B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5BB8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83E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3B1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5445"/>
    <w:rsid w:val="00C65728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3C0"/>
    <w:rsid w:val="00CA26C3"/>
    <w:rsid w:val="00CA3CEF"/>
    <w:rsid w:val="00CA5689"/>
    <w:rsid w:val="00CA5889"/>
    <w:rsid w:val="00CA662E"/>
    <w:rsid w:val="00CA6B07"/>
    <w:rsid w:val="00CA7C65"/>
    <w:rsid w:val="00CB0630"/>
    <w:rsid w:val="00CB1AD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47E47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313"/>
    <w:rsid w:val="00DD74C2"/>
    <w:rsid w:val="00DD777C"/>
    <w:rsid w:val="00DE07FD"/>
    <w:rsid w:val="00DE11D6"/>
    <w:rsid w:val="00DE1ED9"/>
    <w:rsid w:val="00DE1FD5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949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727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57BE0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66CD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170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68BC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1B2B"/>
    <w:rsid w:val="00F22679"/>
    <w:rsid w:val="00F228F0"/>
    <w:rsid w:val="00F22FA7"/>
    <w:rsid w:val="00F23B22"/>
    <w:rsid w:val="00F23D79"/>
    <w:rsid w:val="00F2441E"/>
    <w:rsid w:val="00F24464"/>
    <w:rsid w:val="00F246BD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0276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2EB2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0F24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67E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2E800"/>
  <w15:docId w15:val="{A93B865F-EC3F-4D6C-85DE-068D41C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852DF-4FD9-4014-B479-26AC5391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18</TotalTime>
  <Pages>9</Pages>
  <Words>2967</Words>
  <Characters>16915</Characters>
  <Application>Microsoft Office Word</Application>
  <DocSecurity>0</DocSecurity>
  <Lines>140</Lines>
  <Paragraphs>39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OBSTARÁVATEĽ                   : Mesto Trnava , Mestský úrad v Trnave, Trhová č</vt:lpstr>
    </vt:vector>
  </TitlesOfParts>
  <Company>MVSR</Company>
  <LinksUpToDate>false</LinksUpToDate>
  <CharactersWithSpaces>19843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Tomáš Rybárik</cp:lastModifiedBy>
  <cp:revision>4</cp:revision>
  <cp:lastPrinted>2021-01-20T13:59:00Z</cp:lastPrinted>
  <dcterms:created xsi:type="dcterms:W3CDTF">2022-11-08T14:48:00Z</dcterms:created>
  <dcterms:modified xsi:type="dcterms:W3CDTF">2022-11-24T15:26:00Z</dcterms:modified>
</cp:coreProperties>
</file>