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72" w:rsidRPr="003D2472" w:rsidRDefault="003D2472" w:rsidP="003D247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D2472">
        <w:rPr>
          <w:rFonts w:ascii="Arial" w:hAnsi="Arial" w:cs="Arial"/>
          <w:b/>
          <w:sz w:val="24"/>
          <w:szCs w:val="24"/>
          <w:u w:val="single"/>
        </w:rPr>
        <w:t>Cenová ponuka</w:t>
      </w:r>
    </w:p>
    <w:p w:rsidR="00447D80" w:rsidRDefault="00447D80">
      <w:pPr>
        <w:rPr>
          <w:rFonts w:ascii="Arial" w:hAnsi="Arial" w:cs="Arial"/>
        </w:rPr>
      </w:pPr>
    </w:p>
    <w:p w:rsidR="00447D80" w:rsidRPr="00A33308" w:rsidRDefault="00A33308" w:rsidP="00A33308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u w:val="single"/>
        </w:rPr>
      </w:pPr>
      <w:r w:rsidRPr="00A33308">
        <w:rPr>
          <w:rFonts w:ascii="Arial" w:hAnsi="Arial" w:cs="Arial"/>
          <w:b/>
        </w:rPr>
        <w:t>Cenové kritérium (K1):</w:t>
      </w:r>
      <w:r w:rsidRPr="00A33308">
        <w:rPr>
          <w:rFonts w:ascii="Arial" w:hAnsi="Arial" w:cs="Arial"/>
        </w:rPr>
        <w:t xml:space="preserve"> Najnižšia celková cena za dodávku elektrickej energie za obdobie od 01.01.2023 do 31.12. 2023 (12 mesiacov) v EUR bez DPH </w:t>
      </w:r>
      <w:r w:rsidRPr="00A33308">
        <w:rPr>
          <w:rFonts w:ascii="Arial" w:hAnsi="Arial" w:cs="Arial"/>
          <w:b/>
          <w:u w:val="single"/>
        </w:rPr>
        <w:t>pre odberné miesta s odberom do 100 MWh</w:t>
      </w:r>
      <w:r w:rsidRPr="00A33308">
        <w:rPr>
          <w:rFonts w:ascii="Arial" w:hAnsi="Arial" w:cs="Arial"/>
          <w:b/>
        </w:rPr>
        <w:t xml:space="preserve"> </w:t>
      </w:r>
      <w:r w:rsidRPr="00A33308">
        <w:rPr>
          <w:rFonts w:ascii="Arial" w:hAnsi="Arial" w:cs="Arial"/>
        </w:rPr>
        <w:t>(ide o silovú zložku ceny a maržu dodávateľa, v cene nie sú zahrnuté distribučné poplatky)</w:t>
      </w: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2547"/>
        <w:gridCol w:w="3259"/>
        <w:gridCol w:w="3687"/>
      </w:tblGrid>
      <w:tr w:rsidR="003D2472" w:rsidRPr="003D2472" w:rsidTr="00460948">
        <w:tc>
          <w:tcPr>
            <w:tcW w:w="2547" w:type="dxa"/>
            <w:shd w:val="clear" w:color="auto" w:fill="BFBFBF" w:themeFill="background1" w:themeFillShade="BF"/>
            <w:vAlign w:val="center"/>
          </w:tcPr>
          <w:p w:rsidR="003D2472" w:rsidRPr="003D2472" w:rsidRDefault="00A33308" w:rsidP="009D2407">
            <w:pPr>
              <w:jc w:val="center"/>
              <w:rPr>
                <w:rFonts w:ascii="Arial" w:hAnsi="Arial" w:cs="Arial"/>
                <w:b/>
              </w:rPr>
            </w:pPr>
            <w:r w:rsidRPr="00995D6F">
              <w:rPr>
                <w:rFonts w:ascii="Arial" w:hAnsi="Arial" w:cs="Arial"/>
                <w:b/>
              </w:rPr>
              <w:t>zmluvné množs</w:t>
            </w:r>
            <w:r w:rsidR="009D2407">
              <w:rPr>
                <w:rFonts w:ascii="Arial" w:hAnsi="Arial" w:cs="Arial"/>
                <w:b/>
              </w:rPr>
              <w:t>tvo pre OM s odberom do 100 MWh</w:t>
            </w:r>
          </w:p>
        </w:tc>
        <w:tc>
          <w:tcPr>
            <w:tcW w:w="3259" w:type="dxa"/>
            <w:shd w:val="clear" w:color="auto" w:fill="BFBFBF" w:themeFill="background1" w:themeFillShade="BF"/>
            <w:vAlign w:val="center"/>
          </w:tcPr>
          <w:p w:rsidR="003D2472" w:rsidRPr="003D2472" w:rsidRDefault="003D2472" w:rsidP="00460948">
            <w:pPr>
              <w:jc w:val="center"/>
              <w:rPr>
                <w:rFonts w:ascii="Arial" w:hAnsi="Arial" w:cs="Arial"/>
                <w:b/>
              </w:rPr>
            </w:pPr>
            <w:r w:rsidRPr="003D2472">
              <w:rPr>
                <w:rFonts w:ascii="Arial" w:hAnsi="Arial" w:cs="Arial"/>
                <w:b/>
              </w:rPr>
              <w:t>cena za</w:t>
            </w:r>
            <w:r w:rsidR="002A2063">
              <w:rPr>
                <w:rFonts w:ascii="Arial" w:hAnsi="Arial" w:cs="Arial"/>
                <w:b/>
              </w:rPr>
              <w:t xml:space="preserve"> 1MWh</w:t>
            </w:r>
            <w:r w:rsidR="002A2063" w:rsidRPr="00533DF0">
              <w:rPr>
                <w:rFonts w:ascii="Arial" w:hAnsi="Arial" w:cs="Arial"/>
                <w:b/>
              </w:rPr>
              <w:t xml:space="preserve"> </w:t>
            </w:r>
            <w:r w:rsidR="00447D80">
              <w:rPr>
                <w:rFonts w:ascii="Arial" w:hAnsi="Arial" w:cs="Arial"/>
                <w:b/>
              </w:rPr>
              <w:t>elektrickej energie</w:t>
            </w:r>
            <w:r w:rsidRPr="003D2472">
              <w:rPr>
                <w:rFonts w:ascii="Arial" w:hAnsi="Arial" w:cs="Arial"/>
                <w:b/>
              </w:rPr>
              <w:t xml:space="preserve"> za</w:t>
            </w:r>
            <w:r w:rsidR="00422050">
              <w:rPr>
                <w:rFonts w:ascii="Arial" w:hAnsi="Arial" w:cs="Arial"/>
                <w:b/>
              </w:rPr>
              <w:t xml:space="preserve"> obdobie 01.01.2023 – 31.12.2023 </w:t>
            </w:r>
            <w:r w:rsidRPr="003D2472">
              <w:rPr>
                <w:rFonts w:ascii="Arial" w:hAnsi="Arial" w:cs="Arial"/>
                <w:b/>
              </w:rPr>
              <w:t>v EUR bez DPH</w:t>
            </w:r>
            <w:r w:rsidR="00B244C6">
              <w:rPr>
                <w:rFonts w:ascii="Arial" w:hAnsi="Arial" w:cs="Arial"/>
                <w:b/>
              </w:rPr>
              <w:t xml:space="preserve"> </w:t>
            </w:r>
            <w:r w:rsidR="00B244C6" w:rsidRPr="00B244C6">
              <w:rPr>
                <w:rFonts w:ascii="Arial" w:hAnsi="Arial" w:cs="Arial"/>
                <w:b/>
              </w:rPr>
              <w:t>(bez distribučných poplatkov)</w:t>
            </w:r>
          </w:p>
        </w:tc>
        <w:tc>
          <w:tcPr>
            <w:tcW w:w="3687" w:type="dxa"/>
            <w:shd w:val="clear" w:color="auto" w:fill="BFBFBF" w:themeFill="background1" w:themeFillShade="BF"/>
            <w:vAlign w:val="center"/>
          </w:tcPr>
          <w:p w:rsidR="003D2472" w:rsidRPr="003D2472" w:rsidRDefault="00A33308" w:rsidP="00A56A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="003D2472" w:rsidRPr="003D2472">
              <w:rPr>
                <w:rFonts w:ascii="Arial" w:hAnsi="Arial" w:cs="Arial"/>
                <w:b/>
              </w:rPr>
              <w:t xml:space="preserve">elková cena za dodávku </w:t>
            </w:r>
            <w:r w:rsidR="00460948">
              <w:rPr>
                <w:rFonts w:ascii="Arial" w:hAnsi="Arial" w:cs="Arial"/>
                <w:b/>
              </w:rPr>
              <w:t>elektrickej energie</w:t>
            </w:r>
            <w:r w:rsidR="003D2472" w:rsidRPr="003D2472">
              <w:rPr>
                <w:rFonts w:ascii="Arial" w:hAnsi="Arial" w:cs="Arial"/>
                <w:b/>
              </w:rPr>
              <w:t xml:space="preserve"> za</w:t>
            </w:r>
            <w:r w:rsidR="00460948">
              <w:rPr>
                <w:rFonts w:ascii="Arial" w:hAnsi="Arial" w:cs="Arial"/>
                <w:b/>
              </w:rPr>
              <w:t xml:space="preserve"> obdobie 01.01.2023 – </w:t>
            </w:r>
            <w:r w:rsidR="00A56AAE">
              <w:rPr>
                <w:rFonts w:ascii="Arial" w:hAnsi="Arial" w:cs="Arial"/>
                <w:b/>
              </w:rPr>
              <w:t>31.12</w:t>
            </w:r>
            <w:r w:rsidR="00460948">
              <w:rPr>
                <w:rFonts w:ascii="Arial" w:hAnsi="Arial" w:cs="Arial"/>
                <w:b/>
              </w:rPr>
              <w:t>.2023</w:t>
            </w:r>
            <w:r w:rsidR="003D2472" w:rsidRPr="003D2472">
              <w:rPr>
                <w:rFonts w:ascii="Arial" w:hAnsi="Arial" w:cs="Arial"/>
                <w:b/>
              </w:rPr>
              <w:t xml:space="preserve"> vyjadrená v EUR bez DPH</w:t>
            </w:r>
            <w:r w:rsidR="00B244C6">
              <w:rPr>
                <w:rFonts w:ascii="Arial" w:hAnsi="Arial" w:cs="Arial"/>
                <w:b/>
              </w:rPr>
              <w:t xml:space="preserve"> </w:t>
            </w:r>
            <w:r w:rsidR="00B244C6" w:rsidRPr="00B244C6">
              <w:rPr>
                <w:rFonts w:ascii="Arial" w:hAnsi="Arial" w:cs="Arial"/>
                <w:b/>
              </w:rPr>
              <w:t>(bez distribučných poplatkov)</w:t>
            </w:r>
          </w:p>
        </w:tc>
      </w:tr>
      <w:tr w:rsidR="00460948" w:rsidRPr="003D2472" w:rsidTr="00A33308">
        <w:tc>
          <w:tcPr>
            <w:tcW w:w="2547" w:type="dxa"/>
            <w:shd w:val="clear" w:color="auto" w:fill="auto"/>
          </w:tcPr>
          <w:p w:rsidR="00A33308" w:rsidRDefault="00A33308" w:rsidP="00A33308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460948" w:rsidRDefault="00A33308" w:rsidP="00A3330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95D6F">
              <w:rPr>
                <w:rFonts w:ascii="Arial" w:hAnsi="Arial" w:cs="Arial"/>
                <w:b/>
                <w:color w:val="FF0000"/>
              </w:rPr>
              <w:t>9800 MWh</w:t>
            </w:r>
          </w:p>
          <w:p w:rsidR="00A33308" w:rsidRDefault="00A33308" w:rsidP="00A333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59" w:type="dxa"/>
            <w:shd w:val="clear" w:color="auto" w:fill="auto"/>
          </w:tcPr>
          <w:p w:rsidR="00460948" w:rsidRPr="003D2472" w:rsidRDefault="00460948" w:rsidP="00A333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7" w:type="dxa"/>
            <w:shd w:val="clear" w:color="auto" w:fill="auto"/>
          </w:tcPr>
          <w:p w:rsidR="00460948" w:rsidRPr="003D2472" w:rsidRDefault="00460948" w:rsidP="00A3330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D2472" w:rsidRPr="003D2472" w:rsidRDefault="003D2472">
      <w:pPr>
        <w:rPr>
          <w:rFonts w:ascii="Arial" w:hAnsi="Arial" w:cs="Arial"/>
        </w:rPr>
      </w:pPr>
    </w:p>
    <w:p w:rsidR="003D2472" w:rsidRPr="00422050" w:rsidRDefault="00A33308" w:rsidP="00A33308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u w:val="single"/>
        </w:rPr>
      </w:pPr>
      <w:r w:rsidRPr="00A33308">
        <w:rPr>
          <w:rFonts w:ascii="Arial" w:hAnsi="Arial" w:cs="Arial"/>
          <w:b/>
        </w:rPr>
        <w:t>Cenové kritérium (K2):</w:t>
      </w:r>
      <w:r w:rsidRPr="00995D6F">
        <w:rPr>
          <w:rFonts w:ascii="Arial" w:hAnsi="Arial" w:cs="Arial"/>
        </w:rPr>
        <w:t xml:space="preserve"> Najnižšia celková cena aditívneho koeficientu </w:t>
      </w:r>
      <w:r w:rsidRPr="00A33308">
        <w:rPr>
          <w:rFonts w:ascii="Arial" w:hAnsi="Arial" w:cs="Arial"/>
          <w:b/>
        </w:rPr>
        <w:t>za odberné miesta s odberom nad 100 MWh</w:t>
      </w:r>
      <w:r w:rsidRPr="00995D6F">
        <w:rPr>
          <w:rFonts w:ascii="Arial" w:hAnsi="Arial" w:cs="Arial"/>
        </w:rPr>
        <w:t xml:space="preserve"> (na silovú zložku elektriny sa bude uplatňovať spotový nákup).</w:t>
      </w: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2547"/>
        <w:gridCol w:w="3259"/>
        <w:gridCol w:w="3687"/>
      </w:tblGrid>
      <w:tr w:rsidR="00422050" w:rsidRPr="003D2472" w:rsidTr="008647B4">
        <w:tc>
          <w:tcPr>
            <w:tcW w:w="2547" w:type="dxa"/>
            <w:shd w:val="clear" w:color="auto" w:fill="BFBFBF" w:themeFill="background1" w:themeFillShade="BF"/>
            <w:vAlign w:val="center"/>
          </w:tcPr>
          <w:p w:rsidR="00422050" w:rsidRPr="003D2472" w:rsidRDefault="00A33308" w:rsidP="008647B4">
            <w:pPr>
              <w:jc w:val="center"/>
              <w:rPr>
                <w:rFonts w:ascii="Arial" w:hAnsi="Arial" w:cs="Arial"/>
                <w:b/>
              </w:rPr>
            </w:pPr>
            <w:r w:rsidRPr="00995D6F">
              <w:rPr>
                <w:rFonts w:ascii="Arial" w:hAnsi="Arial" w:cs="Arial"/>
                <w:b/>
              </w:rPr>
              <w:t>zmluvné množstvo pre OM s odberom nad 100 MWh</w:t>
            </w:r>
            <w:r w:rsidRPr="003D247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259" w:type="dxa"/>
            <w:shd w:val="clear" w:color="auto" w:fill="BFBFBF" w:themeFill="background1" w:themeFillShade="BF"/>
            <w:vAlign w:val="center"/>
          </w:tcPr>
          <w:p w:rsidR="00422050" w:rsidRPr="003D2472" w:rsidRDefault="00422050" w:rsidP="00422050">
            <w:pPr>
              <w:jc w:val="center"/>
              <w:rPr>
                <w:rFonts w:ascii="Arial" w:hAnsi="Arial" w:cs="Arial"/>
                <w:b/>
              </w:rPr>
            </w:pPr>
            <w:r>
              <w:t xml:space="preserve"> </w:t>
            </w:r>
            <w:r w:rsidRPr="00422050">
              <w:rPr>
                <w:rFonts w:ascii="Arial" w:hAnsi="Arial" w:cs="Arial"/>
                <w:b/>
              </w:rPr>
              <w:t xml:space="preserve">hodnota aditívneho koeficientu variabilnej zložky ceny v </w:t>
            </w:r>
            <w:r>
              <w:rPr>
                <w:rFonts w:ascii="Arial" w:hAnsi="Arial" w:cs="Arial"/>
                <w:b/>
              </w:rPr>
              <w:t>EUR</w:t>
            </w:r>
            <w:r w:rsidR="007A6636">
              <w:rPr>
                <w:rFonts w:ascii="Arial" w:hAnsi="Arial" w:cs="Arial"/>
                <w:b/>
              </w:rPr>
              <w:t xml:space="preserve"> bez DPH/MWh</w:t>
            </w:r>
            <w:bookmarkStart w:id="0" w:name="_GoBack"/>
            <w:bookmarkEnd w:id="0"/>
          </w:p>
        </w:tc>
        <w:tc>
          <w:tcPr>
            <w:tcW w:w="3687" w:type="dxa"/>
            <w:shd w:val="clear" w:color="auto" w:fill="BFBFBF" w:themeFill="background1" w:themeFillShade="BF"/>
            <w:vAlign w:val="center"/>
          </w:tcPr>
          <w:p w:rsidR="00422050" w:rsidRPr="003D2472" w:rsidRDefault="00A33308" w:rsidP="00422050">
            <w:pPr>
              <w:jc w:val="center"/>
              <w:rPr>
                <w:rFonts w:ascii="Arial" w:hAnsi="Arial" w:cs="Arial"/>
                <w:b/>
              </w:rPr>
            </w:pPr>
            <w:r w:rsidRPr="00A33308">
              <w:rPr>
                <w:rFonts w:ascii="Arial" w:hAnsi="Arial" w:cs="Arial"/>
                <w:b/>
              </w:rPr>
              <w:t>celková cena aditívneho koeficientu za odberné miesta s odberom nad 100 MWh (na silovú zložku elektriny sa bude uplatňovať spotový nákup) v EUR bez DPH</w:t>
            </w:r>
          </w:p>
        </w:tc>
      </w:tr>
      <w:tr w:rsidR="00422050" w:rsidRPr="003D2472" w:rsidTr="008647B4">
        <w:tc>
          <w:tcPr>
            <w:tcW w:w="2547" w:type="dxa"/>
            <w:shd w:val="clear" w:color="auto" w:fill="auto"/>
            <w:vAlign w:val="center"/>
          </w:tcPr>
          <w:p w:rsidR="00422050" w:rsidRDefault="00A33308" w:rsidP="00A33308">
            <w:pPr>
              <w:jc w:val="center"/>
              <w:rPr>
                <w:rFonts w:ascii="Arial" w:hAnsi="Arial" w:cs="Arial"/>
              </w:rPr>
            </w:pPr>
            <w:r w:rsidRPr="00995D6F">
              <w:rPr>
                <w:rFonts w:ascii="Arial" w:hAnsi="Arial" w:cs="Arial"/>
                <w:b/>
                <w:color w:val="FF0000"/>
              </w:rPr>
              <w:t>39250 MWh</w:t>
            </w:r>
          </w:p>
        </w:tc>
        <w:tc>
          <w:tcPr>
            <w:tcW w:w="3259" w:type="dxa"/>
            <w:shd w:val="clear" w:color="auto" w:fill="auto"/>
          </w:tcPr>
          <w:p w:rsidR="00422050" w:rsidRPr="003D2472" w:rsidRDefault="00422050" w:rsidP="008647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7" w:type="dxa"/>
            <w:shd w:val="clear" w:color="auto" w:fill="auto"/>
          </w:tcPr>
          <w:p w:rsidR="00422050" w:rsidRDefault="00422050" w:rsidP="008647B4">
            <w:pPr>
              <w:jc w:val="center"/>
              <w:rPr>
                <w:rFonts w:ascii="Arial" w:hAnsi="Arial" w:cs="Arial"/>
                <w:b/>
              </w:rPr>
            </w:pPr>
          </w:p>
          <w:p w:rsidR="00A33308" w:rsidRPr="003D2472" w:rsidRDefault="00A33308" w:rsidP="008647B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D2472" w:rsidRDefault="003D2472">
      <w:pPr>
        <w:rPr>
          <w:rFonts w:ascii="Arial" w:hAnsi="Arial" w:cs="Arial"/>
        </w:rPr>
      </w:pPr>
    </w:p>
    <w:p w:rsidR="00A33308" w:rsidRDefault="0042205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422050">
        <w:rPr>
          <w:rFonts w:ascii="Arial" w:hAnsi="Arial" w:cs="Arial"/>
          <w:b/>
        </w:rPr>
        <w:t xml:space="preserve">elková cena za dodávku elektrickej energie za obdobie od 01.01.2023 do 31.12.2023 </w:t>
      </w:r>
    </w:p>
    <w:p w:rsidR="00422050" w:rsidRDefault="00422050">
      <w:pPr>
        <w:rPr>
          <w:rFonts w:ascii="Arial" w:hAnsi="Arial" w:cs="Arial"/>
          <w:b/>
        </w:rPr>
      </w:pPr>
      <w:r w:rsidRPr="00422050">
        <w:rPr>
          <w:rFonts w:ascii="Arial" w:hAnsi="Arial" w:cs="Arial"/>
          <w:b/>
        </w:rPr>
        <w:t>v EUR bez DPH</w:t>
      </w:r>
      <w:r>
        <w:rPr>
          <w:rFonts w:ascii="Arial" w:hAnsi="Arial" w:cs="Arial"/>
          <w:b/>
        </w:rPr>
        <w:t xml:space="preserve"> sa určí sčítaním </w:t>
      </w:r>
      <w:r w:rsidR="00A33308">
        <w:rPr>
          <w:rFonts w:ascii="Arial" w:hAnsi="Arial" w:cs="Arial"/>
          <w:b/>
        </w:rPr>
        <w:t xml:space="preserve">K1 + K2 = </w:t>
      </w:r>
      <w:r w:rsidR="00A33308" w:rsidRPr="00A33308">
        <w:rPr>
          <w:rFonts w:ascii="Arial" w:hAnsi="Arial" w:cs="Arial"/>
          <w:b/>
          <w:highlight w:val="yellow"/>
        </w:rPr>
        <w:t>.........................................</w:t>
      </w:r>
    </w:p>
    <w:p w:rsidR="00A33308" w:rsidRPr="00A33308" w:rsidRDefault="00A33308">
      <w:pPr>
        <w:rPr>
          <w:rFonts w:ascii="Arial" w:hAnsi="Arial" w:cs="Arial"/>
          <w:b/>
        </w:rPr>
      </w:pPr>
    </w:p>
    <w:p w:rsidR="00A33308" w:rsidRPr="0014297F" w:rsidRDefault="00A33308" w:rsidP="00A33308">
      <w:pPr>
        <w:rPr>
          <w:rFonts w:ascii="Arial" w:hAnsi="Arial" w:cs="Arial"/>
        </w:rPr>
      </w:pPr>
      <w:r w:rsidRPr="0014297F">
        <w:rPr>
          <w:rFonts w:ascii="Arial" w:hAnsi="Arial" w:cs="Arial"/>
        </w:rPr>
        <w:t>Identifikácia uchádzača</w:t>
      </w:r>
      <w:r w:rsidRPr="0014297F">
        <w:rPr>
          <w:rFonts w:ascii="Arial" w:hAnsi="Arial" w:cs="Arial"/>
        </w:rPr>
        <w:tab/>
      </w:r>
    </w:p>
    <w:p w:rsidR="00A33308" w:rsidRPr="0014297F" w:rsidRDefault="00A33308" w:rsidP="00A33308">
      <w:pPr>
        <w:rPr>
          <w:rFonts w:ascii="Arial" w:hAnsi="Arial" w:cs="Arial"/>
        </w:rPr>
      </w:pPr>
      <w:r w:rsidRPr="0014297F">
        <w:rPr>
          <w:rFonts w:ascii="Arial" w:hAnsi="Arial" w:cs="Arial"/>
        </w:rPr>
        <w:t>Obchodný názov:</w:t>
      </w:r>
      <w:r w:rsidRPr="0014297F">
        <w:rPr>
          <w:rFonts w:ascii="Arial" w:hAnsi="Arial" w:cs="Arial"/>
        </w:rPr>
        <w:tab/>
      </w:r>
      <w:r w:rsidRPr="0014297F">
        <w:rPr>
          <w:rFonts w:ascii="Arial" w:hAnsi="Arial" w:cs="Arial"/>
        </w:rPr>
        <w:tab/>
      </w:r>
    </w:p>
    <w:p w:rsidR="00A33308" w:rsidRPr="0014297F" w:rsidRDefault="00A33308" w:rsidP="00A33308">
      <w:pPr>
        <w:rPr>
          <w:rFonts w:ascii="Arial" w:hAnsi="Arial" w:cs="Arial"/>
        </w:rPr>
      </w:pPr>
      <w:r w:rsidRPr="0014297F">
        <w:rPr>
          <w:rFonts w:ascii="Arial" w:hAnsi="Arial" w:cs="Arial"/>
        </w:rPr>
        <w:t>Adresa sídla:</w:t>
      </w:r>
      <w:r w:rsidRPr="0014297F">
        <w:rPr>
          <w:rFonts w:ascii="Arial" w:hAnsi="Arial" w:cs="Arial"/>
        </w:rPr>
        <w:tab/>
      </w:r>
      <w:r w:rsidRPr="0014297F">
        <w:rPr>
          <w:rFonts w:ascii="Arial" w:hAnsi="Arial" w:cs="Arial"/>
        </w:rPr>
        <w:tab/>
      </w:r>
    </w:p>
    <w:p w:rsidR="00A33308" w:rsidRPr="0014297F" w:rsidRDefault="00A33308" w:rsidP="00A33308">
      <w:pPr>
        <w:rPr>
          <w:rFonts w:ascii="Arial" w:hAnsi="Arial" w:cs="Arial"/>
        </w:rPr>
      </w:pPr>
      <w:r w:rsidRPr="0014297F">
        <w:rPr>
          <w:rFonts w:ascii="Arial" w:hAnsi="Arial" w:cs="Arial"/>
        </w:rPr>
        <w:t>IČO:</w:t>
      </w:r>
      <w:r w:rsidRPr="0014297F">
        <w:rPr>
          <w:rFonts w:ascii="Arial" w:hAnsi="Arial" w:cs="Arial"/>
        </w:rPr>
        <w:tab/>
      </w:r>
      <w:r w:rsidRPr="0014297F">
        <w:rPr>
          <w:rFonts w:ascii="Arial" w:hAnsi="Arial" w:cs="Arial"/>
        </w:rPr>
        <w:tab/>
      </w:r>
    </w:p>
    <w:tbl>
      <w:tblPr>
        <w:tblpPr w:leftFromText="141" w:rightFromText="141" w:vertAnchor="text" w:horzAnchor="page" w:tblpX="6776" w:tblpY="193"/>
        <w:tblW w:w="4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0"/>
        <w:gridCol w:w="480"/>
      </w:tblGrid>
      <w:tr w:rsidR="00A33308" w:rsidRPr="00A33308" w:rsidTr="00A33308">
        <w:trPr>
          <w:trHeight w:val="580"/>
        </w:trPr>
        <w:tc>
          <w:tcPr>
            <w:tcW w:w="4120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BF1DE"/>
            <w:noWrap/>
            <w:vAlign w:val="center"/>
            <w:hideMark/>
          </w:tcPr>
          <w:p w:rsidR="00A33308" w:rsidRPr="00A33308" w:rsidRDefault="00A33308" w:rsidP="00A33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k-SK"/>
              </w:rPr>
            </w:pPr>
            <w:r w:rsidRPr="00A33308">
              <w:rPr>
                <w:rFonts w:ascii="Arial" w:eastAsia="Times New Roman" w:hAnsi="Arial" w:cs="Arial"/>
                <w:b/>
                <w:lang w:eastAsia="sk-SK"/>
              </w:rPr>
              <w:t> </w:t>
            </w:r>
          </w:p>
        </w:tc>
      </w:tr>
      <w:tr w:rsidR="00A33308" w:rsidRPr="00A33308" w:rsidTr="00A33308">
        <w:trPr>
          <w:trHeight w:val="450"/>
        </w:trPr>
        <w:tc>
          <w:tcPr>
            <w:tcW w:w="412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33308" w:rsidRPr="00A33308" w:rsidRDefault="00A33308" w:rsidP="00A33308">
            <w:pPr>
              <w:spacing w:after="0" w:line="240" w:lineRule="auto"/>
              <w:rPr>
                <w:rFonts w:ascii="Arial" w:eastAsia="Times New Roman" w:hAnsi="Arial" w:cs="Arial"/>
                <w:b/>
                <w:lang w:eastAsia="sk-SK"/>
              </w:rPr>
            </w:pPr>
          </w:p>
        </w:tc>
      </w:tr>
      <w:tr w:rsidR="00A33308" w:rsidRPr="00A33308" w:rsidTr="00A33308">
        <w:trPr>
          <w:trHeight w:val="288"/>
        </w:trPr>
        <w:tc>
          <w:tcPr>
            <w:tcW w:w="412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308" w:rsidRPr="00A33308" w:rsidRDefault="00A33308" w:rsidP="00A33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A33308">
              <w:rPr>
                <w:rFonts w:ascii="Arial" w:eastAsia="Times New Roman" w:hAnsi="Arial" w:cs="Arial"/>
                <w:b/>
                <w:bCs/>
                <w:lang w:eastAsia="sk-SK"/>
              </w:rPr>
              <w:t>Podpis osoby oprávnenej konať v mene uchádzača</w:t>
            </w:r>
          </w:p>
        </w:tc>
      </w:tr>
      <w:tr w:rsidR="00A33308" w:rsidRPr="00A33308" w:rsidTr="00A33308">
        <w:trPr>
          <w:trHeight w:val="450"/>
        </w:trPr>
        <w:tc>
          <w:tcPr>
            <w:tcW w:w="412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33308" w:rsidRPr="00A33308" w:rsidRDefault="00A33308" w:rsidP="00A3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A33308" w:rsidRPr="00A33308" w:rsidTr="00A33308">
        <w:trPr>
          <w:trHeight w:val="31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308" w:rsidRPr="00A33308" w:rsidRDefault="00A33308" w:rsidP="00A33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308" w:rsidRPr="00A33308" w:rsidRDefault="00A33308" w:rsidP="00A3330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</w:tr>
    </w:tbl>
    <w:p w:rsidR="00A33308" w:rsidRPr="0014297F" w:rsidRDefault="00A33308" w:rsidP="00A33308">
      <w:pPr>
        <w:rPr>
          <w:rFonts w:ascii="Arial" w:hAnsi="Arial" w:cs="Arial"/>
        </w:rPr>
      </w:pPr>
      <w:r w:rsidRPr="0014297F">
        <w:rPr>
          <w:rFonts w:ascii="Arial" w:hAnsi="Arial" w:cs="Arial"/>
        </w:rPr>
        <w:t>Kontaktná osoba:</w:t>
      </w:r>
      <w:r w:rsidRPr="0014297F">
        <w:rPr>
          <w:rFonts w:ascii="Arial" w:hAnsi="Arial" w:cs="Arial"/>
        </w:rPr>
        <w:tab/>
      </w:r>
      <w:r w:rsidRPr="0014297F">
        <w:rPr>
          <w:rFonts w:ascii="Arial" w:hAnsi="Arial" w:cs="Arial"/>
        </w:rPr>
        <w:tab/>
      </w:r>
    </w:p>
    <w:p w:rsidR="00A33308" w:rsidRPr="0014297F" w:rsidRDefault="00A33308" w:rsidP="00A33308">
      <w:pPr>
        <w:rPr>
          <w:rFonts w:ascii="Arial" w:hAnsi="Arial" w:cs="Arial"/>
        </w:rPr>
      </w:pPr>
      <w:r w:rsidRPr="0014297F">
        <w:rPr>
          <w:rFonts w:ascii="Arial" w:hAnsi="Arial" w:cs="Arial"/>
        </w:rPr>
        <w:t>Mobil kontaktnej osoby:</w:t>
      </w:r>
      <w:r w:rsidRPr="0014297F">
        <w:rPr>
          <w:rFonts w:ascii="Arial" w:hAnsi="Arial" w:cs="Arial"/>
        </w:rPr>
        <w:tab/>
      </w:r>
      <w:r w:rsidRPr="0014297F">
        <w:rPr>
          <w:rFonts w:ascii="Arial" w:hAnsi="Arial" w:cs="Arial"/>
        </w:rPr>
        <w:tab/>
      </w:r>
    </w:p>
    <w:p w:rsidR="00A33308" w:rsidRPr="003D2472" w:rsidRDefault="00A33308" w:rsidP="00A33308">
      <w:pPr>
        <w:rPr>
          <w:rFonts w:ascii="Arial" w:hAnsi="Arial" w:cs="Arial"/>
        </w:rPr>
      </w:pPr>
      <w:r w:rsidRPr="0014297F">
        <w:rPr>
          <w:rFonts w:ascii="Arial" w:hAnsi="Arial" w:cs="Arial"/>
        </w:rPr>
        <w:t>E-mail kontaktnej osoby:</w:t>
      </w:r>
      <w:r w:rsidRPr="0014297F">
        <w:rPr>
          <w:rFonts w:ascii="Arial" w:hAnsi="Arial" w:cs="Arial"/>
        </w:rPr>
        <w:tab/>
      </w:r>
      <w:r w:rsidRPr="0014297F">
        <w:rPr>
          <w:rFonts w:ascii="Arial" w:hAnsi="Arial" w:cs="Arial"/>
        </w:rPr>
        <w:tab/>
      </w:r>
    </w:p>
    <w:p w:rsidR="00A33308" w:rsidRPr="003D2472" w:rsidRDefault="00A33308" w:rsidP="00A33308">
      <w:pPr>
        <w:rPr>
          <w:rFonts w:ascii="Arial" w:hAnsi="Arial" w:cs="Arial"/>
        </w:rPr>
      </w:pPr>
    </w:p>
    <w:p w:rsidR="00A33308" w:rsidRPr="003D2472" w:rsidRDefault="00A33308" w:rsidP="00A33308">
      <w:pPr>
        <w:rPr>
          <w:rFonts w:ascii="Arial" w:hAnsi="Arial" w:cs="Arial"/>
        </w:rPr>
      </w:pPr>
      <w:r w:rsidRPr="003D2472">
        <w:rPr>
          <w:rFonts w:ascii="Arial" w:hAnsi="Arial" w:cs="Arial"/>
        </w:rPr>
        <w:t>V</w:t>
      </w:r>
      <w:r w:rsidRPr="003D2472">
        <w:rPr>
          <w:rFonts w:ascii="Arial" w:hAnsi="Arial" w:cs="Arial"/>
        </w:rPr>
        <w:tab/>
        <w:t>________________</w:t>
      </w:r>
    </w:p>
    <w:p w:rsidR="003D2472" w:rsidRPr="00A33308" w:rsidRDefault="00A33308">
      <w:pPr>
        <w:rPr>
          <w:rFonts w:ascii="Arial" w:hAnsi="Arial" w:cs="Arial"/>
        </w:rPr>
      </w:pPr>
      <w:r w:rsidRPr="003D2472">
        <w:rPr>
          <w:rFonts w:ascii="Arial" w:hAnsi="Arial" w:cs="Arial"/>
        </w:rPr>
        <w:t xml:space="preserve">Dňa: </w:t>
      </w:r>
      <w:r w:rsidRPr="003D2472">
        <w:rPr>
          <w:rFonts w:ascii="Arial" w:hAnsi="Arial" w:cs="Arial"/>
        </w:rPr>
        <w:tab/>
        <w:t>________________</w:t>
      </w:r>
      <w:r w:rsidRPr="003D2472">
        <w:rPr>
          <w:rFonts w:ascii="Arial" w:hAnsi="Arial" w:cs="Arial"/>
        </w:rPr>
        <w:tab/>
      </w:r>
    </w:p>
    <w:sectPr w:rsidR="003D2472" w:rsidRPr="00A3330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D24" w:rsidRDefault="00D85D24" w:rsidP="003D2472">
      <w:pPr>
        <w:spacing w:after="0" w:line="240" w:lineRule="auto"/>
      </w:pPr>
      <w:r>
        <w:separator/>
      </w:r>
    </w:p>
  </w:endnote>
  <w:endnote w:type="continuationSeparator" w:id="0">
    <w:p w:rsidR="00D85D24" w:rsidRDefault="00D85D24" w:rsidP="003D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D24" w:rsidRDefault="00D85D24" w:rsidP="003D2472">
      <w:pPr>
        <w:spacing w:after="0" w:line="240" w:lineRule="auto"/>
      </w:pPr>
      <w:r>
        <w:separator/>
      </w:r>
    </w:p>
  </w:footnote>
  <w:footnote w:type="continuationSeparator" w:id="0">
    <w:p w:rsidR="00D85D24" w:rsidRDefault="00D85D24" w:rsidP="003D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472" w:rsidRPr="003D2472" w:rsidRDefault="003D2472" w:rsidP="003D2472">
    <w:pPr>
      <w:pStyle w:val="Hlavika"/>
      <w:jc w:val="right"/>
      <w:rPr>
        <w:rFonts w:ascii="Arial" w:hAnsi="Arial" w:cs="Arial"/>
        <w:b/>
      </w:rPr>
    </w:pPr>
    <w:r w:rsidRPr="003D2472">
      <w:rPr>
        <w:rFonts w:ascii="Arial" w:hAnsi="Arial" w:cs="Arial"/>
        <w:b/>
      </w:rPr>
      <w:t xml:space="preserve">Príloha č. 2 Súťažných podkladov k výzve „Dodávka </w:t>
    </w:r>
    <w:r w:rsidR="00460948">
      <w:rPr>
        <w:rFonts w:ascii="Arial" w:hAnsi="Arial" w:cs="Arial"/>
        <w:b/>
      </w:rPr>
      <w:t>elektrickej energie</w:t>
    </w:r>
    <w:r w:rsidRPr="003D2472">
      <w:rPr>
        <w:rFonts w:ascii="Arial" w:hAnsi="Arial" w:cs="Arial"/>
        <w:b/>
      </w:rPr>
      <w:t xml:space="preserve"> na rok 2023“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1323A"/>
    <w:multiLevelType w:val="hybridMultilevel"/>
    <w:tmpl w:val="CB60A5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87F9C"/>
    <w:multiLevelType w:val="hybridMultilevel"/>
    <w:tmpl w:val="723842B0"/>
    <w:lvl w:ilvl="0" w:tplc="B074CBA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72"/>
    <w:rsid w:val="00121F80"/>
    <w:rsid w:val="002A2063"/>
    <w:rsid w:val="003D2472"/>
    <w:rsid w:val="00422050"/>
    <w:rsid w:val="004311FE"/>
    <w:rsid w:val="00447D80"/>
    <w:rsid w:val="00460948"/>
    <w:rsid w:val="00561F7A"/>
    <w:rsid w:val="006426BF"/>
    <w:rsid w:val="007A6636"/>
    <w:rsid w:val="009632B0"/>
    <w:rsid w:val="009D2407"/>
    <w:rsid w:val="00A33308"/>
    <w:rsid w:val="00A56AAE"/>
    <w:rsid w:val="00B244C6"/>
    <w:rsid w:val="00B80B19"/>
    <w:rsid w:val="00D85D24"/>
    <w:rsid w:val="00DF12C1"/>
    <w:rsid w:val="00E075D2"/>
    <w:rsid w:val="00F1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A9CA8-B938-42F1-96D4-6C76BC10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2205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D2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2472"/>
  </w:style>
  <w:style w:type="paragraph" w:styleId="Pta">
    <w:name w:val="footer"/>
    <w:basedOn w:val="Normlny"/>
    <w:link w:val="PtaChar"/>
    <w:uiPriority w:val="99"/>
    <w:unhideWhenUsed/>
    <w:rsid w:val="003D2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2472"/>
  </w:style>
  <w:style w:type="table" w:styleId="Mriekatabuky">
    <w:name w:val="Table Grid"/>
    <w:basedOn w:val="Normlnatabuka"/>
    <w:uiPriority w:val="39"/>
    <w:rsid w:val="003D2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460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218</Words>
  <Characters>1248</Characters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2022-09-22T11:13:00Z</dcterms:created>
  <dcterms:modified xsi:type="dcterms:W3CDTF">2022-10-27T11:36:00Z</dcterms:modified>
</cp:coreProperties>
</file>