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A24F" w14:textId="4D4EE3E8"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668A17AA" w14:textId="78692DFF" w:rsidR="007F2126" w:rsidRDefault="007F2126" w:rsidP="005F7403">
      <w:pPr>
        <w:jc w:val="center"/>
        <w:rPr>
          <w:rFonts w:ascii="Cambria" w:hAnsi="Cambria"/>
          <w:b/>
          <w:sz w:val="32"/>
          <w:szCs w:val="32"/>
        </w:rPr>
      </w:pPr>
      <w:r>
        <w:rPr>
          <w:rFonts w:ascii="Cambria" w:hAnsi="Cambria"/>
          <w:b/>
          <w:sz w:val="32"/>
          <w:szCs w:val="32"/>
        </w:rPr>
        <w:t>Časť č. 1</w:t>
      </w:r>
    </w:p>
    <w:p w14:paraId="7AC6380C"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 xml:space="preserve">uzatvorená podľa § 409 a </w:t>
      </w:r>
      <w:proofErr w:type="spellStart"/>
      <w:r w:rsidRPr="005621F9">
        <w:rPr>
          <w:rFonts w:ascii="Cambria" w:eastAsia="Arial Narrow" w:hAnsi="Cambria"/>
          <w:sz w:val="24"/>
          <w:szCs w:val="24"/>
        </w:rPr>
        <w:t>nasl</w:t>
      </w:r>
      <w:proofErr w:type="spellEnd"/>
      <w:r w:rsidRPr="005621F9">
        <w:rPr>
          <w:rFonts w:ascii="Cambria" w:eastAsia="Arial Narrow" w:hAnsi="Cambria"/>
          <w:sz w:val="24"/>
          <w:szCs w:val="24"/>
        </w:rPr>
        <w:t>.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proofErr w:type="spellStart"/>
      <w:r w:rsidR="003A1F7E">
        <w:rPr>
          <w:rFonts w:ascii="Cambria" w:eastAsia="Arial Narrow" w:hAnsi="Cambria" w:cs="Times New Roman"/>
          <w:lang w:eastAsia="en-US"/>
        </w:rPr>
        <w:t>Nábr</w:t>
      </w:r>
      <w:proofErr w:type="spellEnd"/>
      <w:r w:rsidR="003A1F7E">
        <w:rPr>
          <w:rFonts w:ascii="Cambria" w:eastAsia="Arial Narrow" w:hAnsi="Cambria" w:cs="Times New Roman"/>
          <w:lang w:eastAsia="en-US"/>
        </w:rPr>
        <w:t xml:space="preserve">. </w:t>
      </w:r>
      <w:proofErr w:type="spellStart"/>
      <w:r w:rsidR="003A1F7E">
        <w:rPr>
          <w:rFonts w:ascii="Cambria" w:eastAsia="Arial Narrow" w:hAnsi="Cambria" w:cs="Times New Roman"/>
          <w:lang w:eastAsia="en-US"/>
        </w:rPr>
        <w:t>arm</w:t>
      </w:r>
      <w:proofErr w:type="spellEnd"/>
      <w:r w:rsidR="003A1F7E">
        <w:rPr>
          <w:rFonts w:ascii="Cambria" w:eastAsia="Arial Narrow" w:hAnsi="Cambria" w:cs="Times New Roman"/>
          <w:lang w:eastAsia="en-US"/>
        </w:rPr>
        <w:t>.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4BED6F42"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9148BB">
        <w:rPr>
          <w:rFonts w:ascii="Cambria" w:hAnsi="Cambria"/>
          <w:sz w:val="24"/>
          <w:szCs w:val="24"/>
        </w:rPr>
        <w:t>Analytická technika a</w:t>
      </w:r>
      <w:r w:rsidR="007F2126">
        <w:rPr>
          <w:rFonts w:ascii="Cambria" w:hAnsi="Cambria"/>
          <w:sz w:val="24"/>
          <w:szCs w:val="24"/>
        </w:rPr>
        <w:t> </w:t>
      </w:r>
      <w:r w:rsidR="009148BB">
        <w:rPr>
          <w:rFonts w:ascii="Cambria" w:hAnsi="Cambria"/>
          <w:sz w:val="24"/>
          <w:szCs w:val="24"/>
        </w:rPr>
        <w:t>zariadenia</w:t>
      </w:r>
      <w:r w:rsidR="007F2126">
        <w:rPr>
          <w:rFonts w:ascii="Cambria" w:hAnsi="Cambria"/>
          <w:sz w:val="24"/>
          <w:szCs w:val="24"/>
        </w:rPr>
        <w:t xml:space="preserve"> </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4BCE647E"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7C4A8B">
        <w:rPr>
          <w:rFonts w:ascii="Cambria" w:hAnsi="Cambria"/>
          <w:sz w:val="24"/>
          <w:szCs w:val="24"/>
        </w:rPr>
        <w:t xml:space="preserve"> </w:t>
      </w:r>
      <w:r w:rsidR="00B82B55">
        <w:rPr>
          <w:rFonts w:ascii="Cambria" w:hAnsi="Cambria"/>
          <w:sz w:val="24"/>
          <w:szCs w:val="24"/>
        </w:rPr>
        <w:t xml:space="preserve">zákona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6ED22664"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665850" w:rsidRPr="005621F9">
        <w:rPr>
          <w:rFonts w:ascii="Cambria" w:eastAsia="Arial Narrow" w:hAnsi="Cambria"/>
          <w:sz w:val="24"/>
          <w:szCs w:val="24"/>
        </w:rPr>
        <w:t xml:space="preserve">dodávka </w:t>
      </w:r>
      <w:r w:rsidR="009148BB">
        <w:rPr>
          <w:rFonts w:ascii="Cambria" w:eastAsia="Arial Narrow" w:hAnsi="Cambria"/>
          <w:sz w:val="24"/>
          <w:szCs w:val="24"/>
        </w:rPr>
        <w:t>Analytick</w:t>
      </w:r>
      <w:r w:rsidR="00775D88">
        <w:rPr>
          <w:rFonts w:ascii="Cambria" w:eastAsia="Arial Narrow" w:hAnsi="Cambria"/>
          <w:sz w:val="24"/>
          <w:szCs w:val="24"/>
        </w:rPr>
        <w:t>ej</w:t>
      </w:r>
      <w:r w:rsidR="009148BB">
        <w:rPr>
          <w:rFonts w:ascii="Cambria" w:eastAsia="Arial Narrow" w:hAnsi="Cambria"/>
          <w:sz w:val="24"/>
          <w:szCs w:val="24"/>
        </w:rPr>
        <w:t xml:space="preserve"> technik</w:t>
      </w:r>
      <w:r w:rsidR="00775D88">
        <w:rPr>
          <w:rFonts w:ascii="Cambria" w:eastAsia="Arial Narrow" w:hAnsi="Cambria"/>
          <w:sz w:val="24"/>
          <w:szCs w:val="24"/>
        </w:rPr>
        <w:t>y</w:t>
      </w:r>
      <w:r w:rsidR="009148BB">
        <w:rPr>
          <w:rFonts w:ascii="Cambria" w:eastAsia="Arial Narrow" w:hAnsi="Cambria"/>
          <w:sz w:val="24"/>
          <w:szCs w:val="24"/>
        </w:rPr>
        <w:t xml:space="preserve"> a zariaden</w:t>
      </w:r>
      <w:r w:rsidR="00775D88">
        <w:rPr>
          <w:rFonts w:ascii="Cambria" w:eastAsia="Arial Narrow" w:hAnsi="Cambria"/>
          <w:sz w:val="24"/>
          <w:szCs w:val="24"/>
        </w:rPr>
        <w:t>í</w:t>
      </w:r>
      <w:r w:rsidR="00301DE2" w:rsidRPr="007C4A8B" w:rsidDel="00301DE2">
        <w:rPr>
          <w:rFonts w:ascii="Cambria" w:eastAsia="Arial Narrow" w:hAnsi="Cambria"/>
          <w:sz w:val="24"/>
          <w:szCs w:val="24"/>
        </w:rPr>
        <w:t xml:space="preserve"> </w:t>
      </w:r>
      <w:r w:rsidR="00775D88">
        <w:rPr>
          <w:rFonts w:ascii="Cambria" w:eastAsia="Arial Narrow" w:hAnsi="Cambria"/>
          <w:sz w:val="24"/>
          <w:szCs w:val="24"/>
        </w:rPr>
        <w:t xml:space="preserve">podľa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6E561255" w14:textId="77777777" w:rsidR="00B82B55" w:rsidRPr="005621F9" w:rsidRDefault="00B82B55" w:rsidP="00B82B55">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Predmet zmluvy je splnený zo strany Predávajúceho </w:t>
      </w:r>
      <w:r>
        <w:rPr>
          <w:rFonts w:ascii="Cambria" w:hAnsi="Cambria"/>
          <w:sz w:val="24"/>
          <w:szCs w:val="24"/>
        </w:rPr>
        <w:t>úplnou akceptáciou</w:t>
      </w:r>
      <w:r w:rsidRPr="005621F9">
        <w:rPr>
          <w:rFonts w:ascii="Cambria" w:hAnsi="Cambria"/>
          <w:sz w:val="24"/>
          <w:szCs w:val="24"/>
        </w:rPr>
        <w:t xml:space="preserve"> predmetu zmluvy Kupujúcim potvrdeným </w:t>
      </w:r>
      <w:r>
        <w:rPr>
          <w:rFonts w:ascii="Cambria" w:hAnsi="Cambria"/>
          <w:sz w:val="24"/>
          <w:szCs w:val="24"/>
        </w:rPr>
        <w:t>akceptačným</w:t>
      </w:r>
      <w:r w:rsidRPr="005621F9">
        <w:rPr>
          <w:rFonts w:ascii="Cambria" w:hAnsi="Cambria"/>
          <w:sz w:val="24"/>
          <w:szCs w:val="24"/>
        </w:rPr>
        <w:t xml:space="preserve"> protokolom.</w:t>
      </w:r>
    </w:p>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w:t>
      </w:r>
      <w:proofErr w:type="spellStart"/>
      <w:r w:rsidR="00D35B61" w:rsidRPr="005621F9">
        <w:rPr>
          <w:rFonts w:ascii="Cambria" w:eastAsia="Arial Narrow" w:hAnsi="Cambria"/>
          <w:sz w:val="24"/>
          <w:szCs w:val="24"/>
        </w:rPr>
        <w:t>t.j</w:t>
      </w:r>
      <w:proofErr w:type="spellEnd"/>
      <w:r w:rsidR="00D35B61" w:rsidRPr="005621F9">
        <w:rPr>
          <w:rFonts w:ascii="Cambria" w:eastAsia="Arial Narrow" w:hAnsi="Cambria"/>
          <w:sz w:val="24"/>
          <w:szCs w:val="24"/>
        </w:rPr>
        <w:t xml:space="preserve">.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60B9FB48" w:rsidR="007D546E"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9E9F1DD" w14:textId="765BF63D" w:rsidR="0083797D" w:rsidRDefault="0083797D" w:rsidP="007D546E">
      <w:pPr>
        <w:ind w:left="567" w:hanging="567"/>
        <w:jc w:val="both"/>
        <w:rPr>
          <w:rFonts w:ascii="Cambria" w:eastAsia="Arial Narrow" w:hAnsi="Cambria"/>
          <w:sz w:val="24"/>
          <w:szCs w:val="24"/>
        </w:rPr>
      </w:pPr>
      <w:r>
        <w:rPr>
          <w:rFonts w:ascii="Cambria" w:eastAsia="Arial Narrow" w:hAnsi="Cambria"/>
          <w:sz w:val="24"/>
          <w:szCs w:val="24"/>
        </w:rPr>
        <w:t>5.2</w:t>
      </w:r>
      <w:r>
        <w:rPr>
          <w:rFonts w:ascii="Cambria" w:eastAsia="Arial Narrow" w:hAnsi="Cambria"/>
          <w:sz w:val="24"/>
          <w:szCs w:val="24"/>
        </w:rPr>
        <w:tab/>
        <w:t>O odovzdaní a prevzatí laboratórnej techniky spíšu predávajúci a kupujúci alebo ich poverení zástupcovia v mieste dodania preberací protokol, ktorý obsahuje najmä, nie však výlučne: dátum odovzdania a prevzatia laboratórnej techniky, záznam z prvej vonkajšej obhliadky laboratórnej techniky, súpis zjavných vád na laboratórnej technike zistiteľných pri vonkajšej obhliadke a podpisy predávajúceho a kupujúceho alebo ich poverených zástupcov.</w:t>
      </w:r>
    </w:p>
    <w:p w14:paraId="112D9306" w14:textId="600479B4" w:rsidR="0083797D" w:rsidRPr="005621F9" w:rsidRDefault="0083797D" w:rsidP="007D546E">
      <w:pPr>
        <w:ind w:left="567" w:hanging="567"/>
        <w:jc w:val="both"/>
        <w:rPr>
          <w:rFonts w:ascii="Cambria" w:eastAsia="Arial Narrow" w:hAnsi="Cambria"/>
          <w:sz w:val="24"/>
          <w:szCs w:val="24"/>
        </w:rPr>
      </w:pPr>
      <w:r>
        <w:rPr>
          <w:rFonts w:ascii="Cambria" w:eastAsia="Arial Narrow" w:hAnsi="Cambria"/>
          <w:sz w:val="24"/>
          <w:szCs w:val="24"/>
        </w:rPr>
        <w:t>5.3</w:t>
      </w:r>
      <w:r>
        <w:rPr>
          <w:rFonts w:ascii="Cambria" w:eastAsia="Arial Narrow" w:hAnsi="Cambria"/>
          <w:sz w:val="24"/>
          <w:szCs w:val="24"/>
        </w:rPr>
        <w:tab/>
        <w:t>Spolu s laboratórnou technikou je predávajúci povinný odovzdať kupujúcemu všetky doklady, ktoré sa k nej vzťahujú a ktoré sú potrebné na užívanie laboratórnej techniky a na výkon vlastníckeho práva, a to najmä, nie však výlučne návod na obsluhu, vyhlásenie o zhode, certifikáty pôvodu, záručné listy a iné relevantné dokumenty, a to v slovenskom, českom, anglickom alebo nemeckom jazyku.</w:t>
      </w:r>
    </w:p>
    <w:p w14:paraId="5C7679AD" w14:textId="1C5F96BE"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w:t>
      </w:r>
      <w:r w:rsidR="0083797D">
        <w:rPr>
          <w:rFonts w:ascii="Cambria" w:eastAsia="Arial Narrow" w:hAnsi="Cambria"/>
          <w:sz w:val="24"/>
          <w:szCs w:val="24"/>
        </w:rPr>
        <w:t>4</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586E4C88"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83797D">
        <w:rPr>
          <w:rFonts w:ascii="Cambria" w:eastAsia="Arial Narrow" w:hAnsi="Cambria"/>
          <w:sz w:val="24"/>
          <w:szCs w:val="24"/>
        </w:rPr>
        <w:t>3</w:t>
      </w:r>
      <w:r w:rsidR="0047573D">
        <w:rPr>
          <w:rFonts w:ascii="Cambria" w:eastAsia="Arial Narrow" w:hAnsi="Cambria"/>
          <w:sz w:val="24"/>
          <w:szCs w:val="24"/>
        </w:rPr>
        <w:t xml:space="preserve">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 xml:space="preserve">Nábrežie </w:t>
      </w:r>
      <w:proofErr w:type="spellStart"/>
      <w:r w:rsidR="003E5AC2">
        <w:rPr>
          <w:rFonts w:ascii="Cambria" w:eastAsia="Arial Narrow" w:hAnsi="Cambria"/>
          <w:sz w:val="24"/>
          <w:szCs w:val="24"/>
        </w:rPr>
        <w:t>arm</w:t>
      </w:r>
      <w:proofErr w:type="spellEnd"/>
      <w:r w:rsidR="003E5AC2">
        <w:rPr>
          <w:rFonts w:ascii="Cambria" w:eastAsia="Arial Narrow" w:hAnsi="Cambria"/>
          <w:sz w:val="24"/>
          <w:szCs w:val="24"/>
        </w:rPr>
        <w:t>.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37BA6652" w14:textId="77777777"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lastRenderedPageBreak/>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154E1A88" w14:textId="77777777" w:rsidR="00B82B55" w:rsidRPr="005621F9" w:rsidRDefault="00B82B55" w:rsidP="00B82B55">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Tovaru, ako aj ostatných s tým súvisiacich služieb definovaných v Prílohe č. 1 Zmluvy, bude realizované emailovou komunikáciou Zmluvných strán využitím e-mailových adries uvedených v tejto Zmluve.</w:t>
      </w:r>
    </w:p>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7379E7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lastRenderedPageBreak/>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8481E6F"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w:t>
      </w:r>
      <w:r w:rsidR="00C2196E">
        <w:rPr>
          <w:rFonts w:ascii="Cambria" w:eastAsia="Arial Narrow" w:hAnsi="Cambria"/>
          <w:sz w:val="24"/>
          <w:szCs w:val="24"/>
        </w:rPr>
        <w:t>6</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F0B810E" w14:textId="3A1E0995"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r>
      <w:r w:rsidR="00B82B55" w:rsidRPr="005621F9">
        <w:rPr>
          <w:rFonts w:ascii="Cambria" w:eastAsia="Arial Narrow" w:hAnsi="Cambria"/>
          <w:sz w:val="24"/>
          <w:szCs w:val="24"/>
        </w:rPr>
        <w:t xml:space="preserve">Predávajúci je oprávnený vystaviť Kupujúcemu faktúru na základe </w:t>
      </w:r>
      <w:r w:rsidR="00B82B55">
        <w:rPr>
          <w:rFonts w:ascii="Cambria" w:eastAsia="Arial Narrow" w:hAnsi="Cambria"/>
          <w:sz w:val="24"/>
          <w:szCs w:val="24"/>
        </w:rPr>
        <w:t>akceptačného</w:t>
      </w:r>
      <w:r w:rsidR="00B82B55" w:rsidRPr="005621F9">
        <w:rPr>
          <w:rFonts w:ascii="Cambria" w:eastAsia="Arial Narrow" w:hAnsi="Cambria"/>
          <w:sz w:val="24"/>
          <w:szCs w:val="24"/>
        </w:rPr>
        <w:t xml:space="preserve"> protokolu potvrdzujúceho </w:t>
      </w:r>
      <w:r w:rsidR="00B82B55">
        <w:rPr>
          <w:rFonts w:ascii="Cambria" w:eastAsia="Arial Narrow" w:hAnsi="Cambria"/>
          <w:sz w:val="24"/>
          <w:szCs w:val="24"/>
        </w:rPr>
        <w:t>úplné dodanie</w:t>
      </w:r>
      <w:r w:rsidR="00B82B55" w:rsidRPr="005621F9">
        <w:rPr>
          <w:rFonts w:ascii="Cambria" w:eastAsia="Arial Narrow" w:hAnsi="Cambria"/>
          <w:sz w:val="24"/>
          <w:szCs w:val="24"/>
        </w:rPr>
        <w:t xml:space="preserve"> Tovaru, ktorý bude podpísaný oprávnenými zástupcami Zmluvných strán. </w:t>
      </w:r>
    </w:p>
    <w:p w14:paraId="7762E820" w14:textId="77777777"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307706FF"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w:t>
      </w:r>
      <w:r w:rsidR="00B82B55">
        <w:rPr>
          <w:rFonts w:ascii="Cambria" w:eastAsia="Arial Narrow" w:hAnsi="Cambria"/>
          <w:sz w:val="24"/>
          <w:szCs w:val="24"/>
        </w:rPr>
        <w:t xml:space="preserve"> a akceptačný protokol</w:t>
      </w:r>
      <w:r w:rsidRPr="005621F9">
        <w:rPr>
          <w:rFonts w:ascii="Cambria" w:eastAsia="Arial Narrow" w:hAnsi="Cambria"/>
          <w:sz w:val="24"/>
          <w:szCs w:val="24"/>
        </w:rPr>
        <w:t>,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02F4EF9D"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preberací </w:t>
      </w:r>
      <w:r w:rsidR="00B82B55">
        <w:rPr>
          <w:rFonts w:ascii="Cambria" w:eastAsia="Arial Narrow" w:hAnsi="Cambria"/>
          <w:sz w:val="24"/>
          <w:szCs w:val="24"/>
        </w:rPr>
        <w:t xml:space="preserve">a akceptačný </w:t>
      </w:r>
      <w:r w:rsidRPr="005621F9">
        <w:rPr>
          <w:rFonts w:ascii="Cambria" w:eastAsia="Arial Narrow" w:hAnsi="Cambria"/>
          <w:sz w:val="24"/>
          <w:szCs w:val="24"/>
        </w:rPr>
        <w:t>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lastRenderedPageBreak/>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w:t>
      </w:r>
      <w:r w:rsidR="00E17C0B" w:rsidRPr="005621F9">
        <w:rPr>
          <w:rFonts w:ascii="Cambria" w:eastAsia="Arial Narrow" w:hAnsi="Cambria"/>
          <w:sz w:val="24"/>
          <w:szCs w:val="24"/>
        </w:rPr>
        <w:lastRenderedPageBreak/>
        <w:t xml:space="preserve">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Predávajúci nezodpovedá za vady Tovaru, ktoré boli spôsobené jeho nesprávnym použitím, neodborným zachádzaním, poškodením, zásahom do zariadenia 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2CF21260"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r>
      <w:bookmarkStart w:id="2" w:name="_Hlk134035733"/>
      <w:r w:rsidRPr="005621F9">
        <w:rPr>
          <w:rFonts w:ascii="Cambria" w:eastAsia="Arial Narrow" w:hAnsi="Cambria"/>
          <w:sz w:val="24"/>
          <w:szCs w:val="24"/>
        </w:rPr>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w:t>
      </w:r>
      <w:r w:rsidR="00591EA1">
        <w:rPr>
          <w:rFonts w:ascii="Cambria" w:eastAsia="Arial Narrow" w:hAnsi="Cambria"/>
          <w:sz w:val="24"/>
          <w:szCs w:val="24"/>
        </w:rPr>
        <w:t>Predávajúci povinnosť uhradiť Kupujúcemu</w:t>
      </w:r>
      <w:r w:rsidRPr="005621F9">
        <w:rPr>
          <w:rFonts w:ascii="Cambria" w:eastAsia="Arial Narrow" w:hAnsi="Cambria"/>
          <w:sz w:val="24"/>
          <w:szCs w:val="24"/>
        </w:rPr>
        <w:t xml:space="preserve">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AED918E" w14:textId="77D4AB41" w:rsidR="007D546E" w:rsidRPr="005621F9" w:rsidRDefault="004B57F8" w:rsidP="007D546E">
      <w:pPr>
        <w:ind w:left="567" w:hanging="567"/>
        <w:jc w:val="both"/>
        <w:rPr>
          <w:rFonts w:ascii="Cambria" w:eastAsia="Arial Narrow" w:hAnsi="Cambria"/>
          <w:sz w:val="24"/>
          <w:szCs w:val="24"/>
        </w:rPr>
      </w:pPr>
      <w:r>
        <w:rPr>
          <w:rFonts w:ascii="Cambria" w:eastAsia="Arial Narrow" w:hAnsi="Cambria"/>
          <w:sz w:val="24"/>
          <w:szCs w:val="24"/>
        </w:rPr>
        <w:t xml:space="preserve">11.2 </w:t>
      </w:r>
      <w:bookmarkStart w:id="3" w:name="_Hlk132211538"/>
      <w:r>
        <w:rPr>
          <w:rFonts w:ascii="Cambria" w:eastAsia="Arial Narrow" w:hAnsi="Cambria"/>
          <w:sz w:val="24"/>
          <w:szCs w:val="24"/>
        </w:rPr>
        <w:t>V prípade omeškania Kupujúceho s úhradou faktúry, za riadne a včas dodaný Tovar, Kupujúce</w:t>
      </w:r>
      <w:r w:rsidR="00591EA1">
        <w:rPr>
          <w:rFonts w:ascii="Cambria" w:eastAsia="Arial Narrow" w:hAnsi="Cambria"/>
          <w:sz w:val="24"/>
          <w:szCs w:val="24"/>
        </w:rPr>
        <w:t xml:space="preserve">mu vzniká povinnosť uhradiť Predávajúcemu </w:t>
      </w:r>
      <w:r>
        <w:rPr>
          <w:rFonts w:ascii="Cambria" w:eastAsia="Arial Narrow" w:hAnsi="Cambria"/>
          <w:sz w:val="24"/>
          <w:szCs w:val="24"/>
        </w:rPr>
        <w:t>úrok z omeškania vo výške 0,05 % z fakturovanej sumy vrátane DPH za každý, aj začatý deň omeškania.</w:t>
      </w:r>
      <w:bookmarkEnd w:id="3"/>
    </w:p>
    <w:bookmarkEnd w:id="2"/>
    <w:p w14:paraId="66F5C9A1" w14:textId="287E636F" w:rsidR="007D546E" w:rsidRPr="005621F9"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w:t>
      </w:r>
      <w:r w:rsidR="004B57F8">
        <w:rPr>
          <w:rFonts w:ascii="Cambria" w:eastAsia="Arial Narrow" w:hAnsi="Cambria"/>
          <w:sz w:val="24"/>
          <w:szCs w:val="24"/>
        </w:rPr>
        <w:t>3</w:t>
      </w:r>
      <w:r w:rsidRPr="005621F9">
        <w:rPr>
          <w:rFonts w:ascii="Cambria" w:eastAsia="Arial Narrow" w:hAnsi="Cambria"/>
          <w:sz w:val="24"/>
          <w:szCs w:val="24"/>
        </w:rPr>
        <w:tab/>
      </w:r>
      <w:r w:rsidR="00B82B55">
        <w:rPr>
          <w:rFonts w:ascii="Cambria" w:eastAsia="Arial Narrow" w:hAnsi="Cambria"/>
          <w:sz w:val="24"/>
          <w:szCs w:val="24"/>
        </w:rPr>
        <w:t xml:space="preserve">Ak sa na dodanom tovare po jeho inštalácii overením preukáže, že nedosahuje požadované limity parametrov podľa opisu predmetu zákazky, uhradí Predávajúci pokutu vo výške 3 % z kúpnej ceny tovaru a Kupujúci je oprávnený odstúpiť od zmluvy. </w:t>
      </w:r>
    </w:p>
    <w:p w14:paraId="7E45058B" w14:textId="3EA155F1"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4B57F8">
        <w:rPr>
          <w:rFonts w:ascii="Cambria" w:eastAsia="Arial Narrow" w:hAnsi="Cambria"/>
          <w:sz w:val="24"/>
          <w:szCs w:val="24"/>
        </w:rPr>
        <w:t>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160B0098"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4B57F8">
        <w:rPr>
          <w:rFonts w:ascii="Cambria" w:eastAsia="Arial Narrow" w:hAnsi="Cambria"/>
          <w:sz w:val="24"/>
          <w:szCs w:val="24"/>
        </w:rPr>
        <w:t>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4490D298"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4B57F8">
        <w:rPr>
          <w:rFonts w:ascii="Cambria" w:eastAsia="Arial Narrow" w:hAnsi="Cambria"/>
          <w:sz w:val="24"/>
          <w:szCs w:val="24"/>
        </w:rPr>
        <w:t>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0BC07B3F" w:rsidR="007D546E" w:rsidRPr="007F2126" w:rsidRDefault="007D546E" w:rsidP="007D546E">
      <w:pPr>
        <w:ind w:left="567"/>
        <w:jc w:val="both"/>
        <w:rPr>
          <w:rFonts w:ascii="Cambria" w:eastAsia="Arial Narrow" w:hAnsi="Cambria"/>
          <w:sz w:val="24"/>
          <w:szCs w:val="24"/>
        </w:rPr>
      </w:pPr>
      <w:r w:rsidRPr="007F2126">
        <w:rPr>
          <w:rFonts w:ascii="Cambria" w:eastAsia="Arial Narrow" w:hAnsi="Cambria"/>
          <w:sz w:val="24"/>
          <w:szCs w:val="24"/>
        </w:rPr>
        <w:t xml:space="preserve">13.2.1 </w:t>
      </w:r>
      <w:r w:rsidR="007F2126" w:rsidRPr="007F2126">
        <w:rPr>
          <w:rFonts w:ascii="Cambria" w:eastAsia="Arial Narrow" w:hAnsi="Cambria"/>
          <w:sz w:val="24"/>
          <w:szCs w:val="24"/>
        </w:rPr>
        <w:t xml:space="preserve">RNDr. Jarmila </w:t>
      </w:r>
      <w:proofErr w:type="spellStart"/>
      <w:r w:rsidR="007F2126" w:rsidRPr="007F2126">
        <w:rPr>
          <w:rFonts w:ascii="Cambria" w:eastAsia="Arial Narrow" w:hAnsi="Cambria"/>
          <w:sz w:val="24"/>
          <w:szCs w:val="24"/>
        </w:rPr>
        <w:t>Makovinská</w:t>
      </w:r>
      <w:proofErr w:type="spellEnd"/>
      <w:r w:rsidR="007F2126" w:rsidRPr="007F2126">
        <w:rPr>
          <w:rFonts w:ascii="Cambria" w:eastAsia="Arial Narrow" w:hAnsi="Cambria"/>
          <w:sz w:val="24"/>
          <w:szCs w:val="24"/>
        </w:rPr>
        <w:t>, PhD.,, jarmila.makovin</w:t>
      </w:r>
      <w:r w:rsidR="001C43FF">
        <w:rPr>
          <w:rFonts w:ascii="Cambria" w:eastAsia="Arial Narrow" w:hAnsi="Cambria"/>
          <w:sz w:val="24"/>
          <w:szCs w:val="24"/>
        </w:rPr>
        <w:t>s</w:t>
      </w:r>
      <w:r w:rsidR="007F2126" w:rsidRPr="007F2126">
        <w:rPr>
          <w:rFonts w:ascii="Cambria" w:eastAsia="Arial Narrow" w:hAnsi="Cambria"/>
          <w:sz w:val="24"/>
          <w:szCs w:val="24"/>
        </w:rPr>
        <w:t>ka@vuvh.sk</w:t>
      </w:r>
    </w:p>
    <w:p w14:paraId="35441B7B" w14:textId="0EC20FD4" w:rsidR="004B57F8" w:rsidRPr="005621F9" w:rsidRDefault="007D546E" w:rsidP="004B57F8">
      <w:pPr>
        <w:ind w:left="567"/>
        <w:jc w:val="both"/>
        <w:rPr>
          <w:rFonts w:ascii="Cambria" w:eastAsia="Arial Narrow" w:hAnsi="Cambria"/>
          <w:sz w:val="24"/>
          <w:szCs w:val="24"/>
        </w:rPr>
      </w:pPr>
      <w:r w:rsidRPr="007F2126">
        <w:rPr>
          <w:rFonts w:ascii="Cambria" w:eastAsia="Arial Narrow" w:hAnsi="Cambria"/>
          <w:sz w:val="24"/>
          <w:szCs w:val="24"/>
        </w:rPr>
        <w:t xml:space="preserve">13.2.2 </w:t>
      </w:r>
      <w:r w:rsidR="004B57F8" w:rsidRPr="007F2126">
        <w:rPr>
          <w:rFonts w:ascii="Cambria" w:eastAsia="Arial Narrow" w:hAnsi="Cambria"/>
          <w:sz w:val="24"/>
          <w:szCs w:val="24"/>
        </w:rPr>
        <w:t>Ing. Michal Kirchner, PhD., michal.kirchner@vuvh.sk</w:t>
      </w:r>
    </w:p>
    <w:p w14:paraId="5A484B2E"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22791BE6" w14:textId="5B2BA17E" w:rsidR="007D546E" w:rsidRPr="004B57F8" w:rsidRDefault="007D546E" w:rsidP="007D546E">
      <w:pPr>
        <w:ind w:left="567"/>
        <w:jc w:val="both"/>
        <w:rPr>
          <w:rFonts w:ascii="Cambria" w:eastAsia="Arial Narrow" w:hAnsi="Cambria"/>
          <w:sz w:val="24"/>
          <w:szCs w:val="24"/>
        </w:rPr>
      </w:pPr>
      <w:r w:rsidRPr="004B57F8">
        <w:rPr>
          <w:rFonts w:ascii="Cambria" w:eastAsia="Arial Narrow" w:hAnsi="Cambria"/>
          <w:sz w:val="24"/>
          <w:szCs w:val="24"/>
        </w:rPr>
        <w:t xml:space="preserve">13.3.1 </w:t>
      </w:r>
      <w:r w:rsidR="004B57F8" w:rsidRPr="004B57F8">
        <w:rPr>
          <w:rFonts w:ascii="Cambria" w:eastAsia="Arial Narrow" w:hAnsi="Cambria"/>
          <w:sz w:val="24"/>
          <w:szCs w:val="24"/>
        </w:rPr>
        <w:t>............................................</w:t>
      </w:r>
    </w:p>
    <w:p w14:paraId="1B300785" w14:textId="5595E0DE" w:rsidR="007D546E" w:rsidRPr="005621F9" w:rsidRDefault="007D546E" w:rsidP="007D546E">
      <w:pPr>
        <w:ind w:left="567"/>
        <w:jc w:val="both"/>
        <w:rPr>
          <w:rFonts w:ascii="Cambria" w:eastAsia="Arial Narrow" w:hAnsi="Cambria"/>
          <w:sz w:val="24"/>
          <w:szCs w:val="24"/>
        </w:rPr>
      </w:pPr>
      <w:r w:rsidRPr="004B57F8">
        <w:rPr>
          <w:rFonts w:ascii="Cambria" w:eastAsia="Arial Narrow" w:hAnsi="Cambria"/>
          <w:sz w:val="24"/>
          <w:szCs w:val="24"/>
        </w:rPr>
        <w:t xml:space="preserve">13.3.2 </w:t>
      </w:r>
      <w:r w:rsidR="004B57F8" w:rsidRPr="004B57F8">
        <w:rPr>
          <w:rFonts w:ascii="Cambria" w:eastAsia="Arial Narrow" w:hAnsi="Cambria"/>
          <w:sz w:val="24"/>
          <w:szCs w:val="24"/>
        </w:rPr>
        <w:t>............................................</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lastRenderedPageBreak/>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717E0D59" w14:textId="2826121A"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 xml:space="preserve">Predávajúci je oprávnený odstúpiť od tejto Zmluvy v prípade, ak Kupujúci poruší Zmluvu podstatným spôsobom. Za podstatné porušenie povinností, vyplývajúcich z tejto Zmluvy na strane Kupujúceho, sa považuje omeškanie Kupujúceho s úhradou </w:t>
      </w:r>
      <w:r w:rsidR="00D10FC5" w:rsidRPr="005621F9">
        <w:rPr>
          <w:rFonts w:ascii="Cambria" w:eastAsia="Arial Narrow" w:hAnsi="Cambria"/>
          <w:sz w:val="24"/>
          <w:szCs w:val="24"/>
        </w:rPr>
        <w:t xml:space="preserve">faktúry viac ako šesťdesiat (60) dní od jej splatnosti a porušenie povinností </w:t>
      </w:r>
      <w:r w:rsidR="00D10FC5">
        <w:rPr>
          <w:rFonts w:ascii="Cambria" w:eastAsia="Arial Narrow" w:hAnsi="Cambria"/>
          <w:sz w:val="24"/>
          <w:szCs w:val="24"/>
        </w:rPr>
        <w:t>Kupujúceho</w:t>
      </w:r>
      <w:r w:rsidR="00D10FC5" w:rsidRPr="005621F9">
        <w:rPr>
          <w:rFonts w:ascii="Cambria" w:eastAsia="Arial Narrow" w:hAnsi="Cambria"/>
          <w:sz w:val="24"/>
          <w:szCs w:val="24"/>
        </w:rPr>
        <w:t xml:space="preserve">, podľa </w:t>
      </w:r>
      <w:r w:rsidR="00D10FC5">
        <w:rPr>
          <w:rFonts w:ascii="Cambria" w:eastAsia="Arial Narrow" w:hAnsi="Cambria"/>
          <w:sz w:val="24"/>
          <w:szCs w:val="24"/>
        </w:rPr>
        <w:t>čl. V</w:t>
      </w:r>
      <w:r w:rsidR="00D10FC5" w:rsidRPr="005621F9">
        <w:rPr>
          <w:rFonts w:ascii="Cambria" w:eastAsia="Arial Narrow" w:hAnsi="Cambria"/>
          <w:sz w:val="24"/>
          <w:szCs w:val="24"/>
        </w:rPr>
        <w:t xml:space="preserve"> tejto Zmluvy.</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632781E3"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 xml:space="preserve">Zmluvné strany akceptujú skutočnosť, že výdavky vzniknuté na základe verejného obstarávania nemôžu byť Poskytovateľom NFP v rámci implementácie OP </w:t>
      </w:r>
      <w:r w:rsidR="001C43FF">
        <w:rPr>
          <w:rFonts w:ascii="Cambria" w:eastAsia="Arial Narrow" w:hAnsi="Cambria"/>
          <w:sz w:val="24"/>
          <w:szCs w:val="24"/>
        </w:rPr>
        <w:t>Kvalita životného prostredia</w:t>
      </w:r>
      <w:bookmarkStart w:id="4" w:name="_GoBack"/>
      <w:bookmarkEnd w:id="4"/>
      <w:r w:rsidR="00324496" w:rsidRPr="005621F9">
        <w:rPr>
          <w:rFonts w:ascii="Cambria" w:eastAsia="Arial Narrow" w:hAnsi="Cambria"/>
          <w:sz w:val="24"/>
          <w:szCs w:val="24"/>
        </w:rPr>
        <w:t xml:space="preserve">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5"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22C047C7" w14:textId="20166A66" w:rsidR="00D9534F" w:rsidRPr="005621F9" w:rsidRDefault="00D9534F" w:rsidP="000F0E4B">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458E53EA" w14:textId="5BE3882D" w:rsidR="00D9534F" w:rsidRPr="000F0E4B" w:rsidRDefault="00D9534F" w:rsidP="000F0E4B">
      <w:pPr>
        <w:pStyle w:val="Odsekzoznamu"/>
        <w:numPr>
          <w:ilvl w:val="0"/>
          <w:numId w:val="29"/>
        </w:numPr>
        <w:autoSpaceDE w:val="0"/>
        <w:autoSpaceDN w:val="0"/>
        <w:adjustRightInd w:val="0"/>
        <w:ind w:right="113"/>
        <w:jc w:val="both"/>
        <w:rPr>
          <w:rFonts w:ascii="Cambria" w:eastAsia="Arial Narrow" w:hAnsi="Cambria"/>
          <w:sz w:val="24"/>
          <w:szCs w:val="24"/>
        </w:rPr>
      </w:pPr>
      <w:r w:rsidRPr="000F0E4B">
        <w:rPr>
          <w:rFonts w:ascii="Cambria" w:eastAsia="Arial Narrow" w:hAnsi="Cambria"/>
          <w:sz w:val="24"/>
          <w:szCs w:val="24"/>
        </w:rPr>
        <w:t>Najvyšší kontrolný úrad SR, Úrad vládneho auditu, Certifikačný orgán a nimi poverené osoby;</w:t>
      </w:r>
    </w:p>
    <w:p w14:paraId="003621D0" w14:textId="2084BB30" w:rsidR="00D9534F" w:rsidRPr="000F0E4B" w:rsidRDefault="00D35B61" w:rsidP="000F0E4B">
      <w:pPr>
        <w:pStyle w:val="Odsekzoznamu"/>
        <w:numPr>
          <w:ilvl w:val="0"/>
          <w:numId w:val="29"/>
        </w:numPr>
        <w:autoSpaceDE w:val="0"/>
        <w:autoSpaceDN w:val="0"/>
        <w:adjustRightInd w:val="0"/>
        <w:ind w:right="113"/>
        <w:jc w:val="both"/>
        <w:rPr>
          <w:rFonts w:ascii="Cambria" w:eastAsia="Arial Narrow" w:hAnsi="Cambria"/>
          <w:sz w:val="24"/>
          <w:szCs w:val="24"/>
        </w:rPr>
      </w:pPr>
      <w:r w:rsidRPr="000F0E4B">
        <w:rPr>
          <w:rFonts w:ascii="Cambria" w:eastAsia="Arial Narrow" w:hAnsi="Cambria"/>
          <w:sz w:val="2"/>
          <w:szCs w:val="2"/>
        </w:rPr>
        <w:t xml:space="preserve"> </w:t>
      </w:r>
      <w:r w:rsidR="00D9534F" w:rsidRPr="000F0E4B">
        <w:rPr>
          <w:rFonts w:ascii="Cambria" w:eastAsia="Arial Narrow" w:hAnsi="Cambria"/>
          <w:sz w:val="24"/>
          <w:szCs w:val="24"/>
        </w:rPr>
        <w:t>Orgán auditu, jeho spolupracujúce orgány a osoby poverené na výkon kontroly/auditu;</w:t>
      </w:r>
    </w:p>
    <w:p w14:paraId="37BBC7F5" w14:textId="0C772B98" w:rsidR="00D9534F" w:rsidRPr="000F0E4B" w:rsidRDefault="00D9534F" w:rsidP="000F0E4B">
      <w:pPr>
        <w:pStyle w:val="Odsekzoznamu"/>
        <w:numPr>
          <w:ilvl w:val="0"/>
          <w:numId w:val="29"/>
        </w:numPr>
        <w:autoSpaceDE w:val="0"/>
        <w:autoSpaceDN w:val="0"/>
        <w:adjustRightInd w:val="0"/>
        <w:ind w:right="113"/>
        <w:jc w:val="both"/>
        <w:rPr>
          <w:rFonts w:ascii="Cambria" w:eastAsia="Arial Narrow" w:hAnsi="Cambria"/>
          <w:sz w:val="24"/>
          <w:szCs w:val="24"/>
        </w:rPr>
      </w:pPr>
      <w:r w:rsidRPr="000F0E4B">
        <w:rPr>
          <w:rFonts w:ascii="Cambria" w:eastAsia="Arial Narrow" w:hAnsi="Cambria"/>
          <w:sz w:val="24"/>
          <w:szCs w:val="24"/>
        </w:rPr>
        <w:t>Splnomocnení zástupcovia Európskej Komisie a Európskeho dvora audítorov;</w:t>
      </w:r>
    </w:p>
    <w:p w14:paraId="39F2DFF7" w14:textId="52FAC557" w:rsidR="00D9534F" w:rsidRPr="000F0E4B" w:rsidRDefault="00D9534F" w:rsidP="000F0E4B">
      <w:pPr>
        <w:pStyle w:val="Odsekzoznamu"/>
        <w:numPr>
          <w:ilvl w:val="0"/>
          <w:numId w:val="29"/>
        </w:numPr>
        <w:autoSpaceDE w:val="0"/>
        <w:autoSpaceDN w:val="0"/>
        <w:adjustRightInd w:val="0"/>
        <w:ind w:right="113"/>
        <w:jc w:val="both"/>
        <w:rPr>
          <w:rFonts w:ascii="Cambria" w:eastAsia="Arial Narrow" w:hAnsi="Cambria"/>
          <w:sz w:val="24"/>
          <w:szCs w:val="24"/>
        </w:rPr>
      </w:pPr>
      <w:r w:rsidRPr="000F0E4B">
        <w:rPr>
          <w:rFonts w:ascii="Cambria" w:eastAsia="Arial Narrow" w:hAnsi="Cambria"/>
          <w:sz w:val="24"/>
          <w:szCs w:val="24"/>
        </w:rPr>
        <w:t>Orgán zabezpečujúci ochranu finančných záujmov EÚ;</w:t>
      </w:r>
    </w:p>
    <w:p w14:paraId="3586E66A" w14:textId="276367DB" w:rsidR="00D9534F" w:rsidRPr="000F0E4B" w:rsidRDefault="00D9534F" w:rsidP="000F0E4B">
      <w:pPr>
        <w:pStyle w:val="Odsekzoznamu"/>
        <w:numPr>
          <w:ilvl w:val="0"/>
          <w:numId w:val="29"/>
        </w:numPr>
        <w:autoSpaceDE w:val="0"/>
        <w:autoSpaceDN w:val="0"/>
        <w:adjustRightInd w:val="0"/>
        <w:ind w:right="113"/>
        <w:jc w:val="both"/>
        <w:rPr>
          <w:rFonts w:ascii="Cambria" w:eastAsia="Arial Narrow" w:hAnsi="Cambria"/>
          <w:sz w:val="24"/>
          <w:szCs w:val="24"/>
        </w:rPr>
      </w:pPr>
      <w:r w:rsidRPr="000F0E4B">
        <w:rPr>
          <w:rFonts w:ascii="Cambria" w:eastAsia="Arial Narrow" w:hAnsi="Cambria"/>
          <w:sz w:val="24"/>
          <w:szCs w:val="24"/>
        </w:rPr>
        <w:lastRenderedPageBreak/>
        <w:t>osoby prizvané orgánmi uvedenými v písm. a) až e) v súlade s príslušnými právnymi predpismi   SR a EÚ.</w:t>
      </w:r>
    </w:p>
    <w:p w14:paraId="134248A0" w14:textId="0E10936E"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 xml:space="preserve">Zmluvné strany berú na vedomie a podpisom tejto Zmluvy potvrdzujú, že sú plne oboznámené so skutočnosťou, že predmet tejto Zmluvy je poskytovaný v súvislosti s implementáciou operačného programu </w:t>
      </w:r>
      <w:r w:rsidR="00D10FC5">
        <w:rPr>
          <w:rFonts w:ascii="Cambria" w:eastAsia="Arial Narrow" w:hAnsi="Cambria"/>
          <w:sz w:val="24"/>
          <w:szCs w:val="24"/>
        </w:rPr>
        <w:t>Kvalita životného prostredia</w:t>
      </w:r>
      <w:r w:rsidRPr="0021409C">
        <w:rPr>
          <w:rFonts w:ascii="Cambria" w:eastAsia="Arial Narrow" w:hAnsi="Cambria"/>
          <w:sz w:val="24"/>
          <w:szCs w:val="24"/>
        </w:rPr>
        <w:t>, programové obdobie 2014 – 2020.</w:t>
      </w:r>
    </w:p>
    <w:bookmarkEnd w:id="5"/>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6"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kedykoľvek od uzatvorenia tejto Zmluvy až do 31.12.2028. Uvedená doba sa môže predĺžiť, ak nastanú skutočnosti uvedené v článku 140 Nariadenia EÚ č. 1303/2013 o čas trvania týchto skutočností.</w:t>
      </w:r>
    </w:p>
    <w:bookmarkEnd w:id="6"/>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2B351EF3" w:rsidR="008E4B2D" w:rsidRPr="005621F9" w:rsidRDefault="003A309A" w:rsidP="00726CD7">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8</w:t>
      </w:r>
      <w:r w:rsidR="0047360E" w:rsidRPr="005621F9">
        <w:rPr>
          <w:rFonts w:ascii="Cambria" w:eastAsia="Arial Narrow" w:hAnsi="Cambria"/>
          <w:sz w:val="24"/>
          <w:szCs w:val="24"/>
        </w:rPr>
        <w:tab/>
      </w:r>
      <w:bookmarkStart w:id="7" w:name="_Hlk134037034"/>
      <w:r w:rsidR="0047360E" w:rsidRPr="005621F9">
        <w:rPr>
          <w:rFonts w:ascii="Cambria" w:eastAsia="Arial Narrow" w:hAnsi="Cambria"/>
          <w:sz w:val="24"/>
          <w:szCs w:val="24"/>
        </w:rPr>
        <w:t>Zmluva nadobúda platnosť</w:t>
      </w:r>
      <w:r w:rsidR="00726CD7" w:rsidRPr="005621F9">
        <w:rPr>
          <w:rFonts w:ascii="Cambria" w:eastAsia="Arial Narrow" w:hAnsi="Cambria"/>
          <w:sz w:val="24"/>
          <w:szCs w:val="24"/>
        </w:rPr>
        <w:t xml:space="preserve"> dňom</w:t>
      </w:r>
      <w:r w:rsidR="0047360E" w:rsidRPr="005621F9">
        <w:rPr>
          <w:rFonts w:ascii="Cambria" w:eastAsia="Arial Narrow" w:hAnsi="Cambria"/>
          <w:sz w:val="24"/>
          <w:szCs w:val="24"/>
        </w:rPr>
        <w:t xml:space="preserve"> jej podpísania </w:t>
      </w:r>
      <w:r w:rsidR="00471557">
        <w:rPr>
          <w:rFonts w:ascii="Cambria" w:eastAsia="Arial Narrow" w:hAnsi="Cambria"/>
          <w:sz w:val="24"/>
          <w:szCs w:val="24"/>
        </w:rPr>
        <w:t xml:space="preserve">Zmluvnými stranami </w:t>
      </w:r>
      <w:r w:rsidR="000F0E4B" w:rsidRPr="000F0E4B">
        <w:rPr>
          <w:rFonts w:ascii="Cambria" w:eastAsia="Arial Narrow" w:hAnsi="Cambria"/>
          <w:sz w:val="24"/>
          <w:szCs w:val="24"/>
        </w:rPr>
        <w:t>a účinnosť dňom nasledujúcim po dni jej zverejnenia v zmysle zákona č. 211/2000 Z. z. o slobodnom prístupe k informáciám a o zmene a doplnení niektorých zákonov v znení neskorších predpisov.</w:t>
      </w:r>
      <w:bookmarkEnd w:id="7"/>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lastRenderedPageBreak/>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w:t>
      </w:r>
      <w:proofErr w:type="spellStart"/>
      <w:r w:rsidRPr="005621F9">
        <w:rPr>
          <w:rFonts w:ascii="Cambria" w:eastAsia="Arial Narrow" w:hAnsi="Cambria"/>
          <w:sz w:val="24"/>
          <w:szCs w:val="24"/>
        </w:rPr>
        <w:t>xls</w:t>
      </w:r>
      <w:proofErr w:type="spellEnd"/>
      <w:r w:rsidRPr="005621F9">
        <w:rPr>
          <w:rFonts w:ascii="Cambria" w:eastAsia="Arial Narrow" w:hAnsi="Cambria"/>
          <w:sz w:val="24"/>
          <w:szCs w:val="24"/>
        </w:rPr>
        <w:t>.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8" w:name="_Toc17906934"/>
      <w:r w:rsidRPr="005621F9">
        <w:rPr>
          <w:rFonts w:ascii="Cambria" w:hAnsi="Cambria" w:cs="Times New Roman"/>
          <w:sz w:val="24"/>
          <w:szCs w:val="20"/>
        </w:rPr>
        <w:t>Zoznam  subdodávateľov</w:t>
      </w:r>
      <w:bookmarkEnd w:id="8"/>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34020102"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9" w:name="_Hlk9445513"/>
      <w:r w:rsidRPr="005621F9">
        <w:rPr>
          <w:rFonts w:ascii="Cambria" w:hAnsi="Cambria"/>
          <w:sz w:val="24"/>
        </w:rPr>
        <w:t xml:space="preserve"> </w:t>
      </w:r>
      <w:r w:rsidRPr="0047573D">
        <w:rPr>
          <w:rFonts w:ascii="Cambria" w:hAnsi="Cambria"/>
          <w:sz w:val="24"/>
        </w:rPr>
        <w:t>„</w:t>
      </w:r>
      <w:r w:rsidR="009148BB">
        <w:rPr>
          <w:rFonts w:ascii="Cambria" w:hAnsi="Cambria"/>
          <w:sz w:val="24"/>
        </w:rPr>
        <w:t>Analytická technika a</w:t>
      </w:r>
      <w:r w:rsidR="007F2126">
        <w:rPr>
          <w:rFonts w:ascii="Cambria" w:hAnsi="Cambria"/>
          <w:sz w:val="24"/>
        </w:rPr>
        <w:t> </w:t>
      </w:r>
      <w:r w:rsidR="009148BB">
        <w:rPr>
          <w:rFonts w:ascii="Cambria" w:hAnsi="Cambria"/>
          <w:sz w:val="24"/>
        </w:rPr>
        <w:t>zariadenia</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9"/>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8529" w14:textId="77777777" w:rsidR="00A326B8" w:rsidRDefault="00A326B8" w:rsidP="007D546E">
      <w:r>
        <w:separator/>
      </w:r>
    </w:p>
  </w:endnote>
  <w:endnote w:type="continuationSeparator" w:id="0">
    <w:p w14:paraId="71938FEF" w14:textId="77777777" w:rsidR="00A326B8" w:rsidRDefault="00A326B8"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908F" w14:textId="77777777" w:rsidR="00A326B8" w:rsidRDefault="00A326B8" w:rsidP="007D546E">
      <w:r>
        <w:separator/>
      </w:r>
    </w:p>
  </w:footnote>
  <w:footnote w:type="continuationSeparator" w:id="0">
    <w:p w14:paraId="5B90C354" w14:textId="77777777" w:rsidR="00A326B8" w:rsidRDefault="00A326B8"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68846CDC"/>
    <w:multiLevelType w:val="hybridMultilevel"/>
    <w:tmpl w:val="1B3C4ECC"/>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5"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6"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7"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8"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6"/>
  </w:num>
  <w:num w:numId="11">
    <w:abstractNumId w:val="3"/>
  </w:num>
  <w:num w:numId="12">
    <w:abstractNumId w:val="13"/>
    <w:lvlOverride w:ilvl="0">
      <w:startOverride w:val="1"/>
    </w:lvlOverride>
  </w:num>
  <w:num w:numId="13">
    <w:abstractNumId w:val="2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7"/>
  </w:num>
  <w:num w:numId="26">
    <w:abstractNumId w:val="25"/>
  </w:num>
  <w:num w:numId="27">
    <w:abstractNumId w:val="14"/>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68EF"/>
    <w:rsid w:val="0003612A"/>
    <w:rsid w:val="00036509"/>
    <w:rsid w:val="00087358"/>
    <w:rsid w:val="000B542B"/>
    <w:rsid w:val="000C5BE5"/>
    <w:rsid w:val="000C6A8C"/>
    <w:rsid w:val="000E2DAC"/>
    <w:rsid w:val="000E5D31"/>
    <w:rsid w:val="000F0E4B"/>
    <w:rsid w:val="000F10C8"/>
    <w:rsid w:val="00103261"/>
    <w:rsid w:val="0010751C"/>
    <w:rsid w:val="001117AB"/>
    <w:rsid w:val="0011210C"/>
    <w:rsid w:val="00137652"/>
    <w:rsid w:val="001404AD"/>
    <w:rsid w:val="0014217A"/>
    <w:rsid w:val="00143785"/>
    <w:rsid w:val="0014452A"/>
    <w:rsid w:val="0014798A"/>
    <w:rsid w:val="00174004"/>
    <w:rsid w:val="00176BE5"/>
    <w:rsid w:val="001917B1"/>
    <w:rsid w:val="001C43FF"/>
    <w:rsid w:val="001C4834"/>
    <w:rsid w:val="001D0130"/>
    <w:rsid w:val="001D06AD"/>
    <w:rsid w:val="001F5769"/>
    <w:rsid w:val="00200496"/>
    <w:rsid w:val="002031D2"/>
    <w:rsid w:val="00206974"/>
    <w:rsid w:val="0021409C"/>
    <w:rsid w:val="00251511"/>
    <w:rsid w:val="00280C37"/>
    <w:rsid w:val="002816DA"/>
    <w:rsid w:val="002933BA"/>
    <w:rsid w:val="00295AF8"/>
    <w:rsid w:val="002A63F6"/>
    <w:rsid w:val="002A6530"/>
    <w:rsid w:val="002B3D59"/>
    <w:rsid w:val="002D3D8F"/>
    <w:rsid w:val="002F3F74"/>
    <w:rsid w:val="002F65F7"/>
    <w:rsid w:val="00301DE2"/>
    <w:rsid w:val="00306C64"/>
    <w:rsid w:val="00324496"/>
    <w:rsid w:val="00327CC2"/>
    <w:rsid w:val="003410FB"/>
    <w:rsid w:val="003453FB"/>
    <w:rsid w:val="00346E03"/>
    <w:rsid w:val="003727D6"/>
    <w:rsid w:val="003A1F7E"/>
    <w:rsid w:val="003A309A"/>
    <w:rsid w:val="003B3479"/>
    <w:rsid w:val="003D32C5"/>
    <w:rsid w:val="003D544F"/>
    <w:rsid w:val="003E4510"/>
    <w:rsid w:val="003E5AC2"/>
    <w:rsid w:val="0040196A"/>
    <w:rsid w:val="00411229"/>
    <w:rsid w:val="004228BE"/>
    <w:rsid w:val="00425ABF"/>
    <w:rsid w:val="00435B76"/>
    <w:rsid w:val="004419FC"/>
    <w:rsid w:val="00447D93"/>
    <w:rsid w:val="00451286"/>
    <w:rsid w:val="00455AA7"/>
    <w:rsid w:val="00462B9E"/>
    <w:rsid w:val="00471557"/>
    <w:rsid w:val="0047360E"/>
    <w:rsid w:val="0047573D"/>
    <w:rsid w:val="00482021"/>
    <w:rsid w:val="00482C81"/>
    <w:rsid w:val="00496C00"/>
    <w:rsid w:val="004976F0"/>
    <w:rsid w:val="004B3FF0"/>
    <w:rsid w:val="004B57F8"/>
    <w:rsid w:val="004C72A5"/>
    <w:rsid w:val="005018CA"/>
    <w:rsid w:val="00517045"/>
    <w:rsid w:val="00530000"/>
    <w:rsid w:val="00530266"/>
    <w:rsid w:val="0054143C"/>
    <w:rsid w:val="005452A9"/>
    <w:rsid w:val="005621F9"/>
    <w:rsid w:val="005667C4"/>
    <w:rsid w:val="005721E4"/>
    <w:rsid w:val="00574882"/>
    <w:rsid w:val="0058083F"/>
    <w:rsid w:val="00591EA1"/>
    <w:rsid w:val="005A6A0B"/>
    <w:rsid w:val="005B0609"/>
    <w:rsid w:val="005B1D55"/>
    <w:rsid w:val="005C2553"/>
    <w:rsid w:val="005C321C"/>
    <w:rsid w:val="005C3726"/>
    <w:rsid w:val="005C6DD6"/>
    <w:rsid w:val="005D37A5"/>
    <w:rsid w:val="005D6FCC"/>
    <w:rsid w:val="005E18B3"/>
    <w:rsid w:val="005F7403"/>
    <w:rsid w:val="0061282B"/>
    <w:rsid w:val="006172E7"/>
    <w:rsid w:val="00625AE1"/>
    <w:rsid w:val="00627C4E"/>
    <w:rsid w:val="00631D32"/>
    <w:rsid w:val="006363B8"/>
    <w:rsid w:val="006369EA"/>
    <w:rsid w:val="00650B00"/>
    <w:rsid w:val="00665850"/>
    <w:rsid w:val="006711A5"/>
    <w:rsid w:val="00686927"/>
    <w:rsid w:val="006A3BEE"/>
    <w:rsid w:val="006A5FEC"/>
    <w:rsid w:val="006B1981"/>
    <w:rsid w:val="006B6E2D"/>
    <w:rsid w:val="006D11CE"/>
    <w:rsid w:val="006E0C0A"/>
    <w:rsid w:val="006E0D12"/>
    <w:rsid w:val="006E132E"/>
    <w:rsid w:val="006F5892"/>
    <w:rsid w:val="00702955"/>
    <w:rsid w:val="00712FC3"/>
    <w:rsid w:val="007239F8"/>
    <w:rsid w:val="00726CD7"/>
    <w:rsid w:val="007354BA"/>
    <w:rsid w:val="00752E1E"/>
    <w:rsid w:val="007635DA"/>
    <w:rsid w:val="00766B09"/>
    <w:rsid w:val="00775D88"/>
    <w:rsid w:val="0078128B"/>
    <w:rsid w:val="00793383"/>
    <w:rsid w:val="007976E4"/>
    <w:rsid w:val="00797D09"/>
    <w:rsid w:val="007A2263"/>
    <w:rsid w:val="007A25A4"/>
    <w:rsid w:val="007A6029"/>
    <w:rsid w:val="007C4A8B"/>
    <w:rsid w:val="007D546E"/>
    <w:rsid w:val="007E44B6"/>
    <w:rsid w:val="007E6B9E"/>
    <w:rsid w:val="007F2126"/>
    <w:rsid w:val="00820974"/>
    <w:rsid w:val="0083797D"/>
    <w:rsid w:val="0084514F"/>
    <w:rsid w:val="00847071"/>
    <w:rsid w:val="008649B2"/>
    <w:rsid w:val="00872EC4"/>
    <w:rsid w:val="00877648"/>
    <w:rsid w:val="00880346"/>
    <w:rsid w:val="00881CCF"/>
    <w:rsid w:val="00885DD1"/>
    <w:rsid w:val="0089179E"/>
    <w:rsid w:val="00893E27"/>
    <w:rsid w:val="008962D4"/>
    <w:rsid w:val="008A399F"/>
    <w:rsid w:val="008A3ED4"/>
    <w:rsid w:val="008A40C8"/>
    <w:rsid w:val="008C182A"/>
    <w:rsid w:val="008E2A16"/>
    <w:rsid w:val="008E4B2D"/>
    <w:rsid w:val="008F7505"/>
    <w:rsid w:val="00902A8A"/>
    <w:rsid w:val="00910D0A"/>
    <w:rsid w:val="009148BB"/>
    <w:rsid w:val="00926DB1"/>
    <w:rsid w:val="00954AF3"/>
    <w:rsid w:val="00955BE0"/>
    <w:rsid w:val="00962D5A"/>
    <w:rsid w:val="009645FD"/>
    <w:rsid w:val="00964FFB"/>
    <w:rsid w:val="009A1035"/>
    <w:rsid w:val="009B35C7"/>
    <w:rsid w:val="009D5FF6"/>
    <w:rsid w:val="009F5975"/>
    <w:rsid w:val="00A02B7A"/>
    <w:rsid w:val="00A2078A"/>
    <w:rsid w:val="00A2208F"/>
    <w:rsid w:val="00A23F33"/>
    <w:rsid w:val="00A27433"/>
    <w:rsid w:val="00A326B8"/>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82B55"/>
    <w:rsid w:val="00BB4671"/>
    <w:rsid w:val="00BC7A60"/>
    <w:rsid w:val="00BF135D"/>
    <w:rsid w:val="00BF61AF"/>
    <w:rsid w:val="00C2196E"/>
    <w:rsid w:val="00C21DE0"/>
    <w:rsid w:val="00C24856"/>
    <w:rsid w:val="00C40E37"/>
    <w:rsid w:val="00C64267"/>
    <w:rsid w:val="00C6435D"/>
    <w:rsid w:val="00C67337"/>
    <w:rsid w:val="00C71581"/>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10FC5"/>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D45F2"/>
    <w:rsid w:val="00DE61ED"/>
    <w:rsid w:val="00DF08D3"/>
    <w:rsid w:val="00E0691F"/>
    <w:rsid w:val="00E06D3D"/>
    <w:rsid w:val="00E104B9"/>
    <w:rsid w:val="00E17C0B"/>
    <w:rsid w:val="00E47643"/>
    <w:rsid w:val="00E60AF8"/>
    <w:rsid w:val="00E67DD7"/>
    <w:rsid w:val="00E71518"/>
    <w:rsid w:val="00E875D7"/>
    <w:rsid w:val="00EA1886"/>
    <w:rsid w:val="00EA6103"/>
    <w:rsid w:val="00EC3B1E"/>
    <w:rsid w:val="00ED2299"/>
    <w:rsid w:val="00EE57CD"/>
    <w:rsid w:val="00EF0D18"/>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4BFF-179C-4A1C-80B3-6F1944E5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4881</Words>
  <Characters>27825</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cp:lastModifiedBy>
  <cp:revision>7</cp:revision>
  <dcterms:created xsi:type="dcterms:W3CDTF">2023-03-29T19:50:00Z</dcterms:created>
  <dcterms:modified xsi:type="dcterms:W3CDTF">2023-07-06T07:09:00Z</dcterms:modified>
</cp:coreProperties>
</file>