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BE539E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BE539E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 xml:space="preserve">MÄSO-TATRY </w:t>
            </w:r>
            <w:proofErr w:type="spellStart"/>
            <w:r w:rsidR="00FC13E3">
              <w:rPr>
                <w:sz w:val="24"/>
              </w:rPr>
              <w:t>s.r.o</w:t>
            </w:r>
            <w:proofErr w:type="spellEnd"/>
            <w:r w:rsidR="00BE539E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FC13E3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FC13E3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FC13E3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FC13E3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BE539E">
      <w:pPr>
        <w:pStyle w:val="Zkladntext"/>
        <w:spacing w:before="8"/>
        <w:rPr>
          <w:rFonts w:ascii="Times New Roman"/>
          <w:b w:val="0"/>
          <w:sz w:val="21"/>
        </w:rPr>
      </w:pPr>
      <w:r w:rsidRPr="00BE53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066DD8">
                  <w:pPr>
                    <w:pStyle w:val="Zkladntext"/>
                    <w:spacing w:before="119"/>
                    <w:ind w:left="105"/>
                  </w:pPr>
                  <w:r w:rsidRPr="00066DD8">
                    <w:t xml:space="preserve">Umývačka prepraviek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66DD8" w:rsidTr="00D966A4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Výkon umývačky (ks/hod.) minimálne</w:t>
            </w:r>
          </w:p>
        </w:tc>
        <w:tc>
          <w:tcPr>
            <w:tcW w:w="2558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150</w:t>
            </w:r>
          </w:p>
        </w:tc>
        <w:tc>
          <w:tcPr>
            <w:tcW w:w="2372" w:type="dxa"/>
            <w:vAlign w:val="center"/>
          </w:tcPr>
          <w:p w:rsidR="00066DD8" w:rsidRPr="00B43449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Plynulá regulácia otáčok 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0"/>
            <w:placeholder>
              <w:docPart w:val="13950F3192924C3D98685BEC920BE29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Materiál nerezová oceľ AISI 304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1"/>
            <w:placeholder>
              <w:docPart w:val="65437E0F08F14BFFAB34DBF8C1BCC4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Nerezové čerpadlo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21AB955A85B44CD39E87D02296F93C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Dve fázy technologického umývania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2"/>
            <w:placeholder>
              <w:docPart w:val="BEF29836614A43A3AC380E7250FE5B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 xml:space="preserve">Smerová regulácia </w:t>
            </w:r>
            <w:proofErr w:type="spellStart"/>
            <w:r w:rsidRPr="00066DD8">
              <w:rPr>
                <w:sz w:val="24"/>
              </w:rPr>
              <w:t>trysiek</w:t>
            </w:r>
            <w:proofErr w:type="spellEnd"/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3"/>
            <w:placeholder>
              <w:docPart w:val="45C30AAFFFB6409F8DE5C25DE482DE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Variabilná šírka pre použitie rôznej šírky prepraviek Euro 2, Euro 3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4"/>
            <w:placeholder>
              <w:docPart w:val="99E71F1826E54AFD94CDBF96D6EA080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Uzavretý obeh vody cez filtráciu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5"/>
            <w:placeholder>
              <w:docPart w:val="41BD33A47ADC4ABF97396B607BDF46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 xml:space="preserve">Automatické nastavenie rýchlosti, teploty a množstva saponátu s riadiacim systémom s dotykovou obrazovkou s komunikáciou v slovenskom jazyku 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6"/>
            <w:placeholder>
              <w:docPart w:val="3B022524177C449CA0FB33CED0A7585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Plynový ohrev (</w:t>
            </w:r>
            <w:proofErr w:type="spellStart"/>
            <w:r w:rsidRPr="00066DD8">
              <w:rPr>
                <w:sz w:val="24"/>
              </w:rPr>
              <w:t>kW</w:t>
            </w:r>
            <w:proofErr w:type="spellEnd"/>
            <w:r w:rsidRPr="00066DD8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25</w:t>
            </w:r>
          </w:p>
        </w:tc>
        <w:tc>
          <w:tcPr>
            <w:tcW w:w="2372" w:type="dxa"/>
            <w:vAlign w:val="center"/>
          </w:tcPr>
          <w:p w:rsidR="00066DD8" w:rsidRPr="00B43449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Obsluha jednou osobou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66557"/>
            <w:placeholder>
              <w:docPart w:val="DE95F0A4B39A4EE0A7822205DCF6D9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6DD8" w:rsidRPr="00B43449" w:rsidRDefault="00066DD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6DD8" w:rsidTr="004B186B">
        <w:trPr>
          <w:trHeight w:val="342"/>
          <w:jc w:val="center"/>
        </w:trPr>
        <w:tc>
          <w:tcPr>
            <w:tcW w:w="5113" w:type="dxa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066DD8">
              <w:rPr>
                <w:sz w:val="24"/>
              </w:rPr>
              <w:t>Rozmer (</w:t>
            </w:r>
            <w:proofErr w:type="spellStart"/>
            <w:r w:rsidRPr="00066DD8">
              <w:rPr>
                <w:sz w:val="24"/>
              </w:rPr>
              <w:t>dxšxv</w:t>
            </w:r>
            <w:proofErr w:type="spellEnd"/>
            <w:r w:rsidRPr="00066DD8">
              <w:rPr>
                <w:sz w:val="24"/>
              </w:rPr>
              <w:t>) (mm) maximálne</w:t>
            </w:r>
          </w:p>
        </w:tc>
        <w:tc>
          <w:tcPr>
            <w:tcW w:w="2558" w:type="dxa"/>
            <w:vAlign w:val="center"/>
          </w:tcPr>
          <w:p w:rsidR="00066DD8" w:rsidRPr="00066DD8" w:rsidRDefault="00066DD8" w:rsidP="00066DD8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 w:rsidRPr="00066DD8">
              <w:rPr>
                <w:sz w:val="24"/>
              </w:rPr>
              <w:t>3153 x 806 x 2117</w:t>
            </w:r>
          </w:p>
        </w:tc>
        <w:tc>
          <w:tcPr>
            <w:tcW w:w="2372" w:type="dxa"/>
            <w:vAlign w:val="center"/>
          </w:tcPr>
          <w:p w:rsidR="00066DD8" w:rsidRPr="00B43449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6DD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66DD8" w:rsidRDefault="00066DD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66DD8" w:rsidRPr="00DD3824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66DD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66DD8" w:rsidRDefault="00066DD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66DD8" w:rsidRPr="00DD3824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66DD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66DD8" w:rsidRDefault="00066DD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66DD8" w:rsidRPr="00DD3824" w:rsidRDefault="00066DD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BE539E">
    <w:pPr>
      <w:pStyle w:val="Zkladntext"/>
      <w:spacing w:line="14" w:lineRule="auto"/>
      <w:rPr>
        <w:b w:val="0"/>
        <w:sz w:val="20"/>
      </w:rPr>
    </w:pPr>
    <w:r w:rsidRPr="00BE539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BE539E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66DD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6DD8"/>
    <w:rsid w:val="00067AD8"/>
    <w:rsid w:val="000A03B6"/>
    <w:rsid w:val="000D4142"/>
    <w:rsid w:val="00111509"/>
    <w:rsid w:val="00140D4C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C316E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0015"/>
    <w:rsid w:val="00B43449"/>
    <w:rsid w:val="00B5610D"/>
    <w:rsid w:val="00BD77CE"/>
    <w:rsid w:val="00BE539E"/>
    <w:rsid w:val="00C029D6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37647"/>
    <w:rsid w:val="00F60908"/>
    <w:rsid w:val="00FC13E3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AB955A85B44CD39E87D02296F93C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33C93C-79AD-4CA4-803E-61AF6A6CEF5B}"/>
      </w:docPartPr>
      <w:docPartBody>
        <w:p w:rsidR="00000000" w:rsidRDefault="001553DD" w:rsidP="001553DD">
          <w:pPr>
            <w:pStyle w:val="21AB955A85B44CD39E87D02296F93CC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3950F3192924C3D98685BEC920BE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A31097-817F-48E2-9785-9B196B574B35}"/>
      </w:docPartPr>
      <w:docPartBody>
        <w:p w:rsidR="00000000" w:rsidRDefault="001553DD" w:rsidP="001553DD">
          <w:pPr>
            <w:pStyle w:val="13950F3192924C3D98685BEC920BE29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5437E0F08F14BFFAB34DBF8C1BCC4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0B2A41-3B4E-4AD7-B609-619CA0938BC3}"/>
      </w:docPartPr>
      <w:docPartBody>
        <w:p w:rsidR="00000000" w:rsidRDefault="001553DD" w:rsidP="001553DD">
          <w:pPr>
            <w:pStyle w:val="65437E0F08F14BFFAB34DBF8C1BCC48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EF29836614A43A3AC380E7250FE5B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7B7D2D-4304-4BC6-8AFF-568442B2D197}"/>
      </w:docPartPr>
      <w:docPartBody>
        <w:p w:rsidR="00000000" w:rsidRDefault="001553DD" w:rsidP="001553DD">
          <w:pPr>
            <w:pStyle w:val="BEF29836614A43A3AC380E7250FE5B5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5C30AAFFFB6409F8DE5C25DE482DE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4493C-1E56-4F74-8E74-B36155227DD1}"/>
      </w:docPartPr>
      <w:docPartBody>
        <w:p w:rsidR="00000000" w:rsidRDefault="001553DD" w:rsidP="001553DD">
          <w:pPr>
            <w:pStyle w:val="45C30AAFFFB6409F8DE5C25DE482DE4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9E71F1826E54AFD94CDBF96D6EA08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692E88-0A37-4AC1-A380-82C3D1BB8AC9}"/>
      </w:docPartPr>
      <w:docPartBody>
        <w:p w:rsidR="00000000" w:rsidRDefault="001553DD" w:rsidP="001553DD">
          <w:pPr>
            <w:pStyle w:val="99E71F1826E54AFD94CDBF96D6EA080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1BD33A47ADC4ABF97396B607BDF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6CE4B3-3E9F-4618-90BB-A8AA2CDF80BD}"/>
      </w:docPartPr>
      <w:docPartBody>
        <w:p w:rsidR="00000000" w:rsidRDefault="001553DD" w:rsidP="001553DD">
          <w:pPr>
            <w:pStyle w:val="41BD33A47ADC4ABF97396B607BDF46D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B022524177C449CA0FB33CED0A75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55C9FB-B2B6-43FE-B927-C356908EAC0A}"/>
      </w:docPartPr>
      <w:docPartBody>
        <w:p w:rsidR="00000000" w:rsidRDefault="001553DD" w:rsidP="001553DD">
          <w:pPr>
            <w:pStyle w:val="3B022524177C449CA0FB33CED0A7585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E95F0A4B39A4EE0A7822205DCF6D9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DFDB73-72FC-4EA6-91E6-FA32AB342AF0}"/>
      </w:docPartPr>
      <w:docPartBody>
        <w:p w:rsidR="00000000" w:rsidRDefault="001553DD" w:rsidP="001553DD">
          <w:pPr>
            <w:pStyle w:val="DE95F0A4B39A4EE0A7822205DCF6D92B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1553DD"/>
    <w:rsid w:val="004F0CF4"/>
    <w:rsid w:val="00502FF6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553DD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D5A4107857594BD0AE15F5CD711348C1">
    <w:name w:val="D5A4107857594BD0AE15F5CD711348C1"/>
    <w:rsid w:val="004F0CF4"/>
    <w:pPr>
      <w:spacing w:after="200" w:line="276" w:lineRule="auto"/>
    </w:pPr>
  </w:style>
  <w:style w:type="paragraph" w:customStyle="1" w:styleId="4A34B319A4A64C47AD44840B85DF2C04">
    <w:name w:val="4A34B319A4A64C47AD44840B85DF2C04"/>
    <w:rsid w:val="004F0CF4"/>
    <w:pPr>
      <w:spacing w:after="200" w:line="276" w:lineRule="auto"/>
    </w:pPr>
  </w:style>
  <w:style w:type="paragraph" w:customStyle="1" w:styleId="171EAD80C32F427D8709369D6C0C6113">
    <w:name w:val="171EAD80C32F427D8709369D6C0C6113"/>
    <w:rsid w:val="004F0CF4"/>
    <w:pPr>
      <w:spacing w:after="200" w:line="276" w:lineRule="auto"/>
    </w:pPr>
  </w:style>
  <w:style w:type="paragraph" w:customStyle="1" w:styleId="34829F99CA61495C8414BA109A159D5F">
    <w:name w:val="34829F99CA61495C8414BA109A159D5F"/>
    <w:rsid w:val="004F0CF4"/>
    <w:pPr>
      <w:spacing w:after="200" w:line="276" w:lineRule="auto"/>
    </w:pPr>
  </w:style>
  <w:style w:type="paragraph" w:customStyle="1" w:styleId="D182D66199B143469F5A31AB82277F56">
    <w:name w:val="D182D66199B143469F5A31AB82277F56"/>
    <w:rsid w:val="004F0CF4"/>
    <w:pPr>
      <w:spacing w:after="200" w:line="276" w:lineRule="auto"/>
    </w:pPr>
  </w:style>
  <w:style w:type="paragraph" w:customStyle="1" w:styleId="D878A5A367734C58B8A091CD2429FDB5">
    <w:name w:val="D878A5A367734C58B8A091CD2429FDB5"/>
    <w:rsid w:val="004F0CF4"/>
    <w:pPr>
      <w:spacing w:after="200" w:line="276" w:lineRule="auto"/>
    </w:pPr>
  </w:style>
  <w:style w:type="paragraph" w:customStyle="1" w:styleId="EE55D0AAC58D473DAB11AD7369C4F913">
    <w:name w:val="EE55D0AAC58D473DAB11AD7369C4F913"/>
    <w:rsid w:val="004F0CF4"/>
    <w:pPr>
      <w:spacing w:after="200" w:line="276" w:lineRule="auto"/>
    </w:pPr>
  </w:style>
  <w:style w:type="paragraph" w:customStyle="1" w:styleId="9DAADC1E230949C6821DE9191F7034F3">
    <w:name w:val="9DAADC1E230949C6821DE9191F7034F3"/>
    <w:rsid w:val="001553DD"/>
    <w:pPr>
      <w:spacing w:after="200" w:line="276" w:lineRule="auto"/>
    </w:pPr>
  </w:style>
  <w:style w:type="paragraph" w:customStyle="1" w:styleId="21AB955A85B44CD39E87D02296F93CC9">
    <w:name w:val="21AB955A85B44CD39E87D02296F93CC9"/>
    <w:rsid w:val="001553DD"/>
    <w:pPr>
      <w:spacing w:after="200" w:line="276" w:lineRule="auto"/>
    </w:pPr>
  </w:style>
  <w:style w:type="paragraph" w:customStyle="1" w:styleId="13950F3192924C3D98685BEC920BE29A">
    <w:name w:val="13950F3192924C3D98685BEC920BE29A"/>
    <w:rsid w:val="001553DD"/>
    <w:pPr>
      <w:spacing w:after="200" w:line="276" w:lineRule="auto"/>
    </w:pPr>
  </w:style>
  <w:style w:type="paragraph" w:customStyle="1" w:styleId="65437E0F08F14BFFAB34DBF8C1BCC48E">
    <w:name w:val="65437E0F08F14BFFAB34DBF8C1BCC48E"/>
    <w:rsid w:val="001553DD"/>
    <w:pPr>
      <w:spacing w:after="200" w:line="276" w:lineRule="auto"/>
    </w:pPr>
  </w:style>
  <w:style w:type="paragraph" w:customStyle="1" w:styleId="BEF29836614A43A3AC380E7250FE5B5D">
    <w:name w:val="BEF29836614A43A3AC380E7250FE5B5D"/>
    <w:rsid w:val="001553DD"/>
    <w:pPr>
      <w:spacing w:after="200" w:line="276" w:lineRule="auto"/>
    </w:pPr>
  </w:style>
  <w:style w:type="paragraph" w:customStyle="1" w:styleId="45C30AAFFFB6409F8DE5C25DE482DE44">
    <w:name w:val="45C30AAFFFB6409F8DE5C25DE482DE44"/>
    <w:rsid w:val="001553DD"/>
    <w:pPr>
      <w:spacing w:after="200" w:line="276" w:lineRule="auto"/>
    </w:pPr>
  </w:style>
  <w:style w:type="paragraph" w:customStyle="1" w:styleId="99E71F1826E54AFD94CDBF96D6EA0805">
    <w:name w:val="99E71F1826E54AFD94CDBF96D6EA0805"/>
    <w:rsid w:val="001553DD"/>
    <w:pPr>
      <w:spacing w:after="200" w:line="276" w:lineRule="auto"/>
    </w:pPr>
  </w:style>
  <w:style w:type="paragraph" w:customStyle="1" w:styleId="41BD33A47ADC4ABF97396B607BDF46D1">
    <w:name w:val="41BD33A47ADC4ABF97396B607BDF46D1"/>
    <w:rsid w:val="001553DD"/>
    <w:pPr>
      <w:spacing w:after="200" w:line="276" w:lineRule="auto"/>
    </w:pPr>
  </w:style>
  <w:style w:type="paragraph" w:customStyle="1" w:styleId="3B022524177C449CA0FB33CED0A75852">
    <w:name w:val="3B022524177C449CA0FB33CED0A75852"/>
    <w:rsid w:val="001553DD"/>
    <w:pPr>
      <w:spacing w:after="200" w:line="276" w:lineRule="auto"/>
    </w:pPr>
  </w:style>
  <w:style w:type="paragraph" w:customStyle="1" w:styleId="DE95F0A4B39A4EE0A7822205DCF6D92B">
    <w:name w:val="DE95F0A4B39A4EE0A7822205DCF6D92B"/>
    <w:rsid w:val="001553D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5C0E6-4A3F-42F2-A72E-77839AC0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2023-08-10T08:33:00Z</dcterms:created>
  <dcterms:modified xsi:type="dcterms:W3CDTF">2023-08-10T08:33:00Z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