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D812" w14:textId="528506F9" w:rsidR="005C0544" w:rsidRDefault="005C0544" w:rsidP="0089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DBB">
        <w:rPr>
          <w:rFonts w:ascii="Times New Roman" w:hAnsi="Times New Roman" w:cs="Times New Roman"/>
          <w:b/>
          <w:bCs/>
          <w:sz w:val="24"/>
          <w:szCs w:val="24"/>
        </w:rPr>
        <w:t>170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C5DA239" w14:textId="77777777" w:rsidR="00547030" w:rsidRDefault="00547030" w:rsidP="00B1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1A301" w14:textId="77777777" w:rsidR="002E7BB4" w:rsidRDefault="002E7BB4" w:rsidP="00B1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872C1" w14:textId="76AF4100" w:rsidR="006168AA" w:rsidRPr="00827F5E" w:rsidRDefault="00D12BCA" w:rsidP="00B1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5E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</w:t>
      </w:r>
      <w:r w:rsidR="00051FF4" w:rsidRPr="00827F5E">
        <w:rPr>
          <w:rFonts w:ascii="Times New Roman" w:hAnsi="Times New Roman" w:cs="Times New Roman"/>
          <w:b/>
          <w:bCs/>
          <w:sz w:val="24"/>
          <w:szCs w:val="24"/>
        </w:rPr>
        <w:t xml:space="preserve">INDIKATÍVNEJ CENOVEJ </w:t>
      </w:r>
      <w:r w:rsidRPr="00827F5E">
        <w:rPr>
          <w:rFonts w:ascii="Times New Roman" w:hAnsi="Times New Roman" w:cs="Times New Roman"/>
          <w:b/>
          <w:bCs/>
          <w:sz w:val="24"/>
          <w:szCs w:val="24"/>
        </w:rPr>
        <w:t xml:space="preserve">PONUKY </w:t>
      </w:r>
    </w:p>
    <w:p w14:paraId="09FBEE9A" w14:textId="24A37BC9" w:rsidR="00D12BCA" w:rsidRPr="00827F5E" w:rsidRDefault="00D12BCA" w:rsidP="00B1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5E">
        <w:rPr>
          <w:rFonts w:ascii="Times New Roman" w:hAnsi="Times New Roman" w:cs="Times New Roman"/>
          <w:b/>
          <w:bCs/>
          <w:sz w:val="24"/>
          <w:szCs w:val="24"/>
        </w:rPr>
        <w:t>(PRIESKUM TRHU)</w:t>
      </w:r>
    </w:p>
    <w:p w14:paraId="4204640A" w14:textId="5C370BA6" w:rsidR="005747A4" w:rsidRPr="009C3036" w:rsidRDefault="00D12BCA" w:rsidP="00574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podľa § 6 ods. 1 zákona č. 343/2015 Z. z. o </w:t>
      </w:r>
      <w:r w:rsidR="005747A4" w:rsidRPr="009C3036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verejnom obstarávaní </w:t>
      </w:r>
      <w:r w:rsidR="005747A4" w:rsidRPr="009C3036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a o zmene a doplnení niektorých zákonov v znení neskorších predpisov </w:t>
      </w:r>
    </w:p>
    <w:p w14:paraId="7824DBF1" w14:textId="77777777" w:rsidR="00D466E3" w:rsidRPr="009C3036" w:rsidRDefault="00D466E3" w:rsidP="00D466E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dstrike/>
          <w:color w:val="000000"/>
          <w:sz w:val="24"/>
          <w:szCs w:val="24"/>
        </w:rPr>
      </w:pPr>
      <w:r w:rsidRPr="009C3036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(ďalej len „zákon o verejnom obstarávaní“) </w:t>
      </w:r>
    </w:p>
    <w:p w14:paraId="1A7D9DDA" w14:textId="77777777" w:rsidR="00B14893" w:rsidRDefault="00B14893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9B1E40" w14:textId="77777777" w:rsidR="002E7BB4" w:rsidRPr="009C3036" w:rsidRDefault="002E7BB4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72F15" w14:textId="2EF57B08" w:rsidR="00D12BCA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Názov predmetu zákazky</w:t>
      </w:r>
    </w:p>
    <w:p w14:paraId="59A86A00" w14:textId="743678AB" w:rsidR="002F6465" w:rsidRPr="009C3036" w:rsidRDefault="003D291B" w:rsidP="00D12BCA">
      <w:pPr>
        <w:autoSpaceDE w:val="0"/>
        <w:autoSpaceDN w:val="0"/>
        <w:adjustRightInd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Vytvorenie webového portálu</w:t>
      </w:r>
      <w:r w:rsidR="0003122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B373613" w14:textId="77777777" w:rsidR="006E0E4E" w:rsidRPr="009C3036" w:rsidRDefault="006E0E4E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334698" w14:textId="5573E1C0" w:rsidR="00D12BCA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Druh zákazky</w:t>
      </w:r>
    </w:p>
    <w:p w14:paraId="197D82C7" w14:textId="00223D90" w:rsidR="00AE3096" w:rsidRPr="009C3036" w:rsidRDefault="00AE3096" w:rsidP="00AE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>Poskytovanie služieb</w:t>
      </w:r>
      <w:r w:rsidR="00853FF0" w:rsidRPr="009C3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891045" w14:textId="77777777" w:rsidR="00B14893" w:rsidRPr="009C3036" w:rsidRDefault="00B14893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45E88" w14:textId="1ACB199E" w:rsidR="009541DB" w:rsidRPr="009C3036" w:rsidRDefault="00D12BCA" w:rsidP="00954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Identifikácia verejného obstarávateľa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BE6596" w:rsidRPr="009C3036" w14:paraId="6EADE1EA" w14:textId="77777777" w:rsidTr="00F72AE7">
        <w:trPr>
          <w:trHeight w:val="523"/>
        </w:trPr>
        <w:tc>
          <w:tcPr>
            <w:tcW w:w="4482" w:type="dxa"/>
          </w:tcPr>
          <w:p w14:paraId="44041F01" w14:textId="77777777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rPr>
                <w:color w:val="auto"/>
              </w:rPr>
              <w:t xml:space="preserve">Verejný obstarávateľ </w:t>
            </w:r>
          </w:p>
        </w:tc>
        <w:tc>
          <w:tcPr>
            <w:tcW w:w="4482" w:type="dxa"/>
          </w:tcPr>
          <w:p w14:paraId="6D263AE2" w14:textId="77777777" w:rsidR="00BE6596" w:rsidRPr="009C3036" w:rsidRDefault="00BE6596" w:rsidP="00F72AE7">
            <w:pPr>
              <w:pStyle w:val="Default"/>
              <w:jc w:val="both"/>
              <w:rPr>
                <w:color w:val="auto"/>
              </w:rPr>
            </w:pPr>
            <w:r w:rsidRPr="009C3036">
              <w:rPr>
                <w:color w:val="auto"/>
              </w:rPr>
              <w:t xml:space="preserve">Kancelária Najvyššieho správneho súdu Slovenskej republiky je podľa § 7 ods. 1 písm. a) zákona o verejnom obstarávaní verejný obstarávateľ. </w:t>
            </w:r>
          </w:p>
        </w:tc>
      </w:tr>
      <w:tr w:rsidR="00BE6596" w:rsidRPr="009C3036" w14:paraId="10A6FFF5" w14:textId="77777777" w:rsidTr="00F72AE7">
        <w:trPr>
          <w:trHeight w:val="109"/>
        </w:trPr>
        <w:tc>
          <w:tcPr>
            <w:tcW w:w="4482" w:type="dxa"/>
          </w:tcPr>
          <w:p w14:paraId="1FC0CAEA" w14:textId="77777777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rPr>
                <w:color w:val="auto"/>
              </w:rPr>
              <w:t xml:space="preserve">Adresa </w:t>
            </w:r>
          </w:p>
        </w:tc>
        <w:tc>
          <w:tcPr>
            <w:tcW w:w="4482" w:type="dxa"/>
          </w:tcPr>
          <w:p w14:paraId="4235450E" w14:textId="77777777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t>Trenčianska 56/A</w:t>
            </w:r>
            <w:r w:rsidRPr="009C3036">
              <w:br/>
              <w:t>821 09 Bratislava 3</w:t>
            </w:r>
          </w:p>
        </w:tc>
      </w:tr>
      <w:tr w:rsidR="00BE6596" w:rsidRPr="009C3036" w14:paraId="4E0BDC7B" w14:textId="77777777" w:rsidTr="00F72AE7">
        <w:trPr>
          <w:trHeight w:val="109"/>
        </w:trPr>
        <w:tc>
          <w:tcPr>
            <w:tcW w:w="4482" w:type="dxa"/>
          </w:tcPr>
          <w:p w14:paraId="71B6139F" w14:textId="77777777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rPr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711BAEBF" w14:textId="77777777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t>53857097</w:t>
            </w:r>
          </w:p>
        </w:tc>
      </w:tr>
      <w:tr w:rsidR="00BE6596" w:rsidRPr="009C3036" w14:paraId="586E9C18" w14:textId="77777777" w:rsidTr="00F72AE7">
        <w:trPr>
          <w:trHeight w:val="109"/>
        </w:trPr>
        <w:tc>
          <w:tcPr>
            <w:tcW w:w="4482" w:type="dxa"/>
          </w:tcPr>
          <w:p w14:paraId="381647B4" w14:textId="77777777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rPr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49C9A93E" w14:textId="77777777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t>2121511700</w:t>
            </w:r>
          </w:p>
        </w:tc>
      </w:tr>
      <w:tr w:rsidR="00BE6596" w:rsidRPr="009C3036" w14:paraId="570930DF" w14:textId="77777777" w:rsidTr="00F72AE7">
        <w:trPr>
          <w:trHeight w:val="247"/>
        </w:trPr>
        <w:tc>
          <w:tcPr>
            <w:tcW w:w="4482" w:type="dxa"/>
          </w:tcPr>
          <w:p w14:paraId="26672621" w14:textId="062C49C2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rPr>
                <w:color w:val="auto"/>
              </w:rPr>
              <w:t>Kontaktná osoba</w:t>
            </w:r>
            <w:r w:rsidR="0003122A">
              <w:rPr>
                <w:color w:val="auto"/>
              </w:rPr>
              <w:t xml:space="preserve">, </w:t>
            </w:r>
            <w:r w:rsidRPr="009C3036">
              <w:rPr>
                <w:color w:val="auto"/>
              </w:rPr>
              <w:t>telefón, e</w:t>
            </w:r>
            <w:r w:rsidR="0003122A">
              <w:rPr>
                <w:color w:val="auto"/>
              </w:rPr>
              <w:t>-</w:t>
            </w:r>
            <w:r w:rsidRPr="009C3036">
              <w:rPr>
                <w:color w:val="auto"/>
              </w:rPr>
              <w:t xml:space="preserve">mail: </w:t>
            </w:r>
          </w:p>
        </w:tc>
        <w:tc>
          <w:tcPr>
            <w:tcW w:w="4482" w:type="dxa"/>
          </w:tcPr>
          <w:p w14:paraId="5E2E788F" w14:textId="77777777" w:rsidR="00BE6596" w:rsidRPr="009C3036" w:rsidRDefault="00BE6596" w:rsidP="00F72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Janka Kavčiaková, </w:t>
            </w:r>
            <w:r w:rsidRPr="009C30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tel.: 0905377496 </w:t>
            </w:r>
          </w:p>
          <w:p w14:paraId="37D3E51C" w14:textId="77777777" w:rsidR="00BE6596" w:rsidRPr="009C3036" w:rsidRDefault="00BE6596" w:rsidP="00F72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3036">
              <w:rPr>
                <w:rFonts w:ascii="Times New Roman" w:eastAsia="Times New Roman" w:hAnsi="Times New Roman" w:cs="Times New Roman"/>
                <w:sz w:val="24"/>
                <w:szCs w:val="24"/>
              </w:rPr>
              <w:t>janka.kavciakova@nssud.sk</w:t>
            </w:r>
          </w:p>
        </w:tc>
      </w:tr>
      <w:tr w:rsidR="00BE6596" w:rsidRPr="009C3036" w14:paraId="183403D0" w14:textId="77777777" w:rsidTr="00F72AE7">
        <w:trPr>
          <w:trHeight w:val="109"/>
        </w:trPr>
        <w:tc>
          <w:tcPr>
            <w:tcW w:w="4482" w:type="dxa"/>
          </w:tcPr>
          <w:p w14:paraId="16A4C2B7" w14:textId="77777777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rPr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49CEA8F1" w14:textId="77777777" w:rsidR="00BE6596" w:rsidRPr="009C3036" w:rsidRDefault="00BE6596" w:rsidP="00F72AE7">
            <w:pPr>
              <w:pStyle w:val="Default"/>
              <w:rPr>
                <w:color w:val="auto"/>
              </w:rPr>
            </w:pPr>
            <w:r w:rsidRPr="009C3036">
              <w:rPr>
                <w:color w:val="auto"/>
              </w:rPr>
              <w:t xml:space="preserve">https://www.nssud.sk </w:t>
            </w:r>
          </w:p>
        </w:tc>
      </w:tr>
    </w:tbl>
    <w:p w14:paraId="30B35300" w14:textId="77777777" w:rsidR="00823FDA" w:rsidRDefault="00823FD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469D0A" w14:textId="6112FE51" w:rsidR="00994B38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Stručný opis predmetu zákazky</w:t>
      </w:r>
    </w:p>
    <w:p w14:paraId="399B16C9" w14:textId="0E98BB6B" w:rsidR="003D291B" w:rsidRPr="00167B99" w:rsidRDefault="007D2ACC" w:rsidP="00573256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67B9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Predmetom zákazky je vytvorenie nového web</w:t>
      </w:r>
      <w:r w:rsidR="00A31A95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ového</w:t>
      </w:r>
      <w:r w:rsidRPr="00167B9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portálu</w:t>
      </w:r>
      <w:r w:rsidR="00A31A95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(ďalej </w:t>
      </w:r>
      <w:r w:rsidR="000D7B0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len</w:t>
      </w:r>
      <w:r w:rsidR="00A31A95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„web portál“)</w:t>
      </w:r>
      <w:r w:rsidR="008A3362" w:rsidRPr="00167B9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3362" w:rsidRPr="00167B99">
        <w:rPr>
          <w:rFonts w:ascii="Times New Roman" w:hAnsi="Times New Roman" w:cs="Times New Roman"/>
          <w:sz w:val="24"/>
          <w:szCs w:val="24"/>
        </w:rPr>
        <w:t xml:space="preserve">Úlohou nového web portálu </w:t>
      </w:r>
      <w:r w:rsidR="00A876B8">
        <w:rPr>
          <w:rFonts w:ascii="Times New Roman" w:hAnsi="Times New Roman" w:cs="Times New Roman"/>
          <w:sz w:val="24"/>
          <w:szCs w:val="24"/>
        </w:rPr>
        <w:t xml:space="preserve">(Kancelárie) Najvyššieho správneho súdu Slovenskej republiky [ďalej </w:t>
      </w:r>
      <w:r w:rsidR="000D7B0B">
        <w:rPr>
          <w:rFonts w:ascii="Times New Roman" w:hAnsi="Times New Roman" w:cs="Times New Roman"/>
          <w:sz w:val="24"/>
          <w:szCs w:val="24"/>
        </w:rPr>
        <w:t xml:space="preserve">len </w:t>
      </w:r>
      <w:r w:rsidR="00A876B8">
        <w:rPr>
          <w:rFonts w:ascii="Times New Roman" w:hAnsi="Times New Roman" w:cs="Times New Roman"/>
          <w:sz w:val="24"/>
          <w:szCs w:val="24"/>
        </w:rPr>
        <w:t>„(</w:t>
      </w:r>
      <w:r w:rsidR="008A3362" w:rsidRPr="00167B99">
        <w:rPr>
          <w:rFonts w:ascii="Times New Roman" w:hAnsi="Times New Roman" w:cs="Times New Roman"/>
          <w:sz w:val="24"/>
          <w:szCs w:val="24"/>
        </w:rPr>
        <w:t>K</w:t>
      </w:r>
      <w:r w:rsidR="00A876B8">
        <w:rPr>
          <w:rFonts w:ascii="Times New Roman" w:hAnsi="Times New Roman" w:cs="Times New Roman"/>
          <w:sz w:val="24"/>
          <w:szCs w:val="24"/>
        </w:rPr>
        <w:t>)</w:t>
      </w:r>
      <w:r w:rsidR="008A3362" w:rsidRPr="00167B99">
        <w:rPr>
          <w:rFonts w:ascii="Times New Roman" w:hAnsi="Times New Roman" w:cs="Times New Roman"/>
          <w:sz w:val="24"/>
          <w:szCs w:val="24"/>
        </w:rPr>
        <w:t>NSS SR</w:t>
      </w:r>
      <w:r w:rsidR="00A876B8">
        <w:rPr>
          <w:rFonts w:ascii="Times New Roman" w:hAnsi="Times New Roman" w:cs="Times New Roman"/>
          <w:sz w:val="24"/>
          <w:szCs w:val="24"/>
        </w:rPr>
        <w:t>“]</w:t>
      </w:r>
      <w:r w:rsidR="008A3362" w:rsidRPr="00167B99">
        <w:rPr>
          <w:rFonts w:ascii="Times New Roman" w:hAnsi="Times New Roman" w:cs="Times New Roman"/>
          <w:sz w:val="24"/>
          <w:szCs w:val="24"/>
        </w:rPr>
        <w:t xml:space="preserve">, ako dlhodobého riešenia, </w:t>
      </w:r>
      <w:r w:rsidR="004E3E86">
        <w:rPr>
          <w:rFonts w:ascii="Times New Roman" w:hAnsi="Times New Roman" w:cs="Times New Roman"/>
          <w:sz w:val="24"/>
          <w:szCs w:val="24"/>
        </w:rPr>
        <w:t>bude</w:t>
      </w:r>
      <w:r w:rsidR="008A3362" w:rsidRPr="00167B99">
        <w:rPr>
          <w:rFonts w:ascii="Times New Roman" w:hAnsi="Times New Roman" w:cs="Times New Roman"/>
          <w:sz w:val="24"/>
          <w:szCs w:val="24"/>
        </w:rPr>
        <w:t xml:space="preserve"> reprezentovať inštitúciu, poskytovať kvalitné služby pre verejnosť, automatizovať zverej</w:t>
      </w:r>
      <w:r w:rsidR="006C30E3">
        <w:rPr>
          <w:rFonts w:ascii="Times New Roman" w:hAnsi="Times New Roman" w:cs="Times New Roman"/>
          <w:sz w:val="24"/>
          <w:szCs w:val="24"/>
        </w:rPr>
        <w:t>ňovanie</w:t>
      </w:r>
      <w:r w:rsidR="008A3362" w:rsidRPr="00167B99">
        <w:rPr>
          <w:rFonts w:ascii="Times New Roman" w:hAnsi="Times New Roman" w:cs="Times New Roman"/>
          <w:sz w:val="24"/>
          <w:szCs w:val="24"/>
        </w:rPr>
        <w:t xml:space="preserve"> rozhodnutí, kompletné prepracovanie vyhľadávania rozhodnutí, komplexná SEO optimalizácia (správna indexácia a zaradenie pre vyhľadávače), umožniť zverejňovať a aktualizovať obsah priamo garantom obsahu.</w:t>
      </w:r>
    </w:p>
    <w:p w14:paraId="396E5307" w14:textId="1949A712" w:rsidR="007A0621" w:rsidRPr="00167B99" w:rsidRDefault="007A0621" w:rsidP="007A0621">
      <w:pPr>
        <w:pStyle w:val="paragraph"/>
        <w:spacing w:before="0" w:beforeAutospacing="0" w:after="0" w:afterAutospacing="0"/>
        <w:jc w:val="both"/>
        <w:textAlignment w:val="baseline"/>
      </w:pPr>
      <w:r w:rsidRPr="00167B99">
        <w:rPr>
          <w:rStyle w:val="normaltextrun"/>
          <w:color w:val="000000"/>
        </w:rPr>
        <w:t>Podrobná špecifikácia predmetu zákazky je uvedená v Prílohe č. 1 „Opis predmetu zákazky“. </w:t>
      </w:r>
      <w:r w:rsidRPr="00167B99">
        <w:rPr>
          <w:rStyle w:val="eop"/>
          <w:color w:val="000000"/>
        </w:rPr>
        <w:t> </w:t>
      </w:r>
    </w:p>
    <w:p w14:paraId="5873F45B" w14:textId="77777777" w:rsidR="007A0621" w:rsidRPr="00167B99" w:rsidRDefault="007A0621" w:rsidP="007A0621">
      <w:pPr>
        <w:pStyle w:val="paragraph"/>
        <w:spacing w:before="0" w:beforeAutospacing="0" w:after="0" w:afterAutospacing="0"/>
        <w:jc w:val="both"/>
        <w:textAlignment w:val="baseline"/>
      </w:pPr>
      <w:r w:rsidRPr="00167B99">
        <w:rPr>
          <w:rStyle w:val="normaltextrun"/>
          <w:color w:val="000000"/>
        </w:rPr>
        <w:t>Neoddeliteľnou súčasťou predmetu zákazky je vykonanie technických skúšok predmetu zákazky a jeho funkčnosti, odovzdanie predmetu zákazky spolu s príslušnou technickou dokumentáciou a návodom na obsluhu v štátnom jazyku, ako aj zaškolenie zamestnancov verejného obstarávateľa za účelom jeho obsluhy.</w:t>
      </w:r>
      <w:r w:rsidRPr="00167B99">
        <w:rPr>
          <w:rStyle w:val="eop"/>
          <w:color w:val="000000"/>
        </w:rPr>
        <w:t> </w:t>
      </w:r>
    </w:p>
    <w:p w14:paraId="1F31C7F8" w14:textId="77777777" w:rsidR="006E0E4E" w:rsidRPr="009C3036" w:rsidRDefault="006E0E4E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72CAD" w14:textId="701ABDCA" w:rsidR="00D12BCA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Spoločný slovník obstarávania</w:t>
      </w:r>
    </w:p>
    <w:p w14:paraId="03C853F0" w14:textId="77777777" w:rsidR="00323CC1" w:rsidRDefault="0062682A" w:rsidP="007A062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724</w:t>
      </w:r>
      <w:r w:rsidR="00323CC1">
        <w:rPr>
          <w:rStyle w:val="normaltextrun"/>
          <w:color w:val="000000"/>
        </w:rPr>
        <w:t>13000-8 Návrh webových sídiel</w:t>
      </w:r>
    </w:p>
    <w:p w14:paraId="32BF9309" w14:textId="79043756" w:rsidR="00172717" w:rsidRDefault="00172717" w:rsidP="007A062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t xml:space="preserve">72212222-1 </w:t>
      </w:r>
      <w:r w:rsidR="00C30DD3">
        <w:t>Služby na vývoj softvéru pre webové servery</w:t>
      </w:r>
    </w:p>
    <w:p w14:paraId="68B2B1F5" w14:textId="59328FED" w:rsidR="007A0621" w:rsidRPr="009C3036" w:rsidRDefault="007A0621" w:rsidP="007A0621">
      <w:pPr>
        <w:pStyle w:val="paragraph"/>
        <w:spacing w:before="0" w:beforeAutospacing="0" w:after="0" w:afterAutospacing="0"/>
        <w:textAlignment w:val="baseline"/>
      </w:pPr>
      <w:r w:rsidRPr="009C3036">
        <w:rPr>
          <w:rStyle w:val="normaltextrun"/>
          <w:color w:val="000000"/>
        </w:rPr>
        <w:t>71620000-0 Analytické služby</w:t>
      </w:r>
      <w:r w:rsidRPr="009C3036">
        <w:rPr>
          <w:rStyle w:val="eop"/>
          <w:color w:val="000000"/>
        </w:rPr>
        <w:t> </w:t>
      </w:r>
    </w:p>
    <w:p w14:paraId="2A61E137" w14:textId="77777777" w:rsidR="007A0621" w:rsidRPr="009C3036" w:rsidRDefault="007A0621" w:rsidP="007A0621">
      <w:pPr>
        <w:pStyle w:val="paragraph"/>
        <w:spacing w:before="0" w:beforeAutospacing="0" w:after="0" w:afterAutospacing="0"/>
        <w:textAlignment w:val="baseline"/>
      </w:pPr>
      <w:r w:rsidRPr="009C3036">
        <w:rPr>
          <w:rStyle w:val="normaltextrun"/>
          <w:color w:val="000000"/>
        </w:rPr>
        <w:t>79400000-8 Poradenstvo a konzultačné služby pri poskytovaní podporných služieb</w:t>
      </w:r>
      <w:r w:rsidRPr="009C3036">
        <w:rPr>
          <w:rStyle w:val="eop"/>
          <w:color w:val="000000"/>
        </w:rPr>
        <w:t> </w:t>
      </w:r>
    </w:p>
    <w:p w14:paraId="07FF981D" w14:textId="235AFA8E" w:rsidR="007A0621" w:rsidRPr="00841896" w:rsidRDefault="00841896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1896">
        <w:rPr>
          <w:rFonts w:ascii="Times New Roman" w:hAnsi="Times New Roman" w:cs="Times New Roman"/>
          <w:sz w:val="24"/>
          <w:szCs w:val="24"/>
        </w:rPr>
        <w:t xml:space="preserve">72413000-8 </w:t>
      </w:r>
      <w:r w:rsidR="00C30DD3" w:rsidRPr="00841896">
        <w:rPr>
          <w:rFonts w:ascii="Times New Roman" w:hAnsi="Times New Roman" w:cs="Times New Roman"/>
          <w:sz w:val="24"/>
          <w:szCs w:val="24"/>
        </w:rPr>
        <w:t>Služby na vývoj softvéru pre editovanie webových stránok</w:t>
      </w:r>
    </w:p>
    <w:p w14:paraId="6769FDD1" w14:textId="77777777" w:rsidR="00841896" w:rsidRDefault="00841896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CB58FF" w14:textId="77777777" w:rsidR="00841896" w:rsidRDefault="00841896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CA0DCE" w14:textId="683B3774" w:rsidR="00BD1598" w:rsidRPr="00167B99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Miesto a termín </w:t>
      </w:r>
      <w:r w:rsidR="009D7CB9" w:rsidRPr="0016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poskytnutia </w:t>
      </w:r>
      <w:r w:rsidRPr="0016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služieb</w:t>
      </w:r>
    </w:p>
    <w:p w14:paraId="287D6C03" w14:textId="17047A86" w:rsidR="00BD1598" w:rsidRPr="00167B99" w:rsidRDefault="00BD1598" w:rsidP="00BD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B99">
        <w:rPr>
          <w:rFonts w:ascii="Times New Roman" w:hAnsi="Times New Roman" w:cs="Times New Roman"/>
          <w:color w:val="000000"/>
          <w:sz w:val="24"/>
          <w:szCs w:val="24"/>
        </w:rPr>
        <w:t xml:space="preserve">Miesto </w:t>
      </w:r>
      <w:r w:rsidR="00C35AE6" w:rsidRPr="00167B99">
        <w:rPr>
          <w:rFonts w:ascii="Times New Roman" w:hAnsi="Times New Roman" w:cs="Times New Roman"/>
          <w:color w:val="000000"/>
          <w:sz w:val="24"/>
          <w:szCs w:val="24"/>
        </w:rPr>
        <w:t>poskytnutia</w:t>
      </w:r>
      <w:r w:rsidRPr="00167B99">
        <w:rPr>
          <w:rFonts w:ascii="Times New Roman" w:hAnsi="Times New Roman" w:cs="Times New Roman"/>
          <w:color w:val="000000"/>
          <w:sz w:val="24"/>
          <w:szCs w:val="24"/>
        </w:rPr>
        <w:t>: sídlo verejného obstarávateľa uvedené v bode 3. tejto výzvy. </w:t>
      </w:r>
    </w:p>
    <w:p w14:paraId="6EA564E3" w14:textId="51F06EC5" w:rsidR="00BD1598" w:rsidRPr="00167B99" w:rsidRDefault="00BD1598" w:rsidP="00BD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B99">
        <w:rPr>
          <w:rFonts w:ascii="Times New Roman" w:hAnsi="Times New Roman" w:cs="Times New Roman"/>
          <w:color w:val="000000"/>
          <w:sz w:val="24"/>
          <w:szCs w:val="24"/>
        </w:rPr>
        <w:t xml:space="preserve">Termín </w:t>
      </w:r>
      <w:r w:rsidR="00C35AE6" w:rsidRPr="00167B99">
        <w:rPr>
          <w:rFonts w:ascii="Times New Roman" w:hAnsi="Times New Roman" w:cs="Times New Roman"/>
          <w:color w:val="000000"/>
          <w:sz w:val="24"/>
          <w:szCs w:val="24"/>
        </w:rPr>
        <w:t>poskytnutia</w:t>
      </w:r>
      <w:r w:rsidRPr="00167B99">
        <w:rPr>
          <w:rFonts w:ascii="Times New Roman" w:hAnsi="Times New Roman" w:cs="Times New Roman"/>
          <w:color w:val="000000"/>
          <w:sz w:val="24"/>
          <w:szCs w:val="24"/>
        </w:rPr>
        <w:t xml:space="preserve">: predmet zákazky bude </w:t>
      </w:r>
      <w:r w:rsidRPr="00167B99">
        <w:rPr>
          <w:rFonts w:ascii="Times New Roman" w:hAnsi="Times New Roman" w:cs="Times New Roman"/>
          <w:sz w:val="24"/>
          <w:szCs w:val="24"/>
        </w:rPr>
        <w:t>realizovaný v</w:t>
      </w:r>
      <w:r w:rsidR="00485A1D">
        <w:rPr>
          <w:rFonts w:ascii="Times New Roman" w:hAnsi="Times New Roman" w:cs="Times New Roman"/>
          <w:sz w:val="24"/>
          <w:szCs w:val="24"/>
        </w:rPr>
        <w:t> nasledovných lehotách</w:t>
      </w:r>
      <w:r w:rsidR="001A1573">
        <w:rPr>
          <w:rFonts w:ascii="Times New Roman" w:hAnsi="Times New Roman" w:cs="Times New Roman"/>
          <w:sz w:val="24"/>
          <w:szCs w:val="24"/>
        </w:rPr>
        <w:t>:</w:t>
      </w:r>
      <w:r w:rsidRPr="00167B9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2D0D1F" w:rsidRPr="00167B99" w14:paraId="36FD7B41" w14:textId="77777777" w:rsidTr="00167B99">
        <w:trPr>
          <w:trHeight w:val="330"/>
        </w:trPr>
        <w:tc>
          <w:tcPr>
            <w:tcW w:w="9214" w:type="dxa"/>
            <w:shd w:val="clear" w:color="auto" w:fill="auto"/>
            <w:vAlign w:val="center"/>
            <w:hideMark/>
          </w:tcPr>
          <w:p w14:paraId="7E1CEEAE" w14:textId="105258F7" w:rsidR="002D0D1F" w:rsidRPr="00167B99" w:rsidRDefault="002D0D1F" w:rsidP="00CC613F">
            <w:pPr>
              <w:pStyle w:val="Odsekzoznamu"/>
              <w:numPr>
                <w:ilvl w:val="0"/>
                <w:numId w:val="8"/>
              </w:numPr>
              <w:spacing w:line="240" w:lineRule="atLeast"/>
              <w:ind w:left="714" w:hanging="357"/>
              <w:jc w:val="both"/>
              <w:textAlignment w:val="baseline"/>
              <w:rPr>
                <w:lang w:eastAsia="sk-SK"/>
              </w:rPr>
            </w:pPr>
            <w:r w:rsidRPr="00167B99">
              <w:rPr>
                <w:lang w:eastAsia="sk-SK"/>
              </w:rPr>
              <w:t>analýza súčasného stavu a príprava grafických návrhov</w:t>
            </w:r>
            <w:r w:rsidR="00EF11BA" w:rsidRPr="00167B99">
              <w:rPr>
                <w:lang w:eastAsia="sk-SK"/>
              </w:rPr>
              <w:t xml:space="preserve"> – </w:t>
            </w:r>
            <w:r w:rsidR="00697B68">
              <w:rPr>
                <w:lang w:eastAsia="sk-SK"/>
              </w:rPr>
              <w:t xml:space="preserve">najneskôr </w:t>
            </w:r>
            <w:r w:rsidR="00EF11BA" w:rsidRPr="00167B99">
              <w:rPr>
                <w:lang w:eastAsia="sk-SK"/>
              </w:rPr>
              <w:t xml:space="preserve">do </w:t>
            </w:r>
            <w:r w:rsidR="00A876B8">
              <w:rPr>
                <w:lang w:eastAsia="sk-SK"/>
              </w:rPr>
              <w:t xml:space="preserve">14 </w:t>
            </w:r>
            <w:r w:rsidR="00EF11BA" w:rsidRPr="00167B99">
              <w:rPr>
                <w:lang w:eastAsia="sk-SK"/>
              </w:rPr>
              <w:t>kalendárnych dní od objednania</w:t>
            </w:r>
            <w:r w:rsidR="00F364B7">
              <w:rPr>
                <w:lang w:eastAsia="sk-SK"/>
              </w:rPr>
              <w:t>;</w:t>
            </w:r>
          </w:p>
        </w:tc>
      </w:tr>
      <w:tr w:rsidR="002D0D1F" w:rsidRPr="00167B99" w14:paraId="5F784581" w14:textId="77777777" w:rsidTr="00167B99">
        <w:trPr>
          <w:trHeight w:val="405"/>
        </w:trPr>
        <w:tc>
          <w:tcPr>
            <w:tcW w:w="9214" w:type="dxa"/>
            <w:shd w:val="clear" w:color="auto" w:fill="auto"/>
            <w:vAlign w:val="center"/>
            <w:hideMark/>
          </w:tcPr>
          <w:p w14:paraId="356E31C6" w14:textId="5854B841" w:rsidR="002D0D1F" w:rsidRPr="00167B99" w:rsidRDefault="001A06C8" w:rsidP="00CC613F">
            <w:pPr>
              <w:pStyle w:val="Odsekzoznamu"/>
              <w:numPr>
                <w:ilvl w:val="0"/>
                <w:numId w:val="8"/>
              </w:numPr>
              <w:spacing w:line="240" w:lineRule="atLeast"/>
              <w:ind w:left="714" w:hanging="357"/>
              <w:jc w:val="both"/>
              <w:textAlignment w:val="baseline"/>
              <w:rPr>
                <w:lang w:eastAsia="sk-SK"/>
              </w:rPr>
            </w:pPr>
            <w:r w:rsidRPr="00167B99">
              <w:rPr>
                <w:lang w:eastAsia="sk-SK"/>
              </w:rPr>
              <w:t>p</w:t>
            </w:r>
            <w:r w:rsidR="002D0D1F" w:rsidRPr="00167B99">
              <w:rPr>
                <w:lang w:eastAsia="sk-SK"/>
              </w:rPr>
              <w:t>ríprava infraštruktúry a CMS nového web</w:t>
            </w:r>
            <w:r w:rsidR="004A2EA0">
              <w:rPr>
                <w:lang w:eastAsia="sk-SK"/>
              </w:rPr>
              <w:t xml:space="preserve"> portálu</w:t>
            </w:r>
            <w:r w:rsidR="00EF11BA" w:rsidRPr="00167B99">
              <w:rPr>
                <w:lang w:eastAsia="sk-SK"/>
              </w:rPr>
              <w:t xml:space="preserve"> – </w:t>
            </w:r>
            <w:r w:rsidR="004A2EA0">
              <w:rPr>
                <w:lang w:eastAsia="sk-SK"/>
              </w:rPr>
              <w:t xml:space="preserve">najneskôr </w:t>
            </w:r>
            <w:r w:rsidR="00EF11BA" w:rsidRPr="00167B99">
              <w:rPr>
                <w:lang w:eastAsia="sk-SK"/>
              </w:rPr>
              <w:t xml:space="preserve">do 21 </w:t>
            </w:r>
            <w:r w:rsidR="00CC613F" w:rsidRPr="00167B99">
              <w:rPr>
                <w:lang w:eastAsia="sk-SK"/>
              </w:rPr>
              <w:t xml:space="preserve">kalendárnych </w:t>
            </w:r>
            <w:r w:rsidR="00EF11BA" w:rsidRPr="00167B99">
              <w:rPr>
                <w:lang w:eastAsia="sk-SK"/>
              </w:rPr>
              <w:t>dní od objednania</w:t>
            </w:r>
            <w:r w:rsidR="00F364B7">
              <w:rPr>
                <w:lang w:eastAsia="sk-SK"/>
              </w:rPr>
              <w:t>;</w:t>
            </w:r>
          </w:p>
        </w:tc>
      </w:tr>
      <w:tr w:rsidR="002D0D1F" w:rsidRPr="00167B99" w14:paraId="7BB4C3E6" w14:textId="77777777" w:rsidTr="00167B99">
        <w:trPr>
          <w:trHeight w:val="405"/>
        </w:trPr>
        <w:tc>
          <w:tcPr>
            <w:tcW w:w="9214" w:type="dxa"/>
            <w:shd w:val="clear" w:color="auto" w:fill="auto"/>
            <w:vAlign w:val="center"/>
            <w:hideMark/>
          </w:tcPr>
          <w:p w14:paraId="240F5822" w14:textId="2B2A3AEE" w:rsidR="002D0D1F" w:rsidRPr="00167B99" w:rsidRDefault="00F364B7" w:rsidP="00CC613F">
            <w:pPr>
              <w:pStyle w:val="Odsekzoznamu"/>
              <w:numPr>
                <w:ilvl w:val="0"/>
                <w:numId w:val="8"/>
              </w:numPr>
              <w:spacing w:line="240" w:lineRule="atLeast"/>
              <w:jc w:val="both"/>
              <w:textAlignment w:val="baseline"/>
              <w:rPr>
                <w:lang w:eastAsia="sk-SK"/>
              </w:rPr>
            </w:pPr>
            <w:r>
              <w:rPr>
                <w:lang w:eastAsia="sk-SK"/>
              </w:rPr>
              <w:t>m</w:t>
            </w:r>
            <w:r w:rsidR="002D0D1F" w:rsidRPr="00167B99">
              <w:rPr>
                <w:lang w:eastAsia="sk-SK"/>
              </w:rPr>
              <w:t>igrácia obsahu zo starého web portálu a tvorba nového obsahu web portálu (K)NSS SR</w:t>
            </w:r>
            <w:r w:rsidR="00367A49">
              <w:rPr>
                <w:lang w:eastAsia="sk-SK"/>
              </w:rPr>
              <w:t xml:space="preserve"> </w:t>
            </w:r>
            <w:r w:rsidR="001A1573" w:rsidRPr="00167B99">
              <w:rPr>
                <w:lang w:eastAsia="sk-SK"/>
              </w:rPr>
              <w:t>–</w:t>
            </w:r>
            <w:r w:rsidR="001A1573">
              <w:rPr>
                <w:lang w:eastAsia="sk-SK"/>
              </w:rPr>
              <w:t xml:space="preserve"> </w:t>
            </w:r>
            <w:r w:rsidR="00367A49">
              <w:rPr>
                <w:lang w:eastAsia="sk-SK"/>
              </w:rPr>
              <w:t>najneskôr</w:t>
            </w:r>
            <w:r w:rsidR="00EF11BA" w:rsidRPr="00167B99">
              <w:rPr>
                <w:lang w:eastAsia="sk-SK"/>
              </w:rPr>
              <w:t xml:space="preserve"> do 30 kalendárnych dní od objednania</w:t>
            </w:r>
            <w:r>
              <w:rPr>
                <w:lang w:eastAsia="sk-SK"/>
              </w:rPr>
              <w:t>;</w:t>
            </w:r>
          </w:p>
        </w:tc>
      </w:tr>
      <w:tr w:rsidR="002D0D1F" w:rsidRPr="00167B99" w14:paraId="18C83C4C" w14:textId="77777777" w:rsidTr="00167B99">
        <w:trPr>
          <w:trHeight w:val="405"/>
        </w:trPr>
        <w:tc>
          <w:tcPr>
            <w:tcW w:w="9214" w:type="dxa"/>
            <w:shd w:val="clear" w:color="auto" w:fill="auto"/>
            <w:vAlign w:val="center"/>
            <w:hideMark/>
          </w:tcPr>
          <w:p w14:paraId="60CC4D8E" w14:textId="16A9A3CA" w:rsidR="002D0D1F" w:rsidRPr="00167B99" w:rsidRDefault="00F364B7" w:rsidP="00CC613F">
            <w:pPr>
              <w:pStyle w:val="Odsekzoznamu"/>
              <w:numPr>
                <w:ilvl w:val="0"/>
                <w:numId w:val="8"/>
              </w:numPr>
              <w:spacing w:line="240" w:lineRule="atLeast"/>
              <w:jc w:val="both"/>
              <w:textAlignment w:val="baseline"/>
              <w:rPr>
                <w:lang w:eastAsia="sk-SK"/>
              </w:rPr>
            </w:pPr>
            <w:r>
              <w:rPr>
                <w:lang w:eastAsia="sk-SK"/>
              </w:rPr>
              <w:t>a</w:t>
            </w:r>
            <w:r w:rsidR="002D0D1F" w:rsidRPr="00167B99">
              <w:rPr>
                <w:lang w:eastAsia="sk-SK"/>
              </w:rPr>
              <w:t>utomatizované zverejňovanie objednávok a</w:t>
            </w:r>
            <w:r w:rsidR="00EF11BA" w:rsidRPr="00167B99">
              <w:rPr>
                <w:lang w:eastAsia="sk-SK"/>
              </w:rPr>
              <w:t> </w:t>
            </w:r>
            <w:r w:rsidR="002D0D1F" w:rsidRPr="00167B99">
              <w:rPr>
                <w:lang w:eastAsia="sk-SK"/>
              </w:rPr>
              <w:t>faktúr</w:t>
            </w:r>
            <w:r w:rsidR="00EF11BA" w:rsidRPr="00167B99">
              <w:rPr>
                <w:lang w:eastAsia="sk-SK"/>
              </w:rPr>
              <w:t xml:space="preserve"> – </w:t>
            </w:r>
            <w:r w:rsidR="00CD03E2">
              <w:rPr>
                <w:lang w:eastAsia="sk-SK"/>
              </w:rPr>
              <w:t xml:space="preserve">najneskôr </w:t>
            </w:r>
            <w:r w:rsidR="00EF11BA" w:rsidRPr="00167B99">
              <w:rPr>
                <w:lang w:eastAsia="sk-SK"/>
              </w:rPr>
              <w:t>do 21 kalendárnych dní od objednania</w:t>
            </w:r>
            <w:r>
              <w:rPr>
                <w:lang w:eastAsia="sk-SK"/>
              </w:rPr>
              <w:t>;</w:t>
            </w:r>
            <w:r w:rsidR="00EF11BA" w:rsidRPr="00167B99">
              <w:rPr>
                <w:lang w:eastAsia="sk-SK"/>
              </w:rPr>
              <w:t xml:space="preserve"> </w:t>
            </w:r>
          </w:p>
        </w:tc>
      </w:tr>
      <w:tr w:rsidR="002D0D1F" w:rsidRPr="004C579C" w14:paraId="1319BC0A" w14:textId="77777777" w:rsidTr="00167B99">
        <w:trPr>
          <w:trHeight w:val="405"/>
        </w:trPr>
        <w:tc>
          <w:tcPr>
            <w:tcW w:w="9214" w:type="dxa"/>
            <w:shd w:val="clear" w:color="auto" w:fill="auto"/>
            <w:vAlign w:val="center"/>
            <w:hideMark/>
          </w:tcPr>
          <w:p w14:paraId="54BDDED0" w14:textId="302B41FA" w:rsidR="002D0D1F" w:rsidRPr="00167B99" w:rsidRDefault="00F364B7" w:rsidP="00CC613F">
            <w:pPr>
              <w:pStyle w:val="Odsekzoznamu"/>
              <w:numPr>
                <w:ilvl w:val="0"/>
                <w:numId w:val="8"/>
              </w:numPr>
              <w:spacing w:line="240" w:lineRule="atLeast"/>
              <w:jc w:val="both"/>
              <w:textAlignment w:val="baseline"/>
              <w:rPr>
                <w:lang w:eastAsia="sk-SK"/>
              </w:rPr>
            </w:pPr>
            <w:r>
              <w:rPr>
                <w:lang w:eastAsia="sk-SK"/>
              </w:rPr>
              <w:t>v</w:t>
            </w:r>
            <w:r w:rsidR="002D0D1F" w:rsidRPr="00167B99">
              <w:rPr>
                <w:lang w:eastAsia="sk-SK"/>
              </w:rPr>
              <w:t xml:space="preserve">yhľadávanie rozhodnutí </w:t>
            </w:r>
            <w:r w:rsidR="004666A1">
              <w:rPr>
                <w:lang w:eastAsia="sk-SK"/>
              </w:rPr>
              <w:t>(</w:t>
            </w:r>
            <w:r w:rsidR="002D0D1F" w:rsidRPr="00167B99">
              <w:rPr>
                <w:lang w:eastAsia="sk-SK"/>
              </w:rPr>
              <w:t>využitie nového rest API</w:t>
            </w:r>
            <w:r w:rsidR="004666A1">
              <w:rPr>
                <w:lang w:eastAsia="sk-SK"/>
              </w:rPr>
              <w:t>)</w:t>
            </w:r>
            <w:r w:rsidR="00EF11BA" w:rsidRPr="00167B99">
              <w:rPr>
                <w:lang w:eastAsia="sk-SK"/>
              </w:rPr>
              <w:t xml:space="preserve"> – </w:t>
            </w:r>
            <w:r w:rsidR="006D5ACA">
              <w:rPr>
                <w:lang w:eastAsia="sk-SK"/>
              </w:rPr>
              <w:t xml:space="preserve">najneskôr </w:t>
            </w:r>
            <w:r w:rsidR="00EF11BA" w:rsidRPr="00167B99">
              <w:rPr>
                <w:lang w:eastAsia="sk-SK"/>
              </w:rPr>
              <w:t>do 21 kalendárnych dní od objednania</w:t>
            </w:r>
            <w:r w:rsidR="00887F2A">
              <w:rPr>
                <w:lang w:eastAsia="sk-SK"/>
              </w:rPr>
              <w:t>.</w:t>
            </w:r>
          </w:p>
        </w:tc>
      </w:tr>
    </w:tbl>
    <w:p w14:paraId="4866B1C1" w14:textId="77777777" w:rsidR="001A06C8" w:rsidRDefault="001A06C8" w:rsidP="005E7DF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F1372" w14:textId="22FC6977" w:rsidR="00D12BCA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Spôsob určenia ceny</w:t>
      </w:r>
      <w:r w:rsidR="001B0CD7"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BACA715" w14:textId="5E1F9F70" w:rsidR="00D12BCA" w:rsidRPr="009C3036" w:rsidRDefault="00D12BCA" w:rsidP="00C3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Cena za predmet zákazky musí byť stanovená v zmysle zákona </w:t>
      </w:r>
      <w:r w:rsidR="00F84B2E">
        <w:rPr>
          <w:rFonts w:ascii="Times New Roman" w:hAnsi="Times New Roman" w:cs="Times New Roman"/>
          <w:color w:val="000000"/>
          <w:sz w:val="24"/>
          <w:szCs w:val="24"/>
        </w:rPr>
        <w:t xml:space="preserve">Národnej rady </w:t>
      </w:r>
      <w:r w:rsidR="00114AB7">
        <w:rPr>
          <w:rFonts w:ascii="Times New Roman" w:hAnsi="Times New Roman" w:cs="Times New Roman"/>
          <w:color w:val="000000"/>
          <w:sz w:val="24"/>
          <w:szCs w:val="24"/>
        </w:rPr>
        <w:t>Slovenskej republiky</w:t>
      </w:r>
      <w:r w:rsidR="00F84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č. 18/1996 Z. z. o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cenách v znení neskorších predpisov. Navrhovaná cena musí byť v súlade s § 2 </w:t>
      </w:r>
      <w:proofErr w:type="spellStart"/>
      <w:r w:rsidR="00831882">
        <w:rPr>
          <w:rFonts w:ascii="Times New Roman" w:hAnsi="Times New Roman" w:cs="Times New Roman"/>
          <w:color w:val="000000"/>
          <w:sz w:val="24"/>
          <w:szCs w:val="24"/>
        </w:rPr>
        <w:t>posledne</w:t>
      </w:r>
      <w:proofErr w:type="spellEnd"/>
      <w:r w:rsidR="00831882">
        <w:rPr>
          <w:rFonts w:ascii="Times New Roman" w:hAnsi="Times New Roman" w:cs="Times New Roman"/>
          <w:color w:val="000000"/>
          <w:sz w:val="24"/>
          <w:szCs w:val="24"/>
        </w:rPr>
        <w:t xml:space="preserve"> označeného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zákona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založená na cene obchodného alebo sprostredkovateľského výkonu,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ekonomicky oprávnených nákladoch a primeranom zisku.</w:t>
      </w:r>
    </w:p>
    <w:p w14:paraId="03AD0C51" w14:textId="7369C20F" w:rsidR="00D12BCA" w:rsidRPr="009C3036" w:rsidRDefault="00D12BCA" w:rsidP="00C3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zavedení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meny euro v Slovenskej republike a o zmene a doplnení niektorých zákonov v znení neskorších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predpisov</w:t>
      </w:r>
      <w:r w:rsidR="001750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188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yhlášk</w:t>
      </w:r>
      <w:r w:rsidR="00175062">
        <w:rPr>
          <w:rFonts w:ascii="Times New Roman" w:hAnsi="Times New Roman" w:cs="Times New Roman"/>
          <w:color w:val="000000"/>
          <w:sz w:val="24"/>
          <w:szCs w:val="24"/>
        </w:rPr>
        <w:t>ou Ministerstva hospodárstva Slovenskej republiky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č. 97/2008 Z. z. a</w:t>
      </w:r>
      <w:r w:rsidR="004D2B54">
        <w:rPr>
          <w:rFonts w:ascii="Times New Roman" w:hAnsi="Times New Roman" w:cs="Times New Roman"/>
          <w:color w:val="000000"/>
          <w:sz w:val="24"/>
          <w:szCs w:val="24"/>
        </w:rPr>
        <w:t xml:space="preserve"> vyhláškou Ministerstva financií Slovenskej republiky č.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75/2008 Z. z.</w:t>
      </w:r>
    </w:p>
    <w:p w14:paraId="664B5E5E" w14:textId="124C1BC1" w:rsidR="00D12BCA" w:rsidRPr="009C3036" w:rsidRDefault="00D12BCA" w:rsidP="00C3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>Návrh indikatívnej ceny musí obsahovať všetky predpokladané náklady spojené s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plnením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predmetu zákazky (t. j. vrátane dopravných nákladov, nákladov súvisiacich s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ekologickou</w:t>
      </w:r>
      <w:r w:rsidR="00C329E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likvidáciou obalov, nákladov súvisiacich so servisnou podporou</w:t>
      </w:r>
      <w:r w:rsidR="0036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6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zárukou a</w:t>
      </w:r>
      <w:r w:rsidR="00297E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="00297E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E06D02F" w14:textId="0675C06F" w:rsidR="00D12BCA" w:rsidRDefault="00D12BCA" w:rsidP="007A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5D1">
        <w:rPr>
          <w:rFonts w:ascii="Times New Roman" w:hAnsi="Times New Roman" w:cs="Times New Roman"/>
          <w:color w:val="000000"/>
          <w:sz w:val="24"/>
          <w:szCs w:val="24"/>
        </w:rPr>
        <w:t>Pri tvorbe cenovej ponuky je potrebné zohľadniť aj</w:t>
      </w:r>
      <w:r w:rsidR="007A65D1" w:rsidRPr="007A6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5D1">
        <w:rPr>
          <w:rFonts w:ascii="Times New Roman" w:hAnsi="Times New Roman" w:cs="Times New Roman"/>
          <w:color w:val="000000"/>
          <w:sz w:val="24"/>
          <w:szCs w:val="24"/>
        </w:rPr>
        <w:t xml:space="preserve">primeranosť jej stanovenia </w:t>
      </w:r>
      <w:r w:rsidR="00297E95">
        <w:rPr>
          <w:rFonts w:ascii="Times New Roman" w:hAnsi="Times New Roman" w:cs="Times New Roman"/>
          <w:color w:val="000000"/>
          <w:sz w:val="24"/>
          <w:szCs w:val="24"/>
        </w:rPr>
        <w:t xml:space="preserve">s ohľadom na </w:t>
      </w:r>
      <w:r w:rsidRPr="007A65D1">
        <w:rPr>
          <w:rFonts w:ascii="Times New Roman" w:hAnsi="Times New Roman" w:cs="Times New Roman"/>
          <w:color w:val="000000"/>
          <w:sz w:val="24"/>
          <w:szCs w:val="24"/>
        </w:rPr>
        <w:t>vzniknut</w:t>
      </w:r>
      <w:r w:rsidR="00297E95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7A65D1">
        <w:rPr>
          <w:rFonts w:ascii="Times New Roman" w:hAnsi="Times New Roman" w:cs="Times New Roman"/>
          <w:color w:val="000000"/>
          <w:sz w:val="24"/>
          <w:szCs w:val="24"/>
        </w:rPr>
        <w:t xml:space="preserve"> náklad</w:t>
      </w:r>
      <w:r w:rsidR="00297E9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7A65D1" w:rsidRPr="007A65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65D1">
        <w:rPr>
          <w:rFonts w:ascii="Times New Roman" w:hAnsi="Times New Roman" w:cs="Times New Roman"/>
          <w:color w:val="000000"/>
          <w:sz w:val="24"/>
          <w:szCs w:val="24"/>
        </w:rPr>
        <w:t xml:space="preserve"> primeranosť zisku</w:t>
      </w:r>
      <w:r w:rsidR="009D0B2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7A65D1" w:rsidRPr="007A6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5D1">
        <w:rPr>
          <w:rFonts w:ascii="Times New Roman" w:hAnsi="Times New Roman" w:cs="Times New Roman"/>
          <w:color w:val="000000"/>
          <w:sz w:val="24"/>
          <w:szCs w:val="24"/>
        </w:rPr>
        <w:t>lehoty dodania.</w:t>
      </w:r>
    </w:p>
    <w:p w14:paraId="0EB50A42" w14:textId="77777777" w:rsidR="002E7BB4" w:rsidRPr="007A65D1" w:rsidRDefault="002E7BB4" w:rsidP="007A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374A1" w14:textId="6CD1CB0A" w:rsidR="00D12BCA" w:rsidRPr="009D6A00" w:rsidRDefault="00D12BCA" w:rsidP="002E7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6A0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Verejný obstarávateľ požaduje predložiť vyplnenú / </w:t>
      </w:r>
      <w:proofErr w:type="spellStart"/>
      <w:r w:rsidRPr="009D6A00">
        <w:rPr>
          <w:rFonts w:ascii="Times New Roman" w:hAnsi="Times New Roman" w:cs="Times New Roman"/>
          <w:color w:val="000000"/>
          <w:sz w:val="24"/>
          <w:szCs w:val="24"/>
          <w:u w:val="single"/>
        </w:rPr>
        <w:t>nacenenú</w:t>
      </w:r>
      <w:proofErr w:type="spellEnd"/>
      <w:r w:rsidRPr="009D6A0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Prílohu č. </w:t>
      </w:r>
      <w:r w:rsidR="00867855" w:rsidRPr="009D6A00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Pr="009D6A0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tejto výzvy pri zohľadnení opisu predmetu zákazky</w:t>
      </w:r>
      <w:r w:rsidR="00867855" w:rsidRPr="009D6A0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0AFE4140" w14:textId="77777777" w:rsidR="004327BC" w:rsidRPr="009C3036" w:rsidRDefault="004327BC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DB40B" w14:textId="7CFBF633" w:rsidR="00D12BCA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Možnosť predloženia variantných riešení:</w:t>
      </w:r>
    </w:p>
    <w:p w14:paraId="69F0F6B7" w14:textId="6E456970" w:rsidR="00D12BCA" w:rsidRPr="009C3036" w:rsidRDefault="0007486F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Verejný obstarávateľ </w:t>
      </w:r>
      <w:r w:rsidR="00D12BC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neumožňuje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D12BCA" w:rsidRPr="009C3036">
        <w:rPr>
          <w:rFonts w:ascii="Times New Roman" w:hAnsi="Times New Roman" w:cs="Times New Roman"/>
          <w:color w:val="000000"/>
          <w:sz w:val="24"/>
          <w:szCs w:val="24"/>
        </w:rPr>
        <w:t>edložiť variantné riešenia.</w:t>
      </w:r>
    </w:p>
    <w:p w14:paraId="62FB641F" w14:textId="77777777" w:rsidR="00B14893" w:rsidRPr="009C3036" w:rsidRDefault="00B14893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35B9D3" w14:textId="2F61612E" w:rsidR="00D12BCA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Lehota na predkladanie pon</w:t>
      </w:r>
      <w:r w:rsidR="00032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úk</w:t>
      </w:r>
    </w:p>
    <w:p w14:paraId="1426AA59" w14:textId="20FEB4ED" w:rsidR="00D12BCA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Lehota na predkladanie </w:t>
      </w:r>
      <w:r w:rsidR="0007486F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indikatívnych </w:t>
      </w:r>
      <w:r w:rsidR="00165D81">
        <w:rPr>
          <w:rFonts w:ascii="Times New Roman" w:hAnsi="Times New Roman" w:cs="Times New Roman"/>
          <w:color w:val="000000"/>
          <w:sz w:val="24"/>
          <w:szCs w:val="24"/>
        </w:rPr>
        <w:t xml:space="preserve">cenových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ponúk je do</w:t>
      </w:r>
      <w:r w:rsidRPr="003669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94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4B06" w:rsidRPr="00694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</w:t>
      </w:r>
      <w:r w:rsidR="00183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augusta</w:t>
      </w:r>
      <w:r w:rsidR="0007486F" w:rsidRPr="00694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1118" w:rsidRPr="003669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3669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12.00 hod</w:t>
      </w:r>
      <w:r w:rsidRPr="003669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391594" w14:textId="77777777" w:rsidR="00B14893" w:rsidRPr="009C3036" w:rsidRDefault="00B14893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92D6F6" w14:textId="66D1A101" w:rsidR="00F1046C" w:rsidRPr="009C3036" w:rsidRDefault="0012387F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Informácie, ktoré môžu mať vplyv na stanovenie indikatívnej cenovej ponuky </w:t>
      </w:r>
    </w:p>
    <w:p w14:paraId="2A61D1E1" w14:textId="1181246C" w:rsidR="00D12BCA" w:rsidRPr="00273667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73667">
        <w:rPr>
          <w:rFonts w:ascii="Times New Roman" w:hAnsi="Times New Roman" w:cs="Times New Roman"/>
          <w:color w:val="000000"/>
          <w:sz w:val="24"/>
          <w:szCs w:val="24"/>
          <w:u w:val="single"/>
        </w:rPr>
        <w:t>Platobné podmienky</w:t>
      </w:r>
    </w:p>
    <w:p w14:paraId="75702094" w14:textId="7F74E9BE" w:rsidR="00D12BCA" w:rsidRPr="009C3036" w:rsidRDefault="00D12BCA" w:rsidP="00B8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>Platba bude realizovaná formou bezhotovostného platobného styku na základe daňového</w:t>
      </w:r>
      <w:r w:rsidR="00B8764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dokladu vystaveného </w:t>
      </w:r>
      <w:r w:rsidR="008A34B3">
        <w:rPr>
          <w:rFonts w:ascii="Times New Roman" w:hAnsi="Times New Roman" w:cs="Times New Roman"/>
          <w:color w:val="000000"/>
          <w:sz w:val="24"/>
          <w:szCs w:val="24"/>
        </w:rPr>
        <w:t>dodávateľom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3036">
        <w:rPr>
          <w:rFonts w:ascii="Times New Roman" w:hAnsi="Times New Roman" w:cs="Times New Roman"/>
          <w:sz w:val="24"/>
          <w:szCs w:val="24"/>
        </w:rPr>
        <w:t xml:space="preserve">splatnosť ktorého </w:t>
      </w:r>
      <w:r w:rsidR="00936E77">
        <w:rPr>
          <w:rFonts w:ascii="Times New Roman" w:hAnsi="Times New Roman" w:cs="Times New Roman"/>
          <w:sz w:val="24"/>
          <w:szCs w:val="24"/>
        </w:rPr>
        <w:t>bude</w:t>
      </w:r>
      <w:r w:rsidRPr="009C3036">
        <w:rPr>
          <w:rFonts w:ascii="Times New Roman" w:hAnsi="Times New Roman" w:cs="Times New Roman"/>
          <w:sz w:val="24"/>
          <w:szCs w:val="24"/>
        </w:rPr>
        <w:t xml:space="preserve"> do </w:t>
      </w:r>
      <w:r w:rsidR="00DA598B" w:rsidRPr="009C3036">
        <w:rPr>
          <w:rFonts w:ascii="Times New Roman" w:hAnsi="Times New Roman" w:cs="Times New Roman"/>
          <w:sz w:val="24"/>
          <w:szCs w:val="24"/>
        </w:rPr>
        <w:t>30</w:t>
      </w:r>
      <w:r w:rsidRPr="009C3036">
        <w:rPr>
          <w:rFonts w:ascii="Times New Roman" w:hAnsi="Times New Roman" w:cs="Times New Roman"/>
          <w:sz w:val="24"/>
          <w:szCs w:val="24"/>
        </w:rPr>
        <w:t xml:space="preserve"> kalendárnych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dní odo dňa</w:t>
      </w:r>
      <w:r w:rsidR="00B8764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preukázateľného doručenia príslušnej faktúry verejnému obstarávateľovi.</w:t>
      </w:r>
      <w:r w:rsidR="005E2A74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Verejný obstarávateľ neposkytuje</w:t>
      </w:r>
      <w:r w:rsidR="00B8764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preddavky</w:t>
      </w:r>
      <w:r w:rsidR="00426C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ani zálohové platby.</w:t>
      </w:r>
    </w:p>
    <w:p w14:paraId="68A106AA" w14:textId="77777777" w:rsidR="00323D2F" w:rsidRPr="009C3036" w:rsidRDefault="00323D2F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9ED310" w14:textId="04C4D577" w:rsidR="00D12BCA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3036"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Spôsob predloženia ponuky</w:t>
      </w:r>
    </w:p>
    <w:p w14:paraId="2924B920" w14:textId="4B16B4F0" w:rsidR="00D12BCA" w:rsidRPr="009C3036" w:rsidRDefault="00D12BCA" w:rsidP="00B8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Prostredníctvom </w:t>
      </w:r>
      <w:r w:rsidR="001438D1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IS JOSEPHINE</w:t>
      </w:r>
      <w:r w:rsidR="00DA598B" w:rsidRPr="009C3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307760" w14:textId="77777777" w:rsidR="007E7A48" w:rsidRDefault="007E7A48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A7C75C" w14:textId="77777777" w:rsidR="00694B06" w:rsidRDefault="00694B06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3D882C" w14:textId="77777777" w:rsidR="008E22A1" w:rsidRDefault="008E22A1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DEC377" w14:textId="05970F95" w:rsidR="00D12BCA" w:rsidRPr="009C3036" w:rsidRDefault="00D12BCA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3036"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C3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Ďalšie súvisiace informácie:</w:t>
      </w:r>
    </w:p>
    <w:p w14:paraId="24C55537" w14:textId="27F0379A" w:rsidR="00D12BCA" w:rsidRPr="009C3036" w:rsidRDefault="00D12BCA" w:rsidP="005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>Predloženie ponuky je indikatívne a do budúcna nekonštatuje konflikt záujmov a</w:t>
      </w:r>
      <w:r w:rsidR="005E2A74" w:rsidRPr="009C30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nebráni</w:t>
      </w:r>
      <w:r w:rsidR="005E2A74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hospodárskemu subjektu zúčastniť sa zadávania zákazky na vyššie uvedený predmet zákazky</w:t>
      </w:r>
      <w:r w:rsidR="00B14893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036">
        <w:rPr>
          <w:rFonts w:ascii="Times New Roman" w:hAnsi="Times New Roman" w:cs="Times New Roman"/>
          <w:color w:val="000000"/>
          <w:sz w:val="24"/>
          <w:szCs w:val="24"/>
        </w:rPr>
        <w:t>po jeho vyhlásení.</w:t>
      </w:r>
    </w:p>
    <w:p w14:paraId="54F380F2" w14:textId="77777777" w:rsidR="00B14893" w:rsidRDefault="00B14893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76004" w14:textId="77777777" w:rsidR="002E7BB4" w:rsidRDefault="002E7BB4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548BB" w14:textId="77777777" w:rsidR="002E7BB4" w:rsidRDefault="002E7BB4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2F0A7" w14:textId="6734DCD0" w:rsidR="00D12BCA" w:rsidRPr="009C3036" w:rsidRDefault="003669AF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12BCA"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Bratislave, dňa </w:t>
      </w:r>
      <w:r w:rsidR="00694B06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="005953FD">
        <w:rPr>
          <w:rFonts w:ascii="Times New Roman" w:hAnsi="Times New Roman" w:cs="Times New Roman"/>
          <w:color w:val="000000"/>
          <w:sz w:val="24"/>
          <w:szCs w:val="24"/>
        </w:rPr>
        <w:t xml:space="preserve">augusta </w:t>
      </w:r>
      <w:r w:rsidR="00694B06">
        <w:rPr>
          <w:rFonts w:ascii="Times New Roman" w:hAnsi="Times New Roman" w:cs="Times New Roman"/>
          <w:color w:val="000000"/>
          <w:sz w:val="24"/>
          <w:szCs w:val="24"/>
        </w:rPr>
        <w:t>2023</w:t>
      </w:r>
    </w:p>
    <w:p w14:paraId="192789F5" w14:textId="3B1726AC" w:rsidR="00B14893" w:rsidRDefault="00B14893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E735E5B" w14:textId="77777777" w:rsidR="00A876B8" w:rsidRDefault="00A876B8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6A0D3" w14:textId="77777777" w:rsidR="00A876B8" w:rsidRDefault="00A876B8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A10F8" w14:textId="77777777" w:rsidR="006D3271" w:rsidRDefault="006D3271" w:rsidP="00D1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CCE7B" w14:textId="77777777" w:rsidR="002E7BB4" w:rsidRDefault="006168AA" w:rsidP="00C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0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35AE6" w:rsidRPr="00D8747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35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C35AE6" w:rsidRPr="00D8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3ADA10" w14:textId="2E578BCD" w:rsidR="00C35AE6" w:rsidRPr="00D87479" w:rsidRDefault="002E7BB4" w:rsidP="002E7BB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35AE6" w:rsidRPr="00D87479">
        <w:rPr>
          <w:rFonts w:ascii="Times New Roman" w:hAnsi="Times New Roman" w:cs="Times New Roman"/>
          <w:color w:val="000000"/>
          <w:sz w:val="24"/>
          <w:szCs w:val="24"/>
        </w:rPr>
        <w:t xml:space="preserve"> JUDr. Zuzana Kyjac, PhD.</w:t>
      </w:r>
    </w:p>
    <w:p w14:paraId="16CC5A94" w14:textId="77777777" w:rsidR="00C35AE6" w:rsidRPr="00D87479" w:rsidRDefault="00C35AE6" w:rsidP="00C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vedúca Kancelárie Najvyššieho správneho súdu </w:t>
      </w:r>
    </w:p>
    <w:p w14:paraId="067A9FC3" w14:textId="6B918920" w:rsidR="00A66140" w:rsidRPr="00320FBD" w:rsidRDefault="00C35AE6" w:rsidP="0032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479">
        <w:rPr>
          <w:rFonts w:ascii="Times New Roman" w:hAnsi="Times New Roman" w:cs="Times New Roman"/>
          <w:color w:val="000000"/>
          <w:sz w:val="24"/>
          <w:szCs w:val="24"/>
        </w:rPr>
        <w:tab/>
        <w:t>Slovenskej republiky</w:t>
      </w:r>
    </w:p>
    <w:p w14:paraId="4A3474C4" w14:textId="77777777" w:rsidR="002E7BB4" w:rsidRDefault="002E7BB4" w:rsidP="00A66140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94922AA" w14:textId="77777777" w:rsidR="002E7BB4" w:rsidRDefault="002E7BB4" w:rsidP="00A66140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F4953DC" w14:textId="77777777" w:rsidR="002E7BB4" w:rsidRDefault="002E7BB4" w:rsidP="00A66140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3C0BB17" w14:textId="77777777" w:rsidR="00E247C4" w:rsidRDefault="00E247C4" w:rsidP="00A66140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BCF48AA" w14:textId="77777777" w:rsidR="00E247C4" w:rsidRDefault="00E247C4" w:rsidP="00A66140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94FA20E" w14:textId="15C3B026" w:rsidR="00A66140" w:rsidRPr="00E247C4" w:rsidRDefault="00A66140" w:rsidP="00A6614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Prílohy:</w:t>
      </w:r>
    </w:p>
    <w:p w14:paraId="6F08BEFC" w14:textId="74D8CD0D" w:rsidR="00A66140" w:rsidRPr="00E247C4" w:rsidRDefault="00A66140" w:rsidP="00A6614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247C4">
        <w:rPr>
          <w:rFonts w:ascii="Times New Roman" w:hAnsi="Times New Roman" w:cs="Times New Roman"/>
          <w:color w:val="000000"/>
          <w:sz w:val="24"/>
          <w:szCs w:val="24"/>
        </w:rPr>
        <w:t xml:space="preserve">Príloha č. 1 výzvy </w:t>
      </w:r>
      <w:r w:rsidR="007C3CCB" w:rsidRPr="00E247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E3C4E" w:rsidRPr="00E24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7C4">
        <w:rPr>
          <w:rFonts w:ascii="Times New Roman" w:hAnsi="Times New Roman" w:cs="Times New Roman"/>
          <w:color w:val="000000"/>
          <w:sz w:val="24"/>
          <w:szCs w:val="24"/>
        </w:rPr>
        <w:t>Opis predmetu zákazky</w:t>
      </w:r>
    </w:p>
    <w:p w14:paraId="00204F17" w14:textId="2A02D40A" w:rsidR="00BE3C4E" w:rsidRPr="00E247C4" w:rsidRDefault="00A66140" w:rsidP="00097556">
      <w:pPr>
        <w:spacing w:after="0"/>
        <w:rPr>
          <w:rStyle w:val="eop"/>
          <w:sz w:val="24"/>
          <w:szCs w:val="24"/>
        </w:rPr>
      </w:pPr>
      <w:r w:rsidRPr="00E247C4">
        <w:rPr>
          <w:rFonts w:ascii="Times New Roman" w:hAnsi="Times New Roman" w:cs="Times New Roman"/>
          <w:color w:val="000000"/>
          <w:sz w:val="24"/>
          <w:szCs w:val="24"/>
        </w:rPr>
        <w:t xml:space="preserve">Príloha č. 2 výzvy </w:t>
      </w:r>
      <w:r w:rsidR="00BE3C4E" w:rsidRPr="00E247C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247C4">
        <w:rPr>
          <w:rFonts w:ascii="Times New Roman" w:hAnsi="Times New Roman" w:cs="Times New Roman"/>
          <w:color w:val="000000"/>
          <w:sz w:val="24"/>
          <w:szCs w:val="24"/>
        </w:rPr>
        <w:t>Návrh indikatívnej cenovej p</w:t>
      </w:r>
      <w:r w:rsidR="00895E82" w:rsidRPr="00E247C4">
        <w:rPr>
          <w:rFonts w:ascii="Times New Roman" w:hAnsi="Times New Roman" w:cs="Times New Roman"/>
          <w:color w:val="000000"/>
          <w:sz w:val="24"/>
          <w:szCs w:val="24"/>
        </w:rPr>
        <w:t>onuky</w:t>
      </w:r>
      <w:r w:rsidR="004C579C" w:rsidRPr="00E247C4">
        <w:rPr>
          <w:rStyle w:val="eop"/>
          <w:sz w:val="24"/>
          <w:szCs w:val="24"/>
        </w:rPr>
        <w:t> </w:t>
      </w:r>
    </w:p>
    <w:sectPr w:rsidR="00BE3C4E" w:rsidRPr="00E247C4" w:rsidSect="00F913E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EAD"/>
    <w:multiLevelType w:val="multilevel"/>
    <w:tmpl w:val="48F086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40483"/>
    <w:multiLevelType w:val="multilevel"/>
    <w:tmpl w:val="67966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C5B7C"/>
    <w:multiLevelType w:val="hybridMultilevel"/>
    <w:tmpl w:val="C694B4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3B67"/>
    <w:multiLevelType w:val="hybridMultilevel"/>
    <w:tmpl w:val="9D3ECF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B4544"/>
    <w:multiLevelType w:val="multilevel"/>
    <w:tmpl w:val="274AA11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D4A8B"/>
    <w:multiLevelType w:val="hybridMultilevel"/>
    <w:tmpl w:val="52A4EC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74178"/>
    <w:multiLevelType w:val="multilevel"/>
    <w:tmpl w:val="AC444D8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974DE2"/>
    <w:multiLevelType w:val="multilevel"/>
    <w:tmpl w:val="2CFE5D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643084">
    <w:abstractNumId w:val="1"/>
  </w:num>
  <w:num w:numId="2" w16cid:durableId="825165329">
    <w:abstractNumId w:val="0"/>
  </w:num>
  <w:num w:numId="3" w16cid:durableId="1535002975">
    <w:abstractNumId w:val="7"/>
  </w:num>
  <w:num w:numId="4" w16cid:durableId="111631279">
    <w:abstractNumId w:val="6"/>
  </w:num>
  <w:num w:numId="5" w16cid:durableId="151409394">
    <w:abstractNumId w:val="4"/>
  </w:num>
  <w:num w:numId="6" w16cid:durableId="1036739978">
    <w:abstractNumId w:val="2"/>
  </w:num>
  <w:num w:numId="7" w16cid:durableId="1455520297">
    <w:abstractNumId w:val="5"/>
  </w:num>
  <w:num w:numId="8" w16cid:durableId="82242557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76A9"/>
    <w:rsid w:val="000137C6"/>
    <w:rsid w:val="0001771A"/>
    <w:rsid w:val="0003122A"/>
    <w:rsid w:val="000320E8"/>
    <w:rsid w:val="00032462"/>
    <w:rsid w:val="00036421"/>
    <w:rsid w:val="00050453"/>
    <w:rsid w:val="00051FF4"/>
    <w:rsid w:val="000660EB"/>
    <w:rsid w:val="000743A2"/>
    <w:rsid w:val="0007486F"/>
    <w:rsid w:val="00082D6D"/>
    <w:rsid w:val="00083C40"/>
    <w:rsid w:val="00084407"/>
    <w:rsid w:val="00090C41"/>
    <w:rsid w:val="00097556"/>
    <w:rsid w:val="000A0A19"/>
    <w:rsid w:val="000C02AB"/>
    <w:rsid w:val="000C5674"/>
    <w:rsid w:val="000D7B0B"/>
    <w:rsid w:val="000E176B"/>
    <w:rsid w:val="00106477"/>
    <w:rsid w:val="00114AB7"/>
    <w:rsid w:val="0012387F"/>
    <w:rsid w:val="001438D1"/>
    <w:rsid w:val="00147D95"/>
    <w:rsid w:val="00165D81"/>
    <w:rsid w:val="0016662A"/>
    <w:rsid w:val="00167B99"/>
    <w:rsid w:val="00172717"/>
    <w:rsid w:val="00175062"/>
    <w:rsid w:val="00176814"/>
    <w:rsid w:val="00177953"/>
    <w:rsid w:val="001821C7"/>
    <w:rsid w:val="0018358C"/>
    <w:rsid w:val="00196322"/>
    <w:rsid w:val="001A06C8"/>
    <w:rsid w:val="001A12D0"/>
    <w:rsid w:val="001A1573"/>
    <w:rsid w:val="001B0CD7"/>
    <w:rsid w:val="001B152C"/>
    <w:rsid w:val="001C0264"/>
    <w:rsid w:val="001D3A9E"/>
    <w:rsid w:val="002022EB"/>
    <w:rsid w:val="002121CC"/>
    <w:rsid w:val="00237703"/>
    <w:rsid w:val="00267211"/>
    <w:rsid w:val="00273667"/>
    <w:rsid w:val="00287F28"/>
    <w:rsid w:val="00297E95"/>
    <w:rsid w:val="002A50AA"/>
    <w:rsid w:val="002D00DA"/>
    <w:rsid w:val="002D0D1F"/>
    <w:rsid w:val="002D6C78"/>
    <w:rsid w:val="002E78D1"/>
    <w:rsid w:val="002E7BB4"/>
    <w:rsid w:val="002F3D23"/>
    <w:rsid w:val="002F4337"/>
    <w:rsid w:val="002F6465"/>
    <w:rsid w:val="00305310"/>
    <w:rsid w:val="00314772"/>
    <w:rsid w:val="00320FBD"/>
    <w:rsid w:val="00323CC1"/>
    <w:rsid w:val="00323D2F"/>
    <w:rsid w:val="00325BD9"/>
    <w:rsid w:val="0033037E"/>
    <w:rsid w:val="003547A4"/>
    <w:rsid w:val="00363712"/>
    <w:rsid w:val="003669AF"/>
    <w:rsid w:val="00367A49"/>
    <w:rsid w:val="00391118"/>
    <w:rsid w:val="00395D97"/>
    <w:rsid w:val="003A79E1"/>
    <w:rsid w:val="003D291B"/>
    <w:rsid w:val="003E2C08"/>
    <w:rsid w:val="003E2D6A"/>
    <w:rsid w:val="003F1FD4"/>
    <w:rsid w:val="003F3CCF"/>
    <w:rsid w:val="00402A6E"/>
    <w:rsid w:val="00421627"/>
    <w:rsid w:val="00426C8A"/>
    <w:rsid w:val="004327BC"/>
    <w:rsid w:val="004372DE"/>
    <w:rsid w:val="004606DC"/>
    <w:rsid w:val="004666A1"/>
    <w:rsid w:val="004726D8"/>
    <w:rsid w:val="00485A1D"/>
    <w:rsid w:val="004A2EA0"/>
    <w:rsid w:val="004B5F55"/>
    <w:rsid w:val="004B6D2F"/>
    <w:rsid w:val="004C579C"/>
    <w:rsid w:val="004D2B54"/>
    <w:rsid w:val="004E02C6"/>
    <w:rsid w:val="004E3E86"/>
    <w:rsid w:val="004F120C"/>
    <w:rsid w:val="004F3673"/>
    <w:rsid w:val="00512268"/>
    <w:rsid w:val="00512DB1"/>
    <w:rsid w:val="005152DB"/>
    <w:rsid w:val="0051553D"/>
    <w:rsid w:val="00524646"/>
    <w:rsid w:val="00527AA3"/>
    <w:rsid w:val="00535FE7"/>
    <w:rsid w:val="00544D6B"/>
    <w:rsid w:val="0054556C"/>
    <w:rsid w:val="005461A5"/>
    <w:rsid w:val="00546B0F"/>
    <w:rsid w:val="00547030"/>
    <w:rsid w:val="00547FEF"/>
    <w:rsid w:val="00573256"/>
    <w:rsid w:val="005747A4"/>
    <w:rsid w:val="005953FD"/>
    <w:rsid w:val="005A0BC5"/>
    <w:rsid w:val="005A3D52"/>
    <w:rsid w:val="005C0544"/>
    <w:rsid w:val="005C5EF0"/>
    <w:rsid w:val="005D35D9"/>
    <w:rsid w:val="005E2A74"/>
    <w:rsid w:val="005E7DF6"/>
    <w:rsid w:val="00602FFB"/>
    <w:rsid w:val="006168AA"/>
    <w:rsid w:val="006228A7"/>
    <w:rsid w:val="0062682A"/>
    <w:rsid w:val="00644240"/>
    <w:rsid w:val="00644755"/>
    <w:rsid w:val="00657CBE"/>
    <w:rsid w:val="006635B4"/>
    <w:rsid w:val="00684ADC"/>
    <w:rsid w:val="006863B4"/>
    <w:rsid w:val="00694B06"/>
    <w:rsid w:val="00697B68"/>
    <w:rsid w:val="006B049E"/>
    <w:rsid w:val="006B4992"/>
    <w:rsid w:val="006B5F08"/>
    <w:rsid w:val="006C30E3"/>
    <w:rsid w:val="006C5DFA"/>
    <w:rsid w:val="006D1245"/>
    <w:rsid w:val="006D3271"/>
    <w:rsid w:val="006D5ACA"/>
    <w:rsid w:val="006E0E4E"/>
    <w:rsid w:val="006F546D"/>
    <w:rsid w:val="00706EBF"/>
    <w:rsid w:val="007158C6"/>
    <w:rsid w:val="00717EFA"/>
    <w:rsid w:val="00721B20"/>
    <w:rsid w:val="00723D4F"/>
    <w:rsid w:val="007421B1"/>
    <w:rsid w:val="0075662A"/>
    <w:rsid w:val="00776F7A"/>
    <w:rsid w:val="007A0621"/>
    <w:rsid w:val="007A65D1"/>
    <w:rsid w:val="007B7048"/>
    <w:rsid w:val="007C3CCB"/>
    <w:rsid w:val="007D2ACC"/>
    <w:rsid w:val="007E524E"/>
    <w:rsid w:val="007E7A48"/>
    <w:rsid w:val="0081178B"/>
    <w:rsid w:val="0082158B"/>
    <w:rsid w:val="00823FDA"/>
    <w:rsid w:val="00827F5E"/>
    <w:rsid w:val="00827F62"/>
    <w:rsid w:val="00831882"/>
    <w:rsid w:val="0084092E"/>
    <w:rsid w:val="00841896"/>
    <w:rsid w:val="00846566"/>
    <w:rsid w:val="00853FF0"/>
    <w:rsid w:val="00861997"/>
    <w:rsid w:val="00867855"/>
    <w:rsid w:val="00876806"/>
    <w:rsid w:val="00881A7C"/>
    <w:rsid w:val="00887F2A"/>
    <w:rsid w:val="00894CC6"/>
    <w:rsid w:val="00895E82"/>
    <w:rsid w:val="008A3362"/>
    <w:rsid w:val="008A34B3"/>
    <w:rsid w:val="008B3864"/>
    <w:rsid w:val="008B66B4"/>
    <w:rsid w:val="008D37A6"/>
    <w:rsid w:val="008E22A1"/>
    <w:rsid w:val="008F3AF8"/>
    <w:rsid w:val="008F7C69"/>
    <w:rsid w:val="00906AF8"/>
    <w:rsid w:val="00915105"/>
    <w:rsid w:val="009165E6"/>
    <w:rsid w:val="00936E77"/>
    <w:rsid w:val="009541DB"/>
    <w:rsid w:val="009826FE"/>
    <w:rsid w:val="00993A0D"/>
    <w:rsid w:val="00994B38"/>
    <w:rsid w:val="009B300B"/>
    <w:rsid w:val="009C3036"/>
    <w:rsid w:val="009D0B25"/>
    <w:rsid w:val="009D22D0"/>
    <w:rsid w:val="009D6A00"/>
    <w:rsid w:val="009D7CB9"/>
    <w:rsid w:val="009E3792"/>
    <w:rsid w:val="009E5646"/>
    <w:rsid w:val="009E7674"/>
    <w:rsid w:val="00A001C5"/>
    <w:rsid w:val="00A06B14"/>
    <w:rsid w:val="00A11D6A"/>
    <w:rsid w:val="00A31A95"/>
    <w:rsid w:val="00A510D8"/>
    <w:rsid w:val="00A63E95"/>
    <w:rsid w:val="00A65DAA"/>
    <w:rsid w:val="00A66140"/>
    <w:rsid w:val="00A719AE"/>
    <w:rsid w:val="00A841D7"/>
    <w:rsid w:val="00A84A29"/>
    <w:rsid w:val="00A876B8"/>
    <w:rsid w:val="00AC6E9C"/>
    <w:rsid w:val="00AD7FC2"/>
    <w:rsid w:val="00AE3096"/>
    <w:rsid w:val="00AF32C9"/>
    <w:rsid w:val="00AF5002"/>
    <w:rsid w:val="00B14893"/>
    <w:rsid w:val="00B169FD"/>
    <w:rsid w:val="00B26233"/>
    <w:rsid w:val="00B31C92"/>
    <w:rsid w:val="00B3254D"/>
    <w:rsid w:val="00B61A2D"/>
    <w:rsid w:val="00B7238A"/>
    <w:rsid w:val="00B7764E"/>
    <w:rsid w:val="00B81125"/>
    <w:rsid w:val="00B83913"/>
    <w:rsid w:val="00B8764A"/>
    <w:rsid w:val="00B92C17"/>
    <w:rsid w:val="00B93864"/>
    <w:rsid w:val="00BB1DBA"/>
    <w:rsid w:val="00BB2F56"/>
    <w:rsid w:val="00BC6452"/>
    <w:rsid w:val="00BD1598"/>
    <w:rsid w:val="00BD7121"/>
    <w:rsid w:val="00BE3C4E"/>
    <w:rsid w:val="00BE6596"/>
    <w:rsid w:val="00BF6DBB"/>
    <w:rsid w:val="00C2756A"/>
    <w:rsid w:val="00C30DD3"/>
    <w:rsid w:val="00C329EA"/>
    <w:rsid w:val="00C35AE6"/>
    <w:rsid w:val="00C41B82"/>
    <w:rsid w:val="00C53EC4"/>
    <w:rsid w:val="00C707AD"/>
    <w:rsid w:val="00C86B33"/>
    <w:rsid w:val="00CC613F"/>
    <w:rsid w:val="00CD03E2"/>
    <w:rsid w:val="00CD43C0"/>
    <w:rsid w:val="00CD7F41"/>
    <w:rsid w:val="00CF1B16"/>
    <w:rsid w:val="00D12BCA"/>
    <w:rsid w:val="00D15DBB"/>
    <w:rsid w:val="00D3065B"/>
    <w:rsid w:val="00D37081"/>
    <w:rsid w:val="00D40D26"/>
    <w:rsid w:val="00D40FA0"/>
    <w:rsid w:val="00D466E3"/>
    <w:rsid w:val="00D665FD"/>
    <w:rsid w:val="00D70DB0"/>
    <w:rsid w:val="00D77E6A"/>
    <w:rsid w:val="00D80A51"/>
    <w:rsid w:val="00DA598B"/>
    <w:rsid w:val="00DD7AAD"/>
    <w:rsid w:val="00DE438E"/>
    <w:rsid w:val="00E042E7"/>
    <w:rsid w:val="00E06EA1"/>
    <w:rsid w:val="00E22130"/>
    <w:rsid w:val="00E247C4"/>
    <w:rsid w:val="00E26E2B"/>
    <w:rsid w:val="00E37CE2"/>
    <w:rsid w:val="00E407BB"/>
    <w:rsid w:val="00E44183"/>
    <w:rsid w:val="00E50D75"/>
    <w:rsid w:val="00E60FB2"/>
    <w:rsid w:val="00E62789"/>
    <w:rsid w:val="00E654D8"/>
    <w:rsid w:val="00EA0A2D"/>
    <w:rsid w:val="00EA319E"/>
    <w:rsid w:val="00EB07BD"/>
    <w:rsid w:val="00EB4E5F"/>
    <w:rsid w:val="00EB6650"/>
    <w:rsid w:val="00EC23C3"/>
    <w:rsid w:val="00ED025B"/>
    <w:rsid w:val="00EF11BA"/>
    <w:rsid w:val="00EF6B66"/>
    <w:rsid w:val="00EF7F4D"/>
    <w:rsid w:val="00F1046C"/>
    <w:rsid w:val="00F135D5"/>
    <w:rsid w:val="00F158A0"/>
    <w:rsid w:val="00F30A22"/>
    <w:rsid w:val="00F30C2A"/>
    <w:rsid w:val="00F364B7"/>
    <w:rsid w:val="00F52A77"/>
    <w:rsid w:val="00F67077"/>
    <w:rsid w:val="00F74AF2"/>
    <w:rsid w:val="00F75F1D"/>
    <w:rsid w:val="00F81EDD"/>
    <w:rsid w:val="00F84B2E"/>
    <w:rsid w:val="00F913E4"/>
    <w:rsid w:val="00FB7570"/>
    <w:rsid w:val="00FD5503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,lp11,List Paragraph11,Bullet 1,Use Case List Paragraph,Medium List 2 - Accent 41,List Paragraph,Nad,body 2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,lp11 Char,List Paragraph11 Char,Bullet 1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E37C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2Nietun">
    <w:name w:val="Základný text (2) + Nie tučné"/>
    <w:basedOn w:val="Predvolenpsmoodseku"/>
    <w:rsid w:val="00C275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table" w:styleId="Mriekatabuky">
    <w:name w:val="Table Grid"/>
    <w:basedOn w:val="Normlnatabuka"/>
    <w:uiPriority w:val="39"/>
    <w:rsid w:val="00E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E6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E0E4E"/>
  </w:style>
  <w:style w:type="paragraph" w:customStyle="1" w:styleId="paragraph">
    <w:name w:val="paragraph"/>
    <w:basedOn w:val="Normlny"/>
    <w:rsid w:val="007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7A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5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8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Mgr. Dagmar Haberlandová</cp:lastModifiedBy>
  <cp:revision>20</cp:revision>
  <cp:lastPrinted>2023-08-16T15:12:00Z</cp:lastPrinted>
  <dcterms:created xsi:type="dcterms:W3CDTF">2023-08-15T14:00:00Z</dcterms:created>
  <dcterms:modified xsi:type="dcterms:W3CDTF">2023-08-16T14:14:00Z</dcterms:modified>
</cp:coreProperties>
</file>