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66C32" w14:textId="77777777" w:rsidR="00982C80" w:rsidRPr="00405121" w:rsidRDefault="00982C80" w:rsidP="00B555BD">
      <w:pPr>
        <w:pStyle w:val="Zkladntext"/>
        <w:ind w:left="2422"/>
        <w:rPr>
          <w:rFonts w:ascii="Times New Roman" w:hAnsi="Times New Roman"/>
        </w:rPr>
      </w:pPr>
    </w:p>
    <w:p w14:paraId="71689FFC" w14:textId="77777777" w:rsidR="00982C80" w:rsidRPr="00405121" w:rsidRDefault="00982C80" w:rsidP="00B555BD">
      <w:pPr>
        <w:pStyle w:val="Zkladntext"/>
        <w:ind w:left="2422"/>
        <w:rPr>
          <w:rFonts w:ascii="Times New Roman" w:hAnsi="Times New Roman"/>
        </w:rPr>
      </w:pPr>
    </w:p>
    <w:p w14:paraId="6E39CF53" w14:textId="77777777" w:rsidR="00982C80" w:rsidRPr="00405121" w:rsidRDefault="00982C80" w:rsidP="00B555BD">
      <w:pPr>
        <w:pStyle w:val="Zkladntext"/>
        <w:ind w:left="2422"/>
        <w:rPr>
          <w:rFonts w:ascii="Times New Roman" w:hAnsi="Times New Roman"/>
        </w:rPr>
      </w:pPr>
    </w:p>
    <w:p w14:paraId="605A77FB" w14:textId="77777777" w:rsidR="00982C80" w:rsidRPr="00405121" w:rsidRDefault="00982C80" w:rsidP="00B555BD">
      <w:pPr>
        <w:pStyle w:val="Zkladntext"/>
        <w:ind w:left="2422"/>
        <w:rPr>
          <w:rFonts w:ascii="Times New Roman" w:hAnsi="Times New Roman"/>
        </w:rPr>
      </w:pPr>
    </w:p>
    <w:p w14:paraId="33D58304" w14:textId="77777777" w:rsidR="00982C80" w:rsidRPr="00405121" w:rsidRDefault="00982C80" w:rsidP="00B555BD">
      <w:pPr>
        <w:pStyle w:val="Zkladntext"/>
        <w:ind w:left="2422"/>
        <w:rPr>
          <w:rFonts w:ascii="Times New Roman" w:hAnsi="Times New Roman"/>
        </w:rPr>
      </w:pPr>
    </w:p>
    <w:p w14:paraId="02477E0E" w14:textId="09B9B15A" w:rsidR="00B555BD" w:rsidRPr="00405121" w:rsidRDefault="00B555BD" w:rsidP="00B555BD">
      <w:pPr>
        <w:pStyle w:val="Zkladntext"/>
        <w:ind w:left="2422"/>
        <w:rPr>
          <w:rFonts w:ascii="Times New Roman" w:hAnsi="Times New Roman"/>
        </w:rPr>
      </w:pPr>
      <w:r w:rsidRPr="00405121">
        <w:rPr>
          <w:rFonts w:ascii="Times New Roman" w:hAnsi="Times New Roman"/>
          <w:noProof/>
        </w:rPr>
        <w:drawing>
          <wp:inline distT="0" distB="0" distL="0" distR="0" wp14:anchorId="544EA375" wp14:editId="67E19C6A">
            <wp:extent cx="2779836" cy="1145571"/>
            <wp:effectExtent l="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2779836" cy="1145571"/>
                    </a:xfrm>
                    <a:prstGeom prst="rect">
                      <a:avLst/>
                    </a:prstGeom>
                  </pic:spPr>
                </pic:pic>
              </a:graphicData>
            </a:graphic>
          </wp:inline>
        </w:drawing>
      </w:r>
    </w:p>
    <w:p w14:paraId="0BBB8EBE" w14:textId="77777777" w:rsidR="00B555BD" w:rsidRPr="00405121" w:rsidRDefault="00B555BD" w:rsidP="00B555BD">
      <w:pPr>
        <w:pStyle w:val="Zkladntext"/>
        <w:rPr>
          <w:rFonts w:ascii="Times New Roman" w:hAnsi="Times New Roman"/>
        </w:rPr>
      </w:pPr>
    </w:p>
    <w:p w14:paraId="355FD695" w14:textId="77777777" w:rsidR="00B555BD" w:rsidRPr="00405121" w:rsidRDefault="00B555BD" w:rsidP="00B555BD">
      <w:pPr>
        <w:pStyle w:val="Zkladntext"/>
        <w:rPr>
          <w:rFonts w:ascii="Times New Roman" w:hAnsi="Times New Roman"/>
        </w:rPr>
      </w:pPr>
    </w:p>
    <w:p w14:paraId="38B7EE82" w14:textId="27BF410C" w:rsidR="00B555BD" w:rsidRPr="00405121" w:rsidRDefault="00B555BD" w:rsidP="00B555BD">
      <w:pPr>
        <w:pStyle w:val="Zkladntext"/>
        <w:rPr>
          <w:rFonts w:ascii="Times New Roman" w:hAnsi="Times New Roman"/>
        </w:rPr>
      </w:pPr>
    </w:p>
    <w:p w14:paraId="6F2F2154" w14:textId="7E1E87A7" w:rsidR="00B555BD" w:rsidRPr="00405121" w:rsidRDefault="00B555BD" w:rsidP="00B555BD">
      <w:pPr>
        <w:pStyle w:val="Zkladntext"/>
        <w:rPr>
          <w:rFonts w:ascii="Times New Roman" w:hAnsi="Times New Roman"/>
        </w:rPr>
      </w:pPr>
    </w:p>
    <w:p w14:paraId="5A672146" w14:textId="417467AD" w:rsidR="00B555BD" w:rsidRPr="00405121" w:rsidRDefault="00B555BD" w:rsidP="00B555BD">
      <w:pPr>
        <w:pStyle w:val="Zkladntext"/>
        <w:rPr>
          <w:rFonts w:ascii="Times New Roman" w:hAnsi="Times New Roman"/>
        </w:rPr>
      </w:pPr>
    </w:p>
    <w:p w14:paraId="2D0B5180" w14:textId="264266BB" w:rsidR="00B555BD" w:rsidRPr="00405121" w:rsidRDefault="00B555BD" w:rsidP="00B555BD">
      <w:pPr>
        <w:pStyle w:val="Zkladntext"/>
        <w:rPr>
          <w:rFonts w:ascii="Times New Roman" w:hAnsi="Times New Roman"/>
        </w:rPr>
      </w:pPr>
    </w:p>
    <w:p w14:paraId="5C6BD57F" w14:textId="2FEA4081" w:rsidR="00B555BD" w:rsidRPr="00405121" w:rsidRDefault="00B555BD" w:rsidP="00B555BD">
      <w:pPr>
        <w:pStyle w:val="Zkladntext"/>
        <w:rPr>
          <w:rFonts w:ascii="Times New Roman" w:hAnsi="Times New Roman"/>
        </w:rPr>
      </w:pPr>
    </w:p>
    <w:p w14:paraId="48B966C2" w14:textId="77777777" w:rsidR="00B555BD" w:rsidRPr="00405121" w:rsidRDefault="00B555BD" w:rsidP="00B555BD">
      <w:pPr>
        <w:pStyle w:val="Zkladntext"/>
        <w:rPr>
          <w:rFonts w:ascii="Times New Roman" w:hAnsi="Times New Roman"/>
        </w:rPr>
      </w:pPr>
    </w:p>
    <w:p w14:paraId="250C89A9" w14:textId="77777777" w:rsidR="00B555BD" w:rsidRPr="00405121" w:rsidRDefault="00B555BD" w:rsidP="00B555BD">
      <w:pPr>
        <w:pStyle w:val="Nzov"/>
        <w:rPr>
          <w:rFonts w:ascii="Times New Roman" w:hAnsi="Times New Roman"/>
          <w:b/>
          <w:bCs/>
          <w:sz w:val="56"/>
          <w:szCs w:val="56"/>
        </w:rPr>
      </w:pPr>
      <w:r w:rsidRPr="00405121">
        <w:rPr>
          <w:rFonts w:ascii="Times New Roman" w:hAnsi="Times New Roman"/>
          <w:b/>
          <w:bCs/>
          <w:sz w:val="56"/>
          <w:szCs w:val="56"/>
        </w:rPr>
        <w:t>SÚŤAŽNÉ</w:t>
      </w:r>
      <w:r w:rsidRPr="00405121">
        <w:rPr>
          <w:rFonts w:ascii="Times New Roman" w:hAnsi="Times New Roman"/>
          <w:b/>
          <w:bCs/>
          <w:spacing w:val="148"/>
          <w:sz w:val="56"/>
          <w:szCs w:val="56"/>
        </w:rPr>
        <w:t xml:space="preserve"> </w:t>
      </w:r>
      <w:r w:rsidRPr="00405121">
        <w:rPr>
          <w:rFonts w:ascii="Times New Roman" w:hAnsi="Times New Roman"/>
          <w:b/>
          <w:bCs/>
          <w:sz w:val="56"/>
          <w:szCs w:val="56"/>
        </w:rPr>
        <w:t>PODKLADY</w:t>
      </w:r>
    </w:p>
    <w:p w14:paraId="6D09F17C" w14:textId="77777777" w:rsidR="00B555BD" w:rsidRPr="00405121" w:rsidRDefault="00B555BD" w:rsidP="00B555BD">
      <w:pPr>
        <w:pStyle w:val="Zkladntext"/>
        <w:rPr>
          <w:rFonts w:ascii="Times New Roman" w:hAnsi="Times New Roman"/>
        </w:rPr>
      </w:pPr>
    </w:p>
    <w:p w14:paraId="318211C4" w14:textId="77777777" w:rsidR="00B555BD" w:rsidRPr="00405121" w:rsidRDefault="00B555BD" w:rsidP="00B555BD">
      <w:pPr>
        <w:pStyle w:val="Zkladntext"/>
        <w:spacing w:before="5"/>
        <w:rPr>
          <w:rFonts w:ascii="Times New Roman" w:hAnsi="Times New Roman"/>
          <w:sz w:val="17"/>
        </w:rPr>
      </w:pPr>
    </w:p>
    <w:p w14:paraId="5641042F" w14:textId="77777777" w:rsidR="00B913D5" w:rsidRPr="00405121" w:rsidRDefault="00B913D5" w:rsidP="00B555BD">
      <w:pPr>
        <w:spacing w:before="24" w:line="292" w:lineRule="auto"/>
        <w:ind w:left="725" w:right="335"/>
        <w:jc w:val="center"/>
        <w:rPr>
          <w:rFonts w:ascii="Times New Roman" w:hAnsi="Times New Roman"/>
          <w:b/>
          <w:sz w:val="24"/>
        </w:rPr>
      </w:pPr>
      <w:r w:rsidRPr="00405121">
        <w:rPr>
          <w:rFonts w:ascii="Times New Roman" w:hAnsi="Times New Roman"/>
          <w:b/>
          <w:sz w:val="24"/>
        </w:rPr>
        <w:t>Verejná súťaž na poskytnutie služieb</w:t>
      </w:r>
    </w:p>
    <w:p w14:paraId="518A910C" w14:textId="5A1AEEDA" w:rsidR="00B555BD" w:rsidRPr="00405121" w:rsidRDefault="00B555BD" w:rsidP="00B555BD">
      <w:pPr>
        <w:spacing w:before="24" w:line="292" w:lineRule="auto"/>
        <w:ind w:left="725" w:right="335"/>
        <w:jc w:val="center"/>
        <w:rPr>
          <w:rFonts w:ascii="Times New Roman" w:hAnsi="Times New Roman"/>
          <w:bCs/>
          <w:sz w:val="24"/>
        </w:rPr>
      </w:pPr>
      <w:r w:rsidRPr="00405121">
        <w:rPr>
          <w:rFonts w:ascii="Times New Roman" w:hAnsi="Times New Roman"/>
          <w:bCs/>
          <w:sz w:val="24"/>
        </w:rPr>
        <w:t xml:space="preserve">zadávaná postupom podľa § 66 </w:t>
      </w:r>
      <w:r w:rsidR="002D3032" w:rsidRPr="00405121">
        <w:rPr>
          <w:rFonts w:ascii="Times New Roman" w:hAnsi="Times New Roman"/>
          <w:bCs/>
          <w:sz w:val="24"/>
        </w:rPr>
        <w:t xml:space="preserve">ods. 7 písm. b) </w:t>
      </w:r>
      <w:r w:rsidRPr="00405121">
        <w:rPr>
          <w:rFonts w:ascii="Times New Roman" w:hAnsi="Times New Roman"/>
          <w:bCs/>
          <w:sz w:val="24"/>
        </w:rPr>
        <w:t>zákona č. 343/2015 Z. z. o verejnom obstarávaní a o zmene a doplnení niektorých zákonov v znení neskorších predpisov (ďalej</w:t>
      </w:r>
      <w:r w:rsidRPr="00405121">
        <w:rPr>
          <w:rFonts w:ascii="Times New Roman" w:hAnsi="Times New Roman"/>
          <w:bCs/>
          <w:spacing w:val="-1"/>
          <w:sz w:val="24"/>
        </w:rPr>
        <w:t xml:space="preserve"> </w:t>
      </w:r>
      <w:r w:rsidRPr="00405121">
        <w:rPr>
          <w:rFonts w:ascii="Times New Roman" w:hAnsi="Times New Roman"/>
          <w:bCs/>
          <w:sz w:val="24"/>
        </w:rPr>
        <w:t>len „zákon o verejnom obstarávaní“)</w:t>
      </w:r>
    </w:p>
    <w:p w14:paraId="4BEB6422" w14:textId="77777777" w:rsidR="00B555BD" w:rsidRPr="00405121" w:rsidRDefault="00B555BD" w:rsidP="00B555BD">
      <w:pPr>
        <w:pStyle w:val="Zkladntext"/>
        <w:rPr>
          <w:rFonts w:ascii="Times New Roman" w:hAnsi="Times New Roman"/>
          <w:b/>
          <w:sz w:val="26"/>
        </w:rPr>
      </w:pPr>
    </w:p>
    <w:p w14:paraId="206D3FF9" w14:textId="77777777" w:rsidR="00B555BD" w:rsidRPr="00405121" w:rsidRDefault="00B555BD" w:rsidP="00B555BD">
      <w:pPr>
        <w:pStyle w:val="Zkladntext"/>
        <w:spacing w:before="1"/>
        <w:rPr>
          <w:rFonts w:ascii="Times New Roman" w:hAnsi="Times New Roman"/>
          <w:b/>
        </w:rPr>
      </w:pPr>
    </w:p>
    <w:p w14:paraId="1A3C0236" w14:textId="77777777" w:rsidR="00B555BD" w:rsidRPr="00405121" w:rsidRDefault="00B555BD" w:rsidP="00B555BD">
      <w:pPr>
        <w:pStyle w:val="Zkladntext"/>
        <w:rPr>
          <w:rFonts w:ascii="Times New Roman" w:hAnsi="Times New Roman"/>
        </w:rPr>
      </w:pPr>
    </w:p>
    <w:p w14:paraId="0B2D816D" w14:textId="77777777" w:rsidR="00B555BD" w:rsidRPr="00405121" w:rsidRDefault="00B555BD" w:rsidP="00B555BD">
      <w:pPr>
        <w:pStyle w:val="Zkladntext"/>
        <w:spacing w:before="3"/>
        <w:rPr>
          <w:rFonts w:ascii="Times New Roman" w:hAnsi="Times New Roman"/>
          <w:sz w:val="14"/>
        </w:rPr>
      </w:pPr>
    </w:p>
    <w:p w14:paraId="6BCAE1BA" w14:textId="77777777" w:rsidR="00B555BD" w:rsidRPr="00405121" w:rsidRDefault="00B555BD" w:rsidP="00B555BD">
      <w:pPr>
        <w:pStyle w:val="Zkladntext"/>
        <w:jc w:val="center"/>
        <w:rPr>
          <w:rFonts w:ascii="Times New Roman" w:hAnsi="Times New Roman"/>
          <w:sz w:val="24"/>
        </w:rPr>
      </w:pPr>
      <w:r w:rsidRPr="00405121">
        <w:rPr>
          <w:rFonts w:ascii="Times New Roman" w:hAnsi="Times New Roman"/>
          <w:sz w:val="24"/>
        </w:rPr>
        <w:t>Názov zákazky:</w:t>
      </w:r>
    </w:p>
    <w:p w14:paraId="61428013" w14:textId="77777777" w:rsidR="00B555BD" w:rsidRPr="00405121" w:rsidRDefault="00B555BD" w:rsidP="00B555BD">
      <w:pPr>
        <w:pStyle w:val="Zkladntext"/>
        <w:jc w:val="center"/>
        <w:rPr>
          <w:rFonts w:ascii="Times New Roman" w:hAnsi="Times New Roman"/>
          <w:sz w:val="40"/>
          <w:szCs w:val="40"/>
        </w:rPr>
      </w:pPr>
    </w:p>
    <w:p w14:paraId="4F383B22" w14:textId="2082FE2A" w:rsidR="00B555BD" w:rsidRPr="00405121" w:rsidRDefault="001010F3" w:rsidP="00B555BD">
      <w:pPr>
        <w:pStyle w:val="Zkladntext"/>
        <w:jc w:val="center"/>
        <w:rPr>
          <w:rFonts w:ascii="Times New Roman" w:hAnsi="Times New Roman"/>
          <w:sz w:val="40"/>
          <w:szCs w:val="40"/>
        </w:rPr>
      </w:pPr>
      <w:r w:rsidRPr="00405121">
        <w:rPr>
          <w:rFonts w:ascii="Times New Roman" w:hAnsi="Times New Roman"/>
          <w:b/>
          <w:bCs/>
          <w:sz w:val="40"/>
          <w:szCs w:val="40"/>
        </w:rPr>
        <w:t>„</w:t>
      </w:r>
      <w:r w:rsidR="00DE3FCC" w:rsidRPr="00405121">
        <w:rPr>
          <w:rFonts w:ascii="Times New Roman" w:hAnsi="Times New Roman"/>
          <w:b/>
          <w:bCs/>
          <w:sz w:val="40"/>
          <w:szCs w:val="40"/>
        </w:rPr>
        <w:t xml:space="preserve">Poistenie </w:t>
      </w:r>
      <w:r w:rsidR="003C68BE" w:rsidRPr="00405121">
        <w:rPr>
          <w:rFonts w:ascii="Times New Roman" w:hAnsi="Times New Roman"/>
          <w:b/>
          <w:bCs/>
          <w:sz w:val="40"/>
          <w:szCs w:val="40"/>
        </w:rPr>
        <w:t>zodpovednosti</w:t>
      </w:r>
      <w:r w:rsidR="00B555BD" w:rsidRPr="00405121">
        <w:rPr>
          <w:rFonts w:ascii="Times New Roman" w:hAnsi="Times New Roman"/>
          <w:b/>
          <w:bCs/>
          <w:sz w:val="40"/>
          <w:szCs w:val="40"/>
        </w:rPr>
        <w:t>“</w:t>
      </w:r>
    </w:p>
    <w:p w14:paraId="3B416636" w14:textId="77777777" w:rsidR="00B555BD" w:rsidRPr="00405121" w:rsidRDefault="00B555BD" w:rsidP="00B555BD">
      <w:pPr>
        <w:pStyle w:val="Zkladntext"/>
        <w:rPr>
          <w:rFonts w:ascii="Times New Roman" w:hAnsi="Times New Roman"/>
          <w:sz w:val="28"/>
          <w:szCs w:val="28"/>
        </w:rPr>
      </w:pPr>
    </w:p>
    <w:p w14:paraId="56FAFDCF" w14:textId="77777777" w:rsidR="00B555BD" w:rsidRPr="00405121" w:rsidRDefault="00B555BD" w:rsidP="00B555BD">
      <w:pPr>
        <w:pStyle w:val="Zkladntext"/>
        <w:rPr>
          <w:rFonts w:ascii="Times New Roman" w:hAnsi="Times New Roman"/>
        </w:rPr>
      </w:pPr>
    </w:p>
    <w:p w14:paraId="75E7C005" w14:textId="77777777" w:rsidR="00B555BD" w:rsidRPr="00405121" w:rsidRDefault="00B555BD" w:rsidP="00B555BD">
      <w:pPr>
        <w:pStyle w:val="Zkladntext"/>
        <w:rPr>
          <w:rFonts w:ascii="Times New Roman" w:hAnsi="Times New Roman"/>
        </w:rPr>
      </w:pPr>
    </w:p>
    <w:p w14:paraId="56BE6724" w14:textId="77777777" w:rsidR="00B555BD" w:rsidRPr="00405121" w:rsidRDefault="00B555BD" w:rsidP="00B555BD">
      <w:pPr>
        <w:pStyle w:val="Zkladntext"/>
        <w:rPr>
          <w:rFonts w:ascii="Times New Roman" w:hAnsi="Times New Roman"/>
        </w:rPr>
      </w:pPr>
    </w:p>
    <w:p w14:paraId="2F574DF9" w14:textId="77777777" w:rsidR="00B555BD" w:rsidRPr="00405121" w:rsidRDefault="00B555BD" w:rsidP="00B555BD">
      <w:pPr>
        <w:pStyle w:val="Zkladntext"/>
        <w:rPr>
          <w:rFonts w:ascii="Times New Roman" w:hAnsi="Times New Roman"/>
        </w:rPr>
      </w:pPr>
    </w:p>
    <w:p w14:paraId="43570A45" w14:textId="77777777" w:rsidR="00B555BD" w:rsidRPr="00405121" w:rsidRDefault="00B555BD" w:rsidP="00B555BD">
      <w:pPr>
        <w:pStyle w:val="Zkladntext"/>
        <w:rPr>
          <w:rFonts w:ascii="Times New Roman" w:hAnsi="Times New Roman"/>
        </w:rPr>
      </w:pPr>
    </w:p>
    <w:p w14:paraId="7D31D779" w14:textId="77777777" w:rsidR="00B555BD" w:rsidRPr="00405121" w:rsidRDefault="00B555BD" w:rsidP="00B555BD">
      <w:pPr>
        <w:pStyle w:val="Zkladntext"/>
        <w:rPr>
          <w:rFonts w:ascii="Times New Roman" w:hAnsi="Times New Roman"/>
        </w:rPr>
      </w:pPr>
    </w:p>
    <w:p w14:paraId="7C243810" w14:textId="77777777" w:rsidR="00B555BD" w:rsidRPr="00405121" w:rsidRDefault="00B555BD" w:rsidP="00B555BD">
      <w:pPr>
        <w:pStyle w:val="Zkladntext"/>
        <w:rPr>
          <w:rFonts w:ascii="Times New Roman" w:hAnsi="Times New Roman"/>
        </w:rPr>
      </w:pPr>
    </w:p>
    <w:p w14:paraId="1487A870" w14:textId="77777777" w:rsidR="00B555BD" w:rsidRPr="00405121" w:rsidRDefault="00B555BD" w:rsidP="00B555BD">
      <w:pPr>
        <w:pStyle w:val="Zkladntext"/>
        <w:rPr>
          <w:rFonts w:ascii="Times New Roman" w:hAnsi="Times New Roman"/>
        </w:rPr>
      </w:pPr>
    </w:p>
    <w:p w14:paraId="33559672" w14:textId="77777777" w:rsidR="00B555BD" w:rsidRPr="00405121" w:rsidRDefault="00B555BD" w:rsidP="00B555BD">
      <w:pPr>
        <w:pStyle w:val="Zkladntext"/>
        <w:rPr>
          <w:rFonts w:ascii="Times New Roman" w:hAnsi="Times New Roman"/>
        </w:rPr>
      </w:pPr>
    </w:p>
    <w:p w14:paraId="7579715F" w14:textId="77777777" w:rsidR="00B555BD" w:rsidRPr="00405121" w:rsidRDefault="00B555BD" w:rsidP="00B555BD">
      <w:pPr>
        <w:pStyle w:val="Zkladntext"/>
        <w:rPr>
          <w:rFonts w:ascii="Times New Roman" w:hAnsi="Times New Roman"/>
        </w:rPr>
      </w:pPr>
    </w:p>
    <w:p w14:paraId="317411F9" w14:textId="77777777" w:rsidR="00B555BD" w:rsidRPr="00405121" w:rsidRDefault="00B555BD" w:rsidP="00B555BD">
      <w:pPr>
        <w:pStyle w:val="Zkladntext"/>
        <w:rPr>
          <w:rFonts w:ascii="Times New Roman" w:hAnsi="Times New Roman"/>
        </w:rPr>
      </w:pPr>
    </w:p>
    <w:p w14:paraId="4CE240E4" w14:textId="77777777" w:rsidR="00B555BD" w:rsidRPr="00405121" w:rsidRDefault="00B555BD" w:rsidP="00B555BD">
      <w:pPr>
        <w:pStyle w:val="Zkladntext"/>
        <w:rPr>
          <w:rFonts w:ascii="Times New Roman" w:hAnsi="Times New Roman"/>
        </w:rPr>
      </w:pPr>
    </w:p>
    <w:p w14:paraId="1EE056F4" w14:textId="77777777" w:rsidR="00B555BD" w:rsidRPr="00405121" w:rsidRDefault="00B555BD" w:rsidP="00B555BD">
      <w:pPr>
        <w:pStyle w:val="Zkladntext"/>
        <w:rPr>
          <w:rFonts w:ascii="Times New Roman" w:hAnsi="Times New Roman"/>
          <w:sz w:val="17"/>
        </w:rPr>
      </w:pPr>
    </w:p>
    <w:p w14:paraId="1F74863D" w14:textId="2E6025D7" w:rsidR="00B555BD" w:rsidRPr="00405121" w:rsidRDefault="00B555BD" w:rsidP="00B555BD">
      <w:pPr>
        <w:jc w:val="center"/>
        <w:rPr>
          <w:rFonts w:ascii="Times New Roman" w:hAnsi="Times New Roman"/>
          <w:sz w:val="24"/>
          <w:szCs w:val="24"/>
        </w:rPr>
      </w:pPr>
      <w:r w:rsidRPr="00405121">
        <w:rPr>
          <w:rFonts w:ascii="Times New Roman" w:hAnsi="Times New Roman"/>
          <w:sz w:val="24"/>
          <w:szCs w:val="24"/>
        </w:rPr>
        <w:t xml:space="preserve">Bratislava </w:t>
      </w:r>
      <w:r w:rsidR="003C68BE" w:rsidRPr="00405121">
        <w:rPr>
          <w:rFonts w:ascii="Times New Roman" w:hAnsi="Times New Roman"/>
          <w:sz w:val="24"/>
          <w:szCs w:val="24"/>
        </w:rPr>
        <w:t xml:space="preserve">október </w:t>
      </w:r>
      <w:r w:rsidRPr="00405121">
        <w:rPr>
          <w:rFonts w:ascii="Times New Roman" w:hAnsi="Times New Roman"/>
          <w:sz w:val="24"/>
          <w:szCs w:val="24"/>
        </w:rPr>
        <w:t>202</w:t>
      </w:r>
      <w:r w:rsidR="008C46CA" w:rsidRPr="00405121">
        <w:rPr>
          <w:rFonts w:ascii="Times New Roman" w:hAnsi="Times New Roman"/>
          <w:sz w:val="24"/>
          <w:szCs w:val="24"/>
        </w:rPr>
        <w:t>3</w:t>
      </w:r>
    </w:p>
    <w:p w14:paraId="2401411F" w14:textId="5A9EDC82" w:rsidR="000556A0" w:rsidRPr="00405121" w:rsidRDefault="000556A0" w:rsidP="000556A0">
      <w:pPr>
        <w:tabs>
          <w:tab w:val="center" w:pos="6480"/>
        </w:tabs>
        <w:autoSpaceDE w:val="0"/>
        <w:autoSpaceDN w:val="0"/>
        <w:adjustRightInd w:val="0"/>
        <w:rPr>
          <w:rFonts w:ascii="Times New Roman" w:hAnsi="Times New Roman"/>
          <w:i/>
          <w:color w:val="000000"/>
        </w:rPr>
      </w:pPr>
    </w:p>
    <w:p w14:paraId="5F2C015A" w14:textId="77777777" w:rsidR="000556A0" w:rsidRPr="00405121" w:rsidRDefault="000556A0" w:rsidP="000556A0">
      <w:pPr>
        <w:jc w:val="right"/>
        <w:rPr>
          <w:rFonts w:ascii="Times New Roman" w:hAnsi="Times New Roman"/>
          <w:color w:val="000000"/>
          <w:sz w:val="22"/>
          <w:szCs w:val="22"/>
        </w:rPr>
      </w:pPr>
      <w:r w:rsidRPr="00405121">
        <w:rPr>
          <w:rFonts w:ascii="Times New Roman" w:hAnsi="Times New Roman"/>
          <w:color w:val="000000"/>
          <w:sz w:val="22"/>
          <w:szCs w:val="22"/>
        </w:rPr>
        <w:t xml:space="preserve"> </w:t>
      </w:r>
    </w:p>
    <w:p w14:paraId="2B353508" w14:textId="29861AFD" w:rsidR="000B5DF1" w:rsidRPr="00405121" w:rsidRDefault="000B5DF1">
      <w:pPr>
        <w:tabs>
          <w:tab w:val="clear" w:pos="2160"/>
          <w:tab w:val="clear" w:pos="2880"/>
          <w:tab w:val="clear" w:pos="4500"/>
        </w:tabs>
        <w:rPr>
          <w:rFonts w:ascii="Times New Roman" w:hAnsi="Times New Roman"/>
          <w:color w:val="000000" w:themeColor="text1"/>
          <w:sz w:val="30"/>
          <w:szCs w:val="30"/>
        </w:rPr>
      </w:pPr>
      <w:r w:rsidRPr="00405121">
        <w:rPr>
          <w:rFonts w:ascii="Times New Roman" w:hAnsi="Times New Roman"/>
          <w:color w:val="000000" w:themeColor="text1"/>
          <w:sz w:val="30"/>
          <w:szCs w:val="30"/>
        </w:rPr>
        <w:br w:type="page"/>
      </w:r>
    </w:p>
    <w:p w14:paraId="49AC42DC" w14:textId="77777777" w:rsidR="00304C34" w:rsidRPr="00405121" w:rsidRDefault="00304C34" w:rsidP="00642420">
      <w:pPr>
        <w:spacing w:after="240"/>
        <w:jc w:val="center"/>
        <w:rPr>
          <w:rFonts w:ascii="Times New Roman" w:hAnsi="Times New Roman"/>
          <w:b/>
          <w:bCs/>
          <w:sz w:val="28"/>
          <w:szCs w:val="28"/>
        </w:rPr>
      </w:pPr>
      <w:r w:rsidRPr="00405121">
        <w:rPr>
          <w:rFonts w:ascii="Times New Roman" w:hAnsi="Times New Roman"/>
          <w:b/>
          <w:bCs/>
          <w:sz w:val="28"/>
          <w:szCs w:val="28"/>
        </w:rPr>
        <w:lastRenderedPageBreak/>
        <w:t>O</w:t>
      </w:r>
      <w:r w:rsidR="00961012" w:rsidRPr="00405121">
        <w:rPr>
          <w:rFonts w:ascii="Times New Roman" w:hAnsi="Times New Roman"/>
          <w:b/>
          <w:bCs/>
          <w:sz w:val="28"/>
          <w:szCs w:val="28"/>
        </w:rPr>
        <w:t>BSAH SÚŤAŽNÝCH</w:t>
      </w:r>
      <w:r w:rsidRPr="00405121">
        <w:rPr>
          <w:rFonts w:ascii="Times New Roman" w:hAnsi="Times New Roman"/>
          <w:b/>
          <w:bCs/>
          <w:sz w:val="28"/>
          <w:szCs w:val="28"/>
        </w:rPr>
        <w:t xml:space="preserve"> PODKLADOV</w:t>
      </w:r>
    </w:p>
    <w:p w14:paraId="379527FD" w14:textId="3311DD61" w:rsidR="000C4D61" w:rsidRPr="00405121" w:rsidRDefault="00E31C75">
      <w:pPr>
        <w:pStyle w:val="Obsah1"/>
        <w:tabs>
          <w:tab w:val="right" w:leader="dot" w:pos="9180"/>
        </w:tabs>
        <w:rPr>
          <w:rFonts w:ascii="Times New Roman" w:eastAsiaTheme="minorEastAsia" w:hAnsi="Times New Roman"/>
          <w:sz w:val="24"/>
          <w:szCs w:val="24"/>
          <w:lang w:eastAsia="sk-SK"/>
        </w:rPr>
      </w:pPr>
      <w:r w:rsidRPr="00405121">
        <w:rPr>
          <w:rFonts w:ascii="Times New Roman" w:hAnsi="Times New Roman"/>
          <w:color w:val="E39913"/>
          <w:sz w:val="22"/>
          <w:szCs w:val="22"/>
        </w:rPr>
        <w:fldChar w:fldCharType="begin"/>
      </w:r>
      <w:r w:rsidRPr="00405121">
        <w:rPr>
          <w:rFonts w:ascii="Times New Roman" w:hAnsi="Times New Roman"/>
          <w:color w:val="E39913"/>
          <w:sz w:val="22"/>
          <w:szCs w:val="22"/>
        </w:rPr>
        <w:instrText xml:space="preserve"> TOC \o "1-2" \h \z \u </w:instrText>
      </w:r>
      <w:r w:rsidRPr="00405121">
        <w:rPr>
          <w:rFonts w:ascii="Times New Roman" w:hAnsi="Times New Roman"/>
          <w:color w:val="E39913"/>
          <w:sz w:val="22"/>
          <w:szCs w:val="22"/>
        </w:rPr>
        <w:fldChar w:fldCharType="separate"/>
      </w:r>
      <w:hyperlink w:anchor="_Toc133481911" w:history="1">
        <w:r w:rsidR="000C4D61" w:rsidRPr="00405121">
          <w:rPr>
            <w:rStyle w:val="Hypertextovprepojenie"/>
            <w:rFonts w:ascii="Times New Roman" w:hAnsi="Times New Roman"/>
            <w:sz w:val="24"/>
            <w:szCs w:val="24"/>
          </w:rPr>
          <w:t>ČASŤ I. Všeobecné informácie</w:t>
        </w:r>
        <w:r w:rsidR="000C4D61" w:rsidRPr="00405121">
          <w:rPr>
            <w:rFonts w:ascii="Times New Roman" w:hAnsi="Times New Roman"/>
            <w:webHidden/>
            <w:sz w:val="24"/>
            <w:szCs w:val="24"/>
          </w:rPr>
          <w:tab/>
        </w:r>
        <w:r w:rsidR="000C4D61" w:rsidRPr="00405121">
          <w:rPr>
            <w:rFonts w:ascii="Times New Roman" w:hAnsi="Times New Roman"/>
            <w:webHidden/>
            <w:sz w:val="24"/>
            <w:szCs w:val="24"/>
          </w:rPr>
          <w:fldChar w:fldCharType="begin"/>
        </w:r>
        <w:r w:rsidR="000C4D61" w:rsidRPr="00405121">
          <w:rPr>
            <w:rFonts w:ascii="Times New Roman" w:hAnsi="Times New Roman"/>
            <w:webHidden/>
            <w:sz w:val="24"/>
            <w:szCs w:val="24"/>
          </w:rPr>
          <w:instrText xml:space="preserve"> PAGEREF _Toc133481911 \h </w:instrText>
        </w:r>
        <w:r w:rsidR="000C4D61" w:rsidRPr="00405121">
          <w:rPr>
            <w:rFonts w:ascii="Times New Roman" w:hAnsi="Times New Roman"/>
            <w:webHidden/>
            <w:sz w:val="24"/>
            <w:szCs w:val="24"/>
          </w:rPr>
        </w:r>
        <w:r w:rsidR="000C4D61" w:rsidRPr="00405121">
          <w:rPr>
            <w:rFonts w:ascii="Times New Roman" w:hAnsi="Times New Roman"/>
            <w:webHidden/>
            <w:sz w:val="24"/>
            <w:szCs w:val="24"/>
          </w:rPr>
          <w:fldChar w:fldCharType="separate"/>
        </w:r>
        <w:r w:rsidR="003828BC" w:rsidRPr="00405121">
          <w:rPr>
            <w:rFonts w:ascii="Times New Roman" w:hAnsi="Times New Roman"/>
            <w:webHidden/>
            <w:sz w:val="24"/>
            <w:szCs w:val="24"/>
          </w:rPr>
          <w:t>4</w:t>
        </w:r>
        <w:r w:rsidR="000C4D61" w:rsidRPr="00405121">
          <w:rPr>
            <w:rFonts w:ascii="Times New Roman" w:hAnsi="Times New Roman"/>
            <w:webHidden/>
            <w:sz w:val="24"/>
            <w:szCs w:val="24"/>
          </w:rPr>
          <w:fldChar w:fldCharType="end"/>
        </w:r>
      </w:hyperlink>
    </w:p>
    <w:p w14:paraId="702BF14B" w14:textId="5073F7EF" w:rsidR="000C4D61" w:rsidRPr="00405121" w:rsidRDefault="0096453D">
      <w:pPr>
        <w:pStyle w:val="Obsah2"/>
        <w:tabs>
          <w:tab w:val="left" w:pos="660"/>
          <w:tab w:val="right" w:leader="dot" w:pos="9180"/>
        </w:tabs>
        <w:rPr>
          <w:rFonts w:ascii="Times New Roman" w:eastAsiaTheme="minorEastAsia" w:hAnsi="Times New Roman"/>
          <w:sz w:val="24"/>
          <w:szCs w:val="24"/>
          <w:lang w:eastAsia="sk-SK"/>
        </w:rPr>
      </w:pPr>
      <w:hyperlink w:anchor="_Toc133481912" w:history="1">
        <w:r w:rsidR="000C4D61" w:rsidRPr="00405121">
          <w:rPr>
            <w:rStyle w:val="Hypertextovprepojenie"/>
            <w:rFonts w:ascii="Times New Roman" w:hAnsi="Times New Roman"/>
            <w:sz w:val="24"/>
            <w:szCs w:val="24"/>
          </w:rPr>
          <w:t>1</w:t>
        </w:r>
        <w:r w:rsidR="000C4D61" w:rsidRPr="00405121">
          <w:rPr>
            <w:rFonts w:ascii="Times New Roman" w:eastAsiaTheme="minorEastAsia" w:hAnsi="Times New Roman"/>
            <w:sz w:val="24"/>
            <w:szCs w:val="24"/>
            <w:lang w:eastAsia="sk-SK"/>
          </w:rPr>
          <w:tab/>
        </w:r>
        <w:r w:rsidR="000C4D61" w:rsidRPr="00405121">
          <w:rPr>
            <w:rStyle w:val="Hypertextovprepojenie"/>
            <w:rFonts w:ascii="Times New Roman" w:hAnsi="Times New Roman"/>
            <w:sz w:val="24"/>
            <w:szCs w:val="24"/>
          </w:rPr>
          <w:t>Úvodné ustanovenia</w:t>
        </w:r>
        <w:r w:rsidR="000C4D61" w:rsidRPr="00405121">
          <w:rPr>
            <w:rFonts w:ascii="Times New Roman" w:hAnsi="Times New Roman"/>
            <w:webHidden/>
            <w:sz w:val="24"/>
            <w:szCs w:val="24"/>
          </w:rPr>
          <w:tab/>
        </w:r>
        <w:r w:rsidR="000C4D61" w:rsidRPr="00405121">
          <w:rPr>
            <w:rFonts w:ascii="Times New Roman" w:hAnsi="Times New Roman"/>
            <w:webHidden/>
            <w:sz w:val="24"/>
            <w:szCs w:val="24"/>
          </w:rPr>
          <w:fldChar w:fldCharType="begin"/>
        </w:r>
        <w:r w:rsidR="000C4D61" w:rsidRPr="00405121">
          <w:rPr>
            <w:rFonts w:ascii="Times New Roman" w:hAnsi="Times New Roman"/>
            <w:webHidden/>
            <w:sz w:val="24"/>
            <w:szCs w:val="24"/>
          </w:rPr>
          <w:instrText xml:space="preserve"> PAGEREF _Toc133481912 \h </w:instrText>
        </w:r>
        <w:r w:rsidR="000C4D61" w:rsidRPr="00405121">
          <w:rPr>
            <w:rFonts w:ascii="Times New Roman" w:hAnsi="Times New Roman"/>
            <w:webHidden/>
            <w:sz w:val="24"/>
            <w:szCs w:val="24"/>
          </w:rPr>
        </w:r>
        <w:r w:rsidR="000C4D61" w:rsidRPr="00405121">
          <w:rPr>
            <w:rFonts w:ascii="Times New Roman" w:hAnsi="Times New Roman"/>
            <w:webHidden/>
            <w:sz w:val="24"/>
            <w:szCs w:val="24"/>
          </w:rPr>
          <w:fldChar w:fldCharType="separate"/>
        </w:r>
        <w:r w:rsidR="003828BC" w:rsidRPr="00405121">
          <w:rPr>
            <w:rFonts w:ascii="Times New Roman" w:hAnsi="Times New Roman"/>
            <w:webHidden/>
            <w:sz w:val="24"/>
            <w:szCs w:val="24"/>
          </w:rPr>
          <w:t>4</w:t>
        </w:r>
        <w:r w:rsidR="000C4D61" w:rsidRPr="00405121">
          <w:rPr>
            <w:rFonts w:ascii="Times New Roman" w:hAnsi="Times New Roman"/>
            <w:webHidden/>
            <w:sz w:val="24"/>
            <w:szCs w:val="24"/>
          </w:rPr>
          <w:fldChar w:fldCharType="end"/>
        </w:r>
      </w:hyperlink>
    </w:p>
    <w:p w14:paraId="60D4C906" w14:textId="4CF36045" w:rsidR="000C4D61" w:rsidRPr="00405121" w:rsidRDefault="0096453D">
      <w:pPr>
        <w:pStyle w:val="Obsah2"/>
        <w:tabs>
          <w:tab w:val="left" w:pos="660"/>
          <w:tab w:val="right" w:leader="dot" w:pos="9180"/>
        </w:tabs>
        <w:rPr>
          <w:rFonts w:ascii="Times New Roman" w:eastAsiaTheme="minorEastAsia" w:hAnsi="Times New Roman"/>
          <w:sz w:val="24"/>
          <w:szCs w:val="24"/>
          <w:lang w:eastAsia="sk-SK"/>
        </w:rPr>
      </w:pPr>
      <w:hyperlink w:anchor="_Toc133481913" w:history="1">
        <w:r w:rsidR="000C4D61" w:rsidRPr="00405121">
          <w:rPr>
            <w:rStyle w:val="Hypertextovprepojenie"/>
            <w:rFonts w:ascii="Times New Roman" w:hAnsi="Times New Roman"/>
            <w:sz w:val="24"/>
            <w:szCs w:val="24"/>
          </w:rPr>
          <w:t>2</w:t>
        </w:r>
        <w:r w:rsidR="000C4D61" w:rsidRPr="00405121">
          <w:rPr>
            <w:rFonts w:ascii="Times New Roman" w:eastAsiaTheme="minorEastAsia" w:hAnsi="Times New Roman"/>
            <w:sz w:val="24"/>
            <w:szCs w:val="24"/>
            <w:lang w:eastAsia="sk-SK"/>
          </w:rPr>
          <w:tab/>
        </w:r>
        <w:r w:rsidR="000C4D61" w:rsidRPr="00405121">
          <w:rPr>
            <w:rStyle w:val="Hypertextovprepojenie"/>
            <w:rFonts w:ascii="Times New Roman" w:hAnsi="Times New Roman"/>
            <w:sz w:val="24"/>
            <w:szCs w:val="24"/>
          </w:rPr>
          <w:t>Identifikácia verejného obstarávateľa</w:t>
        </w:r>
        <w:r w:rsidR="000C4D61" w:rsidRPr="00405121">
          <w:rPr>
            <w:rFonts w:ascii="Times New Roman" w:hAnsi="Times New Roman"/>
            <w:webHidden/>
            <w:sz w:val="24"/>
            <w:szCs w:val="24"/>
          </w:rPr>
          <w:tab/>
        </w:r>
        <w:r w:rsidR="000C4D61" w:rsidRPr="00405121">
          <w:rPr>
            <w:rFonts w:ascii="Times New Roman" w:hAnsi="Times New Roman"/>
            <w:webHidden/>
            <w:sz w:val="24"/>
            <w:szCs w:val="24"/>
          </w:rPr>
          <w:fldChar w:fldCharType="begin"/>
        </w:r>
        <w:r w:rsidR="000C4D61" w:rsidRPr="00405121">
          <w:rPr>
            <w:rFonts w:ascii="Times New Roman" w:hAnsi="Times New Roman"/>
            <w:webHidden/>
            <w:sz w:val="24"/>
            <w:szCs w:val="24"/>
          </w:rPr>
          <w:instrText xml:space="preserve"> PAGEREF _Toc133481913 \h </w:instrText>
        </w:r>
        <w:r w:rsidR="000C4D61" w:rsidRPr="00405121">
          <w:rPr>
            <w:rFonts w:ascii="Times New Roman" w:hAnsi="Times New Roman"/>
            <w:webHidden/>
            <w:sz w:val="24"/>
            <w:szCs w:val="24"/>
          </w:rPr>
        </w:r>
        <w:r w:rsidR="000C4D61" w:rsidRPr="00405121">
          <w:rPr>
            <w:rFonts w:ascii="Times New Roman" w:hAnsi="Times New Roman"/>
            <w:webHidden/>
            <w:sz w:val="24"/>
            <w:szCs w:val="24"/>
          </w:rPr>
          <w:fldChar w:fldCharType="separate"/>
        </w:r>
        <w:r w:rsidR="003828BC" w:rsidRPr="00405121">
          <w:rPr>
            <w:rFonts w:ascii="Times New Roman" w:hAnsi="Times New Roman"/>
            <w:webHidden/>
            <w:sz w:val="24"/>
            <w:szCs w:val="24"/>
          </w:rPr>
          <w:t>4</w:t>
        </w:r>
        <w:r w:rsidR="000C4D61" w:rsidRPr="00405121">
          <w:rPr>
            <w:rFonts w:ascii="Times New Roman" w:hAnsi="Times New Roman"/>
            <w:webHidden/>
            <w:sz w:val="24"/>
            <w:szCs w:val="24"/>
          </w:rPr>
          <w:fldChar w:fldCharType="end"/>
        </w:r>
      </w:hyperlink>
    </w:p>
    <w:p w14:paraId="5E30D1E8" w14:textId="521E660C" w:rsidR="000C4D61" w:rsidRPr="00405121" w:rsidRDefault="0096453D">
      <w:pPr>
        <w:pStyle w:val="Obsah2"/>
        <w:tabs>
          <w:tab w:val="left" w:pos="660"/>
          <w:tab w:val="right" w:leader="dot" w:pos="9180"/>
        </w:tabs>
        <w:rPr>
          <w:rFonts w:ascii="Times New Roman" w:eastAsiaTheme="minorEastAsia" w:hAnsi="Times New Roman"/>
          <w:sz w:val="24"/>
          <w:szCs w:val="24"/>
          <w:lang w:eastAsia="sk-SK"/>
        </w:rPr>
      </w:pPr>
      <w:hyperlink w:anchor="_Toc133481914" w:history="1">
        <w:r w:rsidR="000C4D61" w:rsidRPr="00405121">
          <w:rPr>
            <w:rStyle w:val="Hypertextovprepojenie"/>
            <w:rFonts w:ascii="Times New Roman" w:hAnsi="Times New Roman"/>
            <w:sz w:val="24"/>
            <w:szCs w:val="24"/>
          </w:rPr>
          <w:t>3</w:t>
        </w:r>
        <w:r w:rsidR="000C4D61" w:rsidRPr="00405121">
          <w:rPr>
            <w:rFonts w:ascii="Times New Roman" w:eastAsiaTheme="minorEastAsia" w:hAnsi="Times New Roman"/>
            <w:sz w:val="24"/>
            <w:szCs w:val="24"/>
            <w:lang w:eastAsia="sk-SK"/>
          </w:rPr>
          <w:tab/>
        </w:r>
        <w:r w:rsidR="000C4D61" w:rsidRPr="00405121">
          <w:rPr>
            <w:rStyle w:val="Hypertextovprepojenie"/>
            <w:rFonts w:ascii="Times New Roman" w:hAnsi="Times New Roman"/>
            <w:sz w:val="24"/>
            <w:szCs w:val="24"/>
          </w:rPr>
          <w:t>Predmet zákazky</w:t>
        </w:r>
        <w:r w:rsidR="000C4D61" w:rsidRPr="00405121">
          <w:rPr>
            <w:rFonts w:ascii="Times New Roman" w:hAnsi="Times New Roman"/>
            <w:webHidden/>
            <w:sz w:val="24"/>
            <w:szCs w:val="24"/>
          </w:rPr>
          <w:tab/>
        </w:r>
        <w:r w:rsidR="000C4D61" w:rsidRPr="00405121">
          <w:rPr>
            <w:rFonts w:ascii="Times New Roman" w:hAnsi="Times New Roman"/>
            <w:webHidden/>
            <w:sz w:val="24"/>
            <w:szCs w:val="24"/>
          </w:rPr>
          <w:fldChar w:fldCharType="begin"/>
        </w:r>
        <w:r w:rsidR="000C4D61" w:rsidRPr="00405121">
          <w:rPr>
            <w:rFonts w:ascii="Times New Roman" w:hAnsi="Times New Roman"/>
            <w:webHidden/>
            <w:sz w:val="24"/>
            <w:szCs w:val="24"/>
          </w:rPr>
          <w:instrText xml:space="preserve"> PAGEREF _Toc133481914 \h </w:instrText>
        </w:r>
        <w:r w:rsidR="000C4D61" w:rsidRPr="00405121">
          <w:rPr>
            <w:rFonts w:ascii="Times New Roman" w:hAnsi="Times New Roman"/>
            <w:webHidden/>
            <w:sz w:val="24"/>
            <w:szCs w:val="24"/>
          </w:rPr>
        </w:r>
        <w:r w:rsidR="000C4D61" w:rsidRPr="00405121">
          <w:rPr>
            <w:rFonts w:ascii="Times New Roman" w:hAnsi="Times New Roman"/>
            <w:webHidden/>
            <w:sz w:val="24"/>
            <w:szCs w:val="24"/>
          </w:rPr>
          <w:fldChar w:fldCharType="separate"/>
        </w:r>
        <w:r w:rsidR="003828BC" w:rsidRPr="00405121">
          <w:rPr>
            <w:rFonts w:ascii="Times New Roman" w:hAnsi="Times New Roman"/>
            <w:webHidden/>
            <w:sz w:val="24"/>
            <w:szCs w:val="24"/>
          </w:rPr>
          <w:t>4</w:t>
        </w:r>
        <w:r w:rsidR="000C4D61" w:rsidRPr="00405121">
          <w:rPr>
            <w:rFonts w:ascii="Times New Roman" w:hAnsi="Times New Roman"/>
            <w:webHidden/>
            <w:sz w:val="24"/>
            <w:szCs w:val="24"/>
          </w:rPr>
          <w:fldChar w:fldCharType="end"/>
        </w:r>
      </w:hyperlink>
    </w:p>
    <w:p w14:paraId="11F18C3F" w14:textId="497458EE" w:rsidR="000C4D61" w:rsidRPr="00405121" w:rsidRDefault="0096453D">
      <w:pPr>
        <w:pStyle w:val="Obsah2"/>
        <w:tabs>
          <w:tab w:val="left" w:pos="660"/>
          <w:tab w:val="right" w:leader="dot" w:pos="9180"/>
        </w:tabs>
        <w:rPr>
          <w:rFonts w:ascii="Times New Roman" w:eastAsiaTheme="minorEastAsia" w:hAnsi="Times New Roman"/>
          <w:sz w:val="24"/>
          <w:szCs w:val="24"/>
          <w:lang w:eastAsia="sk-SK"/>
        </w:rPr>
      </w:pPr>
      <w:hyperlink w:anchor="_Toc133481915" w:history="1">
        <w:r w:rsidR="000C4D61" w:rsidRPr="00405121">
          <w:rPr>
            <w:rStyle w:val="Hypertextovprepojenie"/>
            <w:rFonts w:ascii="Times New Roman" w:hAnsi="Times New Roman"/>
            <w:sz w:val="24"/>
            <w:szCs w:val="24"/>
          </w:rPr>
          <w:t>4</w:t>
        </w:r>
        <w:r w:rsidR="000C4D61" w:rsidRPr="00405121">
          <w:rPr>
            <w:rFonts w:ascii="Times New Roman" w:eastAsiaTheme="minorEastAsia" w:hAnsi="Times New Roman"/>
            <w:sz w:val="24"/>
            <w:szCs w:val="24"/>
            <w:lang w:eastAsia="sk-SK"/>
          </w:rPr>
          <w:tab/>
        </w:r>
        <w:r w:rsidR="000C4D61" w:rsidRPr="00405121">
          <w:rPr>
            <w:rStyle w:val="Hypertextovprepojenie"/>
            <w:rFonts w:ascii="Times New Roman" w:hAnsi="Times New Roman"/>
            <w:sz w:val="24"/>
            <w:szCs w:val="24"/>
          </w:rPr>
          <w:t>Rozdelenie predmetu zákazky</w:t>
        </w:r>
        <w:r w:rsidR="000C4D61" w:rsidRPr="00405121">
          <w:rPr>
            <w:rFonts w:ascii="Times New Roman" w:hAnsi="Times New Roman"/>
            <w:webHidden/>
            <w:sz w:val="24"/>
            <w:szCs w:val="24"/>
          </w:rPr>
          <w:tab/>
        </w:r>
        <w:r w:rsidR="000C4D61" w:rsidRPr="00405121">
          <w:rPr>
            <w:rFonts w:ascii="Times New Roman" w:hAnsi="Times New Roman"/>
            <w:webHidden/>
            <w:sz w:val="24"/>
            <w:szCs w:val="24"/>
          </w:rPr>
          <w:fldChar w:fldCharType="begin"/>
        </w:r>
        <w:r w:rsidR="000C4D61" w:rsidRPr="00405121">
          <w:rPr>
            <w:rFonts w:ascii="Times New Roman" w:hAnsi="Times New Roman"/>
            <w:webHidden/>
            <w:sz w:val="24"/>
            <w:szCs w:val="24"/>
          </w:rPr>
          <w:instrText xml:space="preserve"> PAGEREF _Toc133481915 \h </w:instrText>
        </w:r>
        <w:r w:rsidR="000C4D61" w:rsidRPr="00405121">
          <w:rPr>
            <w:rFonts w:ascii="Times New Roman" w:hAnsi="Times New Roman"/>
            <w:webHidden/>
            <w:sz w:val="24"/>
            <w:szCs w:val="24"/>
          </w:rPr>
        </w:r>
        <w:r w:rsidR="000C4D61" w:rsidRPr="00405121">
          <w:rPr>
            <w:rFonts w:ascii="Times New Roman" w:hAnsi="Times New Roman"/>
            <w:webHidden/>
            <w:sz w:val="24"/>
            <w:szCs w:val="24"/>
          </w:rPr>
          <w:fldChar w:fldCharType="separate"/>
        </w:r>
        <w:r w:rsidR="003828BC" w:rsidRPr="00405121">
          <w:rPr>
            <w:rFonts w:ascii="Times New Roman" w:hAnsi="Times New Roman"/>
            <w:webHidden/>
            <w:sz w:val="24"/>
            <w:szCs w:val="24"/>
          </w:rPr>
          <w:t>6</w:t>
        </w:r>
        <w:r w:rsidR="000C4D61" w:rsidRPr="00405121">
          <w:rPr>
            <w:rFonts w:ascii="Times New Roman" w:hAnsi="Times New Roman"/>
            <w:webHidden/>
            <w:sz w:val="24"/>
            <w:szCs w:val="24"/>
          </w:rPr>
          <w:fldChar w:fldCharType="end"/>
        </w:r>
      </w:hyperlink>
    </w:p>
    <w:p w14:paraId="7A9E13FE" w14:textId="7924661D" w:rsidR="000C4D61" w:rsidRPr="00405121" w:rsidRDefault="0096453D">
      <w:pPr>
        <w:pStyle w:val="Obsah2"/>
        <w:tabs>
          <w:tab w:val="left" w:pos="660"/>
          <w:tab w:val="right" w:leader="dot" w:pos="9180"/>
        </w:tabs>
        <w:rPr>
          <w:rFonts w:ascii="Times New Roman" w:eastAsiaTheme="minorEastAsia" w:hAnsi="Times New Roman"/>
          <w:sz w:val="24"/>
          <w:szCs w:val="24"/>
          <w:lang w:eastAsia="sk-SK"/>
        </w:rPr>
      </w:pPr>
      <w:hyperlink w:anchor="_Toc133481916" w:history="1">
        <w:r w:rsidR="000C4D61" w:rsidRPr="00405121">
          <w:rPr>
            <w:rStyle w:val="Hypertextovprepojenie"/>
            <w:rFonts w:ascii="Times New Roman" w:hAnsi="Times New Roman"/>
            <w:sz w:val="24"/>
            <w:szCs w:val="24"/>
          </w:rPr>
          <w:t>5</w:t>
        </w:r>
        <w:r w:rsidR="000C4D61" w:rsidRPr="00405121">
          <w:rPr>
            <w:rFonts w:ascii="Times New Roman" w:eastAsiaTheme="minorEastAsia" w:hAnsi="Times New Roman"/>
            <w:sz w:val="24"/>
            <w:szCs w:val="24"/>
            <w:lang w:eastAsia="sk-SK"/>
          </w:rPr>
          <w:tab/>
        </w:r>
        <w:r w:rsidR="000C4D61" w:rsidRPr="00405121">
          <w:rPr>
            <w:rStyle w:val="Hypertextovprepojenie"/>
            <w:rFonts w:ascii="Times New Roman" w:hAnsi="Times New Roman"/>
            <w:sz w:val="24"/>
            <w:szCs w:val="24"/>
          </w:rPr>
          <w:t>Variantné riešenie</w:t>
        </w:r>
        <w:r w:rsidR="000C4D61" w:rsidRPr="00405121">
          <w:rPr>
            <w:rFonts w:ascii="Times New Roman" w:hAnsi="Times New Roman"/>
            <w:webHidden/>
            <w:sz w:val="24"/>
            <w:szCs w:val="24"/>
          </w:rPr>
          <w:tab/>
        </w:r>
        <w:r w:rsidR="000C4D61" w:rsidRPr="00405121">
          <w:rPr>
            <w:rFonts w:ascii="Times New Roman" w:hAnsi="Times New Roman"/>
            <w:webHidden/>
            <w:sz w:val="24"/>
            <w:szCs w:val="24"/>
          </w:rPr>
          <w:fldChar w:fldCharType="begin"/>
        </w:r>
        <w:r w:rsidR="000C4D61" w:rsidRPr="00405121">
          <w:rPr>
            <w:rFonts w:ascii="Times New Roman" w:hAnsi="Times New Roman"/>
            <w:webHidden/>
            <w:sz w:val="24"/>
            <w:szCs w:val="24"/>
          </w:rPr>
          <w:instrText xml:space="preserve"> PAGEREF _Toc133481916 \h </w:instrText>
        </w:r>
        <w:r w:rsidR="000C4D61" w:rsidRPr="00405121">
          <w:rPr>
            <w:rFonts w:ascii="Times New Roman" w:hAnsi="Times New Roman"/>
            <w:webHidden/>
            <w:sz w:val="24"/>
            <w:szCs w:val="24"/>
          </w:rPr>
        </w:r>
        <w:r w:rsidR="000C4D61" w:rsidRPr="00405121">
          <w:rPr>
            <w:rFonts w:ascii="Times New Roman" w:hAnsi="Times New Roman"/>
            <w:webHidden/>
            <w:sz w:val="24"/>
            <w:szCs w:val="24"/>
          </w:rPr>
          <w:fldChar w:fldCharType="separate"/>
        </w:r>
        <w:r w:rsidR="003828BC" w:rsidRPr="00405121">
          <w:rPr>
            <w:rFonts w:ascii="Times New Roman" w:hAnsi="Times New Roman"/>
            <w:webHidden/>
            <w:sz w:val="24"/>
            <w:szCs w:val="24"/>
          </w:rPr>
          <w:t>6</w:t>
        </w:r>
        <w:r w:rsidR="000C4D61" w:rsidRPr="00405121">
          <w:rPr>
            <w:rFonts w:ascii="Times New Roman" w:hAnsi="Times New Roman"/>
            <w:webHidden/>
            <w:sz w:val="24"/>
            <w:szCs w:val="24"/>
          </w:rPr>
          <w:fldChar w:fldCharType="end"/>
        </w:r>
      </w:hyperlink>
    </w:p>
    <w:p w14:paraId="1D71DF93" w14:textId="42F558EA" w:rsidR="000C4D61" w:rsidRPr="00405121" w:rsidRDefault="0096453D">
      <w:pPr>
        <w:pStyle w:val="Obsah2"/>
        <w:tabs>
          <w:tab w:val="left" w:pos="660"/>
          <w:tab w:val="right" w:leader="dot" w:pos="9180"/>
        </w:tabs>
        <w:rPr>
          <w:rFonts w:ascii="Times New Roman" w:eastAsiaTheme="minorEastAsia" w:hAnsi="Times New Roman"/>
          <w:sz w:val="24"/>
          <w:szCs w:val="24"/>
          <w:lang w:eastAsia="sk-SK"/>
        </w:rPr>
      </w:pPr>
      <w:hyperlink w:anchor="_Toc133481917" w:history="1">
        <w:r w:rsidR="000C4D61" w:rsidRPr="00405121">
          <w:rPr>
            <w:rStyle w:val="Hypertextovprepojenie"/>
            <w:rFonts w:ascii="Times New Roman" w:hAnsi="Times New Roman"/>
            <w:sz w:val="24"/>
            <w:szCs w:val="24"/>
          </w:rPr>
          <w:t>6</w:t>
        </w:r>
        <w:r w:rsidR="000C4D61" w:rsidRPr="00405121">
          <w:rPr>
            <w:rFonts w:ascii="Times New Roman" w:eastAsiaTheme="minorEastAsia" w:hAnsi="Times New Roman"/>
            <w:sz w:val="24"/>
            <w:szCs w:val="24"/>
            <w:lang w:eastAsia="sk-SK"/>
          </w:rPr>
          <w:tab/>
        </w:r>
        <w:r w:rsidR="000C4D61" w:rsidRPr="00405121">
          <w:rPr>
            <w:rStyle w:val="Hypertextovprepojenie"/>
            <w:rFonts w:ascii="Times New Roman" w:hAnsi="Times New Roman"/>
            <w:sz w:val="24"/>
            <w:szCs w:val="24"/>
          </w:rPr>
          <w:t>Elektronická aukcia</w:t>
        </w:r>
        <w:r w:rsidR="000C4D61" w:rsidRPr="00405121">
          <w:rPr>
            <w:rFonts w:ascii="Times New Roman" w:hAnsi="Times New Roman"/>
            <w:webHidden/>
            <w:sz w:val="24"/>
            <w:szCs w:val="24"/>
          </w:rPr>
          <w:tab/>
        </w:r>
        <w:r w:rsidR="000C4D61" w:rsidRPr="00405121">
          <w:rPr>
            <w:rFonts w:ascii="Times New Roman" w:hAnsi="Times New Roman"/>
            <w:webHidden/>
            <w:sz w:val="24"/>
            <w:szCs w:val="24"/>
          </w:rPr>
          <w:fldChar w:fldCharType="begin"/>
        </w:r>
        <w:r w:rsidR="000C4D61" w:rsidRPr="00405121">
          <w:rPr>
            <w:rFonts w:ascii="Times New Roman" w:hAnsi="Times New Roman"/>
            <w:webHidden/>
            <w:sz w:val="24"/>
            <w:szCs w:val="24"/>
          </w:rPr>
          <w:instrText xml:space="preserve"> PAGEREF _Toc133481917 \h </w:instrText>
        </w:r>
        <w:r w:rsidR="000C4D61" w:rsidRPr="00405121">
          <w:rPr>
            <w:rFonts w:ascii="Times New Roman" w:hAnsi="Times New Roman"/>
            <w:webHidden/>
            <w:sz w:val="24"/>
            <w:szCs w:val="24"/>
          </w:rPr>
        </w:r>
        <w:r w:rsidR="000C4D61" w:rsidRPr="00405121">
          <w:rPr>
            <w:rFonts w:ascii="Times New Roman" w:hAnsi="Times New Roman"/>
            <w:webHidden/>
            <w:sz w:val="24"/>
            <w:szCs w:val="24"/>
          </w:rPr>
          <w:fldChar w:fldCharType="separate"/>
        </w:r>
        <w:r w:rsidR="003828BC" w:rsidRPr="00405121">
          <w:rPr>
            <w:rFonts w:ascii="Times New Roman" w:hAnsi="Times New Roman"/>
            <w:webHidden/>
            <w:sz w:val="24"/>
            <w:szCs w:val="24"/>
          </w:rPr>
          <w:t>6</w:t>
        </w:r>
        <w:r w:rsidR="000C4D61" w:rsidRPr="00405121">
          <w:rPr>
            <w:rFonts w:ascii="Times New Roman" w:hAnsi="Times New Roman"/>
            <w:webHidden/>
            <w:sz w:val="24"/>
            <w:szCs w:val="24"/>
          </w:rPr>
          <w:fldChar w:fldCharType="end"/>
        </w:r>
      </w:hyperlink>
    </w:p>
    <w:p w14:paraId="349ADE40" w14:textId="7A381A85" w:rsidR="000C4D61" w:rsidRPr="00405121" w:rsidRDefault="0096453D">
      <w:pPr>
        <w:pStyle w:val="Obsah2"/>
        <w:tabs>
          <w:tab w:val="left" w:pos="660"/>
          <w:tab w:val="right" w:leader="dot" w:pos="9180"/>
        </w:tabs>
        <w:rPr>
          <w:rFonts w:ascii="Times New Roman" w:eastAsiaTheme="minorEastAsia" w:hAnsi="Times New Roman"/>
          <w:sz w:val="24"/>
          <w:szCs w:val="24"/>
          <w:lang w:eastAsia="sk-SK"/>
        </w:rPr>
      </w:pPr>
      <w:hyperlink w:anchor="_Toc133481918" w:history="1">
        <w:r w:rsidR="000C4D61" w:rsidRPr="00405121">
          <w:rPr>
            <w:rStyle w:val="Hypertextovprepojenie"/>
            <w:rFonts w:ascii="Times New Roman" w:hAnsi="Times New Roman"/>
            <w:sz w:val="24"/>
            <w:szCs w:val="24"/>
          </w:rPr>
          <w:t>7</w:t>
        </w:r>
        <w:r w:rsidR="000C4D61" w:rsidRPr="00405121">
          <w:rPr>
            <w:rFonts w:ascii="Times New Roman" w:eastAsiaTheme="minorEastAsia" w:hAnsi="Times New Roman"/>
            <w:sz w:val="24"/>
            <w:szCs w:val="24"/>
            <w:lang w:eastAsia="sk-SK"/>
          </w:rPr>
          <w:tab/>
        </w:r>
        <w:r w:rsidR="000C4D61" w:rsidRPr="00405121">
          <w:rPr>
            <w:rStyle w:val="Hypertextovprepojenie"/>
            <w:rFonts w:ascii="Times New Roman" w:hAnsi="Times New Roman"/>
            <w:sz w:val="24"/>
            <w:szCs w:val="24"/>
          </w:rPr>
          <w:t>Miesto dodania predmetu zákazky a lehoty dodania</w:t>
        </w:r>
        <w:r w:rsidR="000C4D61" w:rsidRPr="00405121">
          <w:rPr>
            <w:rFonts w:ascii="Times New Roman" w:hAnsi="Times New Roman"/>
            <w:webHidden/>
            <w:sz w:val="24"/>
            <w:szCs w:val="24"/>
          </w:rPr>
          <w:tab/>
        </w:r>
        <w:r w:rsidR="000C4D61" w:rsidRPr="00405121">
          <w:rPr>
            <w:rFonts w:ascii="Times New Roman" w:hAnsi="Times New Roman"/>
            <w:webHidden/>
            <w:sz w:val="24"/>
            <w:szCs w:val="24"/>
          </w:rPr>
          <w:fldChar w:fldCharType="begin"/>
        </w:r>
        <w:r w:rsidR="000C4D61" w:rsidRPr="00405121">
          <w:rPr>
            <w:rFonts w:ascii="Times New Roman" w:hAnsi="Times New Roman"/>
            <w:webHidden/>
            <w:sz w:val="24"/>
            <w:szCs w:val="24"/>
          </w:rPr>
          <w:instrText xml:space="preserve"> PAGEREF _Toc133481918 \h </w:instrText>
        </w:r>
        <w:r w:rsidR="000C4D61" w:rsidRPr="00405121">
          <w:rPr>
            <w:rFonts w:ascii="Times New Roman" w:hAnsi="Times New Roman"/>
            <w:webHidden/>
            <w:sz w:val="24"/>
            <w:szCs w:val="24"/>
          </w:rPr>
        </w:r>
        <w:r w:rsidR="000C4D61" w:rsidRPr="00405121">
          <w:rPr>
            <w:rFonts w:ascii="Times New Roman" w:hAnsi="Times New Roman"/>
            <w:webHidden/>
            <w:sz w:val="24"/>
            <w:szCs w:val="24"/>
          </w:rPr>
          <w:fldChar w:fldCharType="separate"/>
        </w:r>
        <w:r w:rsidR="003828BC" w:rsidRPr="00405121">
          <w:rPr>
            <w:rFonts w:ascii="Times New Roman" w:hAnsi="Times New Roman"/>
            <w:webHidden/>
            <w:sz w:val="24"/>
            <w:szCs w:val="24"/>
          </w:rPr>
          <w:t>6</w:t>
        </w:r>
        <w:r w:rsidR="000C4D61" w:rsidRPr="00405121">
          <w:rPr>
            <w:rFonts w:ascii="Times New Roman" w:hAnsi="Times New Roman"/>
            <w:webHidden/>
            <w:sz w:val="24"/>
            <w:szCs w:val="24"/>
          </w:rPr>
          <w:fldChar w:fldCharType="end"/>
        </w:r>
      </w:hyperlink>
    </w:p>
    <w:p w14:paraId="344CFA8B" w14:textId="269AFE6C" w:rsidR="000C4D61" w:rsidRPr="00405121" w:rsidRDefault="0096453D">
      <w:pPr>
        <w:pStyle w:val="Obsah2"/>
        <w:tabs>
          <w:tab w:val="left" w:pos="660"/>
          <w:tab w:val="right" w:leader="dot" w:pos="9180"/>
        </w:tabs>
        <w:rPr>
          <w:rFonts w:ascii="Times New Roman" w:eastAsiaTheme="minorEastAsia" w:hAnsi="Times New Roman"/>
          <w:sz w:val="24"/>
          <w:szCs w:val="24"/>
          <w:lang w:eastAsia="sk-SK"/>
        </w:rPr>
      </w:pPr>
      <w:hyperlink w:anchor="_Toc133481919" w:history="1">
        <w:r w:rsidR="000C4D61" w:rsidRPr="00405121">
          <w:rPr>
            <w:rStyle w:val="Hypertextovprepojenie"/>
            <w:rFonts w:ascii="Times New Roman" w:hAnsi="Times New Roman"/>
            <w:sz w:val="24"/>
            <w:szCs w:val="24"/>
          </w:rPr>
          <w:t>8</w:t>
        </w:r>
        <w:r w:rsidR="000C4D61" w:rsidRPr="00405121">
          <w:rPr>
            <w:rFonts w:ascii="Times New Roman" w:eastAsiaTheme="minorEastAsia" w:hAnsi="Times New Roman"/>
            <w:sz w:val="24"/>
            <w:szCs w:val="24"/>
            <w:lang w:eastAsia="sk-SK"/>
          </w:rPr>
          <w:tab/>
        </w:r>
        <w:r w:rsidR="000C4D61" w:rsidRPr="00405121">
          <w:rPr>
            <w:rStyle w:val="Hypertextovprepojenie"/>
            <w:rFonts w:ascii="Times New Roman" w:hAnsi="Times New Roman"/>
            <w:sz w:val="24"/>
            <w:szCs w:val="24"/>
          </w:rPr>
          <w:t>Zdroj finančných prostriedkov</w:t>
        </w:r>
        <w:r w:rsidR="000C4D61" w:rsidRPr="00405121">
          <w:rPr>
            <w:rFonts w:ascii="Times New Roman" w:hAnsi="Times New Roman"/>
            <w:webHidden/>
            <w:sz w:val="24"/>
            <w:szCs w:val="24"/>
          </w:rPr>
          <w:tab/>
        </w:r>
        <w:r w:rsidR="000C4D61" w:rsidRPr="00405121">
          <w:rPr>
            <w:rFonts w:ascii="Times New Roman" w:hAnsi="Times New Roman"/>
            <w:webHidden/>
            <w:sz w:val="24"/>
            <w:szCs w:val="24"/>
          </w:rPr>
          <w:fldChar w:fldCharType="begin"/>
        </w:r>
        <w:r w:rsidR="000C4D61" w:rsidRPr="00405121">
          <w:rPr>
            <w:rFonts w:ascii="Times New Roman" w:hAnsi="Times New Roman"/>
            <w:webHidden/>
            <w:sz w:val="24"/>
            <w:szCs w:val="24"/>
          </w:rPr>
          <w:instrText xml:space="preserve"> PAGEREF _Toc133481919 \h </w:instrText>
        </w:r>
        <w:r w:rsidR="000C4D61" w:rsidRPr="00405121">
          <w:rPr>
            <w:rFonts w:ascii="Times New Roman" w:hAnsi="Times New Roman"/>
            <w:webHidden/>
            <w:sz w:val="24"/>
            <w:szCs w:val="24"/>
          </w:rPr>
        </w:r>
        <w:r w:rsidR="000C4D61" w:rsidRPr="00405121">
          <w:rPr>
            <w:rFonts w:ascii="Times New Roman" w:hAnsi="Times New Roman"/>
            <w:webHidden/>
            <w:sz w:val="24"/>
            <w:szCs w:val="24"/>
          </w:rPr>
          <w:fldChar w:fldCharType="separate"/>
        </w:r>
        <w:r w:rsidR="003828BC" w:rsidRPr="00405121">
          <w:rPr>
            <w:rFonts w:ascii="Times New Roman" w:hAnsi="Times New Roman"/>
            <w:webHidden/>
            <w:sz w:val="24"/>
            <w:szCs w:val="24"/>
          </w:rPr>
          <w:t>6</w:t>
        </w:r>
        <w:r w:rsidR="000C4D61" w:rsidRPr="00405121">
          <w:rPr>
            <w:rFonts w:ascii="Times New Roman" w:hAnsi="Times New Roman"/>
            <w:webHidden/>
            <w:sz w:val="24"/>
            <w:szCs w:val="24"/>
          </w:rPr>
          <w:fldChar w:fldCharType="end"/>
        </w:r>
      </w:hyperlink>
    </w:p>
    <w:p w14:paraId="0834704E" w14:textId="49A32303" w:rsidR="000C4D61" w:rsidRPr="00405121" w:rsidRDefault="0096453D">
      <w:pPr>
        <w:pStyle w:val="Obsah2"/>
        <w:tabs>
          <w:tab w:val="left" w:pos="660"/>
          <w:tab w:val="right" w:leader="dot" w:pos="9180"/>
        </w:tabs>
        <w:rPr>
          <w:rFonts w:ascii="Times New Roman" w:eastAsiaTheme="minorEastAsia" w:hAnsi="Times New Roman"/>
          <w:sz w:val="24"/>
          <w:szCs w:val="24"/>
          <w:lang w:eastAsia="sk-SK"/>
        </w:rPr>
      </w:pPr>
      <w:hyperlink w:anchor="_Toc133481920" w:history="1">
        <w:r w:rsidR="000C4D61" w:rsidRPr="00405121">
          <w:rPr>
            <w:rStyle w:val="Hypertextovprepojenie"/>
            <w:rFonts w:ascii="Times New Roman" w:hAnsi="Times New Roman"/>
            <w:sz w:val="24"/>
            <w:szCs w:val="24"/>
          </w:rPr>
          <w:t>9</w:t>
        </w:r>
        <w:r w:rsidR="000C4D61" w:rsidRPr="00405121">
          <w:rPr>
            <w:rFonts w:ascii="Times New Roman" w:eastAsiaTheme="minorEastAsia" w:hAnsi="Times New Roman"/>
            <w:sz w:val="24"/>
            <w:szCs w:val="24"/>
            <w:lang w:eastAsia="sk-SK"/>
          </w:rPr>
          <w:tab/>
        </w:r>
        <w:r w:rsidR="000C4D61" w:rsidRPr="00405121">
          <w:rPr>
            <w:rStyle w:val="Hypertextovprepojenie"/>
            <w:rFonts w:ascii="Times New Roman" w:hAnsi="Times New Roman"/>
            <w:sz w:val="24"/>
            <w:szCs w:val="24"/>
          </w:rPr>
          <w:t>Zmluva</w:t>
        </w:r>
        <w:r w:rsidR="000C4D61" w:rsidRPr="00405121">
          <w:rPr>
            <w:rFonts w:ascii="Times New Roman" w:hAnsi="Times New Roman"/>
            <w:webHidden/>
            <w:sz w:val="24"/>
            <w:szCs w:val="24"/>
          </w:rPr>
          <w:tab/>
        </w:r>
        <w:r w:rsidR="000C4D61" w:rsidRPr="00405121">
          <w:rPr>
            <w:rFonts w:ascii="Times New Roman" w:hAnsi="Times New Roman"/>
            <w:webHidden/>
            <w:sz w:val="24"/>
            <w:szCs w:val="24"/>
          </w:rPr>
          <w:fldChar w:fldCharType="begin"/>
        </w:r>
        <w:r w:rsidR="000C4D61" w:rsidRPr="00405121">
          <w:rPr>
            <w:rFonts w:ascii="Times New Roman" w:hAnsi="Times New Roman"/>
            <w:webHidden/>
            <w:sz w:val="24"/>
            <w:szCs w:val="24"/>
          </w:rPr>
          <w:instrText xml:space="preserve"> PAGEREF _Toc133481920 \h </w:instrText>
        </w:r>
        <w:r w:rsidR="000C4D61" w:rsidRPr="00405121">
          <w:rPr>
            <w:rFonts w:ascii="Times New Roman" w:hAnsi="Times New Roman"/>
            <w:webHidden/>
            <w:sz w:val="24"/>
            <w:szCs w:val="24"/>
          </w:rPr>
        </w:r>
        <w:r w:rsidR="000C4D61" w:rsidRPr="00405121">
          <w:rPr>
            <w:rFonts w:ascii="Times New Roman" w:hAnsi="Times New Roman"/>
            <w:webHidden/>
            <w:sz w:val="24"/>
            <w:szCs w:val="24"/>
          </w:rPr>
          <w:fldChar w:fldCharType="separate"/>
        </w:r>
        <w:r w:rsidR="003828BC" w:rsidRPr="00405121">
          <w:rPr>
            <w:rFonts w:ascii="Times New Roman" w:hAnsi="Times New Roman"/>
            <w:webHidden/>
            <w:sz w:val="24"/>
            <w:szCs w:val="24"/>
          </w:rPr>
          <w:t>6</w:t>
        </w:r>
        <w:r w:rsidR="000C4D61" w:rsidRPr="00405121">
          <w:rPr>
            <w:rFonts w:ascii="Times New Roman" w:hAnsi="Times New Roman"/>
            <w:webHidden/>
            <w:sz w:val="24"/>
            <w:szCs w:val="24"/>
          </w:rPr>
          <w:fldChar w:fldCharType="end"/>
        </w:r>
      </w:hyperlink>
    </w:p>
    <w:p w14:paraId="5EC51097" w14:textId="214FDAC1" w:rsidR="000C4D61" w:rsidRPr="00405121" w:rsidRDefault="0096453D">
      <w:pPr>
        <w:pStyle w:val="Obsah2"/>
        <w:tabs>
          <w:tab w:val="left" w:pos="660"/>
          <w:tab w:val="right" w:leader="dot" w:pos="9180"/>
        </w:tabs>
        <w:rPr>
          <w:rFonts w:ascii="Times New Roman" w:eastAsiaTheme="minorEastAsia" w:hAnsi="Times New Roman"/>
          <w:sz w:val="24"/>
          <w:szCs w:val="24"/>
          <w:lang w:eastAsia="sk-SK"/>
        </w:rPr>
      </w:pPr>
      <w:hyperlink w:anchor="_Toc133481921" w:history="1">
        <w:r w:rsidR="000C4D61" w:rsidRPr="00405121">
          <w:rPr>
            <w:rStyle w:val="Hypertextovprepojenie"/>
            <w:rFonts w:ascii="Times New Roman" w:hAnsi="Times New Roman"/>
            <w:sz w:val="24"/>
            <w:szCs w:val="24"/>
          </w:rPr>
          <w:t>10</w:t>
        </w:r>
        <w:r w:rsidR="000C4D61" w:rsidRPr="00405121">
          <w:rPr>
            <w:rFonts w:ascii="Times New Roman" w:eastAsiaTheme="minorEastAsia" w:hAnsi="Times New Roman"/>
            <w:sz w:val="24"/>
            <w:szCs w:val="24"/>
            <w:lang w:eastAsia="sk-SK"/>
          </w:rPr>
          <w:tab/>
        </w:r>
        <w:r w:rsidR="000C4D61" w:rsidRPr="00405121">
          <w:rPr>
            <w:rStyle w:val="Hypertextovprepojenie"/>
            <w:rFonts w:ascii="Times New Roman" w:hAnsi="Times New Roman"/>
            <w:sz w:val="24"/>
            <w:szCs w:val="24"/>
          </w:rPr>
          <w:t>Lehota na predkladanie ponúk</w:t>
        </w:r>
        <w:r w:rsidR="000C4D61" w:rsidRPr="00405121">
          <w:rPr>
            <w:rFonts w:ascii="Times New Roman" w:hAnsi="Times New Roman"/>
            <w:webHidden/>
            <w:sz w:val="24"/>
            <w:szCs w:val="24"/>
          </w:rPr>
          <w:tab/>
        </w:r>
        <w:r w:rsidR="000C4D61" w:rsidRPr="00405121">
          <w:rPr>
            <w:rFonts w:ascii="Times New Roman" w:hAnsi="Times New Roman"/>
            <w:webHidden/>
            <w:sz w:val="24"/>
            <w:szCs w:val="24"/>
          </w:rPr>
          <w:fldChar w:fldCharType="begin"/>
        </w:r>
        <w:r w:rsidR="000C4D61" w:rsidRPr="00405121">
          <w:rPr>
            <w:rFonts w:ascii="Times New Roman" w:hAnsi="Times New Roman"/>
            <w:webHidden/>
            <w:sz w:val="24"/>
            <w:szCs w:val="24"/>
          </w:rPr>
          <w:instrText xml:space="preserve"> PAGEREF _Toc133481921 \h </w:instrText>
        </w:r>
        <w:r w:rsidR="000C4D61" w:rsidRPr="00405121">
          <w:rPr>
            <w:rFonts w:ascii="Times New Roman" w:hAnsi="Times New Roman"/>
            <w:webHidden/>
            <w:sz w:val="24"/>
            <w:szCs w:val="24"/>
          </w:rPr>
        </w:r>
        <w:r w:rsidR="000C4D61" w:rsidRPr="00405121">
          <w:rPr>
            <w:rFonts w:ascii="Times New Roman" w:hAnsi="Times New Roman"/>
            <w:webHidden/>
            <w:sz w:val="24"/>
            <w:szCs w:val="24"/>
          </w:rPr>
          <w:fldChar w:fldCharType="separate"/>
        </w:r>
        <w:r w:rsidR="003828BC" w:rsidRPr="00405121">
          <w:rPr>
            <w:rFonts w:ascii="Times New Roman" w:hAnsi="Times New Roman"/>
            <w:webHidden/>
            <w:sz w:val="24"/>
            <w:szCs w:val="24"/>
          </w:rPr>
          <w:t>7</w:t>
        </w:r>
        <w:r w:rsidR="000C4D61" w:rsidRPr="00405121">
          <w:rPr>
            <w:rFonts w:ascii="Times New Roman" w:hAnsi="Times New Roman"/>
            <w:webHidden/>
            <w:sz w:val="24"/>
            <w:szCs w:val="24"/>
          </w:rPr>
          <w:fldChar w:fldCharType="end"/>
        </w:r>
      </w:hyperlink>
    </w:p>
    <w:p w14:paraId="491A49CC" w14:textId="1AE05BC6" w:rsidR="000C4D61" w:rsidRPr="00405121" w:rsidRDefault="0096453D">
      <w:pPr>
        <w:pStyle w:val="Obsah2"/>
        <w:tabs>
          <w:tab w:val="left" w:pos="660"/>
          <w:tab w:val="right" w:leader="dot" w:pos="9180"/>
        </w:tabs>
        <w:rPr>
          <w:rFonts w:ascii="Times New Roman" w:eastAsiaTheme="minorEastAsia" w:hAnsi="Times New Roman"/>
          <w:sz w:val="24"/>
          <w:szCs w:val="24"/>
          <w:lang w:eastAsia="sk-SK"/>
        </w:rPr>
      </w:pPr>
      <w:hyperlink w:anchor="_Toc133481922" w:history="1">
        <w:r w:rsidR="000C4D61" w:rsidRPr="00405121">
          <w:rPr>
            <w:rStyle w:val="Hypertextovprepojenie"/>
            <w:rFonts w:ascii="Times New Roman" w:hAnsi="Times New Roman"/>
            <w:sz w:val="24"/>
            <w:szCs w:val="24"/>
          </w:rPr>
          <w:t>11</w:t>
        </w:r>
        <w:r w:rsidR="000C4D61" w:rsidRPr="00405121">
          <w:rPr>
            <w:rFonts w:ascii="Times New Roman" w:eastAsiaTheme="minorEastAsia" w:hAnsi="Times New Roman"/>
            <w:sz w:val="24"/>
            <w:szCs w:val="24"/>
            <w:lang w:eastAsia="sk-SK"/>
          </w:rPr>
          <w:tab/>
        </w:r>
        <w:r w:rsidR="000C4D61" w:rsidRPr="00405121">
          <w:rPr>
            <w:rStyle w:val="Hypertextovprepojenie"/>
            <w:rFonts w:ascii="Times New Roman" w:hAnsi="Times New Roman"/>
            <w:sz w:val="24"/>
            <w:szCs w:val="24"/>
          </w:rPr>
          <w:t>Lehota viazanosti ponuky</w:t>
        </w:r>
        <w:r w:rsidR="000C4D61" w:rsidRPr="00405121">
          <w:rPr>
            <w:rFonts w:ascii="Times New Roman" w:hAnsi="Times New Roman"/>
            <w:webHidden/>
            <w:sz w:val="24"/>
            <w:szCs w:val="24"/>
          </w:rPr>
          <w:tab/>
        </w:r>
        <w:r w:rsidR="000C4D61" w:rsidRPr="00405121">
          <w:rPr>
            <w:rFonts w:ascii="Times New Roman" w:hAnsi="Times New Roman"/>
            <w:webHidden/>
            <w:sz w:val="24"/>
            <w:szCs w:val="24"/>
          </w:rPr>
          <w:fldChar w:fldCharType="begin"/>
        </w:r>
        <w:r w:rsidR="000C4D61" w:rsidRPr="00405121">
          <w:rPr>
            <w:rFonts w:ascii="Times New Roman" w:hAnsi="Times New Roman"/>
            <w:webHidden/>
            <w:sz w:val="24"/>
            <w:szCs w:val="24"/>
          </w:rPr>
          <w:instrText xml:space="preserve"> PAGEREF _Toc133481922 \h </w:instrText>
        </w:r>
        <w:r w:rsidR="000C4D61" w:rsidRPr="00405121">
          <w:rPr>
            <w:rFonts w:ascii="Times New Roman" w:hAnsi="Times New Roman"/>
            <w:webHidden/>
            <w:sz w:val="24"/>
            <w:szCs w:val="24"/>
          </w:rPr>
        </w:r>
        <w:r w:rsidR="000C4D61" w:rsidRPr="00405121">
          <w:rPr>
            <w:rFonts w:ascii="Times New Roman" w:hAnsi="Times New Roman"/>
            <w:webHidden/>
            <w:sz w:val="24"/>
            <w:szCs w:val="24"/>
          </w:rPr>
          <w:fldChar w:fldCharType="separate"/>
        </w:r>
        <w:r w:rsidR="003828BC" w:rsidRPr="00405121">
          <w:rPr>
            <w:rFonts w:ascii="Times New Roman" w:hAnsi="Times New Roman"/>
            <w:webHidden/>
            <w:sz w:val="24"/>
            <w:szCs w:val="24"/>
          </w:rPr>
          <w:t>7</w:t>
        </w:r>
        <w:r w:rsidR="000C4D61" w:rsidRPr="00405121">
          <w:rPr>
            <w:rFonts w:ascii="Times New Roman" w:hAnsi="Times New Roman"/>
            <w:webHidden/>
            <w:sz w:val="24"/>
            <w:szCs w:val="24"/>
          </w:rPr>
          <w:fldChar w:fldCharType="end"/>
        </w:r>
      </w:hyperlink>
    </w:p>
    <w:p w14:paraId="108DE1E4" w14:textId="792801A3" w:rsidR="000C4D61" w:rsidRPr="00405121" w:rsidRDefault="0096453D">
      <w:pPr>
        <w:pStyle w:val="Obsah1"/>
        <w:tabs>
          <w:tab w:val="right" w:leader="dot" w:pos="9180"/>
        </w:tabs>
        <w:rPr>
          <w:rFonts w:ascii="Times New Roman" w:eastAsiaTheme="minorEastAsia" w:hAnsi="Times New Roman"/>
          <w:sz w:val="24"/>
          <w:szCs w:val="24"/>
          <w:lang w:eastAsia="sk-SK"/>
        </w:rPr>
      </w:pPr>
      <w:hyperlink w:anchor="_Toc133481923" w:history="1">
        <w:r w:rsidR="000C4D61" w:rsidRPr="00405121">
          <w:rPr>
            <w:rStyle w:val="Hypertextovprepojenie"/>
            <w:rFonts w:ascii="Times New Roman" w:hAnsi="Times New Roman"/>
            <w:sz w:val="24"/>
            <w:szCs w:val="24"/>
          </w:rPr>
          <w:t>Časť II. Komunikácia a vysvetľovanie</w:t>
        </w:r>
        <w:r w:rsidR="000C4D61" w:rsidRPr="00405121">
          <w:rPr>
            <w:rFonts w:ascii="Times New Roman" w:hAnsi="Times New Roman"/>
            <w:webHidden/>
            <w:sz w:val="24"/>
            <w:szCs w:val="24"/>
          </w:rPr>
          <w:tab/>
        </w:r>
        <w:r w:rsidR="000C4D61" w:rsidRPr="00405121">
          <w:rPr>
            <w:rFonts w:ascii="Times New Roman" w:hAnsi="Times New Roman"/>
            <w:webHidden/>
            <w:sz w:val="24"/>
            <w:szCs w:val="24"/>
          </w:rPr>
          <w:fldChar w:fldCharType="begin"/>
        </w:r>
        <w:r w:rsidR="000C4D61" w:rsidRPr="00405121">
          <w:rPr>
            <w:rFonts w:ascii="Times New Roman" w:hAnsi="Times New Roman"/>
            <w:webHidden/>
            <w:sz w:val="24"/>
            <w:szCs w:val="24"/>
          </w:rPr>
          <w:instrText xml:space="preserve"> PAGEREF _Toc133481923 \h </w:instrText>
        </w:r>
        <w:r w:rsidR="000C4D61" w:rsidRPr="00405121">
          <w:rPr>
            <w:rFonts w:ascii="Times New Roman" w:hAnsi="Times New Roman"/>
            <w:webHidden/>
            <w:sz w:val="24"/>
            <w:szCs w:val="24"/>
          </w:rPr>
        </w:r>
        <w:r w:rsidR="000C4D61" w:rsidRPr="00405121">
          <w:rPr>
            <w:rFonts w:ascii="Times New Roman" w:hAnsi="Times New Roman"/>
            <w:webHidden/>
            <w:sz w:val="24"/>
            <w:szCs w:val="24"/>
          </w:rPr>
          <w:fldChar w:fldCharType="separate"/>
        </w:r>
        <w:r w:rsidR="003828BC" w:rsidRPr="00405121">
          <w:rPr>
            <w:rFonts w:ascii="Times New Roman" w:hAnsi="Times New Roman"/>
            <w:webHidden/>
            <w:sz w:val="24"/>
            <w:szCs w:val="24"/>
          </w:rPr>
          <w:t>7</w:t>
        </w:r>
        <w:r w:rsidR="000C4D61" w:rsidRPr="00405121">
          <w:rPr>
            <w:rFonts w:ascii="Times New Roman" w:hAnsi="Times New Roman"/>
            <w:webHidden/>
            <w:sz w:val="24"/>
            <w:szCs w:val="24"/>
          </w:rPr>
          <w:fldChar w:fldCharType="end"/>
        </w:r>
      </w:hyperlink>
    </w:p>
    <w:p w14:paraId="2E1FA5F2" w14:textId="2E12B699" w:rsidR="000C4D61" w:rsidRPr="00405121" w:rsidRDefault="0096453D">
      <w:pPr>
        <w:pStyle w:val="Obsah2"/>
        <w:tabs>
          <w:tab w:val="left" w:pos="660"/>
          <w:tab w:val="right" w:leader="dot" w:pos="9180"/>
        </w:tabs>
        <w:rPr>
          <w:rFonts w:ascii="Times New Roman" w:eastAsiaTheme="minorEastAsia" w:hAnsi="Times New Roman"/>
          <w:sz w:val="24"/>
          <w:szCs w:val="24"/>
          <w:lang w:eastAsia="sk-SK"/>
        </w:rPr>
      </w:pPr>
      <w:hyperlink w:anchor="_Toc133481924" w:history="1">
        <w:r w:rsidR="000C4D61" w:rsidRPr="00405121">
          <w:rPr>
            <w:rStyle w:val="Hypertextovprepojenie"/>
            <w:rFonts w:ascii="Times New Roman" w:hAnsi="Times New Roman"/>
            <w:sz w:val="24"/>
            <w:szCs w:val="24"/>
          </w:rPr>
          <w:t>12</w:t>
        </w:r>
        <w:r w:rsidR="000C4D61" w:rsidRPr="00405121">
          <w:rPr>
            <w:rFonts w:ascii="Times New Roman" w:eastAsiaTheme="minorEastAsia" w:hAnsi="Times New Roman"/>
            <w:sz w:val="24"/>
            <w:szCs w:val="24"/>
            <w:lang w:eastAsia="sk-SK"/>
          </w:rPr>
          <w:tab/>
        </w:r>
        <w:r w:rsidR="000C4D61" w:rsidRPr="00405121">
          <w:rPr>
            <w:rStyle w:val="Hypertextovprepojenie"/>
            <w:rFonts w:ascii="Times New Roman" w:hAnsi="Times New Roman"/>
            <w:sz w:val="24"/>
            <w:szCs w:val="24"/>
          </w:rPr>
          <w:t>Komunikácia medzi verejným obstarávateľom a záujemcami/uchádzačmi</w:t>
        </w:r>
        <w:r w:rsidR="000C4D61" w:rsidRPr="00405121">
          <w:rPr>
            <w:rFonts w:ascii="Times New Roman" w:hAnsi="Times New Roman"/>
            <w:webHidden/>
            <w:sz w:val="24"/>
            <w:szCs w:val="24"/>
          </w:rPr>
          <w:tab/>
        </w:r>
        <w:r w:rsidR="000C4D61" w:rsidRPr="00405121">
          <w:rPr>
            <w:rFonts w:ascii="Times New Roman" w:hAnsi="Times New Roman"/>
            <w:webHidden/>
            <w:sz w:val="24"/>
            <w:szCs w:val="24"/>
          </w:rPr>
          <w:fldChar w:fldCharType="begin"/>
        </w:r>
        <w:r w:rsidR="000C4D61" w:rsidRPr="00405121">
          <w:rPr>
            <w:rFonts w:ascii="Times New Roman" w:hAnsi="Times New Roman"/>
            <w:webHidden/>
            <w:sz w:val="24"/>
            <w:szCs w:val="24"/>
          </w:rPr>
          <w:instrText xml:space="preserve"> PAGEREF _Toc133481924 \h </w:instrText>
        </w:r>
        <w:r w:rsidR="000C4D61" w:rsidRPr="00405121">
          <w:rPr>
            <w:rFonts w:ascii="Times New Roman" w:hAnsi="Times New Roman"/>
            <w:webHidden/>
            <w:sz w:val="24"/>
            <w:szCs w:val="24"/>
          </w:rPr>
        </w:r>
        <w:r w:rsidR="000C4D61" w:rsidRPr="00405121">
          <w:rPr>
            <w:rFonts w:ascii="Times New Roman" w:hAnsi="Times New Roman"/>
            <w:webHidden/>
            <w:sz w:val="24"/>
            <w:szCs w:val="24"/>
          </w:rPr>
          <w:fldChar w:fldCharType="separate"/>
        </w:r>
        <w:r w:rsidR="003828BC" w:rsidRPr="00405121">
          <w:rPr>
            <w:rFonts w:ascii="Times New Roman" w:hAnsi="Times New Roman"/>
            <w:webHidden/>
            <w:sz w:val="24"/>
            <w:szCs w:val="24"/>
          </w:rPr>
          <w:t>7</w:t>
        </w:r>
        <w:r w:rsidR="000C4D61" w:rsidRPr="00405121">
          <w:rPr>
            <w:rFonts w:ascii="Times New Roman" w:hAnsi="Times New Roman"/>
            <w:webHidden/>
            <w:sz w:val="24"/>
            <w:szCs w:val="24"/>
          </w:rPr>
          <w:fldChar w:fldCharType="end"/>
        </w:r>
      </w:hyperlink>
    </w:p>
    <w:p w14:paraId="0F2DFEA6" w14:textId="5715723B" w:rsidR="000C4D61" w:rsidRPr="00405121" w:rsidRDefault="0096453D">
      <w:pPr>
        <w:pStyle w:val="Obsah2"/>
        <w:tabs>
          <w:tab w:val="left" w:pos="660"/>
          <w:tab w:val="right" w:leader="dot" w:pos="9180"/>
        </w:tabs>
        <w:rPr>
          <w:rFonts w:ascii="Times New Roman" w:eastAsiaTheme="minorEastAsia" w:hAnsi="Times New Roman"/>
          <w:sz w:val="24"/>
          <w:szCs w:val="24"/>
          <w:lang w:eastAsia="sk-SK"/>
        </w:rPr>
      </w:pPr>
      <w:hyperlink w:anchor="_Toc133481925" w:history="1">
        <w:r w:rsidR="000C4D61" w:rsidRPr="00405121">
          <w:rPr>
            <w:rStyle w:val="Hypertextovprepojenie"/>
            <w:rFonts w:ascii="Times New Roman" w:hAnsi="Times New Roman"/>
            <w:sz w:val="24"/>
            <w:szCs w:val="24"/>
          </w:rPr>
          <w:t>13</w:t>
        </w:r>
        <w:r w:rsidR="000C4D61" w:rsidRPr="00405121">
          <w:rPr>
            <w:rFonts w:ascii="Times New Roman" w:eastAsiaTheme="minorEastAsia" w:hAnsi="Times New Roman"/>
            <w:sz w:val="24"/>
            <w:szCs w:val="24"/>
            <w:lang w:eastAsia="sk-SK"/>
          </w:rPr>
          <w:tab/>
        </w:r>
        <w:r w:rsidR="000C4D61" w:rsidRPr="00405121">
          <w:rPr>
            <w:rStyle w:val="Hypertextovprepojenie"/>
            <w:rFonts w:ascii="Times New Roman" w:hAnsi="Times New Roman"/>
            <w:sz w:val="24"/>
            <w:szCs w:val="24"/>
          </w:rPr>
          <w:t>Vysvetľovanie informácií a doplnenie súťažných podkladov</w:t>
        </w:r>
        <w:r w:rsidR="000C4D61" w:rsidRPr="00405121">
          <w:rPr>
            <w:rFonts w:ascii="Times New Roman" w:hAnsi="Times New Roman"/>
            <w:webHidden/>
            <w:sz w:val="24"/>
            <w:szCs w:val="24"/>
          </w:rPr>
          <w:tab/>
        </w:r>
        <w:r w:rsidR="000C4D61" w:rsidRPr="00405121">
          <w:rPr>
            <w:rFonts w:ascii="Times New Roman" w:hAnsi="Times New Roman"/>
            <w:webHidden/>
            <w:sz w:val="24"/>
            <w:szCs w:val="24"/>
          </w:rPr>
          <w:fldChar w:fldCharType="begin"/>
        </w:r>
        <w:r w:rsidR="000C4D61" w:rsidRPr="00405121">
          <w:rPr>
            <w:rFonts w:ascii="Times New Roman" w:hAnsi="Times New Roman"/>
            <w:webHidden/>
            <w:sz w:val="24"/>
            <w:szCs w:val="24"/>
          </w:rPr>
          <w:instrText xml:space="preserve"> PAGEREF _Toc133481925 \h </w:instrText>
        </w:r>
        <w:r w:rsidR="000C4D61" w:rsidRPr="00405121">
          <w:rPr>
            <w:rFonts w:ascii="Times New Roman" w:hAnsi="Times New Roman"/>
            <w:webHidden/>
            <w:sz w:val="24"/>
            <w:szCs w:val="24"/>
          </w:rPr>
        </w:r>
        <w:r w:rsidR="000C4D61" w:rsidRPr="00405121">
          <w:rPr>
            <w:rFonts w:ascii="Times New Roman" w:hAnsi="Times New Roman"/>
            <w:webHidden/>
            <w:sz w:val="24"/>
            <w:szCs w:val="24"/>
          </w:rPr>
          <w:fldChar w:fldCharType="separate"/>
        </w:r>
        <w:r w:rsidR="003828BC" w:rsidRPr="00405121">
          <w:rPr>
            <w:rFonts w:ascii="Times New Roman" w:hAnsi="Times New Roman"/>
            <w:webHidden/>
            <w:sz w:val="24"/>
            <w:szCs w:val="24"/>
          </w:rPr>
          <w:t>8</w:t>
        </w:r>
        <w:r w:rsidR="000C4D61" w:rsidRPr="00405121">
          <w:rPr>
            <w:rFonts w:ascii="Times New Roman" w:hAnsi="Times New Roman"/>
            <w:webHidden/>
            <w:sz w:val="24"/>
            <w:szCs w:val="24"/>
          </w:rPr>
          <w:fldChar w:fldCharType="end"/>
        </w:r>
      </w:hyperlink>
    </w:p>
    <w:p w14:paraId="728ECF96" w14:textId="0FE12A0E" w:rsidR="000C4D61" w:rsidRPr="00405121" w:rsidRDefault="0096453D">
      <w:pPr>
        <w:pStyle w:val="Obsah2"/>
        <w:tabs>
          <w:tab w:val="left" w:pos="660"/>
          <w:tab w:val="right" w:leader="dot" w:pos="9180"/>
        </w:tabs>
        <w:rPr>
          <w:rFonts w:ascii="Times New Roman" w:eastAsiaTheme="minorEastAsia" w:hAnsi="Times New Roman"/>
          <w:sz w:val="24"/>
          <w:szCs w:val="24"/>
          <w:lang w:eastAsia="sk-SK"/>
        </w:rPr>
      </w:pPr>
      <w:hyperlink w:anchor="_Toc133481926" w:history="1">
        <w:r w:rsidR="000C4D61" w:rsidRPr="00405121">
          <w:rPr>
            <w:rStyle w:val="Hypertextovprepojenie"/>
            <w:rFonts w:ascii="Times New Roman" w:hAnsi="Times New Roman"/>
            <w:sz w:val="24"/>
            <w:szCs w:val="24"/>
          </w:rPr>
          <w:t>14</w:t>
        </w:r>
        <w:r w:rsidR="000C4D61" w:rsidRPr="00405121">
          <w:rPr>
            <w:rFonts w:ascii="Times New Roman" w:eastAsiaTheme="minorEastAsia" w:hAnsi="Times New Roman"/>
            <w:sz w:val="24"/>
            <w:szCs w:val="24"/>
            <w:lang w:eastAsia="sk-SK"/>
          </w:rPr>
          <w:tab/>
        </w:r>
        <w:r w:rsidR="000C4D61" w:rsidRPr="00405121">
          <w:rPr>
            <w:rStyle w:val="Hypertextovprepojenie"/>
            <w:rFonts w:ascii="Times New Roman" w:hAnsi="Times New Roman"/>
            <w:sz w:val="24"/>
            <w:szCs w:val="24"/>
          </w:rPr>
          <w:t>Všeobecné informácie k systému JOSEPHINE</w:t>
        </w:r>
        <w:r w:rsidR="000C4D61" w:rsidRPr="00405121">
          <w:rPr>
            <w:rFonts w:ascii="Times New Roman" w:hAnsi="Times New Roman"/>
            <w:webHidden/>
            <w:sz w:val="24"/>
            <w:szCs w:val="24"/>
          </w:rPr>
          <w:tab/>
        </w:r>
        <w:r w:rsidR="000C4D61" w:rsidRPr="00405121">
          <w:rPr>
            <w:rFonts w:ascii="Times New Roman" w:hAnsi="Times New Roman"/>
            <w:webHidden/>
            <w:sz w:val="24"/>
            <w:szCs w:val="24"/>
          </w:rPr>
          <w:fldChar w:fldCharType="begin"/>
        </w:r>
        <w:r w:rsidR="000C4D61" w:rsidRPr="00405121">
          <w:rPr>
            <w:rFonts w:ascii="Times New Roman" w:hAnsi="Times New Roman"/>
            <w:webHidden/>
            <w:sz w:val="24"/>
            <w:szCs w:val="24"/>
          </w:rPr>
          <w:instrText xml:space="preserve"> PAGEREF _Toc133481926 \h </w:instrText>
        </w:r>
        <w:r w:rsidR="000C4D61" w:rsidRPr="00405121">
          <w:rPr>
            <w:rFonts w:ascii="Times New Roman" w:hAnsi="Times New Roman"/>
            <w:webHidden/>
            <w:sz w:val="24"/>
            <w:szCs w:val="24"/>
          </w:rPr>
        </w:r>
        <w:r w:rsidR="000C4D61" w:rsidRPr="00405121">
          <w:rPr>
            <w:rFonts w:ascii="Times New Roman" w:hAnsi="Times New Roman"/>
            <w:webHidden/>
            <w:sz w:val="24"/>
            <w:szCs w:val="24"/>
          </w:rPr>
          <w:fldChar w:fldCharType="separate"/>
        </w:r>
        <w:r w:rsidR="003828BC" w:rsidRPr="00405121">
          <w:rPr>
            <w:rFonts w:ascii="Times New Roman" w:hAnsi="Times New Roman"/>
            <w:webHidden/>
            <w:sz w:val="24"/>
            <w:szCs w:val="24"/>
          </w:rPr>
          <w:t>9</w:t>
        </w:r>
        <w:r w:rsidR="000C4D61" w:rsidRPr="00405121">
          <w:rPr>
            <w:rFonts w:ascii="Times New Roman" w:hAnsi="Times New Roman"/>
            <w:webHidden/>
            <w:sz w:val="24"/>
            <w:szCs w:val="24"/>
          </w:rPr>
          <w:fldChar w:fldCharType="end"/>
        </w:r>
      </w:hyperlink>
    </w:p>
    <w:p w14:paraId="6BBEB0EA" w14:textId="23E2453A" w:rsidR="000C4D61" w:rsidRPr="00405121" w:rsidRDefault="0096453D">
      <w:pPr>
        <w:pStyle w:val="Obsah2"/>
        <w:tabs>
          <w:tab w:val="left" w:pos="660"/>
          <w:tab w:val="right" w:leader="dot" w:pos="9180"/>
        </w:tabs>
        <w:rPr>
          <w:rFonts w:ascii="Times New Roman" w:eastAsiaTheme="minorEastAsia" w:hAnsi="Times New Roman"/>
          <w:sz w:val="24"/>
          <w:szCs w:val="24"/>
          <w:lang w:eastAsia="sk-SK"/>
        </w:rPr>
      </w:pPr>
      <w:hyperlink w:anchor="_Toc133481927" w:history="1">
        <w:r w:rsidR="000C4D61" w:rsidRPr="00405121">
          <w:rPr>
            <w:rStyle w:val="Hypertextovprepojenie"/>
            <w:rFonts w:ascii="Times New Roman" w:hAnsi="Times New Roman"/>
            <w:sz w:val="24"/>
            <w:szCs w:val="24"/>
          </w:rPr>
          <w:t>15</w:t>
        </w:r>
        <w:r w:rsidR="000C4D61" w:rsidRPr="00405121">
          <w:rPr>
            <w:rFonts w:ascii="Times New Roman" w:eastAsiaTheme="minorEastAsia" w:hAnsi="Times New Roman"/>
            <w:sz w:val="24"/>
            <w:szCs w:val="24"/>
            <w:lang w:eastAsia="sk-SK"/>
          </w:rPr>
          <w:tab/>
        </w:r>
        <w:r w:rsidR="000C4D61" w:rsidRPr="00405121">
          <w:rPr>
            <w:rStyle w:val="Hypertextovprepojenie"/>
            <w:rFonts w:ascii="Times New Roman" w:hAnsi="Times New Roman"/>
            <w:sz w:val="24"/>
            <w:szCs w:val="24"/>
          </w:rPr>
          <w:t>Obhliadka miesta dodania predmetu zákazky</w:t>
        </w:r>
        <w:r w:rsidR="000C4D61" w:rsidRPr="00405121">
          <w:rPr>
            <w:rFonts w:ascii="Times New Roman" w:hAnsi="Times New Roman"/>
            <w:webHidden/>
            <w:sz w:val="24"/>
            <w:szCs w:val="24"/>
          </w:rPr>
          <w:tab/>
        </w:r>
        <w:r w:rsidR="000C4D61" w:rsidRPr="00405121">
          <w:rPr>
            <w:rFonts w:ascii="Times New Roman" w:hAnsi="Times New Roman"/>
            <w:webHidden/>
            <w:sz w:val="24"/>
            <w:szCs w:val="24"/>
          </w:rPr>
          <w:fldChar w:fldCharType="begin"/>
        </w:r>
        <w:r w:rsidR="000C4D61" w:rsidRPr="00405121">
          <w:rPr>
            <w:rFonts w:ascii="Times New Roman" w:hAnsi="Times New Roman"/>
            <w:webHidden/>
            <w:sz w:val="24"/>
            <w:szCs w:val="24"/>
          </w:rPr>
          <w:instrText xml:space="preserve"> PAGEREF _Toc133481927 \h </w:instrText>
        </w:r>
        <w:r w:rsidR="000C4D61" w:rsidRPr="00405121">
          <w:rPr>
            <w:rFonts w:ascii="Times New Roman" w:hAnsi="Times New Roman"/>
            <w:webHidden/>
            <w:sz w:val="24"/>
            <w:szCs w:val="24"/>
          </w:rPr>
        </w:r>
        <w:r w:rsidR="000C4D61" w:rsidRPr="00405121">
          <w:rPr>
            <w:rFonts w:ascii="Times New Roman" w:hAnsi="Times New Roman"/>
            <w:webHidden/>
            <w:sz w:val="24"/>
            <w:szCs w:val="24"/>
          </w:rPr>
          <w:fldChar w:fldCharType="separate"/>
        </w:r>
        <w:r w:rsidR="003828BC" w:rsidRPr="00405121">
          <w:rPr>
            <w:rFonts w:ascii="Times New Roman" w:hAnsi="Times New Roman"/>
            <w:webHidden/>
            <w:sz w:val="24"/>
            <w:szCs w:val="24"/>
          </w:rPr>
          <w:t>9</w:t>
        </w:r>
        <w:r w:rsidR="000C4D61" w:rsidRPr="00405121">
          <w:rPr>
            <w:rFonts w:ascii="Times New Roman" w:hAnsi="Times New Roman"/>
            <w:webHidden/>
            <w:sz w:val="24"/>
            <w:szCs w:val="24"/>
          </w:rPr>
          <w:fldChar w:fldCharType="end"/>
        </w:r>
      </w:hyperlink>
    </w:p>
    <w:p w14:paraId="0D95F1EE" w14:textId="6E60EDEA" w:rsidR="000C4D61" w:rsidRPr="00405121" w:rsidRDefault="0096453D">
      <w:pPr>
        <w:pStyle w:val="Obsah1"/>
        <w:tabs>
          <w:tab w:val="right" w:leader="dot" w:pos="9180"/>
        </w:tabs>
        <w:rPr>
          <w:rFonts w:ascii="Times New Roman" w:eastAsiaTheme="minorEastAsia" w:hAnsi="Times New Roman"/>
          <w:sz w:val="24"/>
          <w:szCs w:val="24"/>
          <w:lang w:eastAsia="sk-SK"/>
        </w:rPr>
      </w:pPr>
      <w:hyperlink w:anchor="_Toc133481928" w:history="1">
        <w:r w:rsidR="000C4D61" w:rsidRPr="00405121">
          <w:rPr>
            <w:rStyle w:val="Hypertextovprepojenie"/>
            <w:rFonts w:ascii="Times New Roman" w:hAnsi="Times New Roman"/>
            <w:sz w:val="24"/>
            <w:szCs w:val="24"/>
          </w:rPr>
          <w:t>Časť III. Príprava ponuky</w:t>
        </w:r>
        <w:r w:rsidR="000C4D61" w:rsidRPr="00405121">
          <w:rPr>
            <w:rFonts w:ascii="Times New Roman" w:hAnsi="Times New Roman"/>
            <w:webHidden/>
            <w:sz w:val="24"/>
            <w:szCs w:val="24"/>
          </w:rPr>
          <w:tab/>
        </w:r>
        <w:r w:rsidR="000C4D61" w:rsidRPr="00405121">
          <w:rPr>
            <w:rFonts w:ascii="Times New Roman" w:hAnsi="Times New Roman"/>
            <w:webHidden/>
            <w:sz w:val="24"/>
            <w:szCs w:val="24"/>
          </w:rPr>
          <w:fldChar w:fldCharType="begin"/>
        </w:r>
        <w:r w:rsidR="000C4D61" w:rsidRPr="00405121">
          <w:rPr>
            <w:rFonts w:ascii="Times New Roman" w:hAnsi="Times New Roman"/>
            <w:webHidden/>
            <w:sz w:val="24"/>
            <w:szCs w:val="24"/>
          </w:rPr>
          <w:instrText xml:space="preserve"> PAGEREF _Toc133481928 \h </w:instrText>
        </w:r>
        <w:r w:rsidR="000C4D61" w:rsidRPr="00405121">
          <w:rPr>
            <w:rFonts w:ascii="Times New Roman" w:hAnsi="Times New Roman"/>
            <w:webHidden/>
            <w:sz w:val="24"/>
            <w:szCs w:val="24"/>
          </w:rPr>
        </w:r>
        <w:r w:rsidR="000C4D61" w:rsidRPr="00405121">
          <w:rPr>
            <w:rFonts w:ascii="Times New Roman" w:hAnsi="Times New Roman"/>
            <w:webHidden/>
            <w:sz w:val="24"/>
            <w:szCs w:val="24"/>
          </w:rPr>
          <w:fldChar w:fldCharType="separate"/>
        </w:r>
        <w:r w:rsidR="003828BC" w:rsidRPr="00405121">
          <w:rPr>
            <w:rFonts w:ascii="Times New Roman" w:hAnsi="Times New Roman"/>
            <w:webHidden/>
            <w:sz w:val="24"/>
            <w:szCs w:val="24"/>
          </w:rPr>
          <w:t>9</w:t>
        </w:r>
        <w:r w:rsidR="000C4D61" w:rsidRPr="00405121">
          <w:rPr>
            <w:rFonts w:ascii="Times New Roman" w:hAnsi="Times New Roman"/>
            <w:webHidden/>
            <w:sz w:val="24"/>
            <w:szCs w:val="24"/>
          </w:rPr>
          <w:fldChar w:fldCharType="end"/>
        </w:r>
      </w:hyperlink>
    </w:p>
    <w:p w14:paraId="4C6EE0BF" w14:textId="75686AFA" w:rsidR="000C4D61" w:rsidRPr="00405121" w:rsidRDefault="0096453D">
      <w:pPr>
        <w:pStyle w:val="Obsah2"/>
        <w:tabs>
          <w:tab w:val="left" w:pos="660"/>
          <w:tab w:val="right" w:leader="dot" w:pos="9180"/>
        </w:tabs>
        <w:rPr>
          <w:rFonts w:ascii="Times New Roman" w:eastAsiaTheme="minorEastAsia" w:hAnsi="Times New Roman"/>
          <w:sz w:val="24"/>
          <w:szCs w:val="24"/>
          <w:lang w:eastAsia="sk-SK"/>
        </w:rPr>
      </w:pPr>
      <w:hyperlink w:anchor="_Toc133481929" w:history="1">
        <w:r w:rsidR="000C4D61" w:rsidRPr="00405121">
          <w:rPr>
            <w:rStyle w:val="Hypertextovprepojenie"/>
            <w:rFonts w:ascii="Times New Roman" w:hAnsi="Times New Roman"/>
            <w:sz w:val="24"/>
            <w:szCs w:val="24"/>
          </w:rPr>
          <w:t>16</w:t>
        </w:r>
        <w:r w:rsidR="000C4D61" w:rsidRPr="00405121">
          <w:rPr>
            <w:rFonts w:ascii="Times New Roman" w:eastAsiaTheme="minorEastAsia" w:hAnsi="Times New Roman"/>
            <w:sz w:val="24"/>
            <w:szCs w:val="24"/>
            <w:lang w:eastAsia="sk-SK"/>
          </w:rPr>
          <w:tab/>
        </w:r>
        <w:r w:rsidR="000C4D61" w:rsidRPr="00405121">
          <w:rPr>
            <w:rStyle w:val="Hypertextovprepojenie"/>
            <w:rFonts w:ascii="Times New Roman" w:hAnsi="Times New Roman"/>
            <w:sz w:val="24"/>
            <w:szCs w:val="24"/>
          </w:rPr>
          <w:t>Vyhotovenie ponuky</w:t>
        </w:r>
        <w:r w:rsidR="000C4D61" w:rsidRPr="00405121">
          <w:rPr>
            <w:rFonts w:ascii="Times New Roman" w:hAnsi="Times New Roman"/>
            <w:webHidden/>
            <w:sz w:val="24"/>
            <w:szCs w:val="24"/>
          </w:rPr>
          <w:tab/>
        </w:r>
        <w:r w:rsidR="000C4D61" w:rsidRPr="00405121">
          <w:rPr>
            <w:rFonts w:ascii="Times New Roman" w:hAnsi="Times New Roman"/>
            <w:webHidden/>
            <w:sz w:val="24"/>
            <w:szCs w:val="24"/>
          </w:rPr>
          <w:fldChar w:fldCharType="begin"/>
        </w:r>
        <w:r w:rsidR="000C4D61" w:rsidRPr="00405121">
          <w:rPr>
            <w:rFonts w:ascii="Times New Roman" w:hAnsi="Times New Roman"/>
            <w:webHidden/>
            <w:sz w:val="24"/>
            <w:szCs w:val="24"/>
          </w:rPr>
          <w:instrText xml:space="preserve"> PAGEREF _Toc133481929 \h </w:instrText>
        </w:r>
        <w:r w:rsidR="000C4D61" w:rsidRPr="00405121">
          <w:rPr>
            <w:rFonts w:ascii="Times New Roman" w:hAnsi="Times New Roman"/>
            <w:webHidden/>
            <w:sz w:val="24"/>
            <w:szCs w:val="24"/>
          </w:rPr>
        </w:r>
        <w:r w:rsidR="000C4D61" w:rsidRPr="00405121">
          <w:rPr>
            <w:rFonts w:ascii="Times New Roman" w:hAnsi="Times New Roman"/>
            <w:webHidden/>
            <w:sz w:val="24"/>
            <w:szCs w:val="24"/>
          </w:rPr>
          <w:fldChar w:fldCharType="separate"/>
        </w:r>
        <w:r w:rsidR="003828BC" w:rsidRPr="00405121">
          <w:rPr>
            <w:rFonts w:ascii="Times New Roman" w:hAnsi="Times New Roman"/>
            <w:webHidden/>
            <w:sz w:val="24"/>
            <w:szCs w:val="24"/>
          </w:rPr>
          <w:t>9</w:t>
        </w:r>
        <w:r w:rsidR="000C4D61" w:rsidRPr="00405121">
          <w:rPr>
            <w:rFonts w:ascii="Times New Roman" w:hAnsi="Times New Roman"/>
            <w:webHidden/>
            <w:sz w:val="24"/>
            <w:szCs w:val="24"/>
          </w:rPr>
          <w:fldChar w:fldCharType="end"/>
        </w:r>
      </w:hyperlink>
    </w:p>
    <w:p w14:paraId="54B0DC72" w14:textId="3481E329" w:rsidR="000C4D61" w:rsidRPr="00405121" w:rsidRDefault="0096453D">
      <w:pPr>
        <w:pStyle w:val="Obsah2"/>
        <w:tabs>
          <w:tab w:val="left" w:pos="660"/>
          <w:tab w:val="right" w:leader="dot" w:pos="9180"/>
        </w:tabs>
        <w:rPr>
          <w:rFonts w:ascii="Times New Roman" w:eastAsiaTheme="minorEastAsia" w:hAnsi="Times New Roman"/>
          <w:sz w:val="24"/>
          <w:szCs w:val="24"/>
          <w:lang w:eastAsia="sk-SK"/>
        </w:rPr>
      </w:pPr>
      <w:hyperlink w:anchor="_Toc133481930" w:history="1">
        <w:r w:rsidR="000C4D61" w:rsidRPr="00405121">
          <w:rPr>
            <w:rStyle w:val="Hypertextovprepojenie"/>
            <w:rFonts w:ascii="Times New Roman" w:hAnsi="Times New Roman"/>
            <w:sz w:val="24"/>
            <w:szCs w:val="24"/>
          </w:rPr>
          <w:t>17</w:t>
        </w:r>
        <w:r w:rsidR="000C4D61" w:rsidRPr="00405121">
          <w:rPr>
            <w:rFonts w:ascii="Times New Roman" w:eastAsiaTheme="minorEastAsia" w:hAnsi="Times New Roman"/>
            <w:sz w:val="24"/>
            <w:szCs w:val="24"/>
            <w:lang w:eastAsia="sk-SK"/>
          </w:rPr>
          <w:tab/>
        </w:r>
        <w:r w:rsidR="000C4D61" w:rsidRPr="00405121">
          <w:rPr>
            <w:rStyle w:val="Hypertextovprepojenie"/>
            <w:rFonts w:ascii="Times New Roman" w:hAnsi="Times New Roman"/>
            <w:sz w:val="24"/>
            <w:szCs w:val="24"/>
          </w:rPr>
          <w:t>Jazyk ponuky</w:t>
        </w:r>
        <w:r w:rsidR="000C4D61" w:rsidRPr="00405121">
          <w:rPr>
            <w:rFonts w:ascii="Times New Roman" w:hAnsi="Times New Roman"/>
            <w:webHidden/>
            <w:sz w:val="24"/>
            <w:szCs w:val="24"/>
          </w:rPr>
          <w:tab/>
        </w:r>
        <w:r w:rsidR="000C4D61" w:rsidRPr="00405121">
          <w:rPr>
            <w:rFonts w:ascii="Times New Roman" w:hAnsi="Times New Roman"/>
            <w:webHidden/>
            <w:sz w:val="24"/>
            <w:szCs w:val="24"/>
          </w:rPr>
          <w:fldChar w:fldCharType="begin"/>
        </w:r>
        <w:r w:rsidR="000C4D61" w:rsidRPr="00405121">
          <w:rPr>
            <w:rFonts w:ascii="Times New Roman" w:hAnsi="Times New Roman"/>
            <w:webHidden/>
            <w:sz w:val="24"/>
            <w:szCs w:val="24"/>
          </w:rPr>
          <w:instrText xml:space="preserve"> PAGEREF _Toc133481930 \h </w:instrText>
        </w:r>
        <w:r w:rsidR="000C4D61" w:rsidRPr="00405121">
          <w:rPr>
            <w:rFonts w:ascii="Times New Roman" w:hAnsi="Times New Roman"/>
            <w:webHidden/>
            <w:sz w:val="24"/>
            <w:szCs w:val="24"/>
          </w:rPr>
        </w:r>
        <w:r w:rsidR="000C4D61" w:rsidRPr="00405121">
          <w:rPr>
            <w:rFonts w:ascii="Times New Roman" w:hAnsi="Times New Roman"/>
            <w:webHidden/>
            <w:sz w:val="24"/>
            <w:szCs w:val="24"/>
          </w:rPr>
          <w:fldChar w:fldCharType="separate"/>
        </w:r>
        <w:r w:rsidR="003828BC" w:rsidRPr="00405121">
          <w:rPr>
            <w:rFonts w:ascii="Times New Roman" w:hAnsi="Times New Roman"/>
            <w:webHidden/>
            <w:sz w:val="24"/>
            <w:szCs w:val="24"/>
          </w:rPr>
          <w:t>10</w:t>
        </w:r>
        <w:r w:rsidR="000C4D61" w:rsidRPr="00405121">
          <w:rPr>
            <w:rFonts w:ascii="Times New Roman" w:hAnsi="Times New Roman"/>
            <w:webHidden/>
            <w:sz w:val="24"/>
            <w:szCs w:val="24"/>
          </w:rPr>
          <w:fldChar w:fldCharType="end"/>
        </w:r>
      </w:hyperlink>
    </w:p>
    <w:p w14:paraId="2005F22F" w14:textId="49AD04EB" w:rsidR="000C4D61" w:rsidRPr="00405121" w:rsidRDefault="0096453D">
      <w:pPr>
        <w:pStyle w:val="Obsah2"/>
        <w:tabs>
          <w:tab w:val="left" w:pos="660"/>
          <w:tab w:val="right" w:leader="dot" w:pos="9180"/>
        </w:tabs>
        <w:rPr>
          <w:rFonts w:ascii="Times New Roman" w:eastAsiaTheme="minorEastAsia" w:hAnsi="Times New Roman"/>
          <w:sz w:val="24"/>
          <w:szCs w:val="24"/>
          <w:lang w:eastAsia="sk-SK"/>
        </w:rPr>
      </w:pPr>
      <w:hyperlink w:anchor="_Toc133481931" w:history="1">
        <w:r w:rsidR="000C4D61" w:rsidRPr="00405121">
          <w:rPr>
            <w:rStyle w:val="Hypertextovprepojenie"/>
            <w:rFonts w:ascii="Times New Roman" w:hAnsi="Times New Roman"/>
            <w:sz w:val="24"/>
            <w:szCs w:val="24"/>
          </w:rPr>
          <w:t>18</w:t>
        </w:r>
        <w:r w:rsidR="000C4D61" w:rsidRPr="00405121">
          <w:rPr>
            <w:rFonts w:ascii="Times New Roman" w:eastAsiaTheme="minorEastAsia" w:hAnsi="Times New Roman"/>
            <w:sz w:val="24"/>
            <w:szCs w:val="24"/>
            <w:lang w:eastAsia="sk-SK"/>
          </w:rPr>
          <w:tab/>
        </w:r>
        <w:r w:rsidR="000C4D61" w:rsidRPr="00405121">
          <w:rPr>
            <w:rStyle w:val="Hypertextovprepojenie"/>
            <w:rFonts w:ascii="Times New Roman" w:hAnsi="Times New Roman"/>
            <w:sz w:val="24"/>
            <w:szCs w:val="24"/>
          </w:rPr>
          <w:t>Mena a ceny uvádzané v ponuke, mena finančného plnenia</w:t>
        </w:r>
        <w:r w:rsidR="000C4D61" w:rsidRPr="00405121">
          <w:rPr>
            <w:rFonts w:ascii="Times New Roman" w:hAnsi="Times New Roman"/>
            <w:webHidden/>
            <w:sz w:val="24"/>
            <w:szCs w:val="24"/>
          </w:rPr>
          <w:tab/>
        </w:r>
        <w:r w:rsidR="000C4D61" w:rsidRPr="00405121">
          <w:rPr>
            <w:rFonts w:ascii="Times New Roman" w:hAnsi="Times New Roman"/>
            <w:webHidden/>
            <w:sz w:val="24"/>
            <w:szCs w:val="24"/>
          </w:rPr>
          <w:fldChar w:fldCharType="begin"/>
        </w:r>
        <w:r w:rsidR="000C4D61" w:rsidRPr="00405121">
          <w:rPr>
            <w:rFonts w:ascii="Times New Roman" w:hAnsi="Times New Roman"/>
            <w:webHidden/>
            <w:sz w:val="24"/>
            <w:szCs w:val="24"/>
          </w:rPr>
          <w:instrText xml:space="preserve"> PAGEREF _Toc133481931 \h </w:instrText>
        </w:r>
        <w:r w:rsidR="000C4D61" w:rsidRPr="00405121">
          <w:rPr>
            <w:rFonts w:ascii="Times New Roman" w:hAnsi="Times New Roman"/>
            <w:webHidden/>
            <w:sz w:val="24"/>
            <w:szCs w:val="24"/>
          </w:rPr>
        </w:r>
        <w:r w:rsidR="000C4D61" w:rsidRPr="00405121">
          <w:rPr>
            <w:rFonts w:ascii="Times New Roman" w:hAnsi="Times New Roman"/>
            <w:webHidden/>
            <w:sz w:val="24"/>
            <w:szCs w:val="24"/>
          </w:rPr>
          <w:fldChar w:fldCharType="separate"/>
        </w:r>
        <w:r w:rsidR="003828BC" w:rsidRPr="00405121">
          <w:rPr>
            <w:rFonts w:ascii="Times New Roman" w:hAnsi="Times New Roman"/>
            <w:webHidden/>
            <w:sz w:val="24"/>
            <w:szCs w:val="24"/>
          </w:rPr>
          <w:t>11</w:t>
        </w:r>
        <w:r w:rsidR="000C4D61" w:rsidRPr="00405121">
          <w:rPr>
            <w:rFonts w:ascii="Times New Roman" w:hAnsi="Times New Roman"/>
            <w:webHidden/>
            <w:sz w:val="24"/>
            <w:szCs w:val="24"/>
          </w:rPr>
          <w:fldChar w:fldCharType="end"/>
        </w:r>
      </w:hyperlink>
    </w:p>
    <w:p w14:paraId="1F28B6B7" w14:textId="3294AAE4" w:rsidR="000C4D61" w:rsidRPr="00405121" w:rsidRDefault="0096453D">
      <w:pPr>
        <w:pStyle w:val="Obsah2"/>
        <w:tabs>
          <w:tab w:val="left" w:pos="660"/>
          <w:tab w:val="right" w:leader="dot" w:pos="9180"/>
        </w:tabs>
        <w:rPr>
          <w:rFonts w:ascii="Times New Roman" w:eastAsiaTheme="minorEastAsia" w:hAnsi="Times New Roman"/>
          <w:sz w:val="24"/>
          <w:szCs w:val="24"/>
          <w:lang w:eastAsia="sk-SK"/>
        </w:rPr>
      </w:pPr>
      <w:hyperlink w:anchor="_Toc133481932" w:history="1">
        <w:r w:rsidR="000C4D61" w:rsidRPr="00405121">
          <w:rPr>
            <w:rStyle w:val="Hypertextovprepojenie"/>
            <w:rFonts w:ascii="Times New Roman" w:hAnsi="Times New Roman"/>
            <w:sz w:val="24"/>
            <w:szCs w:val="24"/>
          </w:rPr>
          <w:t>19</w:t>
        </w:r>
        <w:r w:rsidR="000C4D61" w:rsidRPr="00405121">
          <w:rPr>
            <w:rFonts w:ascii="Times New Roman" w:eastAsiaTheme="minorEastAsia" w:hAnsi="Times New Roman"/>
            <w:sz w:val="24"/>
            <w:szCs w:val="24"/>
            <w:lang w:eastAsia="sk-SK"/>
          </w:rPr>
          <w:tab/>
        </w:r>
        <w:r w:rsidR="000C4D61" w:rsidRPr="00405121">
          <w:rPr>
            <w:rStyle w:val="Hypertextovprepojenie"/>
            <w:rFonts w:ascii="Times New Roman" w:hAnsi="Times New Roman"/>
            <w:sz w:val="24"/>
            <w:szCs w:val="24"/>
          </w:rPr>
          <w:t>Zábezpeka ponuky</w:t>
        </w:r>
        <w:r w:rsidR="000C4D61" w:rsidRPr="00405121">
          <w:rPr>
            <w:rFonts w:ascii="Times New Roman" w:hAnsi="Times New Roman"/>
            <w:webHidden/>
            <w:sz w:val="24"/>
            <w:szCs w:val="24"/>
          </w:rPr>
          <w:tab/>
        </w:r>
        <w:r w:rsidR="000C4D61" w:rsidRPr="00405121">
          <w:rPr>
            <w:rFonts w:ascii="Times New Roman" w:hAnsi="Times New Roman"/>
            <w:webHidden/>
            <w:sz w:val="24"/>
            <w:szCs w:val="24"/>
          </w:rPr>
          <w:fldChar w:fldCharType="begin"/>
        </w:r>
        <w:r w:rsidR="000C4D61" w:rsidRPr="00405121">
          <w:rPr>
            <w:rFonts w:ascii="Times New Roman" w:hAnsi="Times New Roman"/>
            <w:webHidden/>
            <w:sz w:val="24"/>
            <w:szCs w:val="24"/>
          </w:rPr>
          <w:instrText xml:space="preserve"> PAGEREF _Toc133481932 \h </w:instrText>
        </w:r>
        <w:r w:rsidR="000C4D61" w:rsidRPr="00405121">
          <w:rPr>
            <w:rFonts w:ascii="Times New Roman" w:hAnsi="Times New Roman"/>
            <w:webHidden/>
            <w:sz w:val="24"/>
            <w:szCs w:val="24"/>
          </w:rPr>
        </w:r>
        <w:r w:rsidR="000C4D61" w:rsidRPr="00405121">
          <w:rPr>
            <w:rFonts w:ascii="Times New Roman" w:hAnsi="Times New Roman"/>
            <w:webHidden/>
            <w:sz w:val="24"/>
            <w:szCs w:val="24"/>
          </w:rPr>
          <w:fldChar w:fldCharType="separate"/>
        </w:r>
        <w:r w:rsidR="003828BC" w:rsidRPr="00405121">
          <w:rPr>
            <w:rFonts w:ascii="Times New Roman" w:hAnsi="Times New Roman"/>
            <w:webHidden/>
            <w:sz w:val="24"/>
            <w:szCs w:val="24"/>
          </w:rPr>
          <w:t>12</w:t>
        </w:r>
        <w:r w:rsidR="000C4D61" w:rsidRPr="00405121">
          <w:rPr>
            <w:rFonts w:ascii="Times New Roman" w:hAnsi="Times New Roman"/>
            <w:webHidden/>
            <w:sz w:val="24"/>
            <w:szCs w:val="24"/>
          </w:rPr>
          <w:fldChar w:fldCharType="end"/>
        </w:r>
      </w:hyperlink>
    </w:p>
    <w:p w14:paraId="77F64273" w14:textId="2C4B9AFD" w:rsidR="000C4D61" w:rsidRPr="00405121" w:rsidRDefault="0096453D">
      <w:pPr>
        <w:pStyle w:val="Obsah2"/>
        <w:tabs>
          <w:tab w:val="left" w:pos="660"/>
          <w:tab w:val="right" w:leader="dot" w:pos="9180"/>
        </w:tabs>
        <w:rPr>
          <w:rFonts w:ascii="Times New Roman" w:eastAsiaTheme="minorEastAsia" w:hAnsi="Times New Roman"/>
          <w:sz w:val="24"/>
          <w:szCs w:val="24"/>
          <w:lang w:eastAsia="sk-SK"/>
        </w:rPr>
      </w:pPr>
      <w:hyperlink w:anchor="_Toc133481933" w:history="1">
        <w:r w:rsidR="000C4D61" w:rsidRPr="00405121">
          <w:rPr>
            <w:rStyle w:val="Hypertextovprepojenie"/>
            <w:rFonts w:ascii="Times New Roman" w:hAnsi="Times New Roman"/>
            <w:sz w:val="24"/>
            <w:szCs w:val="24"/>
          </w:rPr>
          <w:t>20</w:t>
        </w:r>
        <w:r w:rsidR="000C4D61" w:rsidRPr="00405121">
          <w:rPr>
            <w:rFonts w:ascii="Times New Roman" w:eastAsiaTheme="minorEastAsia" w:hAnsi="Times New Roman"/>
            <w:sz w:val="24"/>
            <w:szCs w:val="24"/>
            <w:lang w:eastAsia="sk-SK"/>
          </w:rPr>
          <w:tab/>
        </w:r>
        <w:r w:rsidR="000C4D61" w:rsidRPr="00405121">
          <w:rPr>
            <w:rStyle w:val="Hypertextovprepojenie"/>
            <w:rFonts w:ascii="Times New Roman" w:hAnsi="Times New Roman"/>
            <w:sz w:val="24"/>
            <w:szCs w:val="24"/>
          </w:rPr>
          <w:t>Oprávnení uchádzači</w:t>
        </w:r>
        <w:r w:rsidR="000C4D61" w:rsidRPr="00405121">
          <w:rPr>
            <w:rFonts w:ascii="Times New Roman" w:hAnsi="Times New Roman"/>
            <w:webHidden/>
            <w:sz w:val="24"/>
            <w:szCs w:val="24"/>
          </w:rPr>
          <w:tab/>
        </w:r>
        <w:r w:rsidR="000C4D61" w:rsidRPr="00405121">
          <w:rPr>
            <w:rFonts w:ascii="Times New Roman" w:hAnsi="Times New Roman"/>
            <w:webHidden/>
            <w:sz w:val="24"/>
            <w:szCs w:val="24"/>
          </w:rPr>
          <w:fldChar w:fldCharType="begin"/>
        </w:r>
        <w:r w:rsidR="000C4D61" w:rsidRPr="00405121">
          <w:rPr>
            <w:rFonts w:ascii="Times New Roman" w:hAnsi="Times New Roman"/>
            <w:webHidden/>
            <w:sz w:val="24"/>
            <w:szCs w:val="24"/>
          </w:rPr>
          <w:instrText xml:space="preserve"> PAGEREF _Toc133481933 \h </w:instrText>
        </w:r>
        <w:r w:rsidR="000C4D61" w:rsidRPr="00405121">
          <w:rPr>
            <w:rFonts w:ascii="Times New Roman" w:hAnsi="Times New Roman"/>
            <w:webHidden/>
            <w:sz w:val="24"/>
            <w:szCs w:val="24"/>
          </w:rPr>
        </w:r>
        <w:r w:rsidR="000C4D61" w:rsidRPr="00405121">
          <w:rPr>
            <w:rFonts w:ascii="Times New Roman" w:hAnsi="Times New Roman"/>
            <w:webHidden/>
            <w:sz w:val="24"/>
            <w:szCs w:val="24"/>
          </w:rPr>
          <w:fldChar w:fldCharType="separate"/>
        </w:r>
        <w:r w:rsidR="003828BC" w:rsidRPr="00405121">
          <w:rPr>
            <w:rFonts w:ascii="Times New Roman" w:hAnsi="Times New Roman"/>
            <w:webHidden/>
            <w:sz w:val="24"/>
            <w:szCs w:val="24"/>
          </w:rPr>
          <w:t>12</w:t>
        </w:r>
        <w:r w:rsidR="000C4D61" w:rsidRPr="00405121">
          <w:rPr>
            <w:rFonts w:ascii="Times New Roman" w:hAnsi="Times New Roman"/>
            <w:webHidden/>
            <w:sz w:val="24"/>
            <w:szCs w:val="24"/>
          </w:rPr>
          <w:fldChar w:fldCharType="end"/>
        </w:r>
      </w:hyperlink>
    </w:p>
    <w:p w14:paraId="3D6029EB" w14:textId="20DA8805" w:rsidR="000C4D61" w:rsidRPr="00405121" w:rsidRDefault="0096453D">
      <w:pPr>
        <w:pStyle w:val="Obsah2"/>
        <w:tabs>
          <w:tab w:val="left" w:pos="660"/>
          <w:tab w:val="right" w:leader="dot" w:pos="9180"/>
        </w:tabs>
        <w:rPr>
          <w:rFonts w:ascii="Times New Roman" w:eastAsiaTheme="minorEastAsia" w:hAnsi="Times New Roman"/>
          <w:sz w:val="24"/>
          <w:szCs w:val="24"/>
          <w:lang w:eastAsia="sk-SK"/>
        </w:rPr>
      </w:pPr>
      <w:hyperlink w:anchor="_Toc133481934" w:history="1">
        <w:r w:rsidR="000C4D61" w:rsidRPr="00405121">
          <w:rPr>
            <w:rStyle w:val="Hypertextovprepojenie"/>
            <w:rFonts w:ascii="Times New Roman" w:hAnsi="Times New Roman"/>
            <w:sz w:val="24"/>
            <w:szCs w:val="24"/>
          </w:rPr>
          <w:t>21</w:t>
        </w:r>
        <w:r w:rsidR="000C4D61" w:rsidRPr="00405121">
          <w:rPr>
            <w:rFonts w:ascii="Times New Roman" w:eastAsiaTheme="minorEastAsia" w:hAnsi="Times New Roman"/>
            <w:sz w:val="24"/>
            <w:szCs w:val="24"/>
            <w:lang w:eastAsia="sk-SK"/>
          </w:rPr>
          <w:tab/>
        </w:r>
        <w:r w:rsidR="000C4D61" w:rsidRPr="00405121">
          <w:rPr>
            <w:rStyle w:val="Hypertextovprepojenie"/>
            <w:rFonts w:ascii="Times New Roman" w:hAnsi="Times New Roman"/>
            <w:sz w:val="24"/>
            <w:szCs w:val="24"/>
          </w:rPr>
          <w:t>Podmienky účasti</w:t>
        </w:r>
        <w:r w:rsidR="000C4D61" w:rsidRPr="00405121">
          <w:rPr>
            <w:rFonts w:ascii="Times New Roman" w:hAnsi="Times New Roman"/>
            <w:webHidden/>
            <w:sz w:val="24"/>
            <w:szCs w:val="24"/>
          </w:rPr>
          <w:tab/>
        </w:r>
        <w:r w:rsidR="000C4D61" w:rsidRPr="00405121">
          <w:rPr>
            <w:rFonts w:ascii="Times New Roman" w:hAnsi="Times New Roman"/>
            <w:webHidden/>
            <w:sz w:val="24"/>
            <w:szCs w:val="24"/>
          </w:rPr>
          <w:fldChar w:fldCharType="begin"/>
        </w:r>
        <w:r w:rsidR="000C4D61" w:rsidRPr="00405121">
          <w:rPr>
            <w:rFonts w:ascii="Times New Roman" w:hAnsi="Times New Roman"/>
            <w:webHidden/>
            <w:sz w:val="24"/>
            <w:szCs w:val="24"/>
          </w:rPr>
          <w:instrText xml:space="preserve"> PAGEREF _Toc133481934 \h </w:instrText>
        </w:r>
        <w:r w:rsidR="000C4D61" w:rsidRPr="00405121">
          <w:rPr>
            <w:rFonts w:ascii="Times New Roman" w:hAnsi="Times New Roman"/>
            <w:webHidden/>
            <w:sz w:val="24"/>
            <w:szCs w:val="24"/>
          </w:rPr>
        </w:r>
        <w:r w:rsidR="000C4D61" w:rsidRPr="00405121">
          <w:rPr>
            <w:rFonts w:ascii="Times New Roman" w:hAnsi="Times New Roman"/>
            <w:webHidden/>
            <w:sz w:val="24"/>
            <w:szCs w:val="24"/>
          </w:rPr>
          <w:fldChar w:fldCharType="separate"/>
        </w:r>
        <w:r w:rsidR="003828BC" w:rsidRPr="00405121">
          <w:rPr>
            <w:rFonts w:ascii="Times New Roman" w:hAnsi="Times New Roman"/>
            <w:webHidden/>
            <w:sz w:val="24"/>
            <w:szCs w:val="24"/>
          </w:rPr>
          <w:t>12</w:t>
        </w:r>
        <w:r w:rsidR="000C4D61" w:rsidRPr="00405121">
          <w:rPr>
            <w:rFonts w:ascii="Times New Roman" w:hAnsi="Times New Roman"/>
            <w:webHidden/>
            <w:sz w:val="24"/>
            <w:szCs w:val="24"/>
          </w:rPr>
          <w:fldChar w:fldCharType="end"/>
        </w:r>
      </w:hyperlink>
    </w:p>
    <w:p w14:paraId="2D34E4D4" w14:textId="50B82CEA" w:rsidR="000C4D61" w:rsidRPr="00405121" w:rsidRDefault="0096453D">
      <w:pPr>
        <w:pStyle w:val="Obsah1"/>
        <w:tabs>
          <w:tab w:val="right" w:leader="dot" w:pos="9180"/>
        </w:tabs>
        <w:rPr>
          <w:rFonts w:ascii="Times New Roman" w:eastAsiaTheme="minorEastAsia" w:hAnsi="Times New Roman"/>
          <w:sz w:val="24"/>
          <w:szCs w:val="24"/>
          <w:lang w:eastAsia="sk-SK"/>
        </w:rPr>
      </w:pPr>
      <w:hyperlink w:anchor="_Toc133481935" w:history="1">
        <w:r w:rsidR="000C4D61" w:rsidRPr="00405121">
          <w:rPr>
            <w:rStyle w:val="Hypertextovprepojenie"/>
            <w:rFonts w:ascii="Times New Roman" w:hAnsi="Times New Roman"/>
            <w:sz w:val="24"/>
            <w:szCs w:val="24"/>
          </w:rPr>
          <w:t>Časť IV. Predkladanie ponuky</w:t>
        </w:r>
        <w:r w:rsidR="000C4D61" w:rsidRPr="00405121">
          <w:rPr>
            <w:rFonts w:ascii="Times New Roman" w:hAnsi="Times New Roman"/>
            <w:webHidden/>
            <w:sz w:val="24"/>
            <w:szCs w:val="24"/>
          </w:rPr>
          <w:tab/>
        </w:r>
        <w:r w:rsidR="000C4D61" w:rsidRPr="00405121">
          <w:rPr>
            <w:rFonts w:ascii="Times New Roman" w:hAnsi="Times New Roman"/>
            <w:webHidden/>
            <w:sz w:val="24"/>
            <w:szCs w:val="24"/>
          </w:rPr>
          <w:fldChar w:fldCharType="begin"/>
        </w:r>
        <w:r w:rsidR="000C4D61" w:rsidRPr="00405121">
          <w:rPr>
            <w:rFonts w:ascii="Times New Roman" w:hAnsi="Times New Roman"/>
            <w:webHidden/>
            <w:sz w:val="24"/>
            <w:szCs w:val="24"/>
          </w:rPr>
          <w:instrText xml:space="preserve"> PAGEREF _Toc133481935 \h </w:instrText>
        </w:r>
        <w:r w:rsidR="000C4D61" w:rsidRPr="00405121">
          <w:rPr>
            <w:rFonts w:ascii="Times New Roman" w:hAnsi="Times New Roman"/>
            <w:webHidden/>
            <w:sz w:val="24"/>
            <w:szCs w:val="24"/>
          </w:rPr>
        </w:r>
        <w:r w:rsidR="000C4D61" w:rsidRPr="00405121">
          <w:rPr>
            <w:rFonts w:ascii="Times New Roman" w:hAnsi="Times New Roman"/>
            <w:webHidden/>
            <w:sz w:val="24"/>
            <w:szCs w:val="24"/>
          </w:rPr>
          <w:fldChar w:fldCharType="separate"/>
        </w:r>
        <w:r w:rsidR="003828BC" w:rsidRPr="00405121">
          <w:rPr>
            <w:rFonts w:ascii="Times New Roman" w:hAnsi="Times New Roman"/>
            <w:webHidden/>
            <w:sz w:val="24"/>
            <w:szCs w:val="24"/>
          </w:rPr>
          <w:t>14</w:t>
        </w:r>
        <w:r w:rsidR="000C4D61" w:rsidRPr="00405121">
          <w:rPr>
            <w:rFonts w:ascii="Times New Roman" w:hAnsi="Times New Roman"/>
            <w:webHidden/>
            <w:sz w:val="24"/>
            <w:szCs w:val="24"/>
          </w:rPr>
          <w:fldChar w:fldCharType="end"/>
        </w:r>
      </w:hyperlink>
    </w:p>
    <w:p w14:paraId="613B654A" w14:textId="0E99069E" w:rsidR="000C4D61" w:rsidRPr="00405121" w:rsidRDefault="0096453D">
      <w:pPr>
        <w:pStyle w:val="Obsah2"/>
        <w:tabs>
          <w:tab w:val="left" w:pos="660"/>
          <w:tab w:val="right" w:leader="dot" w:pos="9180"/>
        </w:tabs>
        <w:rPr>
          <w:rFonts w:ascii="Times New Roman" w:eastAsiaTheme="minorEastAsia" w:hAnsi="Times New Roman"/>
          <w:sz w:val="24"/>
          <w:szCs w:val="24"/>
          <w:lang w:eastAsia="sk-SK"/>
        </w:rPr>
      </w:pPr>
      <w:hyperlink w:anchor="_Toc133481936" w:history="1">
        <w:r w:rsidR="000C4D61" w:rsidRPr="00405121">
          <w:rPr>
            <w:rStyle w:val="Hypertextovprepojenie"/>
            <w:rFonts w:ascii="Times New Roman" w:hAnsi="Times New Roman"/>
            <w:sz w:val="24"/>
            <w:szCs w:val="24"/>
          </w:rPr>
          <w:t>22</w:t>
        </w:r>
        <w:r w:rsidR="000C4D61" w:rsidRPr="00405121">
          <w:rPr>
            <w:rFonts w:ascii="Times New Roman" w:eastAsiaTheme="minorEastAsia" w:hAnsi="Times New Roman"/>
            <w:sz w:val="24"/>
            <w:szCs w:val="24"/>
            <w:lang w:eastAsia="sk-SK"/>
          </w:rPr>
          <w:tab/>
        </w:r>
        <w:r w:rsidR="000C4D61" w:rsidRPr="00405121">
          <w:rPr>
            <w:rStyle w:val="Hypertextovprepojenie"/>
            <w:rFonts w:ascii="Times New Roman" w:hAnsi="Times New Roman"/>
            <w:sz w:val="24"/>
            <w:szCs w:val="24"/>
          </w:rPr>
          <w:t>Spôsob predloženia ponuky</w:t>
        </w:r>
        <w:r w:rsidR="000C4D61" w:rsidRPr="00405121">
          <w:rPr>
            <w:rFonts w:ascii="Times New Roman" w:hAnsi="Times New Roman"/>
            <w:webHidden/>
            <w:sz w:val="24"/>
            <w:szCs w:val="24"/>
          </w:rPr>
          <w:tab/>
        </w:r>
        <w:r w:rsidR="000C4D61" w:rsidRPr="00405121">
          <w:rPr>
            <w:rFonts w:ascii="Times New Roman" w:hAnsi="Times New Roman"/>
            <w:webHidden/>
            <w:sz w:val="24"/>
            <w:szCs w:val="24"/>
          </w:rPr>
          <w:fldChar w:fldCharType="begin"/>
        </w:r>
        <w:r w:rsidR="000C4D61" w:rsidRPr="00405121">
          <w:rPr>
            <w:rFonts w:ascii="Times New Roman" w:hAnsi="Times New Roman"/>
            <w:webHidden/>
            <w:sz w:val="24"/>
            <w:szCs w:val="24"/>
          </w:rPr>
          <w:instrText xml:space="preserve"> PAGEREF _Toc133481936 \h </w:instrText>
        </w:r>
        <w:r w:rsidR="000C4D61" w:rsidRPr="00405121">
          <w:rPr>
            <w:rFonts w:ascii="Times New Roman" w:hAnsi="Times New Roman"/>
            <w:webHidden/>
            <w:sz w:val="24"/>
            <w:szCs w:val="24"/>
          </w:rPr>
        </w:r>
        <w:r w:rsidR="000C4D61" w:rsidRPr="00405121">
          <w:rPr>
            <w:rFonts w:ascii="Times New Roman" w:hAnsi="Times New Roman"/>
            <w:webHidden/>
            <w:sz w:val="24"/>
            <w:szCs w:val="24"/>
          </w:rPr>
          <w:fldChar w:fldCharType="separate"/>
        </w:r>
        <w:r w:rsidR="003828BC" w:rsidRPr="00405121">
          <w:rPr>
            <w:rFonts w:ascii="Times New Roman" w:hAnsi="Times New Roman"/>
            <w:webHidden/>
            <w:sz w:val="24"/>
            <w:szCs w:val="24"/>
          </w:rPr>
          <w:t>14</w:t>
        </w:r>
        <w:r w:rsidR="000C4D61" w:rsidRPr="00405121">
          <w:rPr>
            <w:rFonts w:ascii="Times New Roman" w:hAnsi="Times New Roman"/>
            <w:webHidden/>
            <w:sz w:val="24"/>
            <w:szCs w:val="24"/>
          </w:rPr>
          <w:fldChar w:fldCharType="end"/>
        </w:r>
      </w:hyperlink>
    </w:p>
    <w:p w14:paraId="3EA9C4A4" w14:textId="595D0E0C" w:rsidR="000C4D61" w:rsidRPr="00405121" w:rsidRDefault="0096453D">
      <w:pPr>
        <w:pStyle w:val="Obsah2"/>
        <w:tabs>
          <w:tab w:val="left" w:pos="660"/>
          <w:tab w:val="right" w:leader="dot" w:pos="9180"/>
        </w:tabs>
        <w:rPr>
          <w:rFonts w:ascii="Times New Roman" w:eastAsiaTheme="minorEastAsia" w:hAnsi="Times New Roman"/>
          <w:sz w:val="24"/>
          <w:szCs w:val="24"/>
          <w:lang w:eastAsia="sk-SK"/>
        </w:rPr>
      </w:pPr>
      <w:hyperlink w:anchor="_Toc133481937" w:history="1">
        <w:r w:rsidR="000C4D61" w:rsidRPr="00405121">
          <w:rPr>
            <w:rStyle w:val="Hypertextovprepojenie"/>
            <w:rFonts w:ascii="Times New Roman" w:hAnsi="Times New Roman"/>
            <w:sz w:val="24"/>
            <w:szCs w:val="24"/>
          </w:rPr>
          <w:t>23</w:t>
        </w:r>
        <w:r w:rsidR="000C4D61" w:rsidRPr="00405121">
          <w:rPr>
            <w:rFonts w:ascii="Times New Roman" w:eastAsiaTheme="minorEastAsia" w:hAnsi="Times New Roman"/>
            <w:sz w:val="24"/>
            <w:szCs w:val="24"/>
            <w:lang w:eastAsia="sk-SK"/>
          </w:rPr>
          <w:tab/>
        </w:r>
        <w:r w:rsidR="000C4D61" w:rsidRPr="00405121">
          <w:rPr>
            <w:rStyle w:val="Hypertextovprepojenie"/>
            <w:rFonts w:ascii="Times New Roman" w:hAnsi="Times New Roman"/>
            <w:sz w:val="24"/>
            <w:szCs w:val="24"/>
          </w:rPr>
          <w:t>Doplnenie, zmena a odvolanie ponuky</w:t>
        </w:r>
        <w:r w:rsidR="000C4D61" w:rsidRPr="00405121">
          <w:rPr>
            <w:rFonts w:ascii="Times New Roman" w:hAnsi="Times New Roman"/>
            <w:webHidden/>
            <w:sz w:val="24"/>
            <w:szCs w:val="24"/>
          </w:rPr>
          <w:tab/>
        </w:r>
        <w:r w:rsidR="000C4D61" w:rsidRPr="00405121">
          <w:rPr>
            <w:rFonts w:ascii="Times New Roman" w:hAnsi="Times New Roman"/>
            <w:webHidden/>
            <w:sz w:val="24"/>
            <w:szCs w:val="24"/>
          </w:rPr>
          <w:fldChar w:fldCharType="begin"/>
        </w:r>
        <w:r w:rsidR="000C4D61" w:rsidRPr="00405121">
          <w:rPr>
            <w:rFonts w:ascii="Times New Roman" w:hAnsi="Times New Roman"/>
            <w:webHidden/>
            <w:sz w:val="24"/>
            <w:szCs w:val="24"/>
          </w:rPr>
          <w:instrText xml:space="preserve"> PAGEREF _Toc133481937 \h </w:instrText>
        </w:r>
        <w:r w:rsidR="000C4D61" w:rsidRPr="00405121">
          <w:rPr>
            <w:rFonts w:ascii="Times New Roman" w:hAnsi="Times New Roman"/>
            <w:webHidden/>
            <w:sz w:val="24"/>
            <w:szCs w:val="24"/>
          </w:rPr>
        </w:r>
        <w:r w:rsidR="000C4D61" w:rsidRPr="00405121">
          <w:rPr>
            <w:rFonts w:ascii="Times New Roman" w:hAnsi="Times New Roman"/>
            <w:webHidden/>
            <w:sz w:val="24"/>
            <w:szCs w:val="24"/>
          </w:rPr>
          <w:fldChar w:fldCharType="separate"/>
        </w:r>
        <w:r w:rsidR="003828BC" w:rsidRPr="00405121">
          <w:rPr>
            <w:rFonts w:ascii="Times New Roman" w:hAnsi="Times New Roman"/>
            <w:webHidden/>
            <w:sz w:val="24"/>
            <w:szCs w:val="24"/>
          </w:rPr>
          <w:t>15</w:t>
        </w:r>
        <w:r w:rsidR="000C4D61" w:rsidRPr="00405121">
          <w:rPr>
            <w:rFonts w:ascii="Times New Roman" w:hAnsi="Times New Roman"/>
            <w:webHidden/>
            <w:sz w:val="24"/>
            <w:szCs w:val="24"/>
          </w:rPr>
          <w:fldChar w:fldCharType="end"/>
        </w:r>
      </w:hyperlink>
    </w:p>
    <w:p w14:paraId="11E98B9E" w14:textId="65E450ED" w:rsidR="000C4D61" w:rsidRPr="00405121" w:rsidRDefault="0096453D">
      <w:pPr>
        <w:pStyle w:val="Obsah2"/>
        <w:tabs>
          <w:tab w:val="left" w:pos="660"/>
          <w:tab w:val="right" w:leader="dot" w:pos="9180"/>
        </w:tabs>
        <w:rPr>
          <w:rFonts w:ascii="Times New Roman" w:eastAsiaTheme="minorEastAsia" w:hAnsi="Times New Roman"/>
          <w:sz w:val="24"/>
          <w:szCs w:val="24"/>
          <w:lang w:eastAsia="sk-SK"/>
        </w:rPr>
      </w:pPr>
      <w:hyperlink w:anchor="_Toc133481938" w:history="1">
        <w:r w:rsidR="000C4D61" w:rsidRPr="00405121">
          <w:rPr>
            <w:rStyle w:val="Hypertextovprepojenie"/>
            <w:rFonts w:ascii="Times New Roman" w:hAnsi="Times New Roman"/>
            <w:sz w:val="24"/>
            <w:szCs w:val="24"/>
          </w:rPr>
          <w:t>24</w:t>
        </w:r>
        <w:r w:rsidR="000C4D61" w:rsidRPr="00405121">
          <w:rPr>
            <w:rFonts w:ascii="Times New Roman" w:eastAsiaTheme="minorEastAsia" w:hAnsi="Times New Roman"/>
            <w:sz w:val="24"/>
            <w:szCs w:val="24"/>
            <w:lang w:eastAsia="sk-SK"/>
          </w:rPr>
          <w:tab/>
        </w:r>
        <w:r w:rsidR="000C4D61" w:rsidRPr="00405121">
          <w:rPr>
            <w:rStyle w:val="Hypertextovprepojenie"/>
            <w:rFonts w:ascii="Times New Roman" w:hAnsi="Times New Roman"/>
            <w:sz w:val="24"/>
            <w:szCs w:val="24"/>
          </w:rPr>
          <w:t>Obsah ponuky</w:t>
        </w:r>
        <w:r w:rsidR="000C4D61" w:rsidRPr="00405121">
          <w:rPr>
            <w:rFonts w:ascii="Times New Roman" w:hAnsi="Times New Roman"/>
            <w:webHidden/>
            <w:sz w:val="24"/>
            <w:szCs w:val="24"/>
          </w:rPr>
          <w:tab/>
        </w:r>
        <w:r w:rsidR="000C4D61" w:rsidRPr="00405121">
          <w:rPr>
            <w:rFonts w:ascii="Times New Roman" w:hAnsi="Times New Roman"/>
            <w:webHidden/>
            <w:sz w:val="24"/>
            <w:szCs w:val="24"/>
          </w:rPr>
          <w:fldChar w:fldCharType="begin"/>
        </w:r>
        <w:r w:rsidR="000C4D61" w:rsidRPr="00405121">
          <w:rPr>
            <w:rFonts w:ascii="Times New Roman" w:hAnsi="Times New Roman"/>
            <w:webHidden/>
            <w:sz w:val="24"/>
            <w:szCs w:val="24"/>
          </w:rPr>
          <w:instrText xml:space="preserve"> PAGEREF _Toc133481938 \h </w:instrText>
        </w:r>
        <w:r w:rsidR="000C4D61" w:rsidRPr="00405121">
          <w:rPr>
            <w:rFonts w:ascii="Times New Roman" w:hAnsi="Times New Roman"/>
            <w:webHidden/>
            <w:sz w:val="24"/>
            <w:szCs w:val="24"/>
          </w:rPr>
        </w:r>
        <w:r w:rsidR="000C4D61" w:rsidRPr="00405121">
          <w:rPr>
            <w:rFonts w:ascii="Times New Roman" w:hAnsi="Times New Roman"/>
            <w:webHidden/>
            <w:sz w:val="24"/>
            <w:szCs w:val="24"/>
          </w:rPr>
          <w:fldChar w:fldCharType="separate"/>
        </w:r>
        <w:r w:rsidR="003828BC" w:rsidRPr="00405121">
          <w:rPr>
            <w:rFonts w:ascii="Times New Roman" w:hAnsi="Times New Roman"/>
            <w:webHidden/>
            <w:sz w:val="24"/>
            <w:szCs w:val="24"/>
          </w:rPr>
          <w:t>15</w:t>
        </w:r>
        <w:r w:rsidR="000C4D61" w:rsidRPr="00405121">
          <w:rPr>
            <w:rFonts w:ascii="Times New Roman" w:hAnsi="Times New Roman"/>
            <w:webHidden/>
            <w:sz w:val="24"/>
            <w:szCs w:val="24"/>
          </w:rPr>
          <w:fldChar w:fldCharType="end"/>
        </w:r>
      </w:hyperlink>
    </w:p>
    <w:p w14:paraId="479DDD2D" w14:textId="40770CBC" w:rsidR="000C4D61" w:rsidRPr="00405121" w:rsidRDefault="0096453D">
      <w:pPr>
        <w:pStyle w:val="Obsah1"/>
        <w:tabs>
          <w:tab w:val="right" w:leader="dot" w:pos="9180"/>
        </w:tabs>
        <w:rPr>
          <w:rFonts w:ascii="Times New Roman" w:eastAsiaTheme="minorEastAsia" w:hAnsi="Times New Roman"/>
          <w:sz w:val="24"/>
          <w:szCs w:val="24"/>
          <w:lang w:eastAsia="sk-SK"/>
        </w:rPr>
      </w:pPr>
      <w:hyperlink w:anchor="_Toc133481939" w:history="1">
        <w:r w:rsidR="000C4D61" w:rsidRPr="00405121">
          <w:rPr>
            <w:rStyle w:val="Hypertextovprepojenie"/>
            <w:rFonts w:ascii="Times New Roman" w:hAnsi="Times New Roman"/>
            <w:sz w:val="24"/>
            <w:szCs w:val="24"/>
          </w:rPr>
          <w:t>Časť V. Otváranie a vyhodnocovanie ponúk</w:t>
        </w:r>
        <w:r w:rsidR="000C4D61" w:rsidRPr="00405121">
          <w:rPr>
            <w:rFonts w:ascii="Times New Roman" w:hAnsi="Times New Roman"/>
            <w:webHidden/>
            <w:sz w:val="24"/>
            <w:szCs w:val="24"/>
          </w:rPr>
          <w:tab/>
        </w:r>
        <w:r w:rsidR="000C4D61" w:rsidRPr="00405121">
          <w:rPr>
            <w:rFonts w:ascii="Times New Roman" w:hAnsi="Times New Roman"/>
            <w:webHidden/>
            <w:sz w:val="24"/>
            <w:szCs w:val="24"/>
          </w:rPr>
          <w:fldChar w:fldCharType="begin"/>
        </w:r>
        <w:r w:rsidR="000C4D61" w:rsidRPr="00405121">
          <w:rPr>
            <w:rFonts w:ascii="Times New Roman" w:hAnsi="Times New Roman"/>
            <w:webHidden/>
            <w:sz w:val="24"/>
            <w:szCs w:val="24"/>
          </w:rPr>
          <w:instrText xml:space="preserve"> PAGEREF _Toc133481939 \h </w:instrText>
        </w:r>
        <w:r w:rsidR="000C4D61" w:rsidRPr="00405121">
          <w:rPr>
            <w:rFonts w:ascii="Times New Roman" w:hAnsi="Times New Roman"/>
            <w:webHidden/>
            <w:sz w:val="24"/>
            <w:szCs w:val="24"/>
          </w:rPr>
        </w:r>
        <w:r w:rsidR="000C4D61" w:rsidRPr="00405121">
          <w:rPr>
            <w:rFonts w:ascii="Times New Roman" w:hAnsi="Times New Roman"/>
            <w:webHidden/>
            <w:sz w:val="24"/>
            <w:szCs w:val="24"/>
          </w:rPr>
          <w:fldChar w:fldCharType="separate"/>
        </w:r>
        <w:r w:rsidR="003828BC" w:rsidRPr="00405121">
          <w:rPr>
            <w:rFonts w:ascii="Times New Roman" w:hAnsi="Times New Roman"/>
            <w:webHidden/>
            <w:sz w:val="24"/>
            <w:szCs w:val="24"/>
          </w:rPr>
          <w:t>17</w:t>
        </w:r>
        <w:r w:rsidR="000C4D61" w:rsidRPr="00405121">
          <w:rPr>
            <w:rFonts w:ascii="Times New Roman" w:hAnsi="Times New Roman"/>
            <w:webHidden/>
            <w:sz w:val="24"/>
            <w:szCs w:val="24"/>
          </w:rPr>
          <w:fldChar w:fldCharType="end"/>
        </w:r>
      </w:hyperlink>
    </w:p>
    <w:p w14:paraId="0E3AEAB5" w14:textId="0ECDBCAF" w:rsidR="000C4D61" w:rsidRPr="00405121" w:rsidRDefault="0096453D">
      <w:pPr>
        <w:pStyle w:val="Obsah2"/>
        <w:tabs>
          <w:tab w:val="left" w:pos="660"/>
          <w:tab w:val="right" w:leader="dot" w:pos="9180"/>
        </w:tabs>
        <w:rPr>
          <w:rFonts w:ascii="Times New Roman" w:eastAsiaTheme="minorEastAsia" w:hAnsi="Times New Roman"/>
          <w:sz w:val="24"/>
          <w:szCs w:val="24"/>
          <w:lang w:eastAsia="sk-SK"/>
        </w:rPr>
      </w:pPr>
      <w:hyperlink w:anchor="_Toc133481940" w:history="1">
        <w:r w:rsidR="000C4D61" w:rsidRPr="00405121">
          <w:rPr>
            <w:rStyle w:val="Hypertextovprepojenie"/>
            <w:rFonts w:ascii="Times New Roman" w:hAnsi="Times New Roman"/>
            <w:sz w:val="24"/>
            <w:szCs w:val="24"/>
          </w:rPr>
          <w:t>25</w:t>
        </w:r>
        <w:r w:rsidR="000C4D61" w:rsidRPr="00405121">
          <w:rPr>
            <w:rFonts w:ascii="Times New Roman" w:eastAsiaTheme="minorEastAsia" w:hAnsi="Times New Roman"/>
            <w:sz w:val="24"/>
            <w:szCs w:val="24"/>
            <w:lang w:eastAsia="sk-SK"/>
          </w:rPr>
          <w:tab/>
        </w:r>
        <w:r w:rsidR="000C4D61" w:rsidRPr="00405121">
          <w:rPr>
            <w:rStyle w:val="Hypertextovprepojenie"/>
            <w:rFonts w:ascii="Times New Roman" w:hAnsi="Times New Roman"/>
            <w:sz w:val="24"/>
            <w:szCs w:val="24"/>
          </w:rPr>
          <w:t>Otváranie ponúk</w:t>
        </w:r>
        <w:r w:rsidR="000C4D61" w:rsidRPr="00405121">
          <w:rPr>
            <w:rFonts w:ascii="Times New Roman" w:hAnsi="Times New Roman"/>
            <w:webHidden/>
            <w:sz w:val="24"/>
            <w:szCs w:val="24"/>
          </w:rPr>
          <w:tab/>
        </w:r>
        <w:r w:rsidR="000C4D61" w:rsidRPr="00405121">
          <w:rPr>
            <w:rFonts w:ascii="Times New Roman" w:hAnsi="Times New Roman"/>
            <w:webHidden/>
            <w:sz w:val="24"/>
            <w:szCs w:val="24"/>
          </w:rPr>
          <w:fldChar w:fldCharType="begin"/>
        </w:r>
        <w:r w:rsidR="000C4D61" w:rsidRPr="00405121">
          <w:rPr>
            <w:rFonts w:ascii="Times New Roman" w:hAnsi="Times New Roman"/>
            <w:webHidden/>
            <w:sz w:val="24"/>
            <w:szCs w:val="24"/>
          </w:rPr>
          <w:instrText xml:space="preserve"> PAGEREF _Toc133481940 \h </w:instrText>
        </w:r>
        <w:r w:rsidR="000C4D61" w:rsidRPr="00405121">
          <w:rPr>
            <w:rFonts w:ascii="Times New Roman" w:hAnsi="Times New Roman"/>
            <w:webHidden/>
            <w:sz w:val="24"/>
            <w:szCs w:val="24"/>
          </w:rPr>
        </w:r>
        <w:r w:rsidR="000C4D61" w:rsidRPr="00405121">
          <w:rPr>
            <w:rFonts w:ascii="Times New Roman" w:hAnsi="Times New Roman"/>
            <w:webHidden/>
            <w:sz w:val="24"/>
            <w:szCs w:val="24"/>
          </w:rPr>
          <w:fldChar w:fldCharType="separate"/>
        </w:r>
        <w:r w:rsidR="003828BC" w:rsidRPr="00405121">
          <w:rPr>
            <w:rFonts w:ascii="Times New Roman" w:hAnsi="Times New Roman"/>
            <w:webHidden/>
            <w:sz w:val="24"/>
            <w:szCs w:val="24"/>
          </w:rPr>
          <w:t>17</w:t>
        </w:r>
        <w:r w:rsidR="000C4D61" w:rsidRPr="00405121">
          <w:rPr>
            <w:rFonts w:ascii="Times New Roman" w:hAnsi="Times New Roman"/>
            <w:webHidden/>
            <w:sz w:val="24"/>
            <w:szCs w:val="24"/>
          </w:rPr>
          <w:fldChar w:fldCharType="end"/>
        </w:r>
      </w:hyperlink>
    </w:p>
    <w:p w14:paraId="054ACFB0" w14:textId="67564D05" w:rsidR="000C4D61" w:rsidRPr="00405121" w:rsidRDefault="0096453D">
      <w:pPr>
        <w:pStyle w:val="Obsah2"/>
        <w:tabs>
          <w:tab w:val="left" w:pos="660"/>
          <w:tab w:val="right" w:leader="dot" w:pos="9180"/>
        </w:tabs>
        <w:rPr>
          <w:rFonts w:ascii="Times New Roman" w:eastAsiaTheme="minorEastAsia" w:hAnsi="Times New Roman"/>
          <w:sz w:val="24"/>
          <w:szCs w:val="24"/>
          <w:lang w:eastAsia="sk-SK"/>
        </w:rPr>
      </w:pPr>
      <w:hyperlink w:anchor="_Toc133481941" w:history="1">
        <w:r w:rsidR="000C4D61" w:rsidRPr="00405121">
          <w:rPr>
            <w:rStyle w:val="Hypertextovprepojenie"/>
            <w:rFonts w:ascii="Times New Roman" w:hAnsi="Times New Roman"/>
            <w:sz w:val="24"/>
            <w:szCs w:val="24"/>
          </w:rPr>
          <w:t>26</w:t>
        </w:r>
        <w:r w:rsidR="000C4D61" w:rsidRPr="00405121">
          <w:rPr>
            <w:rFonts w:ascii="Times New Roman" w:eastAsiaTheme="minorEastAsia" w:hAnsi="Times New Roman"/>
            <w:sz w:val="24"/>
            <w:szCs w:val="24"/>
            <w:lang w:eastAsia="sk-SK"/>
          </w:rPr>
          <w:tab/>
        </w:r>
        <w:r w:rsidR="000C4D61" w:rsidRPr="00405121">
          <w:rPr>
            <w:rStyle w:val="Hypertextovprepojenie"/>
            <w:rFonts w:ascii="Times New Roman" w:hAnsi="Times New Roman"/>
            <w:sz w:val="24"/>
            <w:szCs w:val="24"/>
          </w:rPr>
          <w:t>Kritériá na vyhodnotenie ponúk</w:t>
        </w:r>
        <w:r w:rsidR="000C4D61" w:rsidRPr="00405121">
          <w:rPr>
            <w:rFonts w:ascii="Times New Roman" w:hAnsi="Times New Roman"/>
            <w:webHidden/>
            <w:sz w:val="24"/>
            <w:szCs w:val="24"/>
          </w:rPr>
          <w:tab/>
        </w:r>
        <w:r w:rsidR="000C4D61" w:rsidRPr="00405121">
          <w:rPr>
            <w:rFonts w:ascii="Times New Roman" w:hAnsi="Times New Roman"/>
            <w:webHidden/>
            <w:sz w:val="24"/>
            <w:szCs w:val="24"/>
          </w:rPr>
          <w:fldChar w:fldCharType="begin"/>
        </w:r>
        <w:r w:rsidR="000C4D61" w:rsidRPr="00405121">
          <w:rPr>
            <w:rFonts w:ascii="Times New Roman" w:hAnsi="Times New Roman"/>
            <w:webHidden/>
            <w:sz w:val="24"/>
            <w:szCs w:val="24"/>
          </w:rPr>
          <w:instrText xml:space="preserve"> PAGEREF _Toc133481941 \h </w:instrText>
        </w:r>
        <w:r w:rsidR="000C4D61" w:rsidRPr="00405121">
          <w:rPr>
            <w:rFonts w:ascii="Times New Roman" w:hAnsi="Times New Roman"/>
            <w:webHidden/>
            <w:sz w:val="24"/>
            <w:szCs w:val="24"/>
          </w:rPr>
        </w:r>
        <w:r w:rsidR="000C4D61" w:rsidRPr="00405121">
          <w:rPr>
            <w:rFonts w:ascii="Times New Roman" w:hAnsi="Times New Roman"/>
            <w:webHidden/>
            <w:sz w:val="24"/>
            <w:szCs w:val="24"/>
          </w:rPr>
          <w:fldChar w:fldCharType="separate"/>
        </w:r>
        <w:r w:rsidR="003828BC" w:rsidRPr="00405121">
          <w:rPr>
            <w:rFonts w:ascii="Times New Roman" w:hAnsi="Times New Roman"/>
            <w:webHidden/>
            <w:sz w:val="24"/>
            <w:szCs w:val="24"/>
          </w:rPr>
          <w:t>17</w:t>
        </w:r>
        <w:r w:rsidR="000C4D61" w:rsidRPr="00405121">
          <w:rPr>
            <w:rFonts w:ascii="Times New Roman" w:hAnsi="Times New Roman"/>
            <w:webHidden/>
            <w:sz w:val="24"/>
            <w:szCs w:val="24"/>
          </w:rPr>
          <w:fldChar w:fldCharType="end"/>
        </w:r>
      </w:hyperlink>
    </w:p>
    <w:p w14:paraId="220E53AD" w14:textId="0C7E259A" w:rsidR="000C4D61" w:rsidRPr="00405121" w:rsidRDefault="0096453D">
      <w:pPr>
        <w:pStyle w:val="Obsah2"/>
        <w:tabs>
          <w:tab w:val="left" w:pos="660"/>
          <w:tab w:val="right" w:leader="dot" w:pos="9180"/>
        </w:tabs>
        <w:rPr>
          <w:rFonts w:ascii="Times New Roman" w:eastAsiaTheme="minorEastAsia" w:hAnsi="Times New Roman"/>
          <w:sz w:val="24"/>
          <w:szCs w:val="24"/>
          <w:lang w:eastAsia="sk-SK"/>
        </w:rPr>
      </w:pPr>
      <w:hyperlink w:anchor="_Toc133481942" w:history="1">
        <w:r w:rsidR="000C4D61" w:rsidRPr="00405121">
          <w:rPr>
            <w:rStyle w:val="Hypertextovprepojenie"/>
            <w:rFonts w:ascii="Times New Roman" w:hAnsi="Times New Roman"/>
            <w:sz w:val="24"/>
            <w:szCs w:val="24"/>
          </w:rPr>
          <w:t>27</w:t>
        </w:r>
        <w:r w:rsidR="000C4D61" w:rsidRPr="00405121">
          <w:rPr>
            <w:rFonts w:ascii="Times New Roman" w:eastAsiaTheme="minorEastAsia" w:hAnsi="Times New Roman"/>
            <w:sz w:val="24"/>
            <w:szCs w:val="24"/>
            <w:lang w:eastAsia="sk-SK"/>
          </w:rPr>
          <w:tab/>
        </w:r>
        <w:r w:rsidR="000C4D61" w:rsidRPr="00405121">
          <w:rPr>
            <w:rStyle w:val="Hypertextovprepojenie"/>
            <w:rFonts w:ascii="Times New Roman" w:hAnsi="Times New Roman"/>
            <w:sz w:val="24"/>
            <w:szCs w:val="24"/>
          </w:rPr>
          <w:t>Vyhodnocovanie ponúk</w:t>
        </w:r>
        <w:r w:rsidR="000C4D61" w:rsidRPr="00405121">
          <w:rPr>
            <w:rFonts w:ascii="Times New Roman" w:hAnsi="Times New Roman"/>
            <w:webHidden/>
            <w:sz w:val="24"/>
            <w:szCs w:val="24"/>
          </w:rPr>
          <w:tab/>
        </w:r>
        <w:r w:rsidR="000C4D61" w:rsidRPr="00405121">
          <w:rPr>
            <w:rFonts w:ascii="Times New Roman" w:hAnsi="Times New Roman"/>
            <w:webHidden/>
            <w:sz w:val="24"/>
            <w:szCs w:val="24"/>
          </w:rPr>
          <w:fldChar w:fldCharType="begin"/>
        </w:r>
        <w:r w:rsidR="000C4D61" w:rsidRPr="00405121">
          <w:rPr>
            <w:rFonts w:ascii="Times New Roman" w:hAnsi="Times New Roman"/>
            <w:webHidden/>
            <w:sz w:val="24"/>
            <w:szCs w:val="24"/>
          </w:rPr>
          <w:instrText xml:space="preserve"> PAGEREF _Toc133481942 \h </w:instrText>
        </w:r>
        <w:r w:rsidR="000C4D61" w:rsidRPr="00405121">
          <w:rPr>
            <w:rFonts w:ascii="Times New Roman" w:hAnsi="Times New Roman"/>
            <w:webHidden/>
            <w:sz w:val="24"/>
            <w:szCs w:val="24"/>
          </w:rPr>
        </w:r>
        <w:r w:rsidR="000C4D61" w:rsidRPr="00405121">
          <w:rPr>
            <w:rFonts w:ascii="Times New Roman" w:hAnsi="Times New Roman"/>
            <w:webHidden/>
            <w:sz w:val="24"/>
            <w:szCs w:val="24"/>
          </w:rPr>
          <w:fldChar w:fldCharType="separate"/>
        </w:r>
        <w:r w:rsidR="003828BC" w:rsidRPr="00405121">
          <w:rPr>
            <w:rFonts w:ascii="Times New Roman" w:hAnsi="Times New Roman"/>
            <w:webHidden/>
            <w:sz w:val="24"/>
            <w:szCs w:val="24"/>
          </w:rPr>
          <w:t>18</w:t>
        </w:r>
        <w:r w:rsidR="000C4D61" w:rsidRPr="00405121">
          <w:rPr>
            <w:rFonts w:ascii="Times New Roman" w:hAnsi="Times New Roman"/>
            <w:webHidden/>
            <w:sz w:val="24"/>
            <w:szCs w:val="24"/>
          </w:rPr>
          <w:fldChar w:fldCharType="end"/>
        </w:r>
      </w:hyperlink>
    </w:p>
    <w:p w14:paraId="1AACEB4B" w14:textId="686ECE14" w:rsidR="000C4D61" w:rsidRPr="00405121" w:rsidRDefault="0096453D">
      <w:pPr>
        <w:pStyle w:val="Obsah1"/>
        <w:tabs>
          <w:tab w:val="right" w:leader="dot" w:pos="9180"/>
        </w:tabs>
        <w:rPr>
          <w:rFonts w:ascii="Times New Roman" w:eastAsiaTheme="minorEastAsia" w:hAnsi="Times New Roman"/>
          <w:sz w:val="24"/>
          <w:szCs w:val="24"/>
          <w:lang w:eastAsia="sk-SK"/>
        </w:rPr>
      </w:pPr>
      <w:hyperlink w:anchor="_Toc133481943" w:history="1">
        <w:r w:rsidR="000C4D61" w:rsidRPr="00405121">
          <w:rPr>
            <w:rStyle w:val="Hypertextovprepojenie"/>
            <w:rFonts w:ascii="Times New Roman" w:hAnsi="Times New Roman"/>
            <w:sz w:val="24"/>
            <w:szCs w:val="24"/>
          </w:rPr>
          <w:t>Časť VI. Dôvernosť a etika vo verejnom obstarávaní</w:t>
        </w:r>
        <w:r w:rsidR="000C4D61" w:rsidRPr="00405121">
          <w:rPr>
            <w:rFonts w:ascii="Times New Roman" w:hAnsi="Times New Roman"/>
            <w:webHidden/>
            <w:sz w:val="24"/>
            <w:szCs w:val="24"/>
          </w:rPr>
          <w:tab/>
        </w:r>
        <w:r w:rsidR="000C4D61" w:rsidRPr="00405121">
          <w:rPr>
            <w:rFonts w:ascii="Times New Roman" w:hAnsi="Times New Roman"/>
            <w:webHidden/>
            <w:sz w:val="24"/>
            <w:szCs w:val="24"/>
          </w:rPr>
          <w:fldChar w:fldCharType="begin"/>
        </w:r>
        <w:r w:rsidR="000C4D61" w:rsidRPr="00405121">
          <w:rPr>
            <w:rFonts w:ascii="Times New Roman" w:hAnsi="Times New Roman"/>
            <w:webHidden/>
            <w:sz w:val="24"/>
            <w:szCs w:val="24"/>
          </w:rPr>
          <w:instrText xml:space="preserve"> PAGEREF _Toc133481943 \h </w:instrText>
        </w:r>
        <w:r w:rsidR="000C4D61" w:rsidRPr="00405121">
          <w:rPr>
            <w:rFonts w:ascii="Times New Roman" w:hAnsi="Times New Roman"/>
            <w:webHidden/>
            <w:sz w:val="24"/>
            <w:szCs w:val="24"/>
          </w:rPr>
        </w:r>
        <w:r w:rsidR="000C4D61" w:rsidRPr="00405121">
          <w:rPr>
            <w:rFonts w:ascii="Times New Roman" w:hAnsi="Times New Roman"/>
            <w:webHidden/>
            <w:sz w:val="24"/>
            <w:szCs w:val="24"/>
          </w:rPr>
          <w:fldChar w:fldCharType="separate"/>
        </w:r>
        <w:r w:rsidR="003828BC" w:rsidRPr="00405121">
          <w:rPr>
            <w:rFonts w:ascii="Times New Roman" w:hAnsi="Times New Roman"/>
            <w:webHidden/>
            <w:sz w:val="24"/>
            <w:szCs w:val="24"/>
          </w:rPr>
          <w:t>19</w:t>
        </w:r>
        <w:r w:rsidR="000C4D61" w:rsidRPr="00405121">
          <w:rPr>
            <w:rFonts w:ascii="Times New Roman" w:hAnsi="Times New Roman"/>
            <w:webHidden/>
            <w:sz w:val="24"/>
            <w:szCs w:val="24"/>
          </w:rPr>
          <w:fldChar w:fldCharType="end"/>
        </w:r>
      </w:hyperlink>
    </w:p>
    <w:p w14:paraId="76CB4EBF" w14:textId="519B4B09" w:rsidR="000C4D61" w:rsidRPr="00405121" w:rsidRDefault="0096453D">
      <w:pPr>
        <w:pStyle w:val="Obsah2"/>
        <w:tabs>
          <w:tab w:val="left" w:pos="660"/>
          <w:tab w:val="right" w:leader="dot" w:pos="9180"/>
        </w:tabs>
        <w:rPr>
          <w:rFonts w:ascii="Times New Roman" w:eastAsiaTheme="minorEastAsia" w:hAnsi="Times New Roman"/>
          <w:sz w:val="24"/>
          <w:szCs w:val="24"/>
          <w:lang w:eastAsia="sk-SK"/>
        </w:rPr>
      </w:pPr>
      <w:hyperlink w:anchor="_Toc133481944" w:history="1">
        <w:r w:rsidR="000C4D61" w:rsidRPr="00405121">
          <w:rPr>
            <w:rStyle w:val="Hypertextovprepojenie"/>
            <w:rFonts w:ascii="Times New Roman" w:hAnsi="Times New Roman"/>
            <w:sz w:val="24"/>
            <w:szCs w:val="24"/>
          </w:rPr>
          <w:t>28</w:t>
        </w:r>
        <w:r w:rsidR="000C4D61" w:rsidRPr="00405121">
          <w:rPr>
            <w:rFonts w:ascii="Times New Roman" w:eastAsiaTheme="minorEastAsia" w:hAnsi="Times New Roman"/>
            <w:sz w:val="24"/>
            <w:szCs w:val="24"/>
            <w:lang w:eastAsia="sk-SK"/>
          </w:rPr>
          <w:tab/>
        </w:r>
        <w:r w:rsidR="000C4D61" w:rsidRPr="00405121">
          <w:rPr>
            <w:rStyle w:val="Hypertextovprepojenie"/>
            <w:rFonts w:ascii="Times New Roman" w:hAnsi="Times New Roman"/>
            <w:sz w:val="24"/>
            <w:szCs w:val="24"/>
          </w:rPr>
          <w:t>Dôvernosť procesu verejného obstarávania</w:t>
        </w:r>
        <w:r w:rsidR="000C4D61" w:rsidRPr="00405121">
          <w:rPr>
            <w:rFonts w:ascii="Times New Roman" w:hAnsi="Times New Roman"/>
            <w:webHidden/>
            <w:sz w:val="24"/>
            <w:szCs w:val="24"/>
          </w:rPr>
          <w:tab/>
        </w:r>
        <w:r w:rsidR="000C4D61" w:rsidRPr="00405121">
          <w:rPr>
            <w:rFonts w:ascii="Times New Roman" w:hAnsi="Times New Roman"/>
            <w:webHidden/>
            <w:sz w:val="24"/>
            <w:szCs w:val="24"/>
          </w:rPr>
          <w:fldChar w:fldCharType="begin"/>
        </w:r>
        <w:r w:rsidR="000C4D61" w:rsidRPr="00405121">
          <w:rPr>
            <w:rFonts w:ascii="Times New Roman" w:hAnsi="Times New Roman"/>
            <w:webHidden/>
            <w:sz w:val="24"/>
            <w:szCs w:val="24"/>
          </w:rPr>
          <w:instrText xml:space="preserve"> PAGEREF _Toc133481944 \h </w:instrText>
        </w:r>
        <w:r w:rsidR="000C4D61" w:rsidRPr="00405121">
          <w:rPr>
            <w:rFonts w:ascii="Times New Roman" w:hAnsi="Times New Roman"/>
            <w:webHidden/>
            <w:sz w:val="24"/>
            <w:szCs w:val="24"/>
          </w:rPr>
        </w:r>
        <w:r w:rsidR="000C4D61" w:rsidRPr="00405121">
          <w:rPr>
            <w:rFonts w:ascii="Times New Roman" w:hAnsi="Times New Roman"/>
            <w:webHidden/>
            <w:sz w:val="24"/>
            <w:szCs w:val="24"/>
          </w:rPr>
          <w:fldChar w:fldCharType="separate"/>
        </w:r>
        <w:r w:rsidR="003828BC" w:rsidRPr="00405121">
          <w:rPr>
            <w:rFonts w:ascii="Times New Roman" w:hAnsi="Times New Roman"/>
            <w:webHidden/>
            <w:sz w:val="24"/>
            <w:szCs w:val="24"/>
          </w:rPr>
          <w:t>19</w:t>
        </w:r>
        <w:r w:rsidR="000C4D61" w:rsidRPr="00405121">
          <w:rPr>
            <w:rFonts w:ascii="Times New Roman" w:hAnsi="Times New Roman"/>
            <w:webHidden/>
            <w:sz w:val="24"/>
            <w:szCs w:val="24"/>
          </w:rPr>
          <w:fldChar w:fldCharType="end"/>
        </w:r>
      </w:hyperlink>
    </w:p>
    <w:p w14:paraId="7098DF8F" w14:textId="48B4ECD2" w:rsidR="000C4D61" w:rsidRPr="00405121" w:rsidRDefault="0096453D">
      <w:pPr>
        <w:pStyle w:val="Obsah1"/>
        <w:tabs>
          <w:tab w:val="right" w:leader="dot" w:pos="9180"/>
        </w:tabs>
        <w:rPr>
          <w:rFonts w:ascii="Times New Roman" w:eastAsiaTheme="minorEastAsia" w:hAnsi="Times New Roman"/>
          <w:sz w:val="24"/>
          <w:szCs w:val="24"/>
          <w:lang w:eastAsia="sk-SK"/>
        </w:rPr>
      </w:pPr>
      <w:hyperlink w:anchor="_Toc133481945" w:history="1">
        <w:r w:rsidR="000C4D61" w:rsidRPr="00405121">
          <w:rPr>
            <w:rStyle w:val="Hypertextovprepojenie"/>
            <w:rFonts w:ascii="Times New Roman" w:hAnsi="Times New Roman"/>
            <w:sz w:val="24"/>
            <w:szCs w:val="24"/>
          </w:rPr>
          <w:t>Časť VII. Prijatie ponuky</w:t>
        </w:r>
        <w:r w:rsidR="000C4D61" w:rsidRPr="00405121">
          <w:rPr>
            <w:rFonts w:ascii="Times New Roman" w:hAnsi="Times New Roman"/>
            <w:webHidden/>
            <w:sz w:val="24"/>
            <w:szCs w:val="24"/>
          </w:rPr>
          <w:tab/>
        </w:r>
        <w:r w:rsidR="000C4D61" w:rsidRPr="00405121">
          <w:rPr>
            <w:rFonts w:ascii="Times New Roman" w:hAnsi="Times New Roman"/>
            <w:webHidden/>
            <w:sz w:val="24"/>
            <w:szCs w:val="24"/>
          </w:rPr>
          <w:fldChar w:fldCharType="begin"/>
        </w:r>
        <w:r w:rsidR="000C4D61" w:rsidRPr="00405121">
          <w:rPr>
            <w:rFonts w:ascii="Times New Roman" w:hAnsi="Times New Roman"/>
            <w:webHidden/>
            <w:sz w:val="24"/>
            <w:szCs w:val="24"/>
          </w:rPr>
          <w:instrText xml:space="preserve"> PAGEREF _Toc133481945 \h </w:instrText>
        </w:r>
        <w:r w:rsidR="000C4D61" w:rsidRPr="00405121">
          <w:rPr>
            <w:rFonts w:ascii="Times New Roman" w:hAnsi="Times New Roman"/>
            <w:webHidden/>
            <w:sz w:val="24"/>
            <w:szCs w:val="24"/>
          </w:rPr>
        </w:r>
        <w:r w:rsidR="000C4D61" w:rsidRPr="00405121">
          <w:rPr>
            <w:rFonts w:ascii="Times New Roman" w:hAnsi="Times New Roman"/>
            <w:webHidden/>
            <w:sz w:val="24"/>
            <w:szCs w:val="24"/>
          </w:rPr>
          <w:fldChar w:fldCharType="separate"/>
        </w:r>
        <w:r w:rsidR="003828BC" w:rsidRPr="00405121">
          <w:rPr>
            <w:rFonts w:ascii="Times New Roman" w:hAnsi="Times New Roman"/>
            <w:webHidden/>
            <w:sz w:val="24"/>
            <w:szCs w:val="24"/>
          </w:rPr>
          <w:t>19</w:t>
        </w:r>
        <w:r w:rsidR="000C4D61" w:rsidRPr="00405121">
          <w:rPr>
            <w:rFonts w:ascii="Times New Roman" w:hAnsi="Times New Roman"/>
            <w:webHidden/>
            <w:sz w:val="24"/>
            <w:szCs w:val="24"/>
          </w:rPr>
          <w:fldChar w:fldCharType="end"/>
        </w:r>
      </w:hyperlink>
    </w:p>
    <w:p w14:paraId="33C559A0" w14:textId="6E011B3D" w:rsidR="000C4D61" w:rsidRPr="00405121" w:rsidRDefault="0096453D">
      <w:pPr>
        <w:pStyle w:val="Obsah2"/>
        <w:tabs>
          <w:tab w:val="left" w:pos="660"/>
          <w:tab w:val="right" w:leader="dot" w:pos="9180"/>
        </w:tabs>
        <w:rPr>
          <w:rFonts w:ascii="Times New Roman" w:eastAsiaTheme="minorEastAsia" w:hAnsi="Times New Roman"/>
          <w:sz w:val="24"/>
          <w:szCs w:val="24"/>
          <w:lang w:eastAsia="sk-SK"/>
        </w:rPr>
      </w:pPr>
      <w:hyperlink w:anchor="_Toc133481946" w:history="1">
        <w:r w:rsidR="000C4D61" w:rsidRPr="00405121">
          <w:rPr>
            <w:rStyle w:val="Hypertextovprepojenie"/>
            <w:rFonts w:ascii="Times New Roman" w:hAnsi="Times New Roman"/>
            <w:sz w:val="24"/>
            <w:szCs w:val="24"/>
          </w:rPr>
          <w:t>29</w:t>
        </w:r>
        <w:r w:rsidR="000C4D61" w:rsidRPr="00405121">
          <w:rPr>
            <w:rFonts w:ascii="Times New Roman" w:eastAsiaTheme="minorEastAsia" w:hAnsi="Times New Roman"/>
            <w:sz w:val="24"/>
            <w:szCs w:val="24"/>
            <w:lang w:eastAsia="sk-SK"/>
          </w:rPr>
          <w:tab/>
        </w:r>
        <w:r w:rsidR="000C4D61" w:rsidRPr="00405121">
          <w:rPr>
            <w:rStyle w:val="Hypertextovprepojenie"/>
            <w:rFonts w:ascii="Times New Roman" w:hAnsi="Times New Roman"/>
            <w:sz w:val="24"/>
            <w:szCs w:val="24"/>
          </w:rPr>
          <w:t>Oznámenie o úspešnosti ponuky</w:t>
        </w:r>
        <w:r w:rsidR="000C4D61" w:rsidRPr="00405121">
          <w:rPr>
            <w:rFonts w:ascii="Times New Roman" w:hAnsi="Times New Roman"/>
            <w:webHidden/>
            <w:sz w:val="24"/>
            <w:szCs w:val="24"/>
          </w:rPr>
          <w:tab/>
        </w:r>
        <w:r w:rsidR="000C4D61" w:rsidRPr="00405121">
          <w:rPr>
            <w:rFonts w:ascii="Times New Roman" w:hAnsi="Times New Roman"/>
            <w:webHidden/>
            <w:sz w:val="24"/>
            <w:szCs w:val="24"/>
          </w:rPr>
          <w:fldChar w:fldCharType="begin"/>
        </w:r>
        <w:r w:rsidR="000C4D61" w:rsidRPr="00405121">
          <w:rPr>
            <w:rFonts w:ascii="Times New Roman" w:hAnsi="Times New Roman"/>
            <w:webHidden/>
            <w:sz w:val="24"/>
            <w:szCs w:val="24"/>
          </w:rPr>
          <w:instrText xml:space="preserve"> PAGEREF _Toc133481946 \h </w:instrText>
        </w:r>
        <w:r w:rsidR="000C4D61" w:rsidRPr="00405121">
          <w:rPr>
            <w:rFonts w:ascii="Times New Roman" w:hAnsi="Times New Roman"/>
            <w:webHidden/>
            <w:sz w:val="24"/>
            <w:szCs w:val="24"/>
          </w:rPr>
        </w:r>
        <w:r w:rsidR="000C4D61" w:rsidRPr="00405121">
          <w:rPr>
            <w:rFonts w:ascii="Times New Roman" w:hAnsi="Times New Roman"/>
            <w:webHidden/>
            <w:sz w:val="24"/>
            <w:szCs w:val="24"/>
          </w:rPr>
          <w:fldChar w:fldCharType="separate"/>
        </w:r>
        <w:r w:rsidR="003828BC" w:rsidRPr="00405121">
          <w:rPr>
            <w:rFonts w:ascii="Times New Roman" w:hAnsi="Times New Roman"/>
            <w:webHidden/>
            <w:sz w:val="24"/>
            <w:szCs w:val="24"/>
          </w:rPr>
          <w:t>19</w:t>
        </w:r>
        <w:r w:rsidR="000C4D61" w:rsidRPr="00405121">
          <w:rPr>
            <w:rFonts w:ascii="Times New Roman" w:hAnsi="Times New Roman"/>
            <w:webHidden/>
            <w:sz w:val="24"/>
            <w:szCs w:val="24"/>
          </w:rPr>
          <w:fldChar w:fldCharType="end"/>
        </w:r>
      </w:hyperlink>
    </w:p>
    <w:p w14:paraId="350C1F86" w14:textId="4411F2B2" w:rsidR="000C4D61" w:rsidRPr="00405121" w:rsidRDefault="0096453D">
      <w:pPr>
        <w:pStyle w:val="Obsah2"/>
        <w:tabs>
          <w:tab w:val="left" w:pos="660"/>
          <w:tab w:val="right" w:leader="dot" w:pos="9180"/>
        </w:tabs>
        <w:rPr>
          <w:rFonts w:ascii="Times New Roman" w:eastAsiaTheme="minorEastAsia" w:hAnsi="Times New Roman"/>
          <w:sz w:val="24"/>
          <w:szCs w:val="24"/>
          <w:lang w:eastAsia="sk-SK"/>
        </w:rPr>
      </w:pPr>
      <w:hyperlink w:anchor="_Toc133481947" w:history="1">
        <w:r w:rsidR="000C4D61" w:rsidRPr="00405121">
          <w:rPr>
            <w:rStyle w:val="Hypertextovprepojenie"/>
            <w:rFonts w:ascii="Times New Roman" w:hAnsi="Times New Roman"/>
            <w:sz w:val="24"/>
            <w:szCs w:val="24"/>
          </w:rPr>
          <w:t>30</w:t>
        </w:r>
        <w:r w:rsidR="000C4D61" w:rsidRPr="00405121">
          <w:rPr>
            <w:rFonts w:ascii="Times New Roman" w:eastAsiaTheme="minorEastAsia" w:hAnsi="Times New Roman"/>
            <w:sz w:val="24"/>
            <w:szCs w:val="24"/>
            <w:lang w:eastAsia="sk-SK"/>
          </w:rPr>
          <w:tab/>
        </w:r>
        <w:r w:rsidR="000C4D61" w:rsidRPr="00405121">
          <w:rPr>
            <w:rStyle w:val="Hypertextovprepojenie"/>
            <w:rFonts w:ascii="Times New Roman" w:hAnsi="Times New Roman"/>
            <w:sz w:val="24"/>
            <w:szCs w:val="24"/>
          </w:rPr>
          <w:t>Uzavretie zmluvy</w:t>
        </w:r>
        <w:r w:rsidR="000C4D61" w:rsidRPr="00405121">
          <w:rPr>
            <w:rFonts w:ascii="Times New Roman" w:hAnsi="Times New Roman"/>
            <w:webHidden/>
            <w:sz w:val="24"/>
            <w:szCs w:val="24"/>
          </w:rPr>
          <w:tab/>
        </w:r>
        <w:r w:rsidR="000C4D61" w:rsidRPr="00405121">
          <w:rPr>
            <w:rFonts w:ascii="Times New Roman" w:hAnsi="Times New Roman"/>
            <w:webHidden/>
            <w:sz w:val="24"/>
            <w:szCs w:val="24"/>
          </w:rPr>
          <w:fldChar w:fldCharType="begin"/>
        </w:r>
        <w:r w:rsidR="000C4D61" w:rsidRPr="00405121">
          <w:rPr>
            <w:rFonts w:ascii="Times New Roman" w:hAnsi="Times New Roman"/>
            <w:webHidden/>
            <w:sz w:val="24"/>
            <w:szCs w:val="24"/>
          </w:rPr>
          <w:instrText xml:space="preserve"> PAGEREF _Toc133481947 \h </w:instrText>
        </w:r>
        <w:r w:rsidR="000C4D61" w:rsidRPr="00405121">
          <w:rPr>
            <w:rFonts w:ascii="Times New Roman" w:hAnsi="Times New Roman"/>
            <w:webHidden/>
            <w:sz w:val="24"/>
            <w:szCs w:val="24"/>
          </w:rPr>
        </w:r>
        <w:r w:rsidR="000C4D61" w:rsidRPr="00405121">
          <w:rPr>
            <w:rFonts w:ascii="Times New Roman" w:hAnsi="Times New Roman"/>
            <w:webHidden/>
            <w:sz w:val="24"/>
            <w:szCs w:val="24"/>
          </w:rPr>
          <w:fldChar w:fldCharType="separate"/>
        </w:r>
        <w:r w:rsidR="003828BC" w:rsidRPr="00405121">
          <w:rPr>
            <w:rFonts w:ascii="Times New Roman" w:hAnsi="Times New Roman"/>
            <w:webHidden/>
            <w:sz w:val="24"/>
            <w:szCs w:val="24"/>
          </w:rPr>
          <w:t>20</w:t>
        </w:r>
        <w:r w:rsidR="000C4D61" w:rsidRPr="00405121">
          <w:rPr>
            <w:rFonts w:ascii="Times New Roman" w:hAnsi="Times New Roman"/>
            <w:webHidden/>
            <w:sz w:val="24"/>
            <w:szCs w:val="24"/>
          </w:rPr>
          <w:fldChar w:fldCharType="end"/>
        </w:r>
      </w:hyperlink>
    </w:p>
    <w:p w14:paraId="2D222DB3" w14:textId="430ADFAB" w:rsidR="000C4D61" w:rsidRPr="00405121" w:rsidRDefault="0096453D">
      <w:pPr>
        <w:pStyle w:val="Obsah2"/>
        <w:tabs>
          <w:tab w:val="left" w:pos="660"/>
          <w:tab w:val="right" w:leader="dot" w:pos="9180"/>
        </w:tabs>
        <w:rPr>
          <w:rFonts w:ascii="Times New Roman" w:eastAsiaTheme="minorEastAsia" w:hAnsi="Times New Roman"/>
          <w:sz w:val="24"/>
          <w:szCs w:val="24"/>
          <w:lang w:eastAsia="sk-SK"/>
        </w:rPr>
      </w:pPr>
      <w:hyperlink w:anchor="_Toc133481948" w:history="1">
        <w:r w:rsidR="000C4D61" w:rsidRPr="00405121">
          <w:rPr>
            <w:rStyle w:val="Hypertextovprepojenie"/>
            <w:rFonts w:ascii="Times New Roman" w:hAnsi="Times New Roman"/>
            <w:sz w:val="24"/>
            <w:szCs w:val="24"/>
          </w:rPr>
          <w:t>31</w:t>
        </w:r>
        <w:r w:rsidR="000C4D61" w:rsidRPr="00405121">
          <w:rPr>
            <w:rFonts w:ascii="Times New Roman" w:eastAsiaTheme="minorEastAsia" w:hAnsi="Times New Roman"/>
            <w:sz w:val="24"/>
            <w:szCs w:val="24"/>
            <w:lang w:eastAsia="sk-SK"/>
          </w:rPr>
          <w:tab/>
        </w:r>
        <w:r w:rsidR="000C4D61" w:rsidRPr="00405121">
          <w:rPr>
            <w:rStyle w:val="Hypertextovprepojenie"/>
            <w:rFonts w:ascii="Times New Roman" w:hAnsi="Times New Roman"/>
            <w:sz w:val="24"/>
            <w:szCs w:val="24"/>
          </w:rPr>
          <w:t>Využitie subdodávateľov a pravidlá pre zmenu subdodávateľov počas plnenia zmluvy</w:t>
        </w:r>
        <w:r w:rsidR="000C4D61" w:rsidRPr="00405121">
          <w:rPr>
            <w:rFonts w:ascii="Times New Roman" w:hAnsi="Times New Roman"/>
            <w:webHidden/>
            <w:sz w:val="24"/>
            <w:szCs w:val="24"/>
          </w:rPr>
          <w:tab/>
        </w:r>
        <w:r w:rsidR="000C4D61" w:rsidRPr="00405121">
          <w:rPr>
            <w:rFonts w:ascii="Times New Roman" w:hAnsi="Times New Roman"/>
            <w:webHidden/>
            <w:sz w:val="24"/>
            <w:szCs w:val="24"/>
          </w:rPr>
          <w:fldChar w:fldCharType="begin"/>
        </w:r>
        <w:r w:rsidR="000C4D61" w:rsidRPr="00405121">
          <w:rPr>
            <w:rFonts w:ascii="Times New Roman" w:hAnsi="Times New Roman"/>
            <w:webHidden/>
            <w:sz w:val="24"/>
            <w:szCs w:val="24"/>
          </w:rPr>
          <w:instrText xml:space="preserve"> PAGEREF _Toc133481948 \h </w:instrText>
        </w:r>
        <w:r w:rsidR="000C4D61" w:rsidRPr="00405121">
          <w:rPr>
            <w:rFonts w:ascii="Times New Roman" w:hAnsi="Times New Roman"/>
            <w:webHidden/>
            <w:sz w:val="24"/>
            <w:szCs w:val="24"/>
          </w:rPr>
        </w:r>
        <w:r w:rsidR="000C4D61" w:rsidRPr="00405121">
          <w:rPr>
            <w:rFonts w:ascii="Times New Roman" w:hAnsi="Times New Roman"/>
            <w:webHidden/>
            <w:sz w:val="24"/>
            <w:szCs w:val="24"/>
          </w:rPr>
          <w:fldChar w:fldCharType="separate"/>
        </w:r>
        <w:r w:rsidR="003828BC" w:rsidRPr="00405121">
          <w:rPr>
            <w:rFonts w:ascii="Times New Roman" w:hAnsi="Times New Roman"/>
            <w:webHidden/>
            <w:sz w:val="24"/>
            <w:szCs w:val="24"/>
          </w:rPr>
          <w:t>20</w:t>
        </w:r>
        <w:r w:rsidR="000C4D61" w:rsidRPr="00405121">
          <w:rPr>
            <w:rFonts w:ascii="Times New Roman" w:hAnsi="Times New Roman"/>
            <w:webHidden/>
            <w:sz w:val="24"/>
            <w:szCs w:val="24"/>
          </w:rPr>
          <w:fldChar w:fldCharType="end"/>
        </w:r>
      </w:hyperlink>
    </w:p>
    <w:p w14:paraId="133FF396" w14:textId="237CCF6E" w:rsidR="000C4D61" w:rsidRPr="00405121" w:rsidRDefault="0096453D">
      <w:pPr>
        <w:pStyle w:val="Obsah2"/>
        <w:tabs>
          <w:tab w:val="left" w:pos="660"/>
          <w:tab w:val="right" w:leader="dot" w:pos="9180"/>
        </w:tabs>
        <w:rPr>
          <w:rFonts w:ascii="Times New Roman" w:eastAsiaTheme="minorEastAsia" w:hAnsi="Times New Roman"/>
          <w:sz w:val="24"/>
          <w:szCs w:val="24"/>
          <w:lang w:eastAsia="sk-SK"/>
        </w:rPr>
      </w:pPr>
      <w:hyperlink w:anchor="_Toc133481949" w:history="1">
        <w:r w:rsidR="000C4D61" w:rsidRPr="00405121">
          <w:rPr>
            <w:rStyle w:val="Hypertextovprepojenie"/>
            <w:rFonts w:ascii="Times New Roman" w:hAnsi="Times New Roman"/>
            <w:sz w:val="24"/>
            <w:szCs w:val="24"/>
          </w:rPr>
          <w:t>32</w:t>
        </w:r>
        <w:r w:rsidR="000C4D61" w:rsidRPr="00405121">
          <w:rPr>
            <w:rFonts w:ascii="Times New Roman" w:eastAsiaTheme="minorEastAsia" w:hAnsi="Times New Roman"/>
            <w:sz w:val="24"/>
            <w:szCs w:val="24"/>
            <w:lang w:eastAsia="sk-SK"/>
          </w:rPr>
          <w:tab/>
        </w:r>
        <w:r w:rsidR="000C4D61" w:rsidRPr="00405121">
          <w:rPr>
            <w:rStyle w:val="Hypertextovprepojenie"/>
            <w:rFonts w:ascii="Times New Roman" w:hAnsi="Times New Roman"/>
            <w:sz w:val="24"/>
            <w:szCs w:val="24"/>
          </w:rPr>
          <w:t>Ochrana osobných údajov</w:t>
        </w:r>
        <w:r w:rsidR="000C4D61" w:rsidRPr="00405121">
          <w:rPr>
            <w:rFonts w:ascii="Times New Roman" w:hAnsi="Times New Roman"/>
            <w:webHidden/>
            <w:sz w:val="24"/>
            <w:szCs w:val="24"/>
          </w:rPr>
          <w:tab/>
        </w:r>
        <w:r w:rsidR="000C4D61" w:rsidRPr="00405121">
          <w:rPr>
            <w:rFonts w:ascii="Times New Roman" w:hAnsi="Times New Roman"/>
            <w:webHidden/>
            <w:sz w:val="24"/>
            <w:szCs w:val="24"/>
          </w:rPr>
          <w:fldChar w:fldCharType="begin"/>
        </w:r>
        <w:r w:rsidR="000C4D61" w:rsidRPr="00405121">
          <w:rPr>
            <w:rFonts w:ascii="Times New Roman" w:hAnsi="Times New Roman"/>
            <w:webHidden/>
            <w:sz w:val="24"/>
            <w:szCs w:val="24"/>
          </w:rPr>
          <w:instrText xml:space="preserve"> PAGEREF _Toc133481949 \h </w:instrText>
        </w:r>
        <w:r w:rsidR="000C4D61" w:rsidRPr="00405121">
          <w:rPr>
            <w:rFonts w:ascii="Times New Roman" w:hAnsi="Times New Roman"/>
            <w:webHidden/>
            <w:sz w:val="24"/>
            <w:szCs w:val="24"/>
          </w:rPr>
        </w:r>
        <w:r w:rsidR="000C4D61" w:rsidRPr="00405121">
          <w:rPr>
            <w:rFonts w:ascii="Times New Roman" w:hAnsi="Times New Roman"/>
            <w:webHidden/>
            <w:sz w:val="24"/>
            <w:szCs w:val="24"/>
          </w:rPr>
          <w:fldChar w:fldCharType="separate"/>
        </w:r>
        <w:r w:rsidR="003828BC" w:rsidRPr="00405121">
          <w:rPr>
            <w:rFonts w:ascii="Times New Roman" w:hAnsi="Times New Roman"/>
            <w:webHidden/>
            <w:sz w:val="24"/>
            <w:szCs w:val="24"/>
          </w:rPr>
          <w:t>21</w:t>
        </w:r>
        <w:r w:rsidR="000C4D61" w:rsidRPr="00405121">
          <w:rPr>
            <w:rFonts w:ascii="Times New Roman" w:hAnsi="Times New Roman"/>
            <w:webHidden/>
            <w:sz w:val="24"/>
            <w:szCs w:val="24"/>
          </w:rPr>
          <w:fldChar w:fldCharType="end"/>
        </w:r>
      </w:hyperlink>
    </w:p>
    <w:p w14:paraId="177086E1" w14:textId="6DCE1C81" w:rsidR="000C4D61" w:rsidRPr="00405121" w:rsidRDefault="0096453D">
      <w:pPr>
        <w:pStyle w:val="Obsah2"/>
        <w:tabs>
          <w:tab w:val="left" w:pos="660"/>
          <w:tab w:val="right" w:leader="dot" w:pos="9180"/>
        </w:tabs>
        <w:rPr>
          <w:rFonts w:ascii="Times New Roman" w:eastAsiaTheme="minorEastAsia" w:hAnsi="Times New Roman"/>
          <w:sz w:val="24"/>
          <w:szCs w:val="24"/>
          <w:lang w:eastAsia="sk-SK"/>
        </w:rPr>
      </w:pPr>
      <w:hyperlink w:anchor="_Toc133481950" w:history="1">
        <w:r w:rsidR="000C4D61" w:rsidRPr="00405121">
          <w:rPr>
            <w:rStyle w:val="Hypertextovprepojenie"/>
            <w:rFonts w:ascii="Times New Roman" w:hAnsi="Times New Roman"/>
            <w:sz w:val="24"/>
            <w:szCs w:val="24"/>
          </w:rPr>
          <w:t>33</w:t>
        </w:r>
        <w:r w:rsidR="000C4D61" w:rsidRPr="00405121">
          <w:rPr>
            <w:rFonts w:ascii="Times New Roman" w:eastAsiaTheme="minorEastAsia" w:hAnsi="Times New Roman"/>
            <w:sz w:val="24"/>
            <w:szCs w:val="24"/>
            <w:lang w:eastAsia="sk-SK"/>
          </w:rPr>
          <w:tab/>
        </w:r>
        <w:r w:rsidR="000C4D61" w:rsidRPr="00405121">
          <w:rPr>
            <w:rStyle w:val="Hypertextovprepojenie"/>
            <w:rFonts w:ascii="Times New Roman" w:hAnsi="Times New Roman"/>
            <w:sz w:val="24"/>
            <w:szCs w:val="24"/>
          </w:rPr>
          <w:t>Konflikt záujmov</w:t>
        </w:r>
        <w:r w:rsidR="000C4D61" w:rsidRPr="00405121">
          <w:rPr>
            <w:rFonts w:ascii="Times New Roman" w:hAnsi="Times New Roman"/>
            <w:webHidden/>
            <w:sz w:val="24"/>
            <w:szCs w:val="24"/>
          </w:rPr>
          <w:tab/>
        </w:r>
        <w:r w:rsidR="000C4D61" w:rsidRPr="00405121">
          <w:rPr>
            <w:rFonts w:ascii="Times New Roman" w:hAnsi="Times New Roman"/>
            <w:webHidden/>
            <w:sz w:val="24"/>
            <w:szCs w:val="24"/>
          </w:rPr>
          <w:fldChar w:fldCharType="begin"/>
        </w:r>
        <w:r w:rsidR="000C4D61" w:rsidRPr="00405121">
          <w:rPr>
            <w:rFonts w:ascii="Times New Roman" w:hAnsi="Times New Roman"/>
            <w:webHidden/>
            <w:sz w:val="24"/>
            <w:szCs w:val="24"/>
          </w:rPr>
          <w:instrText xml:space="preserve"> PAGEREF _Toc133481950 \h </w:instrText>
        </w:r>
        <w:r w:rsidR="000C4D61" w:rsidRPr="00405121">
          <w:rPr>
            <w:rFonts w:ascii="Times New Roman" w:hAnsi="Times New Roman"/>
            <w:webHidden/>
            <w:sz w:val="24"/>
            <w:szCs w:val="24"/>
          </w:rPr>
        </w:r>
        <w:r w:rsidR="000C4D61" w:rsidRPr="00405121">
          <w:rPr>
            <w:rFonts w:ascii="Times New Roman" w:hAnsi="Times New Roman"/>
            <w:webHidden/>
            <w:sz w:val="24"/>
            <w:szCs w:val="24"/>
          </w:rPr>
          <w:fldChar w:fldCharType="separate"/>
        </w:r>
        <w:r w:rsidR="003828BC" w:rsidRPr="00405121">
          <w:rPr>
            <w:rFonts w:ascii="Times New Roman" w:hAnsi="Times New Roman"/>
            <w:webHidden/>
            <w:sz w:val="24"/>
            <w:szCs w:val="24"/>
          </w:rPr>
          <w:t>21</w:t>
        </w:r>
        <w:r w:rsidR="000C4D61" w:rsidRPr="00405121">
          <w:rPr>
            <w:rFonts w:ascii="Times New Roman" w:hAnsi="Times New Roman"/>
            <w:webHidden/>
            <w:sz w:val="24"/>
            <w:szCs w:val="24"/>
          </w:rPr>
          <w:fldChar w:fldCharType="end"/>
        </w:r>
      </w:hyperlink>
    </w:p>
    <w:p w14:paraId="52F320DB" w14:textId="7E50DA7D" w:rsidR="000C4D61" w:rsidRPr="00405121" w:rsidRDefault="0096453D">
      <w:pPr>
        <w:pStyle w:val="Obsah2"/>
        <w:tabs>
          <w:tab w:val="left" w:pos="660"/>
          <w:tab w:val="right" w:leader="dot" w:pos="9180"/>
        </w:tabs>
        <w:rPr>
          <w:rFonts w:asciiTheme="minorHAnsi" w:eastAsiaTheme="minorEastAsia" w:hAnsiTheme="minorHAnsi" w:cstheme="minorBidi"/>
          <w:sz w:val="22"/>
          <w:szCs w:val="22"/>
          <w:lang w:eastAsia="sk-SK"/>
        </w:rPr>
      </w:pPr>
      <w:hyperlink w:anchor="_Toc133481951" w:history="1">
        <w:r w:rsidR="000C4D61" w:rsidRPr="00405121">
          <w:rPr>
            <w:rStyle w:val="Hypertextovprepojenie"/>
            <w:rFonts w:ascii="Times New Roman" w:hAnsi="Times New Roman"/>
            <w:sz w:val="24"/>
            <w:szCs w:val="24"/>
            <w:lang w:eastAsia="sk-SK"/>
          </w:rPr>
          <w:t>34</w:t>
        </w:r>
        <w:r w:rsidR="000C4D61" w:rsidRPr="00405121">
          <w:rPr>
            <w:rFonts w:ascii="Times New Roman" w:eastAsiaTheme="minorEastAsia" w:hAnsi="Times New Roman"/>
            <w:sz w:val="24"/>
            <w:szCs w:val="24"/>
            <w:lang w:eastAsia="sk-SK"/>
          </w:rPr>
          <w:tab/>
        </w:r>
        <w:r w:rsidR="000C4D61" w:rsidRPr="00405121">
          <w:rPr>
            <w:rStyle w:val="Hypertextovprepojenie"/>
            <w:rFonts w:ascii="Times New Roman" w:hAnsi="Times New Roman"/>
            <w:sz w:val="24"/>
            <w:szCs w:val="24"/>
            <w:lang w:eastAsia="sk-SK"/>
          </w:rPr>
          <w:t>Generálna klauzula</w:t>
        </w:r>
        <w:r w:rsidR="000C4D61" w:rsidRPr="00405121">
          <w:rPr>
            <w:rFonts w:ascii="Times New Roman" w:hAnsi="Times New Roman"/>
            <w:webHidden/>
            <w:sz w:val="24"/>
            <w:szCs w:val="24"/>
          </w:rPr>
          <w:tab/>
        </w:r>
        <w:r w:rsidR="000C4D61" w:rsidRPr="00405121">
          <w:rPr>
            <w:rFonts w:ascii="Times New Roman" w:hAnsi="Times New Roman"/>
            <w:webHidden/>
            <w:sz w:val="24"/>
            <w:szCs w:val="24"/>
          </w:rPr>
          <w:fldChar w:fldCharType="begin"/>
        </w:r>
        <w:r w:rsidR="000C4D61" w:rsidRPr="00405121">
          <w:rPr>
            <w:rFonts w:ascii="Times New Roman" w:hAnsi="Times New Roman"/>
            <w:webHidden/>
            <w:sz w:val="24"/>
            <w:szCs w:val="24"/>
          </w:rPr>
          <w:instrText xml:space="preserve"> PAGEREF _Toc133481951 \h </w:instrText>
        </w:r>
        <w:r w:rsidR="000C4D61" w:rsidRPr="00405121">
          <w:rPr>
            <w:rFonts w:ascii="Times New Roman" w:hAnsi="Times New Roman"/>
            <w:webHidden/>
            <w:sz w:val="24"/>
            <w:szCs w:val="24"/>
          </w:rPr>
        </w:r>
        <w:r w:rsidR="000C4D61" w:rsidRPr="00405121">
          <w:rPr>
            <w:rFonts w:ascii="Times New Roman" w:hAnsi="Times New Roman"/>
            <w:webHidden/>
            <w:sz w:val="24"/>
            <w:szCs w:val="24"/>
          </w:rPr>
          <w:fldChar w:fldCharType="separate"/>
        </w:r>
        <w:r w:rsidR="003828BC" w:rsidRPr="00405121">
          <w:rPr>
            <w:rFonts w:ascii="Times New Roman" w:hAnsi="Times New Roman"/>
            <w:webHidden/>
            <w:sz w:val="24"/>
            <w:szCs w:val="24"/>
          </w:rPr>
          <w:t>21</w:t>
        </w:r>
        <w:r w:rsidR="000C4D61" w:rsidRPr="00405121">
          <w:rPr>
            <w:rFonts w:ascii="Times New Roman" w:hAnsi="Times New Roman"/>
            <w:webHidden/>
            <w:sz w:val="24"/>
            <w:szCs w:val="24"/>
          </w:rPr>
          <w:fldChar w:fldCharType="end"/>
        </w:r>
      </w:hyperlink>
    </w:p>
    <w:p w14:paraId="4001D048" w14:textId="54405776" w:rsidR="002F1EA2" w:rsidRPr="00405121" w:rsidRDefault="00E31C75" w:rsidP="002814D0">
      <w:pPr>
        <w:pStyle w:val="Nadpis2"/>
        <w:numPr>
          <w:ilvl w:val="0"/>
          <w:numId w:val="0"/>
        </w:numPr>
        <w:rPr>
          <w:sz w:val="22"/>
          <w:szCs w:val="22"/>
        </w:rPr>
      </w:pPr>
      <w:r w:rsidRPr="00405121">
        <w:rPr>
          <w:color w:val="E39913"/>
          <w:sz w:val="22"/>
          <w:szCs w:val="22"/>
        </w:rPr>
        <w:fldChar w:fldCharType="end"/>
      </w:r>
    </w:p>
    <w:p w14:paraId="533C91E4" w14:textId="040B4925" w:rsidR="00A01D04" w:rsidRPr="00405121" w:rsidRDefault="00A01D04" w:rsidP="002F1EA2">
      <w:pPr>
        <w:pStyle w:val="Zkladntext3"/>
        <w:spacing w:before="20"/>
        <w:ind w:right="-45"/>
        <w:jc w:val="left"/>
        <w:rPr>
          <w:rFonts w:ascii="Times New Roman" w:hAnsi="Times New Roman"/>
          <w:b/>
          <w:bCs/>
          <w:color w:val="auto"/>
          <w:sz w:val="24"/>
          <w:szCs w:val="24"/>
          <w:lang w:eastAsia="sk-SK"/>
        </w:rPr>
      </w:pPr>
      <w:r w:rsidRPr="00405121">
        <w:rPr>
          <w:rFonts w:ascii="Times New Roman" w:hAnsi="Times New Roman"/>
          <w:b/>
          <w:bCs/>
          <w:color w:val="auto"/>
          <w:sz w:val="24"/>
          <w:szCs w:val="24"/>
          <w:lang w:eastAsia="sk-SK"/>
        </w:rPr>
        <w:t>Prílohy</w:t>
      </w:r>
    </w:p>
    <w:p w14:paraId="4981124B" w14:textId="77777777" w:rsidR="00EB756A" w:rsidRPr="00405121" w:rsidRDefault="00EB756A" w:rsidP="00EB756A">
      <w:pPr>
        <w:rPr>
          <w:rFonts w:ascii="Times New Roman" w:hAnsi="Times New Roman"/>
          <w:b/>
          <w:bCs/>
          <w:caps/>
          <w:color w:val="17365D" w:themeColor="text2" w:themeShade="BF"/>
          <w:sz w:val="24"/>
          <w:szCs w:val="24"/>
        </w:rPr>
      </w:pPr>
    </w:p>
    <w:p w14:paraId="3A0881AB" w14:textId="7B435553" w:rsidR="0037697C" w:rsidRPr="00405121" w:rsidRDefault="001A0E7B" w:rsidP="00EB756A">
      <w:pPr>
        <w:rPr>
          <w:rFonts w:ascii="Times New Roman" w:hAnsi="Times New Roman"/>
          <w:b/>
          <w:bCs/>
          <w:caps/>
          <w:color w:val="17365D" w:themeColor="text2" w:themeShade="BF"/>
          <w:sz w:val="24"/>
          <w:szCs w:val="24"/>
        </w:rPr>
      </w:pPr>
      <w:r w:rsidRPr="00405121">
        <w:rPr>
          <w:rFonts w:ascii="Times New Roman" w:hAnsi="Times New Roman"/>
          <w:sz w:val="24"/>
          <w:szCs w:val="24"/>
        </w:rPr>
        <w:t>Časť 1</w:t>
      </w:r>
    </w:p>
    <w:p w14:paraId="1783DA88" w14:textId="56D3E5B5" w:rsidR="001A0E7B" w:rsidRDefault="00EB756A" w:rsidP="001A0E7B">
      <w:pPr>
        <w:tabs>
          <w:tab w:val="left" w:pos="1102"/>
        </w:tabs>
        <w:ind w:firstLine="426"/>
        <w:rPr>
          <w:rFonts w:ascii="Times New Roman" w:hAnsi="Times New Roman"/>
          <w:sz w:val="24"/>
          <w:szCs w:val="24"/>
        </w:rPr>
      </w:pPr>
      <w:r w:rsidRPr="00405121">
        <w:rPr>
          <w:rFonts w:ascii="Times New Roman" w:hAnsi="Times New Roman"/>
          <w:sz w:val="24"/>
          <w:szCs w:val="24"/>
        </w:rPr>
        <w:t xml:space="preserve">Príloha č. 1 Opis predmetu zákazky </w:t>
      </w:r>
    </w:p>
    <w:p w14:paraId="6F6477D0" w14:textId="6F583730" w:rsidR="00875B52" w:rsidRPr="00405121" w:rsidRDefault="00875B52" w:rsidP="00875B52">
      <w:pPr>
        <w:tabs>
          <w:tab w:val="left" w:pos="1102"/>
        </w:tabs>
        <w:ind w:firstLine="426"/>
        <w:rPr>
          <w:rFonts w:ascii="Times New Roman" w:hAnsi="Times New Roman"/>
          <w:sz w:val="24"/>
          <w:szCs w:val="24"/>
        </w:rPr>
      </w:pPr>
      <w:r w:rsidRPr="00405121">
        <w:rPr>
          <w:rFonts w:ascii="Times New Roman" w:hAnsi="Times New Roman"/>
          <w:sz w:val="24"/>
          <w:szCs w:val="24"/>
        </w:rPr>
        <w:t>Príloha č. 1</w:t>
      </w:r>
      <w:r>
        <w:rPr>
          <w:rFonts w:ascii="Times New Roman" w:hAnsi="Times New Roman"/>
          <w:sz w:val="24"/>
          <w:szCs w:val="24"/>
        </w:rPr>
        <w:t>a</w:t>
      </w:r>
      <w:r w:rsidRPr="00405121">
        <w:rPr>
          <w:rFonts w:ascii="Times New Roman" w:hAnsi="Times New Roman"/>
          <w:sz w:val="24"/>
          <w:szCs w:val="24"/>
        </w:rPr>
        <w:t xml:space="preserve"> </w:t>
      </w:r>
      <w:proofErr w:type="spellStart"/>
      <w:r>
        <w:rPr>
          <w:rFonts w:ascii="Times New Roman" w:hAnsi="Times New Roman"/>
          <w:sz w:val="24"/>
          <w:szCs w:val="24"/>
        </w:rPr>
        <w:t>Škodovosť</w:t>
      </w:r>
      <w:proofErr w:type="spellEnd"/>
      <w:r w:rsidRPr="00405121">
        <w:rPr>
          <w:rFonts w:ascii="Times New Roman" w:hAnsi="Times New Roman"/>
          <w:sz w:val="24"/>
          <w:szCs w:val="24"/>
        </w:rPr>
        <w:t xml:space="preserve"> </w:t>
      </w:r>
    </w:p>
    <w:p w14:paraId="77AFFA12" w14:textId="77777777" w:rsidR="00EB756A" w:rsidRPr="00405121" w:rsidRDefault="00EB756A" w:rsidP="00EB756A">
      <w:pPr>
        <w:tabs>
          <w:tab w:val="left" w:pos="1102"/>
        </w:tabs>
        <w:ind w:firstLine="426"/>
        <w:rPr>
          <w:rFonts w:ascii="Times New Roman" w:hAnsi="Times New Roman"/>
          <w:sz w:val="24"/>
          <w:szCs w:val="24"/>
        </w:rPr>
      </w:pPr>
      <w:r w:rsidRPr="00405121">
        <w:rPr>
          <w:rFonts w:ascii="Times New Roman" w:hAnsi="Times New Roman"/>
          <w:sz w:val="24"/>
          <w:szCs w:val="24"/>
        </w:rPr>
        <w:t xml:space="preserve">Príloha č. 2. Návrh na plnenie kritérií </w:t>
      </w:r>
    </w:p>
    <w:p w14:paraId="2E9343F2" w14:textId="4CF164FD" w:rsidR="00EB756A" w:rsidRPr="00405121" w:rsidRDefault="00EB756A" w:rsidP="00EB756A">
      <w:pPr>
        <w:tabs>
          <w:tab w:val="left" w:pos="1102"/>
        </w:tabs>
        <w:ind w:firstLine="426"/>
        <w:rPr>
          <w:rFonts w:ascii="Times New Roman" w:hAnsi="Times New Roman"/>
          <w:sz w:val="24"/>
          <w:szCs w:val="24"/>
        </w:rPr>
      </w:pPr>
      <w:r w:rsidRPr="00405121">
        <w:rPr>
          <w:rFonts w:ascii="Times New Roman" w:hAnsi="Times New Roman"/>
          <w:sz w:val="24"/>
          <w:szCs w:val="24"/>
        </w:rPr>
        <w:t xml:space="preserve">Príloha č. 3. Návrh </w:t>
      </w:r>
      <w:r w:rsidR="00AB1957" w:rsidRPr="00405121">
        <w:rPr>
          <w:rFonts w:ascii="Times New Roman" w:hAnsi="Times New Roman"/>
          <w:sz w:val="24"/>
          <w:szCs w:val="24"/>
        </w:rPr>
        <w:t>zmluvy</w:t>
      </w:r>
    </w:p>
    <w:p w14:paraId="3B075D38" w14:textId="77777777" w:rsidR="00875B52" w:rsidRDefault="00EB756A" w:rsidP="00EB756A">
      <w:pPr>
        <w:tabs>
          <w:tab w:val="left" w:pos="1102"/>
        </w:tabs>
        <w:ind w:firstLine="426"/>
        <w:rPr>
          <w:rFonts w:ascii="Times New Roman" w:hAnsi="Times New Roman"/>
          <w:sz w:val="24"/>
          <w:szCs w:val="24"/>
        </w:rPr>
      </w:pPr>
      <w:r w:rsidRPr="00405121">
        <w:rPr>
          <w:rFonts w:ascii="Times New Roman" w:hAnsi="Times New Roman"/>
          <w:sz w:val="24"/>
          <w:szCs w:val="24"/>
        </w:rPr>
        <w:t xml:space="preserve">Príloha č. 4  </w:t>
      </w:r>
      <w:r w:rsidR="00875B52" w:rsidRPr="00405121">
        <w:rPr>
          <w:rFonts w:ascii="Times New Roman" w:hAnsi="Times New Roman"/>
          <w:sz w:val="24"/>
          <w:szCs w:val="24"/>
        </w:rPr>
        <w:t xml:space="preserve">Všeobecné informácie o uchádzačovi </w:t>
      </w:r>
    </w:p>
    <w:p w14:paraId="62A2604C" w14:textId="2A96B9EF" w:rsidR="00EB756A" w:rsidRPr="00875B52" w:rsidRDefault="00875B52" w:rsidP="00875B52">
      <w:pPr>
        <w:spacing w:line="276" w:lineRule="auto"/>
        <w:ind w:left="1418" w:hanging="992"/>
        <w:jc w:val="both"/>
        <w:rPr>
          <w:rFonts w:ascii="Times New Roman" w:hAnsi="Times New Roman"/>
          <w:bCs/>
          <w:sz w:val="24"/>
          <w:szCs w:val="24"/>
        </w:rPr>
      </w:pPr>
      <w:r w:rsidRPr="00405121">
        <w:rPr>
          <w:rFonts w:ascii="Times New Roman" w:hAnsi="Times New Roman"/>
          <w:sz w:val="24"/>
          <w:szCs w:val="24"/>
        </w:rPr>
        <w:t xml:space="preserve">Príloha č. 5  </w:t>
      </w:r>
      <w:r w:rsidR="00EB756A" w:rsidRPr="00405121">
        <w:rPr>
          <w:rFonts w:ascii="Times New Roman" w:hAnsi="Times New Roman"/>
          <w:sz w:val="24"/>
          <w:szCs w:val="24"/>
        </w:rPr>
        <w:t>Čestné vyhlásenie dodávateľa</w:t>
      </w:r>
    </w:p>
    <w:p w14:paraId="58DC3910" w14:textId="1B5BC65B" w:rsidR="007E0E0D" w:rsidRPr="00405121" w:rsidRDefault="007E0E0D" w:rsidP="007E0E0D">
      <w:pPr>
        <w:spacing w:line="276" w:lineRule="auto"/>
        <w:ind w:left="1418" w:hanging="992"/>
        <w:jc w:val="both"/>
        <w:rPr>
          <w:rFonts w:ascii="Times New Roman" w:hAnsi="Times New Roman"/>
          <w:b/>
          <w:sz w:val="24"/>
          <w:szCs w:val="24"/>
        </w:rPr>
      </w:pPr>
      <w:r w:rsidRPr="00405121">
        <w:rPr>
          <w:rFonts w:ascii="Times New Roman" w:hAnsi="Times New Roman"/>
          <w:sz w:val="24"/>
          <w:szCs w:val="24"/>
        </w:rPr>
        <w:t xml:space="preserve">Príloha č. 6 </w:t>
      </w:r>
      <w:r w:rsidR="00AB1957" w:rsidRPr="00405121">
        <w:rPr>
          <w:rFonts w:ascii="Times New Roman" w:hAnsi="Times New Roman"/>
          <w:sz w:val="24"/>
          <w:szCs w:val="24"/>
        </w:rPr>
        <w:t xml:space="preserve"> </w:t>
      </w:r>
      <w:r w:rsidRPr="00405121">
        <w:rPr>
          <w:rFonts w:ascii="Times New Roman" w:hAnsi="Times New Roman"/>
          <w:sz w:val="24"/>
          <w:szCs w:val="24"/>
        </w:rPr>
        <w:t>Plna moc pre člena skupiny dodávateľov</w:t>
      </w:r>
    </w:p>
    <w:p w14:paraId="709A4B1E" w14:textId="62877548" w:rsidR="001A0E7B" w:rsidRPr="00405121" w:rsidRDefault="001A0E7B" w:rsidP="008468DD">
      <w:pPr>
        <w:tabs>
          <w:tab w:val="num" w:pos="540"/>
        </w:tabs>
        <w:rPr>
          <w:rFonts w:ascii="Times New Roman" w:hAnsi="Times New Roman"/>
          <w:bCs/>
          <w:sz w:val="24"/>
          <w:szCs w:val="24"/>
        </w:rPr>
      </w:pPr>
      <w:r w:rsidRPr="00405121">
        <w:rPr>
          <w:rFonts w:ascii="Times New Roman" w:hAnsi="Times New Roman"/>
          <w:bCs/>
          <w:sz w:val="24"/>
          <w:szCs w:val="24"/>
        </w:rPr>
        <w:t xml:space="preserve">Časť </w:t>
      </w:r>
      <w:r w:rsidR="00F82F5B" w:rsidRPr="00405121">
        <w:rPr>
          <w:rFonts w:ascii="Times New Roman" w:hAnsi="Times New Roman"/>
          <w:bCs/>
          <w:sz w:val="24"/>
          <w:szCs w:val="24"/>
        </w:rPr>
        <w:t>2</w:t>
      </w:r>
    </w:p>
    <w:p w14:paraId="1CBB6A71" w14:textId="77777777" w:rsidR="00875B52" w:rsidRDefault="00875B52" w:rsidP="00875B52">
      <w:pPr>
        <w:tabs>
          <w:tab w:val="left" w:pos="1102"/>
        </w:tabs>
        <w:ind w:firstLine="426"/>
        <w:rPr>
          <w:rFonts w:ascii="Times New Roman" w:hAnsi="Times New Roman"/>
          <w:sz w:val="24"/>
          <w:szCs w:val="24"/>
        </w:rPr>
      </w:pPr>
      <w:r w:rsidRPr="00405121">
        <w:rPr>
          <w:rFonts w:ascii="Times New Roman" w:hAnsi="Times New Roman"/>
          <w:sz w:val="24"/>
          <w:szCs w:val="24"/>
        </w:rPr>
        <w:t xml:space="preserve">Príloha č. 1 Opis predmetu zákazky </w:t>
      </w:r>
    </w:p>
    <w:p w14:paraId="5CEF3FE0" w14:textId="77777777" w:rsidR="00875B52" w:rsidRPr="00405121" w:rsidRDefault="00875B52" w:rsidP="00875B52">
      <w:pPr>
        <w:tabs>
          <w:tab w:val="left" w:pos="1102"/>
        </w:tabs>
        <w:ind w:firstLine="426"/>
        <w:rPr>
          <w:rFonts w:ascii="Times New Roman" w:hAnsi="Times New Roman"/>
          <w:sz w:val="24"/>
          <w:szCs w:val="24"/>
        </w:rPr>
      </w:pPr>
      <w:r w:rsidRPr="00405121">
        <w:rPr>
          <w:rFonts w:ascii="Times New Roman" w:hAnsi="Times New Roman"/>
          <w:sz w:val="24"/>
          <w:szCs w:val="24"/>
        </w:rPr>
        <w:t>Príloha č. 1</w:t>
      </w:r>
      <w:r>
        <w:rPr>
          <w:rFonts w:ascii="Times New Roman" w:hAnsi="Times New Roman"/>
          <w:sz w:val="24"/>
          <w:szCs w:val="24"/>
        </w:rPr>
        <w:t>a</w:t>
      </w:r>
      <w:r w:rsidRPr="00405121">
        <w:rPr>
          <w:rFonts w:ascii="Times New Roman" w:hAnsi="Times New Roman"/>
          <w:sz w:val="24"/>
          <w:szCs w:val="24"/>
        </w:rPr>
        <w:t xml:space="preserve"> </w:t>
      </w:r>
      <w:proofErr w:type="spellStart"/>
      <w:r>
        <w:rPr>
          <w:rFonts w:ascii="Times New Roman" w:hAnsi="Times New Roman"/>
          <w:sz w:val="24"/>
          <w:szCs w:val="24"/>
        </w:rPr>
        <w:t>Škodovosť</w:t>
      </w:r>
      <w:proofErr w:type="spellEnd"/>
      <w:r w:rsidRPr="00405121">
        <w:rPr>
          <w:rFonts w:ascii="Times New Roman" w:hAnsi="Times New Roman"/>
          <w:sz w:val="24"/>
          <w:szCs w:val="24"/>
        </w:rPr>
        <w:t xml:space="preserve"> </w:t>
      </w:r>
    </w:p>
    <w:p w14:paraId="61725182" w14:textId="77777777" w:rsidR="00875B52" w:rsidRPr="00405121" w:rsidRDefault="00875B52" w:rsidP="00875B52">
      <w:pPr>
        <w:tabs>
          <w:tab w:val="left" w:pos="1102"/>
        </w:tabs>
        <w:ind w:firstLine="426"/>
        <w:rPr>
          <w:rFonts w:ascii="Times New Roman" w:hAnsi="Times New Roman"/>
          <w:sz w:val="24"/>
          <w:szCs w:val="24"/>
        </w:rPr>
      </w:pPr>
      <w:r w:rsidRPr="00405121">
        <w:rPr>
          <w:rFonts w:ascii="Times New Roman" w:hAnsi="Times New Roman"/>
          <w:sz w:val="24"/>
          <w:szCs w:val="24"/>
        </w:rPr>
        <w:t xml:space="preserve">Príloha č. 2. Návrh na plnenie kritérií </w:t>
      </w:r>
    </w:p>
    <w:p w14:paraId="79ADDFF5" w14:textId="77777777" w:rsidR="00875B52" w:rsidRPr="00405121" w:rsidRDefault="00875B52" w:rsidP="00875B52">
      <w:pPr>
        <w:tabs>
          <w:tab w:val="left" w:pos="1102"/>
        </w:tabs>
        <w:ind w:firstLine="426"/>
        <w:rPr>
          <w:rFonts w:ascii="Times New Roman" w:hAnsi="Times New Roman"/>
          <w:sz w:val="24"/>
          <w:szCs w:val="24"/>
        </w:rPr>
      </w:pPr>
      <w:r w:rsidRPr="00405121">
        <w:rPr>
          <w:rFonts w:ascii="Times New Roman" w:hAnsi="Times New Roman"/>
          <w:sz w:val="24"/>
          <w:szCs w:val="24"/>
        </w:rPr>
        <w:t>Príloha č. 3. Návrh zmluvy</w:t>
      </w:r>
    </w:p>
    <w:p w14:paraId="1E75C440" w14:textId="77777777" w:rsidR="00875B52" w:rsidRDefault="00875B52" w:rsidP="00875B52">
      <w:pPr>
        <w:tabs>
          <w:tab w:val="left" w:pos="1102"/>
        </w:tabs>
        <w:ind w:firstLine="426"/>
        <w:rPr>
          <w:rFonts w:ascii="Times New Roman" w:hAnsi="Times New Roman"/>
          <w:sz w:val="24"/>
          <w:szCs w:val="24"/>
        </w:rPr>
      </w:pPr>
      <w:r w:rsidRPr="00405121">
        <w:rPr>
          <w:rFonts w:ascii="Times New Roman" w:hAnsi="Times New Roman"/>
          <w:sz w:val="24"/>
          <w:szCs w:val="24"/>
        </w:rPr>
        <w:t xml:space="preserve">Príloha č. 4  Všeobecné informácie o uchádzačovi </w:t>
      </w:r>
    </w:p>
    <w:p w14:paraId="26F683AC" w14:textId="77777777" w:rsidR="00875B52" w:rsidRPr="00875B52" w:rsidRDefault="00875B52" w:rsidP="00875B52">
      <w:pPr>
        <w:spacing w:line="276" w:lineRule="auto"/>
        <w:ind w:left="1418" w:hanging="992"/>
        <w:jc w:val="both"/>
        <w:rPr>
          <w:rFonts w:ascii="Times New Roman" w:hAnsi="Times New Roman"/>
          <w:bCs/>
          <w:sz w:val="24"/>
          <w:szCs w:val="24"/>
        </w:rPr>
      </w:pPr>
      <w:r w:rsidRPr="00405121">
        <w:rPr>
          <w:rFonts w:ascii="Times New Roman" w:hAnsi="Times New Roman"/>
          <w:sz w:val="24"/>
          <w:szCs w:val="24"/>
        </w:rPr>
        <w:t>Príloha č. 5  Čestné vyhlásenie dodávateľa</w:t>
      </w:r>
    </w:p>
    <w:p w14:paraId="5A262EB5" w14:textId="77777777" w:rsidR="00875B52" w:rsidRPr="00405121" w:rsidRDefault="00875B52" w:rsidP="00875B52">
      <w:pPr>
        <w:spacing w:line="276" w:lineRule="auto"/>
        <w:ind w:left="1418" w:hanging="992"/>
        <w:jc w:val="both"/>
        <w:rPr>
          <w:rFonts w:ascii="Times New Roman" w:hAnsi="Times New Roman"/>
          <w:b/>
          <w:sz w:val="24"/>
          <w:szCs w:val="24"/>
        </w:rPr>
      </w:pPr>
      <w:r w:rsidRPr="00405121">
        <w:rPr>
          <w:rFonts w:ascii="Times New Roman" w:hAnsi="Times New Roman"/>
          <w:sz w:val="24"/>
          <w:szCs w:val="24"/>
        </w:rPr>
        <w:t>Príloha č. 6  Plna moc pre člena skupiny dodávateľov</w:t>
      </w:r>
    </w:p>
    <w:p w14:paraId="3DD272BC" w14:textId="66C8F7C4" w:rsidR="00AB1957" w:rsidRPr="00405121" w:rsidRDefault="00AB1957" w:rsidP="00AB1957">
      <w:pPr>
        <w:tabs>
          <w:tab w:val="num" w:pos="540"/>
        </w:tabs>
        <w:rPr>
          <w:rFonts w:ascii="Times New Roman" w:hAnsi="Times New Roman"/>
          <w:bCs/>
          <w:sz w:val="24"/>
          <w:szCs w:val="24"/>
        </w:rPr>
      </w:pPr>
      <w:r w:rsidRPr="00405121">
        <w:rPr>
          <w:rFonts w:ascii="Times New Roman" w:hAnsi="Times New Roman"/>
          <w:bCs/>
          <w:sz w:val="24"/>
          <w:szCs w:val="24"/>
        </w:rPr>
        <w:t>Časť 3</w:t>
      </w:r>
    </w:p>
    <w:p w14:paraId="21C5377E" w14:textId="77777777" w:rsidR="00875B52" w:rsidRDefault="00875B52" w:rsidP="00875B52">
      <w:pPr>
        <w:tabs>
          <w:tab w:val="left" w:pos="1102"/>
        </w:tabs>
        <w:ind w:firstLine="426"/>
        <w:rPr>
          <w:rFonts w:ascii="Times New Roman" w:hAnsi="Times New Roman"/>
          <w:sz w:val="24"/>
          <w:szCs w:val="24"/>
        </w:rPr>
      </w:pPr>
      <w:r w:rsidRPr="00405121">
        <w:rPr>
          <w:rFonts w:ascii="Times New Roman" w:hAnsi="Times New Roman"/>
          <w:sz w:val="24"/>
          <w:szCs w:val="24"/>
        </w:rPr>
        <w:t xml:space="preserve">Príloha č. 1 Opis predmetu zákazky </w:t>
      </w:r>
    </w:p>
    <w:p w14:paraId="25EE9B6A" w14:textId="77777777" w:rsidR="00875B52" w:rsidRPr="00405121" w:rsidRDefault="00875B52" w:rsidP="00875B52">
      <w:pPr>
        <w:tabs>
          <w:tab w:val="left" w:pos="1102"/>
        </w:tabs>
        <w:ind w:firstLine="426"/>
        <w:rPr>
          <w:rFonts w:ascii="Times New Roman" w:hAnsi="Times New Roman"/>
          <w:sz w:val="24"/>
          <w:szCs w:val="24"/>
        </w:rPr>
      </w:pPr>
      <w:r w:rsidRPr="00405121">
        <w:rPr>
          <w:rFonts w:ascii="Times New Roman" w:hAnsi="Times New Roman"/>
          <w:sz w:val="24"/>
          <w:szCs w:val="24"/>
        </w:rPr>
        <w:t>Príloha č. 1</w:t>
      </w:r>
      <w:r>
        <w:rPr>
          <w:rFonts w:ascii="Times New Roman" w:hAnsi="Times New Roman"/>
          <w:sz w:val="24"/>
          <w:szCs w:val="24"/>
        </w:rPr>
        <w:t>a</w:t>
      </w:r>
      <w:r w:rsidRPr="00405121">
        <w:rPr>
          <w:rFonts w:ascii="Times New Roman" w:hAnsi="Times New Roman"/>
          <w:sz w:val="24"/>
          <w:szCs w:val="24"/>
        </w:rPr>
        <w:t xml:space="preserve"> </w:t>
      </w:r>
      <w:proofErr w:type="spellStart"/>
      <w:r>
        <w:rPr>
          <w:rFonts w:ascii="Times New Roman" w:hAnsi="Times New Roman"/>
          <w:sz w:val="24"/>
          <w:szCs w:val="24"/>
        </w:rPr>
        <w:t>Škodovosť</w:t>
      </w:r>
      <w:proofErr w:type="spellEnd"/>
      <w:r w:rsidRPr="00405121">
        <w:rPr>
          <w:rFonts w:ascii="Times New Roman" w:hAnsi="Times New Roman"/>
          <w:sz w:val="24"/>
          <w:szCs w:val="24"/>
        </w:rPr>
        <w:t xml:space="preserve"> </w:t>
      </w:r>
    </w:p>
    <w:p w14:paraId="4DCD05A7" w14:textId="77777777" w:rsidR="00875B52" w:rsidRPr="00405121" w:rsidRDefault="00875B52" w:rsidP="00875B52">
      <w:pPr>
        <w:tabs>
          <w:tab w:val="left" w:pos="1102"/>
        </w:tabs>
        <w:ind w:firstLine="426"/>
        <w:rPr>
          <w:rFonts w:ascii="Times New Roman" w:hAnsi="Times New Roman"/>
          <w:sz w:val="24"/>
          <w:szCs w:val="24"/>
        </w:rPr>
      </w:pPr>
      <w:r w:rsidRPr="00405121">
        <w:rPr>
          <w:rFonts w:ascii="Times New Roman" w:hAnsi="Times New Roman"/>
          <w:sz w:val="24"/>
          <w:szCs w:val="24"/>
        </w:rPr>
        <w:t xml:space="preserve">Príloha č. 2. Návrh na plnenie kritérií </w:t>
      </w:r>
    </w:p>
    <w:p w14:paraId="4D5EB0D5" w14:textId="77777777" w:rsidR="00875B52" w:rsidRPr="00405121" w:rsidRDefault="00875B52" w:rsidP="00875B52">
      <w:pPr>
        <w:tabs>
          <w:tab w:val="left" w:pos="1102"/>
        </w:tabs>
        <w:ind w:firstLine="426"/>
        <w:rPr>
          <w:rFonts w:ascii="Times New Roman" w:hAnsi="Times New Roman"/>
          <w:sz w:val="24"/>
          <w:szCs w:val="24"/>
        </w:rPr>
      </w:pPr>
      <w:r w:rsidRPr="00405121">
        <w:rPr>
          <w:rFonts w:ascii="Times New Roman" w:hAnsi="Times New Roman"/>
          <w:sz w:val="24"/>
          <w:szCs w:val="24"/>
        </w:rPr>
        <w:t>Príloha č. 3. Návrh zmluvy</w:t>
      </w:r>
    </w:p>
    <w:p w14:paraId="44B2BB10" w14:textId="77777777" w:rsidR="00875B52" w:rsidRDefault="00875B52" w:rsidP="00875B52">
      <w:pPr>
        <w:tabs>
          <w:tab w:val="left" w:pos="1102"/>
        </w:tabs>
        <w:ind w:firstLine="426"/>
        <w:rPr>
          <w:rFonts w:ascii="Times New Roman" w:hAnsi="Times New Roman"/>
          <w:sz w:val="24"/>
          <w:szCs w:val="24"/>
        </w:rPr>
      </w:pPr>
      <w:r w:rsidRPr="00405121">
        <w:rPr>
          <w:rFonts w:ascii="Times New Roman" w:hAnsi="Times New Roman"/>
          <w:sz w:val="24"/>
          <w:szCs w:val="24"/>
        </w:rPr>
        <w:t xml:space="preserve">Príloha č. 4  Všeobecné informácie o uchádzačovi </w:t>
      </w:r>
    </w:p>
    <w:p w14:paraId="17BF2CEE" w14:textId="77777777" w:rsidR="00875B52" w:rsidRPr="00875B52" w:rsidRDefault="00875B52" w:rsidP="00875B52">
      <w:pPr>
        <w:spacing w:line="276" w:lineRule="auto"/>
        <w:ind w:left="1418" w:hanging="992"/>
        <w:jc w:val="both"/>
        <w:rPr>
          <w:rFonts w:ascii="Times New Roman" w:hAnsi="Times New Roman"/>
          <w:bCs/>
          <w:sz w:val="24"/>
          <w:szCs w:val="24"/>
        </w:rPr>
      </w:pPr>
      <w:r w:rsidRPr="00405121">
        <w:rPr>
          <w:rFonts w:ascii="Times New Roman" w:hAnsi="Times New Roman"/>
          <w:sz w:val="24"/>
          <w:szCs w:val="24"/>
        </w:rPr>
        <w:t>Príloha č. 5  Čestné vyhlásenie dodávateľa</w:t>
      </w:r>
    </w:p>
    <w:p w14:paraId="1C2B7151" w14:textId="77777777" w:rsidR="00875B52" w:rsidRPr="00405121" w:rsidRDefault="00875B52" w:rsidP="00875B52">
      <w:pPr>
        <w:spacing w:line="276" w:lineRule="auto"/>
        <w:ind w:left="1418" w:hanging="992"/>
        <w:jc w:val="both"/>
        <w:rPr>
          <w:rFonts w:ascii="Times New Roman" w:hAnsi="Times New Roman"/>
          <w:b/>
          <w:sz w:val="24"/>
          <w:szCs w:val="24"/>
        </w:rPr>
      </w:pPr>
      <w:r w:rsidRPr="00405121">
        <w:rPr>
          <w:rFonts w:ascii="Times New Roman" w:hAnsi="Times New Roman"/>
          <w:sz w:val="24"/>
          <w:szCs w:val="24"/>
        </w:rPr>
        <w:t>Príloha č. 6  Plna moc pre člena skupiny dodávateľov</w:t>
      </w:r>
    </w:p>
    <w:p w14:paraId="1FC77965" w14:textId="77777777" w:rsidR="00C63FC0" w:rsidRPr="00405121" w:rsidRDefault="00C63FC0">
      <w:pPr>
        <w:tabs>
          <w:tab w:val="clear" w:pos="2160"/>
          <w:tab w:val="clear" w:pos="2880"/>
          <w:tab w:val="clear" w:pos="4500"/>
        </w:tabs>
        <w:rPr>
          <w:rFonts w:ascii="Times New Roman" w:hAnsi="Times New Roman"/>
          <w:sz w:val="24"/>
          <w:szCs w:val="24"/>
        </w:rPr>
      </w:pPr>
      <w:r w:rsidRPr="00405121">
        <w:rPr>
          <w:rFonts w:ascii="Times New Roman" w:hAnsi="Times New Roman"/>
          <w:sz w:val="24"/>
          <w:szCs w:val="24"/>
        </w:rPr>
        <w:br w:type="page"/>
      </w:r>
    </w:p>
    <w:p w14:paraId="65C70409" w14:textId="2D515304" w:rsidR="00304C34" w:rsidRPr="00405121" w:rsidRDefault="00E31C75" w:rsidP="006E7A09">
      <w:pPr>
        <w:pStyle w:val="Nadpis1"/>
      </w:pPr>
      <w:bookmarkStart w:id="1" w:name="_Toc133481911"/>
      <w:r w:rsidRPr="00405121">
        <w:lastRenderedPageBreak/>
        <w:t xml:space="preserve">ČASŤ I. </w:t>
      </w:r>
      <w:r w:rsidR="00304C34" w:rsidRPr="00405121">
        <w:t>Všeobecné informácie</w:t>
      </w:r>
      <w:bookmarkEnd w:id="1"/>
      <w:r w:rsidR="00304C34" w:rsidRPr="00405121">
        <w:t xml:space="preserve"> </w:t>
      </w:r>
    </w:p>
    <w:p w14:paraId="7276BBF6" w14:textId="1A00AC4C" w:rsidR="00901675" w:rsidRPr="00405121" w:rsidRDefault="00901675" w:rsidP="00AC1EF0">
      <w:pPr>
        <w:pStyle w:val="Nadpis2"/>
        <w:ind w:left="851"/>
      </w:pPr>
      <w:bookmarkStart w:id="2" w:name="_Toc133481912"/>
      <w:r w:rsidRPr="00405121">
        <w:t>Úvodné ustanovenia</w:t>
      </w:r>
      <w:bookmarkEnd w:id="2"/>
    </w:p>
    <w:p w14:paraId="762F2EAE" w14:textId="77777777" w:rsidR="00C63FC0" w:rsidRPr="00405121" w:rsidRDefault="00901675" w:rsidP="009401E9">
      <w:pPr>
        <w:pStyle w:val="Nadpis3"/>
      </w:pPr>
      <w:r w:rsidRPr="00405121">
        <w:t>Predložením svojej ponuky uchádzač v plnom rozsahu a bez výhrad akceptuje všetky podmienky verejného obstarávateľa, týkajúce sa tejto zákazky, uvedené v oznámení o vyhlásení verejného obstarávania a v týchto súťažných podkladoch.</w:t>
      </w:r>
    </w:p>
    <w:p w14:paraId="386C329C" w14:textId="77777777" w:rsidR="00C63FC0" w:rsidRPr="00405121" w:rsidRDefault="00901675" w:rsidP="009401E9">
      <w:pPr>
        <w:pStyle w:val="Nadpis3"/>
      </w:pPr>
      <w:r w:rsidRPr="00405121">
        <w:t>Od uchádzačov sa očakáva, že si dôkladne preštudujú súťažné podklady a budú dodržiavať všetky pokyny, formuláre, zmluvné ustanovenia a ďalšie špecifikácie uvedené v týchto súťažných podkladoch</w:t>
      </w:r>
    </w:p>
    <w:p w14:paraId="28749370" w14:textId="6D9641EE" w:rsidR="00041361" w:rsidRPr="00405121" w:rsidRDefault="00901675" w:rsidP="009401E9">
      <w:pPr>
        <w:pStyle w:val="Nadpis3"/>
      </w:pPr>
      <w:r w:rsidRPr="00405121">
        <w:t xml:space="preserve">Ponuka predložená uchádzačom musí byť vypracovaná v súlade s podmienkami uvedenými v oznámení o vyhlásení verejného obstarávania a v týchto súťažných podkladoch a nesmie obsahovať žiadne výhrady týkajúce sa podmienok zákazky. </w:t>
      </w:r>
    </w:p>
    <w:p w14:paraId="6DECC9E6" w14:textId="431743A0" w:rsidR="00AC1EF0" w:rsidRPr="00405121" w:rsidRDefault="00131960" w:rsidP="00AC1EF0">
      <w:pPr>
        <w:pStyle w:val="Nadpis2"/>
        <w:ind w:left="851"/>
      </w:pPr>
      <w:bookmarkStart w:id="3" w:name="_Toc133481913"/>
      <w:r w:rsidRPr="00405121">
        <w:t>Identifikácia verejného obstarávateľa</w:t>
      </w:r>
      <w:bookmarkEnd w:id="3"/>
    </w:p>
    <w:p w14:paraId="40D0B11F" w14:textId="77777777" w:rsidR="00C63FC0" w:rsidRPr="00405121" w:rsidRDefault="00C63FC0" w:rsidP="00C63FC0">
      <w:pPr>
        <w:pStyle w:val="Odsekzoznamu"/>
        <w:widowControl w:val="0"/>
        <w:numPr>
          <w:ilvl w:val="0"/>
          <w:numId w:val="44"/>
        </w:numPr>
        <w:spacing w:after="240"/>
        <w:jc w:val="both"/>
        <w:outlineLvl w:val="2"/>
        <w:rPr>
          <w:rFonts w:ascii="Times New Roman" w:hAnsi="Times New Roman" w:cs="Arial"/>
          <w:bCs/>
          <w:vanish/>
          <w:sz w:val="22"/>
          <w:szCs w:val="22"/>
          <w:lang w:eastAsia="sk-SK"/>
        </w:rPr>
      </w:pPr>
    </w:p>
    <w:p w14:paraId="0BD41564" w14:textId="77777777" w:rsidR="00C63FC0" w:rsidRPr="00405121" w:rsidRDefault="00C63FC0" w:rsidP="00C63FC0">
      <w:pPr>
        <w:pStyle w:val="Odsekzoznamu"/>
        <w:widowControl w:val="0"/>
        <w:numPr>
          <w:ilvl w:val="0"/>
          <w:numId w:val="44"/>
        </w:numPr>
        <w:spacing w:after="240"/>
        <w:jc w:val="both"/>
        <w:outlineLvl w:val="2"/>
        <w:rPr>
          <w:rFonts w:ascii="Times New Roman" w:hAnsi="Times New Roman" w:cs="Arial"/>
          <w:bCs/>
          <w:vanish/>
          <w:sz w:val="22"/>
          <w:szCs w:val="22"/>
          <w:lang w:eastAsia="sk-SK"/>
        </w:rPr>
      </w:pPr>
    </w:p>
    <w:p w14:paraId="4484C0FA" w14:textId="2127B83F" w:rsidR="00071890" w:rsidRPr="009401E9" w:rsidRDefault="00071890" w:rsidP="009401E9">
      <w:pPr>
        <w:pStyle w:val="Nadpis3"/>
        <w:numPr>
          <w:ilvl w:val="1"/>
          <w:numId w:val="44"/>
        </w:numPr>
        <w:rPr>
          <w:vanish/>
        </w:rPr>
      </w:pPr>
      <w:r w:rsidRPr="00405121">
        <w:t>Základné informácie</w:t>
      </w:r>
    </w:p>
    <w:p w14:paraId="5039FB6E" w14:textId="77777777" w:rsidR="00DE3FCC" w:rsidRPr="00405121" w:rsidRDefault="00DE3FCC" w:rsidP="00C01C2F">
      <w:pPr>
        <w:tabs>
          <w:tab w:val="clear" w:pos="2880"/>
          <w:tab w:val="left" w:pos="3261"/>
          <w:tab w:val="right" w:leader="dot" w:pos="3960"/>
          <w:tab w:val="right" w:leader="dot" w:pos="7380"/>
          <w:tab w:val="right" w:leader="dot" w:pos="10080"/>
        </w:tabs>
        <w:spacing w:before="60"/>
        <w:ind w:left="3261" w:hanging="2694"/>
        <w:rPr>
          <w:rFonts w:ascii="Times New Roman" w:hAnsi="Times New Roman"/>
          <w:b/>
          <w:bCs/>
          <w:sz w:val="22"/>
          <w:szCs w:val="22"/>
        </w:rPr>
      </w:pPr>
    </w:p>
    <w:p w14:paraId="6B1D26C3" w14:textId="1F350628" w:rsidR="00D242B3" w:rsidRPr="00405121" w:rsidRDefault="0071277A" w:rsidP="00C01C2F">
      <w:pPr>
        <w:tabs>
          <w:tab w:val="clear" w:pos="2880"/>
          <w:tab w:val="left" w:pos="3261"/>
          <w:tab w:val="right" w:leader="dot" w:pos="3960"/>
          <w:tab w:val="right" w:leader="dot" w:pos="7380"/>
          <w:tab w:val="right" w:leader="dot" w:pos="10080"/>
        </w:tabs>
        <w:spacing w:before="60"/>
        <w:ind w:left="3261" w:hanging="2694"/>
        <w:rPr>
          <w:rFonts w:ascii="Times New Roman" w:hAnsi="Times New Roman"/>
          <w:b/>
          <w:bCs/>
          <w:sz w:val="22"/>
          <w:szCs w:val="22"/>
        </w:rPr>
      </w:pPr>
      <w:r w:rsidRPr="00405121">
        <w:rPr>
          <w:rFonts w:ascii="Times New Roman" w:hAnsi="Times New Roman"/>
          <w:b/>
          <w:bCs/>
          <w:sz w:val="22"/>
          <w:szCs w:val="22"/>
        </w:rPr>
        <w:t>Názov organizácie</w:t>
      </w:r>
      <w:r w:rsidR="00D242B3" w:rsidRPr="00405121">
        <w:rPr>
          <w:rFonts w:ascii="Times New Roman" w:hAnsi="Times New Roman"/>
          <w:b/>
          <w:bCs/>
          <w:sz w:val="22"/>
          <w:szCs w:val="22"/>
        </w:rPr>
        <w:t xml:space="preserve">: </w:t>
      </w:r>
      <w:r w:rsidR="00D242B3" w:rsidRPr="00405121">
        <w:rPr>
          <w:rFonts w:ascii="Times New Roman" w:hAnsi="Times New Roman"/>
          <w:b/>
          <w:bCs/>
          <w:sz w:val="22"/>
          <w:szCs w:val="22"/>
        </w:rPr>
        <w:tab/>
      </w:r>
      <w:r w:rsidR="001A11F6" w:rsidRPr="00405121">
        <w:rPr>
          <w:rFonts w:ascii="Times New Roman" w:hAnsi="Times New Roman"/>
          <w:b/>
          <w:bCs/>
          <w:sz w:val="22"/>
          <w:szCs w:val="22"/>
        </w:rPr>
        <w:t>Odvoz a likvidácia odpadu a.s. v skratke: OLO a.s.</w:t>
      </w:r>
    </w:p>
    <w:p w14:paraId="3744BD50" w14:textId="76BC7A32" w:rsidR="00D242B3" w:rsidRPr="00405121" w:rsidRDefault="00D242B3" w:rsidP="00C01C2F">
      <w:pPr>
        <w:tabs>
          <w:tab w:val="clear" w:pos="2880"/>
          <w:tab w:val="left" w:pos="3261"/>
          <w:tab w:val="right" w:leader="dot" w:pos="3960"/>
          <w:tab w:val="right" w:leader="dot" w:pos="7380"/>
          <w:tab w:val="right" w:leader="dot" w:pos="10080"/>
        </w:tabs>
        <w:spacing w:before="60"/>
        <w:ind w:left="3261" w:hanging="2694"/>
        <w:rPr>
          <w:rFonts w:ascii="Times New Roman" w:hAnsi="Times New Roman"/>
          <w:bCs/>
          <w:sz w:val="22"/>
          <w:szCs w:val="22"/>
        </w:rPr>
      </w:pPr>
      <w:r w:rsidRPr="00405121">
        <w:rPr>
          <w:rFonts w:ascii="Times New Roman" w:hAnsi="Times New Roman"/>
          <w:b/>
          <w:bCs/>
          <w:sz w:val="22"/>
          <w:szCs w:val="22"/>
        </w:rPr>
        <w:t xml:space="preserve">Adresa organizácie: </w:t>
      </w:r>
      <w:r w:rsidRPr="00405121">
        <w:rPr>
          <w:rFonts w:ascii="Times New Roman" w:hAnsi="Times New Roman"/>
          <w:b/>
          <w:bCs/>
          <w:sz w:val="22"/>
          <w:szCs w:val="22"/>
        </w:rPr>
        <w:tab/>
      </w:r>
      <w:r w:rsidRPr="00405121">
        <w:rPr>
          <w:rFonts w:ascii="Times New Roman" w:hAnsi="Times New Roman"/>
          <w:b/>
          <w:bCs/>
          <w:sz w:val="22"/>
          <w:szCs w:val="22"/>
        </w:rPr>
        <w:tab/>
      </w:r>
      <w:r w:rsidR="007A472E" w:rsidRPr="00405121">
        <w:rPr>
          <w:rFonts w:ascii="Times New Roman" w:hAnsi="Times New Roman"/>
          <w:bCs/>
          <w:sz w:val="22"/>
          <w:szCs w:val="22"/>
        </w:rPr>
        <w:t>Ivanská cesta 22, 821 04 Bratislava</w:t>
      </w:r>
    </w:p>
    <w:p w14:paraId="631F72CA" w14:textId="72DB4BBE" w:rsidR="00D242B3" w:rsidRPr="00405121" w:rsidRDefault="00D242B3" w:rsidP="00C01C2F">
      <w:pPr>
        <w:tabs>
          <w:tab w:val="clear" w:pos="2880"/>
          <w:tab w:val="left" w:pos="3261"/>
          <w:tab w:val="right" w:leader="dot" w:pos="3960"/>
          <w:tab w:val="right" w:leader="dot" w:pos="7380"/>
          <w:tab w:val="right" w:leader="dot" w:pos="10080"/>
        </w:tabs>
        <w:spacing w:before="60"/>
        <w:ind w:left="3261" w:hanging="2694"/>
        <w:rPr>
          <w:rFonts w:ascii="Times New Roman" w:hAnsi="Times New Roman"/>
          <w:bCs/>
          <w:sz w:val="22"/>
          <w:szCs w:val="22"/>
        </w:rPr>
      </w:pPr>
      <w:r w:rsidRPr="00405121">
        <w:rPr>
          <w:rFonts w:ascii="Times New Roman" w:hAnsi="Times New Roman"/>
          <w:b/>
          <w:bCs/>
          <w:sz w:val="22"/>
          <w:szCs w:val="22"/>
        </w:rPr>
        <w:t>IČO:</w:t>
      </w:r>
      <w:r w:rsidRPr="00405121">
        <w:rPr>
          <w:rFonts w:ascii="Times New Roman" w:hAnsi="Times New Roman"/>
          <w:b/>
          <w:bCs/>
          <w:sz w:val="22"/>
          <w:szCs w:val="22"/>
        </w:rPr>
        <w:tab/>
      </w:r>
      <w:r w:rsidRPr="00405121">
        <w:rPr>
          <w:rFonts w:ascii="Times New Roman" w:hAnsi="Times New Roman"/>
          <w:b/>
          <w:bCs/>
          <w:sz w:val="22"/>
          <w:szCs w:val="22"/>
        </w:rPr>
        <w:tab/>
      </w:r>
      <w:r w:rsidR="00D86F3D" w:rsidRPr="00405121">
        <w:rPr>
          <w:rFonts w:ascii="Times New Roman" w:hAnsi="Times New Roman"/>
          <w:bCs/>
          <w:sz w:val="22"/>
          <w:szCs w:val="22"/>
        </w:rPr>
        <w:t>00 681</w:t>
      </w:r>
      <w:r w:rsidR="0012148E" w:rsidRPr="00405121">
        <w:rPr>
          <w:rFonts w:ascii="Times New Roman" w:hAnsi="Times New Roman"/>
          <w:bCs/>
          <w:sz w:val="22"/>
          <w:szCs w:val="22"/>
        </w:rPr>
        <w:t> </w:t>
      </w:r>
      <w:r w:rsidR="00D86F3D" w:rsidRPr="00405121">
        <w:rPr>
          <w:rFonts w:ascii="Times New Roman" w:hAnsi="Times New Roman"/>
          <w:bCs/>
          <w:sz w:val="22"/>
          <w:szCs w:val="22"/>
        </w:rPr>
        <w:t>300</w:t>
      </w:r>
    </w:p>
    <w:p w14:paraId="1EAFB1D4" w14:textId="023FA043" w:rsidR="0012148E" w:rsidRPr="00405121" w:rsidRDefault="0012148E" w:rsidP="00C01C2F">
      <w:pPr>
        <w:tabs>
          <w:tab w:val="clear" w:pos="2880"/>
          <w:tab w:val="left" w:pos="3261"/>
          <w:tab w:val="right" w:leader="dot" w:pos="3960"/>
          <w:tab w:val="right" w:leader="dot" w:pos="7380"/>
          <w:tab w:val="right" w:leader="dot" w:pos="10080"/>
        </w:tabs>
        <w:spacing w:before="60"/>
        <w:ind w:left="3261" w:hanging="2694"/>
        <w:rPr>
          <w:rFonts w:ascii="Times New Roman" w:hAnsi="Times New Roman"/>
          <w:b/>
          <w:bCs/>
          <w:sz w:val="22"/>
          <w:szCs w:val="22"/>
        </w:rPr>
      </w:pPr>
      <w:r w:rsidRPr="00405121">
        <w:rPr>
          <w:rFonts w:ascii="Times New Roman" w:hAnsi="Times New Roman"/>
          <w:b/>
          <w:bCs/>
          <w:sz w:val="22"/>
          <w:szCs w:val="22"/>
        </w:rPr>
        <w:t>DIČ</w:t>
      </w:r>
      <w:r w:rsidRPr="00405121">
        <w:rPr>
          <w:rFonts w:ascii="Times New Roman" w:hAnsi="Times New Roman"/>
          <w:b/>
          <w:bCs/>
          <w:sz w:val="22"/>
          <w:szCs w:val="22"/>
        </w:rPr>
        <w:tab/>
      </w:r>
      <w:r w:rsidRPr="00405121">
        <w:rPr>
          <w:rFonts w:ascii="Times New Roman" w:hAnsi="Times New Roman"/>
          <w:b/>
          <w:bCs/>
          <w:sz w:val="22"/>
          <w:szCs w:val="22"/>
        </w:rPr>
        <w:tab/>
      </w:r>
      <w:r w:rsidR="00EC3C0C" w:rsidRPr="00405121">
        <w:rPr>
          <w:rFonts w:ascii="Times New Roman" w:hAnsi="Times New Roman"/>
          <w:sz w:val="22"/>
          <w:szCs w:val="22"/>
        </w:rPr>
        <w:t>2020318256</w:t>
      </w:r>
    </w:p>
    <w:p w14:paraId="48838939" w14:textId="77777777" w:rsidR="00D242B3" w:rsidRPr="00405121" w:rsidRDefault="00D242B3" w:rsidP="00C01C2F">
      <w:pPr>
        <w:tabs>
          <w:tab w:val="clear" w:pos="2880"/>
          <w:tab w:val="left" w:pos="3261"/>
          <w:tab w:val="right" w:leader="dot" w:pos="3960"/>
          <w:tab w:val="right" w:leader="dot" w:pos="7380"/>
          <w:tab w:val="right" w:leader="dot" w:pos="10080"/>
        </w:tabs>
        <w:spacing w:before="60"/>
        <w:ind w:left="3261" w:hanging="2694"/>
        <w:rPr>
          <w:rFonts w:ascii="Times New Roman" w:hAnsi="Times New Roman"/>
          <w:b/>
          <w:bCs/>
          <w:sz w:val="22"/>
          <w:szCs w:val="22"/>
        </w:rPr>
      </w:pPr>
      <w:r w:rsidRPr="00405121">
        <w:rPr>
          <w:rFonts w:ascii="Times New Roman" w:hAnsi="Times New Roman"/>
          <w:b/>
          <w:bCs/>
          <w:sz w:val="22"/>
          <w:szCs w:val="22"/>
        </w:rPr>
        <w:t xml:space="preserve">Krajina: </w:t>
      </w:r>
      <w:r w:rsidRPr="00405121">
        <w:rPr>
          <w:rFonts w:ascii="Times New Roman" w:hAnsi="Times New Roman"/>
          <w:b/>
          <w:bCs/>
          <w:sz w:val="22"/>
          <w:szCs w:val="22"/>
        </w:rPr>
        <w:tab/>
      </w:r>
      <w:r w:rsidRPr="00405121">
        <w:rPr>
          <w:rFonts w:ascii="Times New Roman" w:hAnsi="Times New Roman"/>
          <w:b/>
          <w:bCs/>
          <w:sz w:val="22"/>
          <w:szCs w:val="22"/>
        </w:rPr>
        <w:tab/>
      </w:r>
      <w:r w:rsidRPr="00405121">
        <w:rPr>
          <w:rFonts w:ascii="Times New Roman" w:hAnsi="Times New Roman"/>
          <w:bCs/>
          <w:sz w:val="22"/>
          <w:szCs w:val="22"/>
        </w:rPr>
        <w:t>Slovenská republika</w:t>
      </w:r>
    </w:p>
    <w:p w14:paraId="5B90251A" w14:textId="61F233B2" w:rsidR="00D242B3" w:rsidRPr="00405121" w:rsidRDefault="00D242B3" w:rsidP="00C01C2F">
      <w:pPr>
        <w:tabs>
          <w:tab w:val="clear" w:pos="2880"/>
          <w:tab w:val="left" w:pos="3261"/>
          <w:tab w:val="right" w:leader="dot" w:pos="3960"/>
          <w:tab w:val="right" w:leader="dot" w:pos="7380"/>
          <w:tab w:val="right" w:leader="dot" w:pos="10080"/>
        </w:tabs>
        <w:spacing w:before="60"/>
        <w:ind w:left="3261" w:hanging="2694"/>
        <w:rPr>
          <w:rFonts w:ascii="Times New Roman" w:hAnsi="Times New Roman"/>
          <w:b/>
          <w:bCs/>
          <w:sz w:val="22"/>
          <w:szCs w:val="22"/>
        </w:rPr>
      </w:pPr>
      <w:r w:rsidRPr="00405121">
        <w:rPr>
          <w:rFonts w:ascii="Times New Roman" w:hAnsi="Times New Roman"/>
          <w:b/>
          <w:bCs/>
          <w:sz w:val="22"/>
          <w:szCs w:val="22"/>
        </w:rPr>
        <w:t xml:space="preserve">Kontaktná osoba: </w:t>
      </w:r>
      <w:r w:rsidRPr="00405121">
        <w:rPr>
          <w:rFonts w:ascii="Times New Roman" w:hAnsi="Times New Roman"/>
          <w:b/>
          <w:bCs/>
          <w:sz w:val="22"/>
          <w:szCs w:val="22"/>
        </w:rPr>
        <w:tab/>
      </w:r>
      <w:r w:rsidR="006D3302" w:rsidRPr="00405121">
        <w:rPr>
          <w:rFonts w:ascii="Times New Roman" w:hAnsi="Times New Roman"/>
          <w:sz w:val="22"/>
          <w:szCs w:val="22"/>
        </w:rPr>
        <w:t>Ing. Michaela Čukašová</w:t>
      </w:r>
      <w:r w:rsidR="00DC78FD" w:rsidRPr="00405121">
        <w:rPr>
          <w:rFonts w:ascii="Times New Roman" w:hAnsi="Times New Roman"/>
          <w:bCs/>
          <w:sz w:val="22"/>
          <w:szCs w:val="22"/>
        </w:rPr>
        <w:t xml:space="preserve"> </w:t>
      </w:r>
    </w:p>
    <w:p w14:paraId="43EC44AA" w14:textId="473609D1" w:rsidR="00D242B3" w:rsidRPr="00405121" w:rsidRDefault="00D242B3" w:rsidP="00C01C2F">
      <w:pPr>
        <w:tabs>
          <w:tab w:val="clear" w:pos="2880"/>
          <w:tab w:val="left" w:pos="3261"/>
          <w:tab w:val="right" w:leader="dot" w:pos="3960"/>
          <w:tab w:val="right" w:leader="dot" w:pos="7380"/>
          <w:tab w:val="right" w:leader="dot" w:pos="10080"/>
        </w:tabs>
        <w:spacing w:before="60"/>
        <w:ind w:left="3261" w:hanging="2694"/>
        <w:rPr>
          <w:rFonts w:ascii="Times New Roman" w:hAnsi="Times New Roman"/>
          <w:b/>
          <w:bCs/>
          <w:sz w:val="22"/>
          <w:szCs w:val="22"/>
        </w:rPr>
      </w:pPr>
      <w:r w:rsidRPr="00405121">
        <w:rPr>
          <w:rFonts w:ascii="Times New Roman" w:hAnsi="Times New Roman"/>
          <w:b/>
          <w:bCs/>
          <w:sz w:val="22"/>
          <w:szCs w:val="22"/>
        </w:rPr>
        <w:t xml:space="preserve">Telefón: </w:t>
      </w:r>
      <w:r w:rsidRPr="00405121">
        <w:rPr>
          <w:rFonts w:ascii="Times New Roman" w:hAnsi="Times New Roman"/>
          <w:b/>
          <w:bCs/>
          <w:sz w:val="22"/>
          <w:szCs w:val="22"/>
        </w:rPr>
        <w:tab/>
      </w:r>
      <w:r w:rsidRPr="00405121">
        <w:rPr>
          <w:rFonts w:ascii="Times New Roman" w:hAnsi="Times New Roman"/>
          <w:b/>
          <w:bCs/>
          <w:sz w:val="22"/>
          <w:szCs w:val="22"/>
        </w:rPr>
        <w:tab/>
      </w:r>
      <w:r w:rsidRPr="00405121">
        <w:rPr>
          <w:rFonts w:ascii="Times New Roman" w:hAnsi="Times New Roman"/>
          <w:bCs/>
          <w:sz w:val="22"/>
          <w:szCs w:val="22"/>
        </w:rPr>
        <w:t>+421</w:t>
      </w:r>
      <w:r w:rsidR="006D3302" w:rsidRPr="00405121">
        <w:rPr>
          <w:rFonts w:ascii="Times New Roman" w:hAnsi="Times New Roman"/>
          <w:bCs/>
          <w:sz w:val="22"/>
          <w:szCs w:val="22"/>
        </w:rPr>
        <w:t> </w:t>
      </w:r>
      <w:r w:rsidR="009A5EBD" w:rsidRPr="00405121">
        <w:rPr>
          <w:rFonts w:ascii="Times New Roman" w:hAnsi="Times New Roman"/>
          <w:bCs/>
          <w:sz w:val="22"/>
          <w:szCs w:val="22"/>
        </w:rPr>
        <w:t>9</w:t>
      </w:r>
      <w:r w:rsidR="006D3302" w:rsidRPr="00405121">
        <w:rPr>
          <w:rFonts w:ascii="Times New Roman" w:hAnsi="Times New Roman"/>
          <w:bCs/>
          <w:sz w:val="22"/>
          <w:szCs w:val="22"/>
        </w:rPr>
        <w:t>11</w:t>
      </w:r>
      <w:r w:rsidR="00E27201" w:rsidRPr="00405121">
        <w:rPr>
          <w:rFonts w:ascii="Times New Roman" w:hAnsi="Times New Roman"/>
          <w:bCs/>
          <w:sz w:val="22"/>
          <w:szCs w:val="22"/>
        </w:rPr>
        <w:t> </w:t>
      </w:r>
      <w:r w:rsidR="006D3302" w:rsidRPr="00405121">
        <w:rPr>
          <w:rFonts w:ascii="Times New Roman" w:hAnsi="Times New Roman"/>
          <w:bCs/>
          <w:sz w:val="22"/>
          <w:szCs w:val="22"/>
        </w:rPr>
        <w:t>40</w:t>
      </w:r>
      <w:r w:rsidR="00E27201" w:rsidRPr="00405121">
        <w:rPr>
          <w:rFonts w:ascii="Times New Roman" w:hAnsi="Times New Roman"/>
          <w:bCs/>
          <w:sz w:val="22"/>
          <w:szCs w:val="22"/>
        </w:rPr>
        <w:t>1 431</w:t>
      </w:r>
    </w:p>
    <w:p w14:paraId="68C36C2D" w14:textId="72CBBD99" w:rsidR="00D242B3" w:rsidRPr="00405121" w:rsidRDefault="0042777A" w:rsidP="00C01C2F">
      <w:pPr>
        <w:tabs>
          <w:tab w:val="clear" w:pos="2880"/>
          <w:tab w:val="left" w:pos="3261"/>
          <w:tab w:val="right" w:leader="dot" w:pos="3960"/>
          <w:tab w:val="right" w:leader="dot" w:pos="7380"/>
          <w:tab w:val="right" w:leader="dot" w:pos="10080"/>
        </w:tabs>
        <w:spacing w:before="60"/>
        <w:ind w:left="3261" w:hanging="2694"/>
        <w:rPr>
          <w:rFonts w:ascii="Times New Roman" w:hAnsi="Times New Roman"/>
          <w:bCs/>
          <w:sz w:val="22"/>
          <w:szCs w:val="22"/>
        </w:rPr>
      </w:pPr>
      <w:r w:rsidRPr="00405121">
        <w:rPr>
          <w:rFonts w:ascii="Times New Roman" w:hAnsi="Times New Roman"/>
          <w:b/>
          <w:bCs/>
          <w:sz w:val="22"/>
          <w:szCs w:val="22"/>
        </w:rPr>
        <w:t>E</w:t>
      </w:r>
      <w:r w:rsidR="00D242B3" w:rsidRPr="00405121">
        <w:rPr>
          <w:rFonts w:ascii="Times New Roman" w:hAnsi="Times New Roman"/>
          <w:b/>
          <w:bCs/>
          <w:sz w:val="22"/>
          <w:szCs w:val="22"/>
        </w:rPr>
        <w:t xml:space="preserve">-mail: </w:t>
      </w:r>
      <w:r w:rsidR="00D242B3" w:rsidRPr="00405121">
        <w:rPr>
          <w:rFonts w:ascii="Times New Roman" w:hAnsi="Times New Roman"/>
          <w:b/>
          <w:bCs/>
          <w:sz w:val="22"/>
          <w:szCs w:val="22"/>
        </w:rPr>
        <w:tab/>
      </w:r>
      <w:r w:rsidR="00D242B3" w:rsidRPr="00405121">
        <w:rPr>
          <w:rFonts w:ascii="Times New Roman" w:hAnsi="Times New Roman"/>
          <w:b/>
          <w:bCs/>
          <w:sz w:val="22"/>
          <w:szCs w:val="22"/>
        </w:rPr>
        <w:tab/>
      </w:r>
      <w:hyperlink r:id="rId9" w:history="1">
        <w:r w:rsidR="00E27201" w:rsidRPr="00405121">
          <w:rPr>
            <w:rStyle w:val="Hypertextovprepojenie"/>
            <w:rFonts w:ascii="Times New Roman" w:hAnsi="Times New Roman"/>
            <w:bCs/>
            <w:sz w:val="22"/>
            <w:szCs w:val="22"/>
          </w:rPr>
          <w:t>cukasova@olo.sk</w:t>
        </w:r>
      </w:hyperlink>
    </w:p>
    <w:p w14:paraId="31399DE2" w14:textId="2CC6AC08" w:rsidR="000A760B" w:rsidRPr="00405121" w:rsidRDefault="0042777A" w:rsidP="00C01C2F">
      <w:pPr>
        <w:tabs>
          <w:tab w:val="clear" w:pos="2880"/>
          <w:tab w:val="left" w:pos="3261"/>
          <w:tab w:val="right" w:leader="dot" w:pos="3960"/>
          <w:tab w:val="right" w:leader="dot" w:pos="7380"/>
          <w:tab w:val="right" w:leader="dot" w:pos="10080"/>
        </w:tabs>
        <w:spacing w:before="60"/>
        <w:ind w:left="3261" w:hanging="2694"/>
        <w:rPr>
          <w:rFonts w:ascii="Times New Roman" w:hAnsi="Times New Roman"/>
          <w:bCs/>
          <w:sz w:val="22"/>
          <w:szCs w:val="22"/>
        </w:rPr>
      </w:pPr>
      <w:r w:rsidRPr="00405121">
        <w:rPr>
          <w:rFonts w:ascii="Times New Roman" w:hAnsi="Times New Roman"/>
          <w:b/>
          <w:bCs/>
          <w:sz w:val="22"/>
          <w:szCs w:val="22"/>
        </w:rPr>
        <w:t>W</w:t>
      </w:r>
      <w:r w:rsidR="000A760B" w:rsidRPr="00405121">
        <w:rPr>
          <w:rFonts w:ascii="Times New Roman" w:hAnsi="Times New Roman"/>
          <w:b/>
          <w:bCs/>
          <w:sz w:val="22"/>
          <w:szCs w:val="22"/>
        </w:rPr>
        <w:t>ebové sídlo</w:t>
      </w:r>
      <w:r w:rsidRPr="00405121">
        <w:rPr>
          <w:rFonts w:ascii="Times New Roman" w:hAnsi="Times New Roman"/>
          <w:b/>
          <w:bCs/>
          <w:sz w:val="22"/>
          <w:szCs w:val="22"/>
        </w:rPr>
        <w:t>:</w:t>
      </w:r>
      <w:r w:rsidRPr="00405121">
        <w:rPr>
          <w:rFonts w:ascii="Times New Roman" w:hAnsi="Times New Roman"/>
          <w:b/>
          <w:bCs/>
          <w:sz w:val="22"/>
          <w:szCs w:val="22"/>
        </w:rPr>
        <w:tab/>
      </w:r>
      <w:r w:rsidRPr="00405121">
        <w:rPr>
          <w:rFonts w:ascii="Times New Roman" w:hAnsi="Times New Roman"/>
          <w:b/>
          <w:bCs/>
          <w:sz w:val="22"/>
          <w:szCs w:val="22"/>
        </w:rPr>
        <w:tab/>
      </w:r>
      <w:hyperlink r:id="rId10" w:history="1">
        <w:r w:rsidRPr="00405121">
          <w:rPr>
            <w:rStyle w:val="Hypertextovprepojenie"/>
            <w:rFonts w:ascii="Times New Roman" w:hAnsi="Times New Roman"/>
            <w:sz w:val="22"/>
            <w:szCs w:val="22"/>
          </w:rPr>
          <w:t>www.olo.sk</w:t>
        </w:r>
      </w:hyperlink>
      <w:r w:rsidRPr="00405121">
        <w:rPr>
          <w:rFonts w:ascii="Times New Roman" w:hAnsi="Times New Roman"/>
          <w:b/>
          <w:bCs/>
          <w:sz w:val="22"/>
          <w:szCs w:val="22"/>
        </w:rPr>
        <w:t xml:space="preserve"> </w:t>
      </w:r>
    </w:p>
    <w:p w14:paraId="1504B045" w14:textId="77777777" w:rsidR="00B30EB7" w:rsidRPr="00405121" w:rsidRDefault="0018361E" w:rsidP="00901675">
      <w:pPr>
        <w:tabs>
          <w:tab w:val="clear" w:pos="2160"/>
          <w:tab w:val="left" w:pos="0"/>
          <w:tab w:val="right" w:leader="dot" w:pos="3960"/>
          <w:tab w:val="right" w:leader="dot" w:pos="7380"/>
          <w:tab w:val="right" w:leader="dot" w:pos="10080"/>
        </w:tabs>
        <w:spacing w:before="60" w:after="240"/>
        <w:ind w:firstLine="567"/>
        <w:rPr>
          <w:rFonts w:ascii="Times New Roman" w:hAnsi="Times New Roman"/>
          <w:bCs/>
          <w:sz w:val="22"/>
          <w:szCs w:val="22"/>
        </w:rPr>
      </w:pPr>
      <w:r w:rsidRPr="00405121">
        <w:rPr>
          <w:rFonts w:ascii="Times New Roman" w:hAnsi="Times New Roman"/>
          <w:bCs/>
          <w:sz w:val="22"/>
          <w:szCs w:val="22"/>
        </w:rPr>
        <w:t>(ďalej len „verejný obstarávateľ“</w:t>
      </w:r>
      <w:r w:rsidR="000A760B" w:rsidRPr="00405121">
        <w:rPr>
          <w:rFonts w:ascii="Times New Roman" w:hAnsi="Times New Roman"/>
          <w:bCs/>
          <w:sz w:val="22"/>
          <w:szCs w:val="22"/>
        </w:rPr>
        <w:t xml:space="preserve"> alebo „OLO a.s.“</w:t>
      </w:r>
      <w:r w:rsidRPr="00405121">
        <w:rPr>
          <w:rFonts w:ascii="Times New Roman" w:hAnsi="Times New Roman"/>
          <w:bCs/>
          <w:sz w:val="22"/>
          <w:szCs w:val="22"/>
        </w:rPr>
        <w:t>)</w:t>
      </w:r>
    </w:p>
    <w:p w14:paraId="1548071B" w14:textId="3F9D6A52" w:rsidR="006E74A5" w:rsidRPr="00405121" w:rsidRDefault="00C52636" w:rsidP="009401E9">
      <w:pPr>
        <w:pStyle w:val="Nadpis3"/>
      </w:pPr>
      <w:r w:rsidRPr="00405121">
        <w:t>Elektronické prostriedky</w:t>
      </w:r>
    </w:p>
    <w:p w14:paraId="2D98748A" w14:textId="448488CB" w:rsidR="00C52636" w:rsidRPr="00405121" w:rsidRDefault="00C52636" w:rsidP="00F963BA">
      <w:pPr>
        <w:pStyle w:val="Odsekzoznamu"/>
        <w:tabs>
          <w:tab w:val="clear" w:pos="2160"/>
          <w:tab w:val="clear" w:pos="2880"/>
          <w:tab w:val="clear" w:pos="4500"/>
          <w:tab w:val="left" w:pos="0"/>
          <w:tab w:val="left" w:pos="3261"/>
          <w:tab w:val="right" w:leader="dot" w:pos="4820"/>
          <w:tab w:val="right" w:leader="dot" w:pos="7380"/>
          <w:tab w:val="right" w:leader="dot" w:pos="10080"/>
        </w:tabs>
        <w:spacing w:before="60"/>
        <w:ind w:left="567"/>
        <w:rPr>
          <w:rFonts w:ascii="Times New Roman" w:hAnsi="Times New Roman"/>
          <w:b/>
          <w:sz w:val="22"/>
          <w:szCs w:val="22"/>
        </w:rPr>
      </w:pPr>
      <w:r w:rsidRPr="00405121">
        <w:rPr>
          <w:rFonts w:ascii="Times New Roman" w:hAnsi="Times New Roman"/>
          <w:b/>
          <w:sz w:val="22"/>
          <w:szCs w:val="22"/>
        </w:rPr>
        <w:t>Komun</w:t>
      </w:r>
      <w:r w:rsidR="00B929BF" w:rsidRPr="00405121">
        <w:rPr>
          <w:rFonts w:ascii="Times New Roman" w:hAnsi="Times New Roman"/>
          <w:b/>
          <w:sz w:val="22"/>
          <w:szCs w:val="22"/>
        </w:rPr>
        <w:t>ikačné rozhranie:</w:t>
      </w:r>
      <w:r w:rsidR="00F963BA" w:rsidRPr="00405121">
        <w:rPr>
          <w:rFonts w:ascii="Times New Roman" w:hAnsi="Times New Roman"/>
          <w:b/>
          <w:sz w:val="22"/>
          <w:szCs w:val="22"/>
        </w:rPr>
        <w:tab/>
      </w:r>
      <w:hyperlink r:id="rId11" w:history="1">
        <w:r w:rsidR="00F963BA" w:rsidRPr="00405121">
          <w:rPr>
            <w:rStyle w:val="Hypertextovprepojenie"/>
            <w:rFonts w:ascii="Times New Roman" w:hAnsi="Times New Roman"/>
            <w:bCs/>
            <w:sz w:val="22"/>
            <w:szCs w:val="22"/>
          </w:rPr>
          <w:t>https://josephine.proebiz.com</w:t>
        </w:r>
      </w:hyperlink>
      <w:r w:rsidR="00F963BA" w:rsidRPr="00405121">
        <w:rPr>
          <w:rFonts w:ascii="Times New Roman" w:hAnsi="Times New Roman"/>
          <w:b/>
          <w:sz w:val="22"/>
          <w:szCs w:val="22"/>
        </w:rPr>
        <w:t xml:space="preserve"> </w:t>
      </w:r>
    </w:p>
    <w:p w14:paraId="72DF4685" w14:textId="1D0E33F6" w:rsidR="00C81251" w:rsidRPr="00405121" w:rsidRDefault="00F963BA" w:rsidP="000A2F19">
      <w:pPr>
        <w:pStyle w:val="Odsekzoznamu"/>
        <w:tabs>
          <w:tab w:val="clear" w:pos="2160"/>
          <w:tab w:val="clear" w:pos="2880"/>
          <w:tab w:val="clear" w:pos="4500"/>
          <w:tab w:val="left" w:pos="0"/>
          <w:tab w:val="left" w:pos="3261"/>
          <w:tab w:val="right" w:leader="dot" w:pos="4820"/>
          <w:tab w:val="right" w:leader="dot" w:pos="7380"/>
          <w:tab w:val="right" w:leader="dot" w:pos="10080"/>
        </w:tabs>
        <w:spacing w:before="60" w:after="240"/>
        <w:ind w:left="567"/>
        <w:rPr>
          <w:rFonts w:ascii="Times New Roman" w:hAnsi="Times New Roman"/>
          <w:b/>
          <w:sz w:val="22"/>
          <w:szCs w:val="22"/>
        </w:rPr>
      </w:pPr>
      <w:r w:rsidRPr="00405121">
        <w:rPr>
          <w:rFonts w:ascii="Times New Roman" w:hAnsi="Times New Roman"/>
          <w:b/>
          <w:sz w:val="22"/>
          <w:szCs w:val="22"/>
        </w:rPr>
        <w:t>Internetová adresa zákazky:</w:t>
      </w:r>
      <w:r w:rsidR="000C6AFF" w:rsidRPr="00405121">
        <w:t xml:space="preserve"> </w:t>
      </w:r>
      <w:hyperlink r:id="rId12" w:history="1">
        <w:r w:rsidR="000A2F19" w:rsidRPr="00405121">
          <w:rPr>
            <w:rStyle w:val="Hypertextovprepojenie"/>
            <w:rFonts w:ascii="Times New Roman" w:hAnsi="Times New Roman"/>
            <w:b/>
            <w:sz w:val="22"/>
            <w:szCs w:val="22"/>
          </w:rPr>
          <w:t>https://josephine.proebiz.com/sk/tender/47903/summary</w:t>
        </w:r>
      </w:hyperlink>
    </w:p>
    <w:p w14:paraId="35D76731" w14:textId="1654B557" w:rsidR="004B4E68" w:rsidRPr="00405121" w:rsidRDefault="00BF6AAD" w:rsidP="00C63FC0">
      <w:pPr>
        <w:pStyle w:val="Nadpis2"/>
      </w:pPr>
      <w:bookmarkStart w:id="4" w:name="_Toc133481914"/>
      <w:r w:rsidRPr="00405121">
        <w:t>P</w:t>
      </w:r>
      <w:r w:rsidR="005E76DF" w:rsidRPr="00405121">
        <w:t>redmet zákazky</w:t>
      </w:r>
      <w:bookmarkEnd w:id="4"/>
    </w:p>
    <w:p w14:paraId="1225673C" w14:textId="77777777" w:rsidR="00C63FC0" w:rsidRPr="00405121" w:rsidRDefault="00C63FC0" w:rsidP="00C63FC0">
      <w:pPr>
        <w:pStyle w:val="Odsekzoznamu"/>
        <w:widowControl w:val="0"/>
        <w:numPr>
          <w:ilvl w:val="0"/>
          <w:numId w:val="42"/>
        </w:numPr>
        <w:spacing w:after="240"/>
        <w:jc w:val="both"/>
        <w:outlineLvl w:val="2"/>
        <w:rPr>
          <w:rFonts w:ascii="Times New Roman" w:hAnsi="Times New Roman" w:cs="Arial"/>
          <w:bCs/>
          <w:vanish/>
          <w:sz w:val="22"/>
          <w:szCs w:val="22"/>
          <w:lang w:eastAsia="sk-SK"/>
        </w:rPr>
      </w:pPr>
    </w:p>
    <w:p w14:paraId="363BD31D" w14:textId="426AB16C" w:rsidR="004C0289" w:rsidRPr="00405121" w:rsidRDefault="00304C34" w:rsidP="009401E9">
      <w:pPr>
        <w:pStyle w:val="Nadpis3"/>
      </w:pPr>
      <w:r w:rsidRPr="00405121">
        <w:t>Názov predmetu zákazky:</w:t>
      </w:r>
      <w:r w:rsidR="00C20366" w:rsidRPr="00405121">
        <w:t xml:space="preserve"> </w:t>
      </w:r>
      <w:bookmarkStart w:id="5" w:name="nazov1"/>
      <w:bookmarkEnd w:id="5"/>
      <w:r w:rsidR="00DE3FCC" w:rsidRPr="00405121">
        <w:t>„</w:t>
      </w:r>
      <w:r w:rsidR="000A2F19" w:rsidRPr="00405121">
        <w:t>Poistenie zodpovednosti</w:t>
      </w:r>
      <w:r w:rsidR="00DE3FCC" w:rsidRPr="00405121">
        <w:t>“</w:t>
      </w:r>
    </w:p>
    <w:p w14:paraId="67BEE3A2" w14:textId="7FD1FF4B" w:rsidR="00901675" w:rsidRPr="00405121" w:rsidRDefault="00304C34" w:rsidP="009401E9">
      <w:pPr>
        <w:pStyle w:val="Nadpis3"/>
      </w:pPr>
      <w:r w:rsidRPr="00405121">
        <w:t>Číselný kód pre hlavný predmet zákazky z Hlavného slovníka</w:t>
      </w:r>
      <w:r w:rsidR="00940854" w:rsidRPr="00405121">
        <w:t xml:space="preserve"> </w:t>
      </w:r>
      <w:r w:rsidRPr="00405121">
        <w:t>(CPV):</w:t>
      </w:r>
      <w:bookmarkStart w:id="6" w:name="SS"/>
      <w:bookmarkEnd w:id="6"/>
    </w:p>
    <w:p w14:paraId="2778426F" w14:textId="77777777" w:rsidR="00FA3D8D" w:rsidRPr="00405121" w:rsidRDefault="00FA3D8D" w:rsidP="009401E9">
      <w:pPr>
        <w:pStyle w:val="Nadpis3"/>
        <w:numPr>
          <w:ilvl w:val="0"/>
          <w:numId w:val="0"/>
        </w:numPr>
        <w:ind w:left="576"/>
      </w:pPr>
      <w:r w:rsidRPr="00405121">
        <w:t>66516000-0</w:t>
      </w:r>
      <w:r w:rsidRPr="00405121">
        <w:tab/>
        <w:t xml:space="preserve">Poistenie zodpovednosti </w:t>
      </w:r>
    </w:p>
    <w:p w14:paraId="5C1CA742" w14:textId="35F23AD7" w:rsidR="008E484B" w:rsidRPr="00405121" w:rsidRDefault="008E484B" w:rsidP="009401E9">
      <w:pPr>
        <w:pStyle w:val="Nadpis3"/>
        <w:numPr>
          <w:ilvl w:val="0"/>
          <w:numId w:val="0"/>
        </w:numPr>
        <w:ind w:left="576"/>
      </w:pPr>
      <w:r w:rsidRPr="00405121">
        <w:t xml:space="preserve">66516400-4 </w:t>
      </w:r>
      <w:r w:rsidR="001B77D1" w:rsidRPr="00405121">
        <w:tab/>
      </w:r>
      <w:r w:rsidRPr="00405121">
        <w:t>Všeobecné poistenie zodpovednosti</w:t>
      </w:r>
    </w:p>
    <w:p w14:paraId="73CFA5E6" w14:textId="3FCF5167" w:rsidR="00901675" w:rsidRPr="00405121" w:rsidRDefault="00191C80" w:rsidP="009401E9">
      <w:pPr>
        <w:pStyle w:val="Nadpis3"/>
        <w:rPr>
          <w:color w:val="000000" w:themeColor="text1"/>
        </w:rPr>
      </w:pPr>
      <w:r w:rsidRPr="00405121">
        <w:t>V</w:t>
      </w:r>
      <w:r w:rsidR="0084545F" w:rsidRPr="00405121">
        <w:t>ymedzenie predmetu zákazky, technické požiadavky predmetu zákazky:</w:t>
      </w:r>
    </w:p>
    <w:p w14:paraId="1C14E054" w14:textId="77777777" w:rsidR="00191C80" w:rsidRPr="00405121" w:rsidRDefault="00191C80" w:rsidP="009401E9">
      <w:pPr>
        <w:pStyle w:val="Nadpis3"/>
        <w:numPr>
          <w:ilvl w:val="0"/>
          <w:numId w:val="0"/>
        </w:numPr>
        <w:ind w:left="576"/>
      </w:pPr>
      <w:r w:rsidRPr="00405121">
        <w:t>Časť 1 Poistenie všeobecnej zodpovednosti za škodu</w:t>
      </w:r>
    </w:p>
    <w:p w14:paraId="33C7F652" w14:textId="149C0099" w:rsidR="00191C80" w:rsidRPr="00405121" w:rsidRDefault="00191C80" w:rsidP="009401E9">
      <w:pPr>
        <w:pStyle w:val="Nadpis3"/>
        <w:numPr>
          <w:ilvl w:val="0"/>
          <w:numId w:val="0"/>
        </w:numPr>
        <w:ind w:left="576"/>
      </w:pPr>
      <w:r w:rsidRPr="00405121">
        <w:t>Poistenie zodpovednosti za škodu spôsobenú tretej osobe pri činnostiach, ktoré má poistený zapísané v obchodnom registri alebo v živnostenskom oprávnení, a škoda nastala porušením právnej povinnosti v súvislosti s ich činnosťou alebo vzťahom k iným subjektom. Jedná sa o všeobecnú zodpovednosť v zmysle ustanovenia § 420 Občianskeho zákonníka.</w:t>
      </w:r>
    </w:p>
    <w:p w14:paraId="007016AA" w14:textId="56EB6A51" w:rsidR="00191C80" w:rsidRPr="00405121" w:rsidRDefault="00191C80" w:rsidP="009401E9">
      <w:pPr>
        <w:pStyle w:val="Nadpis3"/>
        <w:numPr>
          <w:ilvl w:val="0"/>
          <w:numId w:val="0"/>
        </w:numPr>
        <w:ind w:left="576"/>
      </w:pPr>
      <w:r w:rsidRPr="00405121">
        <w:t>Časť 2 Poistenie zodpovednosti za environmentálnu škodu</w:t>
      </w:r>
    </w:p>
    <w:p w14:paraId="1378BCE4" w14:textId="77777777" w:rsidR="000D531F" w:rsidRPr="00405121" w:rsidRDefault="00191C80" w:rsidP="009401E9">
      <w:pPr>
        <w:pStyle w:val="Nadpis3"/>
        <w:numPr>
          <w:ilvl w:val="0"/>
          <w:numId w:val="0"/>
        </w:numPr>
        <w:ind w:left="576"/>
      </w:pPr>
      <w:r w:rsidRPr="00405121">
        <w:lastRenderedPageBreak/>
        <w:t>Poistenie kryje náklady vynaložené prevádzkovateľom na predchádzanie bezprostrednej hrozby vzniku environmentálnej škody, ako aj na nápravu už spôsobenej environmentálnej škody v rozsahu platnej legislatívy o environmentálnej zodpovednosti pri prevencii a náprave environmentálnych škôd</w:t>
      </w:r>
      <w:r w:rsidR="000D531F" w:rsidRPr="00405121">
        <w:t xml:space="preserve"> </w:t>
      </w:r>
      <w:r w:rsidRPr="00405121">
        <w:t>(smernica Európskeho parlamentu a Rady 2004/35/ES o environmentálnej zodpovednosti pri prevencii a odstraňovaní environmentálnych škôd, ktorá bola do slovenskej legislatívy transponovaná v Zákone č. 359/2007 Z. z. o prevencii a náprave environmentálnych škôd)</w:t>
      </w:r>
      <w:r w:rsidR="000D531F" w:rsidRPr="00405121">
        <w:t>.</w:t>
      </w:r>
    </w:p>
    <w:p w14:paraId="712DD6B1" w14:textId="0BC158CF" w:rsidR="00191C80" w:rsidRPr="00405121" w:rsidRDefault="00191C80" w:rsidP="009401E9">
      <w:pPr>
        <w:pStyle w:val="Nadpis3"/>
        <w:numPr>
          <w:ilvl w:val="0"/>
          <w:numId w:val="0"/>
        </w:numPr>
        <w:ind w:left="576"/>
      </w:pPr>
      <w:r w:rsidRPr="00405121">
        <w:t>Časť 3 Poistenie zodpovednosti za škodu spôsobenú členmi orgánov spoločnosti (Poistenie D&amp;O)</w:t>
      </w:r>
    </w:p>
    <w:p w14:paraId="26403265" w14:textId="7E8A5142" w:rsidR="000D531F" w:rsidRPr="00405121" w:rsidRDefault="00191C80" w:rsidP="009401E9">
      <w:pPr>
        <w:pStyle w:val="Nadpis3"/>
        <w:numPr>
          <w:ilvl w:val="0"/>
          <w:numId w:val="0"/>
        </w:numPr>
        <w:ind w:left="576"/>
      </w:pPr>
      <w:r w:rsidRPr="00405121">
        <w:t>Poistenie sa vzťahuje pre prípad právnej povinnosti poistenej osoby uhradiť škodu spôsobenú pri výkone funkcie člena orgánu alebo osoby vo vedení spoločnosti alebo inej pozície poistenej osoby.</w:t>
      </w:r>
    </w:p>
    <w:p w14:paraId="4731D76F" w14:textId="00FFA779" w:rsidR="00A90970" w:rsidRPr="00405121" w:rsidRDefault="0055056C" w:rsidP="009401E9">
      <w:pPr>
        <w:pStyle w:val="Nadpis3"/>
        <w:numPr>
          <w:ilvl w:val="0"/>
          <w:numId w:val="0"/>
        </w:numPr>
        <w:ind w:left="576"/>
      </w:pPr>
      <w:r w:rsidRPr="00405121">
        <w:t xml:space="preserve">Podrobné vymedzenie predmetu zákazky tvorí príloha č. 1 </w:t>
      </w:r>
      <w:r w:rsidR="00775AFE" w:rsidRPr="00405121">
        <w:t xml:space="preserve">príslušnej časti zákazky </w:t>
      </w:r>
      <w:r w:rsidR="000923F1" w:rsidRPr="00405121">
        <w:t>týchto súťažných podkladov</w:t>
      </w:r>
      <w:bookmarkStart w:id="7" w:name="opis1"/>
      <w:bookmarkEnd w:id="7"/>
      <w:r w:rsidR="00775AFE" w:rsidRPr="00405121">
        <w:t xml:space="preserve">. </w:t>
      </w:r>
      <w:r w:rsidR="009A082D" w:rsidRPr="00405121">
        <w:t>Ďalšie požiadavky na predmet zákazky súvisiace s týmto opisom, vrátane podmienok plnenia, sa nachádzajú v</w:t>
      </w:r>
      <w:r w:rsidR="00BD62EA" w:rsidRPr="00405121">
        <w:t> prílohe č.</w:t>
      </w:r>
      <w:r w:rsidR="00553609" w:rsidRPr="00405121">
        <w:t>3</w:t>
      </w:r>
      <w:r w:rsidR="00BD62EA" w:rsidRPr="00405121">
        <w:t xml:space="preserve"> </w:t>
      </w:r>
      <w:r w:rsidR="00016D37" w:rsidRPr="00405121">
        <w:t xml:space="preserve">príslušnej časti zákazky </w:t>
      </w:r>
      <w:r w:rsidR="00BD62EA" w:rsidRPr="00405121">
        <w:t>Návrh zmluvy</w:t>
      </w:r>
      <w:r w:rsidR="009A082D" w:rsidRPr="00405121">
        <w:t xml:space="preserve">. Verejný obstarávateľ odporúča uchádzačom, aby si pozorne prečítali </w:t>
      </w:r>
      <w:r w:rsidR="001B77D1" w:rsidRPr="00405121">
        <w:t xml:space="preserve">zmluvné </w:t>
      </w:r>
      <w:r w:rsidR="009A082D" w:rsidRPr="00405121">
        <w:t>podmienky plnenia.</w:t>
      </w:r>
    </w:p>
    <w:p w14:paraId="3ECE3938" w14:textId="727A4012" w:rsidR="00901675" w:rsidRPr="00405121" w:rsidRDefault="00901675" w:rsidP="009401E9">
      <w:pPr>
        <w:pStyle w:val="Nadpis3"/>
      </w:pPr>
      <w:r w:rsidRPr="00405121">
        <w:t>Zákazka bude zadaná postupom zadávania nadlimitných zákaziek verejným obstarávateľom podľa § 66 zákona o verejnom obstarávaní.</w:t>
      </w:r>
    </w:p>
    <w:p w14:paraId="61144FF3" w14:textId="330C09F8" w:rsidR="004B4E68" w:rsidRPr="00405121" w:rsidRDefault="00BF6AAD" w:rsidP="00AC1EF0">
      <w:pPr>
        <w:pStyle w:val="Nadpis2"/>
        <w:ind w:left="851"/>
      </w:pPr>
      <w:bookmarkStart w:id="8" w:name="_Toc133481915"/>
      <w:r w:rsidRPr="00405121">
        <w:t>R</w:t>
      </w:r>
      <w:r w:rsidR="00304C34" w:rsidRPr="00405121">
        <w:t>ozdelenie predmetu zákazky</w:t>
      </w:r>
      <w:bookmarkEnd w:id="8"/>
      <w:r w:rsidR="00304C34" w:rsidRPr="00405121">
        <w:t xml:space="preserve"> </w:t>
      </w:r>
      <w:bookmarkStart w:id="9" w:name="urcite_vsetko"/>
      <w:bookmarkEnd w:id="9"/>
    </w:p>
    <w:p w14:paraId="3FE5E4F5" w14:textId="77777777" w:rsidR="00C63FC0" w:rsidRPr="00405121" w:rsidRDefault="00C63FC0" w:rsidP="00C63FC0">
      <w:pPr>
        <w:pStyle w:val="Odsekzoznamu"/>
        <w:widowControl w:val="0"/>
        <w:numPr>
          <w:ilvl w:val="0"/>
          <w:numId w:val="42"/>
        </w:numPr>
        <w:spacing w:after="240"/>
        <w:jc w:val="both"/>
        <w:outlineLvl w:val="2"/>
        <w:rPr>
          <w:rFonts w:ascii="Times New Roman" w:hAnsi="Times New Roman" w:cs="Arial"/>
          <w:bCs/>
          <w:vanish/>
          <w:sz w:val="22"/>
          <w:szCs w:val="22"/>
          <w:lang w:eastAsia="sk-SK"/>
        </w:rPr>
      </w:pPr>
    </w:p>
    <w:p w14:paraId="220A04A8" w14:textId="51803E61" w:rsidR="00EC3930" w:rsidRPr="00405121" w:rsidRDefault="00DD377E" w:rsidP="009401E9">
      <w:pPr>
        <w:pStyle w:val="Nadpis3"/>
      </w:pPr>
      <w:r w:rsidRPr="00405121">
        <w:t>Predmet zákazky je rozdelený na časti</w:t>
      </w:r>
      <w:r w:rsidR="00EC3930" w:rsidRPr="00405121">
        <w:t>:</w:t>
      </w:r>
    </w:p>
    <w:p w14:paraId="5E37B398" w14:textId="5D12B555" w:rsidR="001B77D1" w:rsidRPr="00405121" w:rsidRDefault="001B77D1" w:rsidP="009401E9">
      <w:pPr>
        <w:pStyle w:val="Nadpis3"/>
        <w:numPr>
          <w:ilvl w:val="0"/>
          <w:numId w:val="0"/>
        </w:numPr>
        <w:ind w:left="576"/>
      </w:pPr>
      <w:r w:rsidRPr="00405121">
        <w:t>Časť 1 - Poistenie všeobecnej zodpovednosti za škodu</w:t>
      </w:r>
    </w:p>
    <w:p w14:paraId="66A263EC" w14:textId="042BCD2F" w:rsidR="001B77D1" w:rsidRPr="00405121" w:rsidRDefault="001B77D1" w:rsidP="009401E9">
      <w:pPr>
        <w:pStyle w:val="Nadpis3"/>
        <w:numPr>
          <w:ilvl w:val="0"/>
          <w:numId w:val="0"/>
        </w:numPr>
        <w:ind w:left="576"/>
      </w:pPr>
      <w:r w:rsidRPr="00405121">
        <w:t xml:space="preserve">Časť 2 </w:t>
      </w:r>
      <w:r w:rsidR="00D76475" w:rsidRPr="00405121">
        <w:t>-</w:t>
      </w:r>
      <w:r w:rsidR="00405121" w:rsidRPr="00405121">
        <w:t xml:space="preserve"> </w:t>
      </w:r>
      <w:r w:rsidRPr="00405121">
        <w:t>Poistenie zodpovednosti za environmentálnu škodu</w:t>
      </w:r>
    </w:p>
    <w:p w14:paraId="65AE6F11" w14:textId="29C1E1DD" w:rsidR="001B77D1" w:rsidRPr="00405121" w:rsidRDefault="001B77D1" w:rsidP="009401E9">
      <w:pPr>
        <w:pStyle w:val="Nadpis3"/>
        <w:numPr>
          <w:ilvl w:val="0"/>
          <w:numId w:val="0"/>
        </w:numPr>
        <w:ind w:left="576"/>
      </w:pPr>
      <w:r w:rsidRPr="00405121">
        <w:t>Časť 3 - Poistenie zodpovednosti za škodu spôsobenú členmi orgánov spoločnosti (Poistenie D&amp;O)</w:t>
      </w:r>
    </w:p>
    <w:p w14:paraId="66B51C5E" w14:textId="77777777" w:rsidR="00A056C6" w:rsidRPr="00405121" w:rsidRDefault="00A056C6" w:rsidP="00A056C6">
      <w:pPr>
        <w:rPr>
          <w:lang w:eastAsia="sk-SK"/>
        </w:rPr>
      </w:pPr>
    </w:p>
    <w:p w14:paraId="475CDDE7" w14:textId="77777777" w:rsidR="006D0945" w:rsidRPr="00405121" w:rsidRDefault="006D0945" w:rsidP="009401E9">
      <w:pPr>
        <w:pStyle w:val="Nadpis3"/>
      </w:pPr>
      <w:r w:rsidRPr="00405121">
        <w:t>Odôvodnenie nerozdelenia zákazky:</w:t>
      </w:r>
    </w:p>
    <w:p w14:paraId="5007AD33" w14:textId="1FCBF0C2" w:rsidR="001D50D4" w:rsidRPr="00405121" w:rsidRDefault="001B77D1" w:rsidP="009401E9">
      <w:pPr>
        <w:pStyle w:val="Nadpis3"/>
        <w:numPr>
          <w:ilvl w:val="0"/>
          <w:numId w:val="0"/>
        </w:numPr>
        <w:ind w:left="576"/>
      </w:pPr>
      <w:r w:rsidRPr="00405121">
        <w:t xml:space="preserve"> </w:t>
      </w:r>
      <w:r w:rsidR="00AE49A3" w:rsidRPr="00405121">
        <w:t>Nerelevantné</w:t>
      </w:r>
    </w:p>
    <w:p w14:paraId="6E118014" w14:textId="3375D9BC" w:rsidR="004B4E68" w:rsidRPr="00405121" w:rsidRDefault="00BF6AAD" w:rsidP="00AC1EF0">
      <w:pPr>
        <w:pStyle w:val="Nadpis2"/>
        <w:spacing w:before="240"/>
        <w:ind w:left="851"/>
      </w:pPr>
      <w:bookmarkStart w:id="10" w:name="_Toc133481916"/>
      <w:r w:rsidRPr="00405121">
        <w:t>V</w:t>
      </w:r>
      <w:r w:rsidR="00304C34" w:rsidRPr="00405121">
        <w:t>ariantné riešenie</w:t>
      </w:r>
      <w:bookmarkEnd w:id="10"/>
    </w:p>
    <w:p w14:paraId="059102E5" w14:textId="77777777" w:rsidR="00C63FC0" w:rsidRPr="00405121" w:rsidRDefault="00C63FC0" w:rsidP="00C63FC0">
      <w:pPr>
        <w:pStyle w:val="Odsekzoznamu"/>
        <w:widowControl w:val="0"/>
        <w:numPr>
          <w:ilvl w:val="0"/>
          <w:numId w:val="42"/>
        </w:numPr>
        <w:spacing w:after="240"/>
        <w:jc w:val="both"/>
        <w:outlineLvl w:val="2"/>
        <w:rPr>
          <w:rFonts w:ascii="Times New Roman" w:hAnsi="Times New Roman" w:cs="Arial"/>
          <w:bCs/>
          <w:vanish/>
          <w:sz w:val="22"/>
          <w:szCs w:val="22"/>
          <w:lang w:eastAsia="sk-SK"/>
        </w:rPr>
      </w:pPr>
    </w:p>
    <w:p w14:paraId="29A18FF0" w14:textId="01B7DC74" w:rsidR="00304C34" w:rsidRPr="00405121" w:rsidRDefault="006859C4" w:rsidP="009401E9">
      <w:pPr>
        <w:pStyle w:val="Nadpis3"/>
      </w:pPr>
      <w:r w:rsidRPr="00405121">
        <w:t>Uchádzačom</w:t>
      </w:r>
      <w:r w:rsidR="00304C34" w:rsidRPr="00405121">
        <w:t xml:space="preserve"> sa </w:t>
      </w:r>
      <w:r w:rsidR="00DF10FC" w:rsidRPr="00405121">
        <w:t xml:space="preserve">nepovoľuje </w:t>
      </w:r>
      <w:r w:rsidR="00304C34" w:rsidRPr="00405121">
        <w:t>predložiť variantné riešenie vo vzťahu k požadovanému riešeniu.</w:t>
      </w:r>
    </w:p>
    <w:p w14:paraId="7A667DAF" w14:textId="77D585B5" w:rsidR="005E0660" w:rsidRPr="00405121" w:rsidRDefault="00304C34" w:rsidP="009401E9">
      <w:pPr>
        <w:pStyle w:val="Nadpis3"/>
      </w:pPr>
      <w:r w:rsidRPr="00405121">
        <w:t>Ak súčasťou pon</w:t>
      </w:r>
      <w:r w:rsidR="00DF10FC" w:rsidRPr="00405121">
        <w:t>uky bude aj variantné riešenie nebude sa naňho prihliadať a</w:t>
      </w:r>
      <w:r w:rsidRPr="00405121">
        <w:t xml:space="preserve"> nebude zaradené do vyhodnocovania</w:t>
      </w:r>
      <w:r w:rsidR="00DF10FC" w:rsidRPr="00405121">
        <w:t xml:space="preserve">, </w:t>
      </w:r>
      <w:r w:rsidRPr="00405121">
        <w:t> bude sa naň hľadieť, akoby nebolo predložené.</w:t>
      </w:r>
    </w:p>
    <w:p w14:paraId="663411FC" w14:textId="46F20563" w:rsidR="00D45143" w:rsidRPr="00405121" w:rsidRDefault="00901675" w:rsidP="00AC1EF0">
      <w:pPr>
        <w:pStyle w:val="Nadpis2"/>
        <w:ind w:left="851"/>
      </w:pPr>
      <w:bookmarkStart w:id="11" w:name="_Toc133481917"/>
      <w:r w:rsidRPr="00405121">
        <w:t>Elektronická aukcia</w:t>
      </w:r>
      <w:bookmarkEnd w:id="11"/>
    </w:p>
    <w:p w14:paraId="744DE1BD" w14:textId="77777777" w:rsidR="00C63FC0" w:rsidRPr="00405121" w:rsidRDefault="00C63FC0" w:rsidP="00C63FC0">
      <w:pPr>
        <w:pStyle w:val="Odsekzoznamu"/>
        <w:widowControl w:val="0"/>
        <w:numPr>
          <w:ilvl w:val="0"/>
          <w:numId w:val="45"/>
        </w:numPr>
        <w:spacing w:after="240"/>
        <w:jc w:val="both"/>
        <w:outlineLvl w:val="2"/>
        <w:rPr>
          <w:rFonts w:ascii="Times New Roman" w:hAnsi="Times New Roman" w:cs="Arial"/>
          <w:bCs/>
          <w:vanish/>
          <w:sz w:val="22"/>
          <w:szCs w:val="22"/>
          <w:lang w:eastAsia="sk-SK"/>
        </w:rPr>
      </w:pPr>
    </w:p>
    <w:p w14:paraId="47B124DC" w14:textId="77777777" w:rsidR="00C63FC0" w:rsidRPr="00405121" w:rsidRDefault="00C63FC0" w:rsidP="00C63FC0">
      <w:pPr>
        <w:pStyle w:val="Odsekzoznamu"/>
        <w:widowControl w:val="0"/>
        <w:numPr>
          <w:ilvl w:val="0"/>
          <w:numId w:val="45"/>
        </w:numPr>
        <w:spacing w:after="240"/>
        <w:jc w:val="both"/>
        <w:outlineLvl w:val="2"/>
        <w:rPr>
          <w:rFonts w:ascii="Times New Roman" w:hAnsi="Times New Roman" w:cs="Arial"/>
          <w:bCs/>
          <w:vanish/>
          <w:sz w:val="22"/>
          <w:szCs w:val="22"/>
          <w:lang w:eastAsia="sk-SK"/>
        </w:rPr>
      </w:pPr>
    </w:p>
    <w:p w14:paraId="6D5F9EA9" w14:textId="6AD9FC4E" w:rsidR="00901675" w:rsidRPr="00405121" w:rsidRDefault="00D45143" w:rsidP="009401E9">
      <w:pPr>
        <w:pStyle w:val="Nadpis3"/>
        <w:numPr>
          <w:ilvl w:val="1"/>
          <w:numId w:val="45"/>
        </w:numPr>
      </w:pPr>
      <w:r w:rsidRPr="00405121">
        <w:t>Do procesu vyhodnotenia ponúk nie je zaradená elektronická aukcia.</w:t>
      </w:r>
    </w:p>
    <w:p w14:paraId="28F2E75C" w14:textId="7C4B0094" w:rsidR="004B4E68" w:rsidRPr="00405121" w:rsidRDefault="00BF6AAD" w:rsidP="00AC1EF0">
      <w:pPr>
        <w:pStyle w:val="Nadpis2"/>
        <w:ind w:left="851"/>
      </w:pPr>
      <w:bookmarkStart w:id="12" w:name="_Toc133481918"/>
      <w:r w:rsidRPr="00405121">
        <w:t>M</w:t>
      </w:r>
      <w:r w:rsidR="00304C34" w:rsidRPr="00405121">
        <w:t xml:space="preserve">iesto dodania predmetu zákazky a lehoty </w:t>
      </w:r>
      <w:r w:rsidR="009A5458" w:rsidRPr="00405121">
        <w:t>dodania</w:t>
      </w:r>
      <w:bookmarkEnd w:id="12"/>
    </w:p>
    <w:p w14:paraId="48BA7D2E" w14:textId="77777777" w:rsidR="00C63FC0" w:rsidRPr="00405121" w:rsidRDefault="00C63FC0" w:rsidP="00C63FC0">
      <w:pPr>
        <w:pStyle w:val="Odsekzoznamu"/>
        <w:widowControl w:val="0"/>
        <w:numPr>
          <w:ilvl w:val="0"/>
          <w:numId w:val="42"/>
        </w:numPr>
        <w:spacing w:after="240"/>
        <w:jc w:val="both"/>
        <w:outlineLvl w:val="2"/>
        <w:rPr>
          <w:rFonts w:ascii="Times New Roman" w:hAnsi="Times New Roman" w:cs="Arial"/>
          <w:bCs/>
          <w:vanish/>
          <w:sz w:val="22"/>
          <w:szCs w:val="22"/>
          <w:lang w:eastAsia="sk-SK"/>
        </w:rPr>
      </w:pPr>
    </w:p>
    <w:p w14:paraId="178BAF47" w14:textId="58E0F241" w:rsidR="00D10775" w:rsidRPr="00405121" w:rsidRDefault="00BA1420" w:rsidP="009401E9">
      <w:pPr>
        <w:pStyle w:val="Nadpis3"/>
      </w:pPr>
      <w:r w:rsidRPr="00405121">
        <w:t>Miesto realizácie je sídlo verejného obstarávateľa</w:t>
      </w:r>
      <w:r w:rsidR="00001367" w:rsidRPr="00405121">
        <w:t>.</w:t>
      </w:r>
    </w:p>
    <w:p w14:paraId="63D0E08B" w14:textId="696C05B3" w:rsidR="006A6646" w:rsidRPr="00405121" w:rsidRDefault="006A6646" w:rsidP="009401E9">
      <w:pPr>
        <w:pStyle w:val="Nadpis3"/>
      </w:pPr>
      <w:r w:rsidRPr="00405121">
        <w:t>Lehoty plnenia sa nachádzajú v priloženom návrhu zmluvy a spresnené budú v</w:t>
      </w:r>
      <w:r w:rsidR="00002AE8" w:rsidRPr="00405121">
        <w:t> poi</w:t>
      </w:r>
      <w:r w:rsidR="00405121">
        <w:t>s</w:t>
      </w:r>
      <w:r w:rsidR="00002AE8" w:rsidRPr="00405121">
        <w:t>tných zmluvách</w:t>
      </w:r>
      <w:r w:rsidRPr="00405121">
        <w:t xml:space="preserve"> vystavených na základe zmluvy</w:t>
      </w:r>
      <w:r w:rsidR="00052931" w:rsidRPr="00405121">
        <w:t>.</w:t>
      </w:r>
      <w:r w:rsidR="00052931" w:rsidRPr="00405121">
        <w:rPr>
          <w:color w:val="000000" w:themeColor="text1"/>
        </w:rPr>
        <w:t xml:space="preserve"> Dĺžka trvania </w:t>
      </w:r>
      <w:r w:rsidR="0083752C" w:rsidRPr="00405121">
        <w:rPr>
          <w:color w:val="000000" w:themeColor="text1"/>
        </w:rPr>
        <w:t>zmluvy</w:t>
      </w:r>
      <w:r w:rsidR="009D35F4" w:rsidRPr="00405121">
        <w:rPr>
          <w:color w:val="000000" w:themeColor="text1"/>
        </w:rPr>
        <w:t xml:space="preserve"> </w:t>
      </w:r>
      <w:r w:rsidR="009D35F4" w:rsidRPr="00405121">
        <w:t>pre každú časť</w:t>
      </w:r>
      <w:r w:rsidR="00052931" w:rsidRPr="00405121">
        <w:rPr>
          <w:color w:val="000000" w:themeColor="text1"/>
        </w:rPr>
        <w:t xml:space="preserve"> je </w:t>
      </w:r>
      <w:r w:rsidR="008A75B7" w:rsidRPr="00405121">
        <w:rPr>
          <w:color w:val="000000" w:themeColor="text1"/>
        </w:rPr>
        <w:t>48</w:t>
      </w:r>
      <w:r w:rsidR="00052931" w:rsidRPr="00405121">
        <w:rPr>
          <w:color w:val="000000" w:themeColor="text1"/>
        </w:rPr>
        <w:t xml:space="preserve"> mesiacov.</w:t>
      </w:r>
    </w:p>
    <w:p w14:paraId="7872CD75" w14:textId="7AF50408" w:rsidR="004B4E68" w:rsidRPr="00405121" w:rsidRDefault="00BF6AAD" w:rsidP="00AC1EF0">
      <w:pPr>
        <w:pStyle w:val="Nadpis2"/>
        <w:ind w:left="851"/>
      </w:pPr>
      <w:bookmarkStart w:id="13" w:name="_Toc133481919"/>
      <w:r w:rsidRPr="00405121">
        <w:t>Z</w:t>
      </w:r>
      <w:r w:rsidR="00304C34" w:rsidRPr="00405121">
        <w:t>droj finančných prostriedkov</w:t>
      </w:r>
      <w:bookmarkStart w:id="14" w:name="financovanie"/>
      <w:bookmarkEnd w:id="13"/>
      <w:bookmarkEnd w:id="14"/>
    </w:p>
    <w:p w14:paraId="5063FE9C" w14:textId="77777777" w:rsidR="00C63FC0" w:rsidRPr="00405121" w:rsidRDefault="00C63FC0" w:rsidP="00C63FC0">
      <w:pPr>
        <w:pStyle w:val="Odsekzoznamu"/>
        <w:widowControl w:val="0"/>
        <w:numPr>
          <w:ilvl w:val="0"/>
          <w:numId w:val="42"/>
        </w:numPr>
        <w:spacing w:after="240"/>
        <w:jc w:val="both"/>
        <w:outlineLvl w:val="2"/>
        <w:rPr>
          <w:rFonts w:ascii="Times New Roman" w:hAnsi="Times New Roman" w:cs="Arial"/>
          <w:bCs/>
          <w:vanish/>
          <w:sz w:val="22"/>
          <w:szCs w:val="22"/>
          <w:lang w:eastAsia="sk-SK"/>
        </w:rPr>
      </w:pPr>
    </w:p>
    <w:p w14:paraId="6688E398" w14:textId="6A8A22C0" w:rsidR="004D42C7" w:rsidRPr="00405121" w:rsidRDefault="004D42C7" w:rsidP="009401E9">
      <w:pPr>
        <w:pStyle w:val="Nadpis3"/>
      </w:pPr>
      <w:r w:rsidRPr="00405121">
        <w:t xml:space="preserve">Predmet zákazky bude financovaný </w:t>
      </w:r>
      <w:r w:rsidR="00150D65" w:rsidRPr="00405121">
        <w:t>z vlastných zdrojov verejného obstarávateľa</w:t>
      </w:r>
    </w:p>
    <w:p w14:paraId="18894B75" w14:textId="77777777" w:rsidR="001D50D4" w:rsidRPr="00405121" w:rsidRDefault="001D50D4" w:rsidP="001D50D4">
      <w:pPr>
        <w:rPr>
          <w:lang w:eastAsia="sk-SK"/>
        </w:rPr>
      </w:pPr>
    </w:p>
    <w:p w14:paraId="4709F5EF" w14:textId="63554108" w:rsidR="001D50D4" w:rsidRPr="00405121" w:rsidRDefault="004E7CE9" w:rsidP="009401E9">
      <w:pPr>
        <w:pStyle w:val="Nadpis3"/>
      </w:pPr>
      <w:r w:rsidRPr="00405121">
        <w:t>S</w:t>
      </w:r>
      <w:r w:rsidR="00C210E3" w:rsidRPr="00405121">
        <w:t>platnosť</w:t>
      </w:r>
      <w:r w:rsidRPr="00405121">
        <w:t xml:space="preserve"> faktúr je</w:t>
      </w:r>
      <w:r w:rsidR="00C210E3" w:rsidRPr="00405121">
        <w:t xml:space="preserve"> </w:t>
      </w:r>
      <w:r w:rsidR="00132E47" w:rsidRPr="00405121">
        <w:t>3</w:t>
      </w:r>
      <w:r w:rsidR="00711986" w:rsidRPr="00405121">
        <w:t>0</w:t>
      </w:r>
      <w:r w:rsidR="00C210E3" w:rsidRPr="00405121">
        <w:t xml:space="preserve"> dní od doručenia verejnému obstarávateľovi a to v súlade s platobnými podmienkami uvedenými v Návrh</w:t>
      </w:r>
      <w:r w:rsidR="00E66F55" w:rsidRPr="00405121">
        <w:t>u</w:t>
      </w:r>
      <w:r w:rsidR="00C210E3" w:rsidRPr="00405121">
        <w:t xml:space="preserve"> zml</w:t>
      </w:r>
      <w:r w:rsidR="00E66F55" w:rsidRPr="00405121">
        <w:t>uvy</w:t>
      </w:r>
      <w:r w:rsidR="00176B46" w:rsidRPr="00405121">
        <w:t xml:space="preserve"> </w:t>
      </w:r>
      <w:r w:rsidR="00C210E3" w:rsidRPr="00405121">
        <w:t>, ktor</w:t>
      </w:r>
      <w:r w:rsidR="00E66F55" w:rsidRPr="00405121">
        <w:t>ý</w:t>
      </w:r>
      <w:r w:rsidR="00C210E3" w:rsidRPr="00405121">
        <w:t xml:space="preserve"> tvor</w:t>
      </w:r>
      <w:r w:rsidR="00E66F55" w:rsidRPr="00405121">
        <w:t>í</w:t>
      </w:r>
      <w:r w:rsidR="00C210E3" w:rsidRPr="00405121">
        <w:t xml:space="preserve"> prílohu č. </w:t>
      </w:r>
      <w:r w:rsidR="00176B46" w:rsidRPr="00405121">
        <w:t>3 príslušnej časti zákazky</w:t>
      </w:r>
      <w:r w:rsidR="00C210E3" w:rsidRPr="00405121">
        <w:t xml:space="preserve"> týchto súťažných podkladov.</w:t>
      </w:r>
    </w:p>
    <w:p w14:paraId="4142E65D" w14:textId="717DE57C" w:rsidR="00C73108" w:rsidRPr="005865D4" w:rsidRDefault="00C73108" w:rsidP="009401E9">
      <w:pPr>
        <w:pStyle w:val="Nadpis3"/>
      </w:pPr>
      <w:r w:rsidRPr="005865D4">
        <w:t xml:space="preserve">Predpokladaná hodnota zákazky je </w:t>
      </w:r>
      <w:r w:rsidR="00396AA3" w:rsidRPr="005865D4">
        <w:rPr>
          <w:b/>
        </w:rPr>
        <w:t xml:space="preserve">725 440  </w:t>
      </w:r>
      <w:r w:rsidR="00597B1E" w:rsidRPr="005865D4">
        <w:t xml:space="preserve">Eur </w:t>
      </w:r>
      <w:r w:rsidRPr="005865D4">
        <w:t>bez dane z pridanej hodnoty (ďalej len „DPH“)</w:t>
      </w:r>
      <w:r w:rsidR="00052931" w:rsidRPr="005865D4">
        <w:t>.</w:t>
      </w:r>
    </w:p>
    <w:p w14:paraId="182C4DD3" w14:textId="191E05FE" w:rsidR="00477489" w:rsidRPr="005865D4" w:rsidRDefault="00477489" w:rsidP="00CB0D3A">
      <w:pPr>
        <w:pStyle w:val="Odsekzoznamu"/>
        <w:numPr>
          <w:ilvl w:val="0"/>
          <w:numId w:val="21"/>
        </w:numPr>
        <w:rPr>
          <w:rFonts w:ascii="Times New Roman" w:hAnsi="Times New Roman" w:cs="Arial"/>
          <w:bCs/>
          <w:sz w:val="22"/>
          <w:szCs w:val="22"/>
          <w:lang w:eastAsia="sk-SK"/>
        </w:rPr>
      </w:pPr>
      <w:r w:rsidRPr="005865D4">
        <w:rPr>
          <w:rFonts w:ascii="Times New Roman" w:hAnsi="Times New Roman" w:cs="Arial"/>
          <w:bCs/>
          <w:sz w:val="22"/>
          <w:szCs w:val="22"/>
          <w:lang w:eastAsia="sk-SK"/>
        </w:rPr>
        <w:t xml:space="preserve">Predpokladaná hodnota časti 1  zákazky je </w:t>
      </w:r>
      <w:r w:rsidR="003D2256" w:rsidRPr="005865D4">
        <w:rPr>
          <w:rFonts w:ascii="Times New Roman" w:hAnsi="Times New Roman"/>
        </w:rPr>
        <w:t xml:space="preserve">34 440 </w:t>
      </w:r>
      <w:r w:rsidR="000C426A" w:rsidRPr="005865D4">
        <w:rPr>
          <w:rFonts w:ascii="Times New Roman" w:hAnsi="Times New Roman" w:cs="Arial"/>
          <w:bCs/>
          <w:sz w:val="22"/>
          <w:szCs w:val="22"/>
          <w:lang w:eastAsia="sk-SK"/>
        </w:rPr>
        <w:t xml:space="preserve"> </w:t>
      </w:r>
      <w:r w:rsidRPr="005865D4">
        <w:rPr>
          <w:rFonts w:ascii="Times New Roman" w:hAnsi="Times New Roman" w:cs="Arial"/>
          <w:bCs/>
          <w:sz w:val="22"/>
          <w:szCs w:val="22"/>
          <w:lang w:eastAsia="sk-SK"/>
        </w:rPr>
        <w:t>Eur bez dane z pridanej hodnoty</w:t>
      </w:r>
    </w:p>
    <w:p w14:paraId="16AFC7D7" w14:textId="7D2166AF" w:rsidR="00477489" w:rsidRPr="005865D4" w:rsidRDefault="00477489" w:rsidP="00CB0D3A">
      <w:pPr>
        <w:pStyle w:val="Odsekzoznamu"/>
        <w:numPr>
          <w:ilvl w:val="0"/>
          <w:numId w:val="21"/>
        </w:numPr>
        <w:rPr>
          <w:rFonts w:ascii="Times New Roman" w:hAnsi="Times New Roman" w:cs="Arial"/>
          <w:bCs/>
          <w:sz w:val="22"/>
          <w:szCs w:val="22"/>
          <w:lang w:eastAsia="sk-SK"/>
        </w:rPr>
      </w:pPr>
      <w:r w:rsidRPr="005865D4">
        <w:rPr>
          <w:rFonts w:ascii="Times New Roman" w:hAnsi="Times New Roman" w:cs="Arial"/>
          <w:bCs/>
          <w:sz w:val="22"/>
          <w:szCs w:val="22"/>
          <w:lang w:eastAsia="sk-SK"/>
        </w:rPr>
        <w:t xml:space="preserve">Predpokladaná hodnota časti 2 zákazky je </w:t>
      </w:r>
      <w:r w:rsidR="00ED2A4E" w:rsidRPr="005865D4">
        <w:rPr>
          <w:rFonts w:ascii="Times New Roman" w:hAnsi="Times New Roman"/>
        </w:rPr>
        <w:t xml:space="preserve">572 400  </w:t>
      </w:r>
      <w:r w:rsidRPr="005865D4">
        <w:rPr>
          <w:rFonts w:ascii="Times New Roman" w:hAnsi="Times New Roman" w:cs="Arial"/>
          <w:bCs/>
          <w:sz w:val="22"/>
          <w:szCs w:val="22"/>
          <w:lang w:eastAsia="sk-SK"/>
        </w:rPr>
        <w:t>Eur bez dane z pridanej hodnoty</w:t>
      </w:r>
    </w:p>
    <w:p w14:paraId="4649F0F5" w14:textId="7299ED9C" w:rsidR="00207B4B" w:rsidRPr="005865D4" w:rsidRDefault="00207B4B" w:rsidP="00207B4B">
      <w:pPr>
        <w:pStyle w:val="Odsekzoznamu"/>
        <w:numPr>
          <w:ilvl w:val="0"/>
          <w:numId w:val="21"/>
        </w:numPr>
        <w:rPr>
          <w:rFonts w:ascii="Times New Roman" w:hAnsi="Times New Roman" w:cs="Arial"/>
          <w:bCs/>
          <w:sz w:val="22"/>
          <w:szCs w:val="22"/>
          <w:lang w:eastAsia="sk-SK"/>
        </w:rPr>
      </w:pPr>
      <w:r w:rsidRPr="005865D4">
        <w:rPr>
          <w:rFonts w:ascii="Times New Roman" w:hAnsi="Times New Roman" w:cs="Arial"/>
          <w:bCs/>
          <w:sz w:val="22"/>
          <w:szCs w:val="22"/>
          <w:lang w:eastAsia="sk-SK"/>
        </w:rPr>
        <w:t xml:space="preserve">Predpokladaná hodnota časti </w:t>
      </w:r>
      <w:r w:rsidR="00413BB8" w:rsidRPr="005865D4">
        <w:rPr>
          <w:rFonts w:ascii="Times New Roman" w:hAnsi="Times New Roman" w:cs="Arial"/>
          <w:bCs/>
          <w:sz w:val="22"/>
          <w:szCs w:val="22"/>
          <w:lang w:eastAsia="sk-SK"/>
        </w:rPr>
        <w:t>3</w:t>
      </w:r>
      <w:r w:rsidRPr="005865D4">
        <w:rPr>
          <w:rFonts w:ascii="Times New Roman" w:hAnsi="Times New Roman" w:cs="Arial"/>
          <w:bCs/>
          <w:sz w:val="22"/>
          <w:szCs w:val="22"/>
          <w:lang w:eastAsia="sk-SK"/>
        </w:rPr>
        <w:t xml:space="preserve"> zákazky je </w:t>
      </w:r>
      <w:r w:rsidR="005865D4" w:rsidRPr="005865D4">
        <w:rPr>
          <w:rFonts w:ascii="Times New Roman" w:hAnsi="Times New Roman"/>
        </w:rPr>
        <w:t xml:space="preserve">118 600 </w:t>
      </w:r>
      <w:r w:rsidRPr="005865D4">
        <w:rPr>
          <w:rFonts w:ascii="Times New Roman" w:hAnsi="Times New Roman" w:cs="Arial"/>
          <w:bCs/>
          <w:sz w:val="22"/>
          <w:szCs w:val="22"/>
          <w:lang w:eastAsia="sk-SK"/>
        </w:rPr>
        <w:t>Eur bez dane z pridanej hodnoty</w:t>
      </w:r>
    </w:p>
    <w:p w14:paraId="6D393242" w14:textId="77777777" w:rsidR="00207B4B" w:rsidRPr="00405121" w:rsidRDefault="00207B4B" w:rsidP="00207B4B">
      <w:pPr>
        <w:pStyle w:val="Odsekzoznamu"/>
        <w:ind w:left="720"/>
        <w:rPr>
          <w:rFonts w:ascii="Times New Roman" w:hAnsi="Times New Roman" w:cs="Arial"/>
          <w:bCs/>
          <w:sz w:val="22"/>
          <w:szCs w:val="22"/>
          <w:lang w:eastAsia="sk-SK"/>
        </w:rPr>
      </w:pPr>
    </w:p>
    <w:p w14:paraId="526232D9" w14:textId="77777777" w:rsidR="00CB0D3A" w:rsidRPr="00405121" w:rsidRDefault="00CB0D3A" w:rsidP="00CB0D3A">
      <w:pPr>
        <w:pStyle w:val="Odsekzoznamu"/>
        <w:ind w:left="720"/>
        <w:rPr>
          <w:lang w:eastAsia="sk-SK"/>
        </w:rPr>
      </w:pPr>
    </w:p>
    <w:p w14:paraId="38E6B4A0" w14:textId="030DE9D4" w:rsidR="004B4E68" w:rsidRPr="00405121" w:rsidRDefault="00BF6AAD" w:rsidP="007206E5">
      <w:pPr>
        <w:pStyle w:val="Nadpis2"/>
        <w:ind w:left="567" w:hanging="567"/>
      </w:pPr>
      <w:bookmarkStart w:id="15" w:name="_Toc133481920"/>
      <w:r w:rsidRPr="00405121">
        <w:t>Z</w:t>
      </w:r>
      <w:r w:rsidR="00304C34" w:rsidRPr="00405121">
        <w:t>mluva</w:t>
      </w:r>
      <w:bookmarkEnd w:id="15"/>
    </w:p>
    <w:p w14:paraId="05D65109" w14:textId="77777777" w:rsidR="00C63FC0" w:rsidRPr="00405121" w:rsidRDefault="00C63FC0" w:rsidP="00C63FC0">
      <w:pPr>
        <w:pStyle w:val="Odsekzoznamu"/>
        <w:widowControl w:val="0"/>
        <w:numPr>
          <w:ilvl w:val="0"/>
          <w:numId w:val="42"/>
        </w:numPr>
        <w:spacing w:after="240"/>
        <w:jc w:val="both"/>
        <w:outlineLvl w:val="2"/>
        <w:rPr>
          <w:rFonts w:ascii="Times New Roman" w:hAnsi="Times New Roman" w:cs="Arial"/>
          <w:bCs/>
          <w:vanish/>
          <w:sz w:val="22"/>
          <w:szCs w:val="22"/>
          <w:lang w:eastAsia="sk-SK"/>
        </w:rPr>
      </w:pPr>
    </w:p>
    <w:p w14:paraId="3B5F3E65" w14:textId="3706401C" w:rsidR="00521F56" w:rsidRPr="00405121" w:rsidRDefault="00304C34" w:rsidP="009401E9">
      <w:pPr>
        <w:pStyle w:val="Nadpis3"/>
      </w:pPr>
      <w:r w:rsidRPr="00405121">
        <w:t xml:space="preserve">Typ zmluvy na </w:t>
      </w:r>
      <w:r w:rsidR="003D75A0" w:rsidRPr="00405121">
        <w:t>dodanie</w:t>
      </w:r>
      <w:r w:rsidRPr="00405121">
        <w:t xml:space="preserve"> predmetu zákazky</w:t>
      </w:r>
      <w:r w:rsidRPr="00405121">
        <w:rPr>
          <w:color w:val="000000" w:themeColor="text1"/>
        </w:rPr>
        <w:t>:</w:t>
      </w:r>
    </w:p>
    <w:p w14:paraId="53C22BA9" w14:textId="4606CE6D" w:rsidR="00521F56" w:rsidRPr="00405121" w:rsidRDefault="005D0B8E" w:rsidP="00FE1FEA">
      <w:pPr>
        <w:pStyle w:val="Odsekzoznamu"/>
        <w:tabs>
          <w:tab w:val="num" w:pos="1080"/>
          <w:tab w:val="num" w:pos="1143"/>
          <w:tab w:val="left" w:leader="dot" w:pos="10034"/>
        </w:tabs>
        <w:spacing w:before="120" w:after="240"/>
        <w:ind w:left="540"/>
        <w:jc w:val="both"/>
        <w:rPr>
          <w:rFonts w:ascii="Times New Roman" w:hAnsi="Times New Roman"/>
          <w:color w:val="000000" w:themeColor="text1"/>
          <w:sz w:val="22"/>
          <w:szCs w:val="22"/>
          <w:lang w:eastAsia="sk-SK"/>
        </w:rPr>
      </w:pPr>
      <w:r w:rsidRPr="00405121">
        <w:rPr>
          <w:rFonts w:ascii="Times New Roman" w:hAnsi="Times New Roman"/>
          <w:color w:val="000000" w:themeColor="text1"/>
          <w:sz w:val="22"/>
          <w:szCs w:val="22"/>
          <w:lang w:eastAsia="sk-SK"/>
        </w:rPr>
        <w:t xml:space="preserve">Výsledkom verejného obstarávania </w:t>
      </w:r>
      <w:r w:rsidR="000626AA" w:rsidRPr="00405121">
        <w:rPr>
          <w:rFonts w:ascii="Times New Roman" w:hAnsi="Times New Roman"/>
          <w:color w:val="000000" w:themeColor="text1"/>
          <w:sz w:val="22"/>
          <w:szCs w:val="22"/>
          <w:lang w:eastAsia="sk-SK"/>
        </w:rPr>
        <w:t xml:space="preserve"> </w:t>
      </w:r>
      <w:r w:rsidR="00B26D0A" w:rsidRPr="00405121">
        <w:rPr>
          <w:rFonts w:ascii="Times New Roman" w:hAnsi="Times New Roman"/>
          <w:color w:val="000000" w:themeColor="text1"/>
          <w:sz w:val="22"/>
          <w:szCs w:val="22"/>
          <w:lang w:eastAsia="sk-SK"/>
        </w:rPr>
        <w:t>bude pre každú časť samostatn</w:t>
      </w:r>
      <w:r w:rsidR="005865D4">
        <w:rPr>
          <w:rFonts w:ascii="Times New Roman" w:hAnsi="Times New Roman"/>
          <w:color w:val="000000" w:themeColor="text1"/>
          <w:sz w:val="22"/>
          <w:szCs w:val="22"/>
          <w:lang w:eastAsia="sk-SK"/>
        </w:rPr>
        <w:t>e</w:t>
      </w:r>
      <w:r w:rsidR="00B26D0A" w:rsidRPr="00405121">
        <w:rPr>
          <w:rFonts w:ascii="Times New Roman" w:hAnsi="Times New Roman"/>
          <w:color w:val="000000" w:themeColor="text1"/>
          <w:sz w:val="22"/>
          <w:szCs w:val="22"/>
          <w:lang w:eastAsia="sk-SK"/>
        </w:rPr>
        <w:t xml:space="preserve"> </w:t>
      </w:r>
      <w:r w:rsidRPr="00405121">
        <w:rPr>
          <w:rFonts w:ascii="Times New Roman" w:hAnsi="Times New Roman"/>
          <w:color w:val="000000" w:themeColor="text1"/>
          <w:sz w:val="22"/>
          <w:szCs w:val="22"/>
          <w:lang w:eastAsia="sk-SK"/>
        </w:rPr>
        <w:t xml:space="preserve">uzavretie </w:t>
      </w:r>
      <w:r w:rsidR="00EB0730">
        <w:rPr>
          <w:rFonts w:ascii="Times New Roman" w:hAnsi="Times New Roman"/>
          <w:color w:val="000000" w:themeColor="text1"/>
          <w:sz w:val="22"/>
          <w:szCs w:val="22"/>
          <w:lang w:eastAsia="sk-SK"/>
        </w:rPr>
        <w:t xml:space="preserve">Rámcovej </w:t>
      </w:r>
      <w:r w:rsidR="006D27F7" w:rsidRPr="00405121">
        <w:rPr>
          <w:rFonts w:ascii="Times New Roman" w:hAnsi="Times New Roman"/>
          <w:color w:val="000000" w:themeColor="text1"/>
          <w:sz w:val="22"/>
          <w:szCs w:val="22"/>
          <w:lang w:eastAsia="sk-SK"/>
        </w:rPr>
        <w:t xml:space="preserve"> zmluvy</w:t>
      </w:r>
      <w:r w:rsidRPr="00405121">
        <w:rPr>
          <w:rFonts w:ascii="Times New Roman" w:hAnsi="Times New Roman"/>
          <w:color w:val="000000" w:themeColor="text1"/>
          <w:sz w:val="22"/>
          <w:szCs w:val="22"/>
          <w:lang w:eastAsia="sk-SK"/>
        </w:rPr>
        <w:t xml:space="preserve"> medzi verejným obstarávateľom a úspešným uchádzačom, ďalej v súťažných podkladoch označovanej aj ako „zmluva“.</w:t>
      </w:r>
    </w:p>
    <w:p w14:paraId="0650040B" w14:textId="77777777" w:rsidR="00E43478" w:rsidRPr="00405121" w:rsidRDefault="00E43478" w:rsidP="00E43478">
      <w:pPr>
        <w:pStyle w:val="Nadpis2"/>
      </w:pPr>
      <w:bookmarkStart w:id="16" w:name="_Toc133481921"/>
      <w:r w:rsidRPr="00405121">
        <w:t>Lehota na predkladanie ponúk</w:t>
      </w:r>
      <w:bookmarkEnd w:id="16"/>
    </w:p>
    <w:p w14:paraId="1C51B771" w14:textId="77777777" w:rsidR="00C63FC0" w:rsidRPr="00405121" w:rsidRDefault="00C63FC0" w:rsidP="00C63FC0">
      <w:pPr>
        <w:pStyle w:val="Odsekzoznamu"/>
        <w:widowControl w:val="0"/>
        <w:numPr>
          <w:ilvl w:val="0"/>
          <w:numId w:val="42"/>
        </w:numPr>
        <w:spacing w:after="240"/>
        <w:jc w:val="both"/>
        <w:outlineLvl w:val="2"/>
        <w:rPr>
          <w:rFonts w:ascii="Times New Roman" w:hAnsi="Times New Roman" w:cs="Arial"/>
          <w:bCs/>
          <w:vanish/>
          <w:sz w:val="22"/>
          <w:szCs w:val="22"/>
          <w:lang w:eastAsia="sk-SK"/>
        </w:rPr>
      </w:pPr>
    </w:p>
    <w:p w14:paraId="7C1796D3" w14:textId="08681747" w:rsidR="002A1787" w:rsidRPr="00405121" w:rsidRDefault="002A1787" w:rsidP="009401E9">
      <w:pPr>
        <w:pStyle w:val="Nadpis3"/>
      </w:pPr>
      <w:r w:rsidRPr="00405121">
        <w:t xml:space="preserve">Lehota na predkladanie ponúk je uvedená v oznámení o vyhlásení verejného obstarávania a v systéme </w:t>
      </w:r>
      <w:proofErr w:type="spellStart"/>
      <w:r w:rsidRPr="00405121">
        <w:t>josephine</w:t>
      </w:r>
      <w:proofErr w:type="spellEnd"/>
      <w:r w:rsidR="00DC7FF9" w:rsidRPr="00405121">
        <w:t xml:space="preserve"> </w:t>
      </w:r>
      <w:hyperlink r:id="rId13" w:history="1">
        <w:r w:rsidR="006D27F7" w:rsidRPr="00405121">
          <w:rPr>
            <w:rStyle w:val="Hypertextovprepojenie"/>
            <w:b/>
          </w:rPr>
          <w:t>https://josephine.proebiz.com/sk/tender/47903/summary</w:t>
        </w:r>
      </w:hyperlink>
      <w:r w:rsidR="008D23A4" w:rsidRPr="00405121">
        <w:t>.</w:t>
      </w:r>
    </w:p>
    <w:p w14:paraId="46B7D7F6" w14:textId="53CD0A79" w:rsidR="00E43478" w:rsidRPr="00405121" w:rsidRDefault="00E43478" w:rsidP="009401E9">
      <w:pPr>
        <w:pStyle w:val="Nadpis3"/>
      </w:pPr>
      <w:r w:rsidRPr="00405121">
        <w:t>Ponuky musia byť doručené elektronicky do systému https://josephine.proebiz.com v lehote na predkladanie ponúk uvedenej v oznámení o vyhlásení verejného obstarávania.</w:t>
      </w:r>
    </w:p>
    <w:p w14:paraId="15E4DA87" w14:textId="77777777" w:rsidR="00E43478" w:rsidRPr="00405121" w:rsidRDefault="00E43478" w:rsidP="009401E9">
      <w:pPr>
        <w:pStyle w:val="Nadpis3"/>
      </w:pPr>
      <w:r w:rsidRPr="00405121">
        <w:t>Ponuka uchádzača predložená po uplynutí lehoty na predkladanie ponúk sa elektronicky neotvorí.</w:t>
      </w:r>
    </w:p>
    <w:p w14:paraId="43937688" w14:textId="176470D1" w:rsidR="007572A8" w:rsidRPr="00405121" w:rsidRDefault="00BF6AAD" w:rsidP="00CD2821">
      <w:pPr>
        <w:pStyle w:val="Nadpis2"/>
        <w:ind w:left="851"/>
      </w:pPr>
      <w:bookmarkStart w:id="17" w:name="_Toc133481922"/>
      <w:r w:rsidRPr="00405121">
        <w:t>L</w:t>
      </w:r>
      <w:r w:rsidR="00535CA0" w:rsidRPr="00405121">
        <w:t>ehota viazanosti ponuky</w:t>
      </w:r>
      <w:bookmarkEnd w:id="17"/>
    </w:p>
    <w:p w14:paraId="799ED0A3" w14:textId="77777777" w:rsidR="00405121" w:rsidRPr="00405121" w:rsidRDefault="00405121" w:rsidP="00405121">
      <w:pPr>
        <w:pStyle w:val="Odsekzoznamu"/>
        <w:widowControl w:val="0"/>
        <w:numPr>
          <w:ilvl w:val="0"/>
          <w:numId w:val="42"/>
        </w:numPr>
        <w:spacing w:after="240"/>
        <w:jc w:val="both"/>
        <w:outlineLvl w:val="2"/>
        <w:rPr>
          <w:rFonts w:ascii="Times New Roman" w:hAnsi="Times New Roman" w:cs="Arial"/>
          <w:bCs/>
          <w:vanish/>
          <w:sz w:val="22"/>
          <w:szCs w:val="22"/>
          <w:lang w:eastAsia="sk-SK"/>
        </w:rPr>
      </w:pPr>
    </w:p>
    <w:p w14:paraId="67D5086F" w14:textId="7FAF0D51" w:rsidR="009C0B22" w:rsidRPr="00405121" w:rsidRDefault="009C0B22" w:rsidP="009401E9">
      <w:pPr>
        <w:pStyle w:val="Nadpis3"/>
      </w:pPr>
      <w:r w:rsidRPr="00405121">
        <w:t>Uchádzač je viazaný svojou ponukou od uplynutia lehoty na predkladanie ponúk až do uplynutia lehoty viazanosti ponúk stanovenej verejným obstarávateľom v oznámení o vyhlásení verejného obstarávania.</w:t>
      </w:r>
    </w:p>
    <w:p w14:paraId="287A7B88" w14:textId="517A3094" w:rsidR="00426B4B" w:rsidRPr="00405121" w:rsidRDefault="00426B4B" w:rsidP="009401E9">
      <w:pPr>
        <w:pStyle w:val="Nadpis3"/>
      </w:pPr>
      <w:r w:rsidRPr="00405121">
        <w:t>Verejný obstarávateľ si vyhradzuje právo uchádzačom písomne oznámiť primerané predĺženie lehoty viazanosti ponúk pokiaľ takéto predĺženie nebude v rozpore s § 46 ods. 2 zákona</w:t>
      </w:r>
      <w:r w:rsidR="00132E47" w:rsidRPr="00405121">
        <w:t xml:space="preserve"> o verejnom obstarávaní</w:t>
      </w:r>
      <w:r w:rsidRPr="00405121">
        <w:t>.</w:t>
      </w:r>
    </w:p>
    <w:p w14:paraId="7EE1D717" w14:textId="5DDEBA1C" w:rsidR="00393E67" w:rsidRPr="00405121" w:rsidRDefault="00393E67" w:rsidP="00412476">
      <w:pPr>
        <w:pStyle w:val="Nadpis1"/>
        <w:rPr>
          <w:rFonts w:cs="Times New Roman"/>
        </w:rPr>
      </w:pPr>
      <w:bookmarkStart w:id="18" w:name="_Toc133481923"/>
      <w:r w:rsidRPr="00405121">
        <w:rPr>
          <w:rFonts w:cs="Times New Roman"/>
        </w:rPr>
        <w:t>Časť II.</w:t>
      </w:r>
      <w:r w:rsidR="00061FCA" w:rsidRPr="00405121">
        <w:rPr>
          <w:rFonts w:cs="Times New Roman"/>
        </w:rPr>
        <w:t xml:space="preserve"> Komunikácia a vysvetľovanie</w:t>
      </w:r>
      <w:bookmarkEnd w:id="18"/>
    </w:p>
    <w:p w14:paraId="5D5EF405" w14:textId="73D092AC" w:rsidR="007572A8" w:rsidRPr="00405121" w:rsidRDefault="00412476" w:rsidP="00AC1EF0">
      <w:pPr>
        <w:pStyle w:val="Nadpis2"/>
        <w:ind w:left="851"/>
      </w:pPr>
      <w:bookmarkStart w:id="19" w:name="_Toc133481924"/>
      <w:r w:rsidRPr="00405121">
        <w:t>K</w:t>
      </w:r>
      <w:r w:rsidR="001605FC" w:rsidRPr="00405121">
        <w:t>o</w:t>
      </w:r>
      <w:r w:rsidR="000953BC" w:rsidRPr="00405121">
        <w:t>munikácia medzi verejným obstarávateľom</w:t>
      </w:r>
      <w:r w:rsidR="00910A7A" w:rsidRPr="00405121">
        <w:t xml:space="preserve"> </w:t>
      </w:r>
      <w:r w:rsidR="001605FC" w:rsidRPr="00405121">
        <w:t>a záujemcami/uchádzačmi</w:t>
      </w:r>
      <w:bookmarkEnd w:id="19"/>
    </w:p>
    <w:p w14:paraId="46040B84" w14:textId="77777777" w:rsidR="00405121" w:rsidRPr="00405121" w:rsidRDefault="00405121" w:rsidP="00405121">
      <w:pPr>
        <w:pStyle w:val="Odsekzoznamu"/>
        <w:widowControl w:val="0"/>
        <w:numPr>
          <w:ilvl w:val="0"/>
          <w:numId w:val="42"/>
        </w:numPr>
        <w:spacing w:after="240"/>
        <w:jc w:val="both"/>
        <w:outlineLvl w:val="2"/>
        <w:rPr>
          <w:rFonts w:ascii="Times New Roman" w:hAnsi="Times New Roman" w:cs="Arial"/>
          <w:bCs/>
          <w:vanish/>
          <w:sz w:val="22"/>
          <w:szCs w:val="22"/>
          <w:lang w:eastAsia="sk-SK"/>
        </w:rPr>
      </w:pPr>
    </w:p>
    <w:p w14:paraId="2B8E4D59" w14:textId="78AAA836" w:rsidR="00393E67" w:rsidRPr="00405121" w:rsidRDefault="00D45143" w:rsidP="009401E9">
      <w:pPr>
        <w:pStyle w:val="Nadpis3"/>
      </w:pPr>
      <w:r w:rsidRPr="00405121">
        <w:t>Komunikácia medzi verejným obstarávateľom a záujemcami/uchádzačmi sa uskutočňuje spôsobom a prostriedkami, ktoré zabezpečia úplnosť údajov uvedených v ponuke a zaručia ochranu dôverných a osobných údajov uvedených v týchto dokumentoch.</w:t>
      </w:r>
    </w:p>
    <w:p w14:paraId="0D3A1E3C" w14:textId="2EA1B4FC" w:rsidR="00393E67" w:rsidRPr="00405121" w:rsidRDefault="00D45143" w:rsidP="009401E9">
      <w:pPr>
        <w:pStyle w:val="Nadpis3"/>
      </w:pPr>
      <w:r w:rsidRPr="00405121">
        <w:t>Verejný obstarávateľ pri zadávaní zákazky stanovuje elektronickú komunikáciu a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záujemcami/uchádzačmi počas celého procesu verejného obstarávania.</w:t>
      </w:r>
    </w:p>
    <w:p w14:paraId="09A6A18B" w14:textId="15B7A99A" w:rsidR="00393E67" w:rsidRPr="00405121" w:rsidRDefault="00D45143" w:rsidP="009401E9">
      <w:pPr>
        <w:pStyle w:val="Nadpis3"/>
      </w:pPr>
      <w:r w:rsidRPr="00405121">
        <w:t xml:space="preserve">Verejný obstarávateľ (komisia na vyhodnotenie ponúk) môže alebo v aktuálnom prípade bude po predložení ponúk prostredníctvom systému JOSEPHINE žiadať uchádzačov o vysvetlenie alebo </w:t>
      </w:r>
      <w:r w:rsidRPr="00405121">
        <w:lastRenderedPageBreak/>
        <w:t>doplnenie ponuky (dokladov).</w:t>
      </w:r>
    </w:p>
    <w:p w14:paraId="79FB36FD" w14:textId="50F65E25" w:rsidR="00393E67" w:rsidRPr="00405121" w:rsidRDefault="00D45143" w:rsidP="009401E9">
      <w:pPr>
        <w:pStyle w:val="Nadpis3"/>
      </w:pPr>
      <w:r w:rsidRPr="00405121">
        <w:t>Písomnosti typu „Žiadosť o nápravu“ alebo „Námietka“ záujemcovia alebo uchádzači predložia verejnému obstarávateľovi prostredníctvom systému JOSEPHINE. Stanoviská alebo vyjadrenia k týmto písomnostiam verejný obstarávateľ bude poskytovať dotknutým záujemcom alebo uchádzačom prostredníctvom systému JOSEPHINE.</w:t>
      </w:r>
    </w:p>
    <w:p w14:paraId="11ACBAC4" w14:textId="6744BE08" w:rsidR="00393E67" w:rsidRPr="00405121" w:rsidRDefault="00D45143" w:rsidP="009401E9">
      <w:pPr>
        <w:pStyle w:val="Nadpis3"/>
      </w:pPr>
      <w:r w:rsidRPr="00405121">
        <w:t>Komunikácia v procese verejného obstarávania sa vyžaduje v štátnom jazyku, t. j. v slovenskom jazyku alebo v českom jazyku</w:t>
      </w:r>
      <w:r w:rsidR="00393E67" w:rsidRPr="00405121">
        <w:t>.</w:t>
      </w:r>
    </w:p>
    <w:p w14:paraId="2A85B17E" w14:textId="01052421" w:rsidR="00393E67" w:rsidRPr="00405121" w:rsidRDefault="00D45143" w:rsidP="009401E9">
      <w:pPr>
        <w:pStyle w:val="Nadpis3"/>
      </w:pPr>
      <w:r w:rsidRPr="00405121">
        <w:rPr>
          <w:b/>
        </w:rPr>
        <w:t>Pravidlá pre doručovanie</w:t>
      </w:r>
      <w:r w:rsidRPr="00405121">
        <w:t xml:space="preserve"> – zásielka sa považuje za doručenú záujemcovi/uchádzačovi, ak jej adresát bude mať objektívnu možnosť oboznámiť sa s jej obsahom, t. j. ako náhle sa dostane zásielka do sféry jeho dispozície. Za okamih doručenia sa v systéme JOSEPHINE považuje okamih jej odoslania v systéme JOSEPHINE, a to v súlade s funkcionalitou systému</w:t>
      </w:r>
      <w:r w:rsidR="00393E67" w:rsidRPr="00405121">
        <w:t>.</w:t>
      </w:r>
    </w:p>
    <w:p w14:paraId="65F702C4" w14:textId="20762CB6" w:rsidR="00393E67" w:rsidRPr="00405121" w:rsidRDefault="00D45143" w:rsidP="009401E9">
      <w:pPr>
        <w:pStyle w:val="Nadpis3"/>
      </w:pPr>
      <w:r w:rsidRPr="00405121">
        <w:t>Ak je odosielateľom zásielky verejný obstarávateľ, tak záujemcovi/uchádzačovi bude na ním určený kontaktný email (zadaný pri registrácii do systému JOSEPHINE) bezodkladne odoslaná informácia, že k predmetnej zákazke existuje nová zásielka/správa. Záujemca/uchádzač sa prihlási do systému a v komunikačnom rozhraní zákazky bude mať zobrazený obsah komunikácie – zásielky, správy. Záujemca/uchádzač si môže v komunikačnom rozhraní zobraziť celú históriu o svojej komunikácií s verejným obstarávateľom</w:t>
      </w:r>
      <w:r w:rsidR="00393E67" w:rsidRPr="00405121">
        <w:t>.</w:t>
      </w:r>
    </w:p>
    <w:p w14:paraId="0AF1C005" w14:textId="709DFBBC" w:rsidR="00D45143" w:rsidRPr="00405121" w:rsidRDefault="00D45143" w:rsidP="009401E9">
      <w:pPr>
        <w:pStyle w:val="Nadpis3"/>
      </w:pPr>
      <w:r w:rsidRPr="00405121">
        <w:t>Ak je odosielateľom informácie záujemca/uchádzač,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77603B3B" w14:textId="102F5DCD" w:rsidR="00D45143" w:rsidRPr="00405121" w:rsidRDefault="00D45143" w:rsidP="009401E9">
      <w:pPr>
        <w:pStyle w:val="Nadpis3"/>
      </w:pPr>
      <w:r w:rsidRPr="00405121">
        <w:t>Všetky informácie o zákazke sú verejne prístupné na prehľade zákazky. Ak chce záujemca dostávať e-mailové notifikácie o prípadných aktualizáciách k danej zákazke, tak musí spĺňať jeden z týchto variant: stiahnuť dokumenty z prehľadu zákazky ako prihlásený uchádzač/záujemca, komunikovať komunikačným modulom, zakliknúť tlačidlo "ZAUJÍMA MA TO" alebo predložiť ponuku. Preto odporúčame všetkým záujemcom, ktorí sa zatiaľ aktívne nezapojili do verejného obstarávania, aby zaklikli tlačidlo "ZAUJÍMA MA TO".</w:t>
      </w:r>
    </w:p>
    <w:p w14:paraId="27204427" w14:textId="77777777" w:rsidR="00D45143" w:rsidRPr="00405121" w:rsidRDefault="00D45143" w:rsidP="009401E9">
      <w:pPr>
        <w:pStyle w:val="Nadpis3"/>
      </w:pPr>
      <w:r w:rsidRPr="00405121">
        <w:t>Verejný obstarávateľ výrazne odporúča záujemcom, aby si pozorne prečítali zverejnený manuál v systéme JOSEPHINE – Manuál záujemcu/uchádzača, v ktorom sa dozvedia všetky podstatné informácie pre prácu so systémom JOSEPHINE. Manuál sa nachádza na základnej stránke josephine.proebiz.com vpravo hore.</w:t>
      </w:r>
    </w:p>
    <w:p w14:paraId="7ABF4678" w14:textId="5C8E7D81" w:rsidR="00D45143" w:rsidRPr="00405121" w:rsidRDefault="00D45143" w:rsidP="009401E9">
      <w:pPr>
        <w:pStyle w:val="Nadpis3"/>
      </w:pPr>
      <w:r w:rsidRPr="00405121">
        <w:t>Verejný obstarávateľ umožňuje neobmedzený a priamy prístup elektronickými prostriedkami k všetkým poskytnutým dokumentom / informáciám k predmetnej zákazke. Verejný obstarávateľ bude všetky dokumenty uverejňovať ako elektronické dokumenty v systéme JOSEPHINE.</w:t>
      </w:r>
    </w:p>
    <w:p w14:paraId="56FBCBF6" w14:textId="7E96047F" w:rsidR="007572A8" w:rsidRPr="00405121" w:rsidRDefault="00412476" w:rsidP="00AC1EF0">
      <w:pPr>
        <w:pStyle w:val="Nadpis2"/>
        <w:ind w:left="851"/>
      </w:pPr>
      <w:bookmarkStart w:id="20" w:name="_Toc133481925"/>
      <w:r w:rsidRPr="00405121">
        <w:t>V</w:t>
      </w:r>
      <w:r w:rsidR="00304C34" w:rsidRPr="00405121">
        <w:t xml:space="preserve">ysvetľovanie </w:t>
      </w:r>
      <w:r w:rsidR="00B12A8F" w:rsidRPr="00405121">
        <w:t xml:space="preserve">informácií </w:t>
      </w:r>
      <w:r w:rsidR="00304C34" w:rsidRPr="00405121">
        <w:t>a doplnenie súťažných podkladov</w:t>
      </w:r>
      <w:bookmarkEnd w:id="20"/>
    </w:p>
    <w:p w14:paraId="2D47EA00" w14:textId="77777777" w:rsidR="00405121" w:rsidRPr="00405121" w:rsidRDefault="00405121" w:rsidP="00405121">
      <w:pPr>
        <w:pStyle w:val="Odsekzoznamu"/>
        <w:widowControl w:val="0"/>
        <w:numPr>
          <w:ilvl w:val="0"/>
          <w:numId w:val="42"/>
        </w:numPr>
        <w:spacing w:after="240"/>
        <w:jc w:val="both"/>
        <w:outlineLvl w:val="2"/>
        <w:rPr>
          <w:rFonts w:ascii="Times New Roman" w:hAnsi="Times New Roman" w:cs="Arial"/>
          <w:bCs/>
          <w:vanish/>
          <w:sz w:val="22"/>
          <w:szCs w:val="22"/>
          <w:lang w:eastAsia="sk-SK"/>
        </w:rPr>
      </w:pPr>
    </w:p>
    <w:p w14:paraId="7AB6AFF6" w14:textId="00C55484" w:rsidR="00D45143" w:rsidRPr="00405121" w:rsidRDefault="00D45143" w:rsidP="009401E9">
      <w:pPr>
        <w:pStyle w:val="Nadpis3"/>
      </w:pPr>
      <w:r w:rsidRPr="00405121">
        <w:t xml:space="preserve">Adresa internetovej stránky, kde je možný prístup k dokumentácii zákazky: </w:t>
      </w:r>
      <w:hyperlink r:id="rId14" w:history="1">
        <w:r w:rsidRPr="00405121">
          <w:rPr>
            <w:rStyle w:val="Hypertextovprepojenie"/>
          </w:rPr>
          <w:t>https://josephine.proebiz.com</w:t>
        </w:r>
      </w:hyperlink>
      <w:r w:rsidRPr="00405121">
        <w:t xml:space="preserve">. </w:t>
      </w:r>
    </w:p>
    <w:p w14:paraId="56DC7DB4" w14:textId="77777777" w:rsidR="00EF4B30" w:rsidRPr="00405121" w:rsidRDefault="00EF4B30" w:rsidP="009401E9">
      <w:pPr>
        <w:pStyle w:val="Nadpis3"/>
      </w:pPr>
      <w:r w:rsidRPr="00405121">
        <w:t>V profile verejného obstarávateľa zriadenom v elektronickom úložisku na webovom sídle Úradu pre verejné obstarávanie je vo forme linku uvedená informácia o verejnom portáli systému JOSEPHINE, kde budú všetky informácie k dispozícii.</w:t>
      </w:r>
    </w:p>
    <w:p w14:paraId="63CF5388" w14:textId="2AB33569" w:rsidR="00EF4B30" w:rsidRPr="00405121" w:rsidRDefault="00EF4B30" w:rsidP="009401E9">
      <w:pPr>
        <w:pStyle w:val="Nadpis3"/>
      </w:pPr>
      <w:r w:rsidRPr="00405121">
        <w:t xml:space="preserve">V prípade nejasností alebo potreby objasnenia akýchkoľvek informácií potrebných na vypracovanie ponuky poskytnutých v lehote na predkladanie ponúk (podmienok účasti alebo údajov uvedených v oznámení o vyhlásení verejného obstarávania, v súťažných podkladoch alebo inej sprievodnej dokumentácii), môže ktorýkoľvek zo záujemcov požiadať o vysvetlenie </w:t>
      </w:r>
      <w:r w:rsidRPr="00405121">
        <w:lastRenderedPageBreak/>
        <w:t>prostredníctvom komunikačného rozhrania systému JOSEPHINE podľa vyššie uvedených pravidiel komunikácie.</w:t>
      </w:r>
      <w:r w:rsidR="005355A4" w:rsidRPr="00405121">
        <w:rPr>
          <w:spacing w:val="-3"/>
        </w:rPr>
        <w:t xml:space="preserve"> </w:t>
      </w:r>
      <w:r w:rsidR="0090465B" w:rsidRPr="00405121">
        <w:rPr>
          <w:spacing w:val="-3"/>
        </w:rPr>
        <w:t xml:space="preserve">Svoju otázku </w:t>
      </w:r>
      <w:r w:rsidR="0090465B" w:rsidRPr="00405121">
        <w:t xml:space="preserve">doručí hospodársky subjekt verejnému obstarávateľovi dostatočne </w:t>
      </w:r>
      <w:r w:rsidR="0090465B" w:rsidRPr="00405121">
        <w:rPr>
          <w:spacing w:val="-3"/>
        </w:rPr>
        <w:t xml:space="preserve">včas </w:t>
      </w:r>
      <w:r w:rsidR="0090465B" w:rsidRPr="00405121">
        <w:t xml:space="preserve">tak, aby verejný obstarávateľ mohol poskytnúť vysvetlenie v súlade s § 48 zákona o verejnom obstarávaní. </w:t>
      </w:r>
    </w:p>
    <w:p w14:paraId="7C53B573" w14:textId="77777777" w:rsidR="00E31C75" w:rsidRPr="00405121" w:rsidRDefault="00EF4B30" w:rsidP="009401E9">
      <w:pPr>
        <w:pStyle w:val="Nadpis3"/>
      </w:pPr>
      <w:r w:rsidRPr="00405121">
        <w:t>Vysvetľovanie informácií potrebných na vypracovanie ponuky poskytne verejný obstarávateľ bezodkladne všetkým záujemcom prostredníctvom systému JOSEPHINE, najneskôr však šesť dní pred uplynutím lehoty na predkladanie ponúk a to za predpokladu, že o vysvetlenie záujemca požiada dostatočne vopred.</w:t>
      </w:r>
    </w:p>
    <w:p w14:paraId="632BD0BD" w14:textId="7E981051" w:rsidR="00C36AA9" w:rsidRPr="00405121" w:rsidRDefault="00C36AA9" w:rsidP="009401E9">
      <w:pPr>
        <w:pStyle w:val="Nadpis3"/>
      </w:pPr>
      <w:r w:rsidRPr="00405121">
        <w:t xml:space="preserve">Hospodársky subjekt </w:t>
      </w:r>
      <w:r w:rsidRPr="00405121">
        <w:rPr>
          <w:spacing w:val="-3"/>
        </w:rPr>
        <w:t xml:space="preserve">môže </w:t>
      </w:r>
      <w:r w:rsidRPr="00405121">
        <w:t>požiadať verejného obstarávateľa o vysvetlenie. Verejný obstarávateľ požaduje, aby všetky prípadné vysvetlenia v súťaži záujemcovia zapracovali do svojich</w:t>
      </w:r>
      <w:r w:rsidRPr="00405121">
        <w:rPr>
          <w:spacing w:val="-3"/>
        </w:rPr>
        <w:t xml:space="preserve"> </w:t>
      </w:r>
      <w:r w:rsidRPr="00405121">
        <w:rPr>
          <w:spacing w:val="-4"/>
        </w:rPr>
        <w:t>ponúk.</w:t>
      </w:r>
    </w:p>
    <w:p w14:paraId="1A9DEFD1" w14:textId="638E3FA0" w:rsidR="00EF4B30" w:rsidRPr="00405121" w:rsidRDefault="00EF4B30" w:rsidP="009401E9">
      <w:pPr>
        <w:pStyle w:val="Nadpis3"/>
      </w:pPr>
      <w:r w:rsidRPr="00405121">
        <w:t>Verejný obstarávateľ požaduje, aby všetky prípadné vysvetlenia k predloženým otázkam a poskytnutým podkladom v zákazke záujemcovia zapracovali do svojich ponúk.</w:t>
      </w:r>
    </w:p>
    <w:p w14:paraId="2AB56109" w14:textId="042B50CB" w:rsidR="00132E47" w:rsidRPr="00405121" w:rsidRDefault="00EF4B30" w:rsidP="009401E9">
      <w:pPr>
        <w:pStyle w:val="Nadpis3"/>
      </w:pPr>
      <w:r w:rsidRPr="00405121">
        <w:t>Podania a dokumenty súvisiace s uplatnením revíznych postupov sú medzi verejným obstarávateľom a záujemcami/uchádzačmi doručované prostredníctvom komunikačného rozhrania systému JOSEPHINE.</w:t>
      </w:r>
    </w:p>
    <w:p w14:paraId="0CC73C56" w14:textId="77777777" w:rsidR="00132E47" w:rsidRPr="00405121" w:rsidRDefault="00132E47" w:rsidP="00132E47">
      <w:pPr>
        <w:rPr>
          <w:lang w:eastAsia="sk-SK"/>
        </w:rPr>
      </w:pPr>
    </w:p>
    <w:p w14:paraId="19C2349E" w14:textId="5407EAD9" w:rsidR="00132E47" w:rsidRPr="00405121" w:rsidRDefault="00EF4B30" w:rsidP="00132E47">
      <w:pPr>
        <w:pStyle w:val="Nadpis2"/>
        <w:ind w:left="851"/>
      </w:pPr>
      <w:r w:rsidRPr="00405121">
        <w:t xml:space="preserve"> </w:t>
      </w:r>
      <w:bookmarkStart w:id="21" w:name="_Toc133481926"/>
      <w:r w:rsidRPr="00405121">
        <w:t>Všeobecné informácie k systému JOSEPHINE</w:t>
      </w:r>
      <w:bookmarkEnd w:id="21"/>
    </w:p>
    <w:p w14:paraId="0C7D8452" w14:textId="77777777" w:rsidR="00405121" w:rsidRPr="00405121" w:rsidRDefault="00405121" w:rsidP="00405121">
      <w:pPr>
        <w:pStyle w:val="Odsekzoznamu"/>
        <w:widowControl w:val="0"/>
        <w:numPr>
          <w:ilvl w:val="0"/>
          <w:numId w:val="42"/>
        </w:numPr>
        <w:spacing w:after="240"/>
        <w:jc w:val="both"/>
        <w:outlineLvl w:val="2"/>
        <w:rPr>
          <w:rFonts w:ascii="Times New Roman" w:hAnsi="Times New Roman" w:cs="Arial"/>
          <w:bCs/>
          <w:vanish/>
          <w:sz w:val="22"/>
          <w:szCs w:val="22"/>
          <w:lang w:eastAsia="sk-SK"/>
        </w:rPr>
      </w:pPr>
    </w:p>
    <w:p w14:paraId="53ACDBD3" w14:textId="2C030FAF" w:rsidR="00132E47" w:rsidRPr="00405121" w:rsidRDefault="00132E47" w:rsidP="009401E9">
      <w:pPr>
        <w:pStyle w:val="Nadpis3"/>
      </w:pPr>
      <w:r w:rsidRPr="00405121">
        <w:t xml:space="preserve">Systém </w:t>
      </w:r>
      <w:r w:rsidR="00EF4B30" w:rsidRPr="00405121">
        <w:t xml:space="preserve">JOSEPHINE je na účely tohto verejného obstarávania softvér pre elektronizáciu zadávania verejných zákaziek. JOSEPHINE je webová aplikácia na doméne </w:t>
      </w:r>
      <w:hyperlink r:id="rId15" w:history="1">
        <w:r w:rsidR="00EF4B30" w:rsidRPr="00405121">
          <w:rPr>
            <w:rStyle w:val="Hypertextovprepojenie"/>
          </w:rPr>
          <w:t>https://josephine.proebiz.com</w:t>
        </w:r>
      </w:hyperlink>
      <w:r w:rsidR="00EF4B30" w:rsidRPr="00405121">
        <w:t xml:space="preserve">. </w:t>
      </w:r>
    </w:p>
    <w:p w14:paraId="73A3DDC1" w14:textId="5EFF649C" w:rsidR="00EF4B30" w:rsidRPr="00405121" w:rsidRDefault="00EF4B30" w:rsidP="009401E9">
      <w:pPr>
        <w:pStyle w:val="Nadpis3"/>
      </w:pPr>
      <w:r w:rsidRPr="00405121">
        <w:t>Na bezproblémové používanie systému JOSEPHINE je nutné používať jeden z podporovaných internetových prehliadačov:</w:t>
      </w:r>
    </w:p>
    <w:p w14:paraId="707F3D68" w14:textId="16000055" w:rsidR="00EF4B30" w:rsidRPr="00405121" w:rsidRDefault="00EF4B30" w:rsidP="009401E9">
      <w:pPr>
        <w:pStyle w:val="Nadpis3"/>
        <w:numPr>
          <w:ilvl w:val="0"/>
          <w:numId w:val="0"/>
        </w:numPr>
        <w:ind w:left="576"/>
      </w:pPr>
      <w:r w:rsidRPr="00405121">
        <w:t>1</w:t>
      </w:r>
      <w:r w:rsidR="00405121" w:rsidRPr="00405121">
        <w:t>4</w:t>
      </w:r>
      <w:r w:rsidRPr="00405121">
        <w:t xml:space="preserve">.2.1. </w:t>
      </w:r>
      <w:proofErr w:type="spellStart"/>
      <w:r w:rsidRPr="00405121">
        <w:t>Mozilla</w:t>
      </w:r>
      <w:proofErr w:type="spellEnd"/>
      <w:r w:rsidRPr="00405121">
        <w:t xml:space="preserve"> Firefox verzia 13.0 a vyššia,</w:t>
      </w:r>
    </w:p>
    <w:p w14:paraId="5C63A834" w14:textId="0181F304" w:rsidR="00EF4B30" w:rsidRPr="00405121" w:rsidRDefault="00EF4B30" w:rsidP="009401E9">
      <w:pPr>
        <w:pStyle w:val="Nadpis3"/>
        <w:numPr>
          <w:ilvl w:val="0"/>
          <w:numId w:val="0"/>
        </w:numPr>
        <w:ind w:left="576"/>
      </w:pPr>
      <w:r w:rsidRPr="00405121">
        <w:t>1</w:t>
      </w:r>
      <w:r w:rsidR="00405121" w:rsidRPr="00405121">
        <w:t>4</w:t>
      </w:r>
      <w:r w:rsidRPr="00405121">
        <w:t>.2.2. Google Chrome alebo</w:t>
      </w:r>
    </w:p>
    <w:p w14:paraId="3C890514" w14:textId="564B7128" w:rsidR="00132E47" w:rsidRPr="00405121" w:rsidRDefault="00EF4B30" w:rsidP="009401E9">
      <w:pPr>
        <w:pStyle w:val="Nadpis3"/>
        <w:numPr>
          <w:ilvl w:val="0"/>
          <w:numId w:val="0"/>
        </w:numPr>
        <w:ind w:left="576"/>
      </w:pPr>
      <w:r w:rsidRPr="00405121">
        <w:t>1</w:t>
      </w:r>
      <w:r w:rsidR="00405121" w:rsidRPr="00405121">
        <w:t>4</w:t>
      </w:r>
      <w:r w:rsidRPr="00405121">
        <w:t xml:space="preserve">.2.3. Microsoft </w:t>
      </w:r>
      <w:proofErr w:type="spellStart"/>
      <w:r w:rsidRPr="00405121">
        <w:t>Edge</w:t>
      </w:r>
      <w:proofErr w:type="spellEnd"/>
      <w:r w:rsidRPr="00405121">
        <w:t>.</w:t>
      </w:r>
    </w:p>
    <w:p w14:paraId="0D558733" w14:textId="3B431818" w:rsidR="007572A8" w:rsidRPr="00405121" w:rsidRDefault="00412476" w:rsidP="00F627F1">
      <w:pPr>
        <w:pStyle w:val="Nadpis2"/>
        <w:ind w:left="851"/>
      </w:pPr>
      <w:bookmarkStart w:id="22" w:name="_Toc133481927"/>
      <w:r w:rsidRPr="00405121">
        <w:t>O</w:t>
      </w:r>
      <w:r w:rsidR="00304C34" w:rsidRPr="00405121">
        <w:t>bhliadka miesta dodania predmetu zákazky</w:t>
      </w:r>
      <w:bookmarkEnd w:id="22"/>
    </w:p>
    <w:p w14:paraId="56D91986" w14:textId="77777777" w:rsidR="00405121" w:rsidRPr="00405121" w:rsidRDefault="00405121" w:rsidP="00405121">
      <w:pPr>
        <w:pStyle w:val="Odsekzoznamu"/>
        <w:widowControl w:val="0"/>
        <w:numPr>
          <w:ilvl w:val="0"/>
          <w:numId w:val="42"/>
        </w:numPr>
        <w:spacing w:after="240"/>
        <w:jc w:val="both"/>
        <w:outlineLvl w:val="2"/>
        <w:rPr>
          <w:rFonts w:ascii="Times New Roman" w:hAnsi="Times New Roman" w:cs="Arial"/>
          <w:bCs/>
          <w:vanish/>
          <w:sz w:val="22"/>
          <w:szCs w:val="22"/>
          <w:lang w:eastAsia="sk-SK"/>
        </w:rPr>
      </w:pPr>
    </w:p>
    <w:p w14:paraId="394FD92F" w14:textId="34CA7AE3" w:rsidR="00CD2821" w:rsidRPr="00405121" w:rsidRDefault="007945E2" w:rsidP="009401E9">
      <w:pPr>
        <w:pStyle w:val="Nadpis3"/>
      </w:pPr>
      <w:r w:rsidRPr="00405121">
        <w:t>Obhliadka miesta dodania predmetu zákazky sa neuskutoční.</w:t>
      </w:r>
    </w:p>
    <w:p w14:paraId="611DB9BC" w14:textId="3C02C113" w:rsidR="00304C34" w:rsidRPr="00405121" w:rsidRDefault="00304C34" w:rsidP="00412476">
      <w:pPr>
        <w:pStyle w:val="Nadpis1"/>
        <w:rPr>
          <w:rFonts w:cs="Times New Roman"/>
        </w:rPr>
      </w:pPr>
      <w:bookmarkStart w:id="23" w:name="_Toc133481928"/>
      <w:r w:rsidRPr="00405121">
        <w:rPr>
          <w:rFonts w:cs="Times New Roman"/>
        </w:rPr>
        <w:t>Časť III.</w:t>
      </w:r>
      <w:r w:rsidR="00325F14" w:rsidRPr="00405121">
        <w:rPr>
          <w:rFonts w:cs="Times New Roman"/>
        </w:rPr>
        <w:t xml:space="preserve"> </w:t>
      </w:r>
      <w:r w:rsidRPr="00405121">
        <w:rPr>
          <w:rFonts w:cs="Times New Roman"/>
        </w:rPr>
        <w:t>Príprava ponuky</w:t>
      </w:r>
      <w:bookmarkEnd w:id="23"/>
    </w:p>
    <w:p w14:paraId="5947062B" w14:textId="33F0913C" w:rsidR="007572A8" w:rsidRPr="00405121" w:rsidRDefault="00412476" w:rsidP="00F627F1">
      <w:pPr>
        <w:pStyle w:val="Nadpis2"/>
        <w:ind w:left="851"/>
      </w:pPr>
      <w:bookmarkStart w:id="24" w:name="_Toc133481929"/>
      <w:r w:rsidRPr="00405121">
        <w:t>V</w:t>
      </w:r>
      <w:r w:rsidR="00304C34" w:rsidRPr="00405121">
        <w:t>yhotovenie ponuky</w:t>
      </w:r>
      <w:bookmarkEnd w:id="24"/>
    </w:p>
    <w:p w14:paraId="55BE29BC" w14:textId="77777777" w:rsidR="00405121" w:rsidRPr="00405121" w:rsidRDefault="00405121" w:rsidP="00405121">
      <w:pPr>
        <w:pStyle w:val="Odsekzoznamu"/>
        <w:widowControl w:val="0"/>
        <w:numPr>
          <w:ilvl w:val="0"/>
          <w:numId w:val="42"/>
        </w:numPr>
        <w:spacing w:after="240"/>
        <w:jc w:val="both"/>
        <w:outlineLvl w:val="2"/>
        <w:rPr>
          <w:rFonts w:ascii="Times New Roman" w:hAnsi="Times New Roman" w:cs="Arial"/>
          <w:bCs/>
          <w:vanish/>
          <w:sz w:val="22"/>
          <w:szCs w:val="22"/>
          <w:lang w:eastAsia="sk-SK"/>
        </w:rPr>
      </w:pPr>
    </w:p>
    <w:p w14:paraId="48F18C3B" w14:textId="75624356" w:rsidR="0068000E" w:rsidRPr="00405121" w:rsidRDefault="004F08DB" w:rsidP="009401E9">
      <w:pPr>
        <w:pStyle w:val="Nadpis3"/>
      </w:pPr>
      <w:r w:rsidRPr="00405121">
        <w:t xml:space="preserve">Ponuka musí byť vyhotovená v písomnej forme </w:t>
      </w:r>
      <w:r w:rsidRPr="00405121">
        <w:rPr>
          <w:u w:val="single"/>
        </w:rPr>
        <w:t>v elektronickej podobe</w:t>
      </w:r>
      <w:r w:rsidRPr="00405121">
        <w:t xml:space="preserve">, ktorá zabezpečí trvalé zachytenie jej obsahu, a to prostredníctvom systému </w:t>
      </w:r>
      <w:r w:rsidR="00EF4B30" w:rsidRPr="00405121">
        <w:t>JOSEPHINE.</w:t>
      </w:r>
    </w:p>
    <w:p w14:paraId="44E4F1BD" w14:textId="526278BF" w:rsidR="0068000E" w:rsidRPr="00405121" w:rsidRDefault="0068000E" w:rsidP="009401E9">
      <w:pPr>
        <w:pStyle w:val="Nadpis3"/>
      </w:pPr>
      <w:r w:rsidRPr="00405121">
        <w:t xml:space="preserve">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w:t>
      </w:r>
      <w:r w:rsidRPr="00405121">
        <w:rPr>
          <w:b/>
        </w:rPr>
        <w:t xml:space="preserve">Predložená ponuka je pre uchádzača zobrazená v záložke </w:t>
      </w:r>
      <w:r w:rsidRPr="00405121">
        <w:rPr>
          <w:b/>
          <w:i/>
          <w:iCs/>
        </w:rPr>
        <w:t>Ponuky a žiadosti</w:t>
      </w:r>
      <w:r w:rsidRPr="00405121">
        <w:t xml:space="preserve"> i s dátumom vloženia. Po úspešnom odoslaní ponuky do systému JOSEPHINE je uchádzačovi odoslaný notifikačný informatívny e-mail s informáciou o podanej ponuke</w:t>
      </w:r>
      <w:r w:rsidR="00132E47" w:rsidRPr="00405121">
        <w:t>.</w:t>
      </w:r>
    </w:p>
    <w:p w14:paraId="6FFC4A0A" w14:textId="287F4E3A" w:rsidR="00786943" w:rsidRPr="00405121" w:rsidRDefault="008839E4" w:rsidP="009401E9">
      <w:pPr>
        <w:pStyle w:val="Nadpis3"/>
      </w:pPr>
      <w:r w:rsidRPr="00405121">
        <w:t>Potvrdenia, doklady a iné dokumenty tvoriace ponuku požadované v</w:t>
      </w:r>
      <w:r w:rsidR="00786943" w:rsidRPr="00405121">
        <w:t> oznámení o vyhlásení verejného obstarávania</w:t>
      </w:r>
      <w:r w:rsidRPr="00405121">
        <w:t>, prostredníctvom ktor</w:t>
      </w:r>
      <w:r w:rsidR="00786943" w:rsidRPr="00405121">
        <w:t>ého</w:t>
      </w:r>
      <w:r w:rsidRPr="00405121">
        <w:t xml:space="preserve"> bol postup nadlimitnej zákazky vyhlásený a v týchto súťažných podkladoch, musia byť v ponuke predložené v elektronickej podobe ako </w:t>
      </w:r>
      <w:r w:rsidR="00786943" w:rsidRPr="00405121">
        <w:t xml:space="preserve">jednoduché </w:t>
      </w:r>
      <w:proofErr w:type="spellStart"/>
      <w:r w:rsidR="00786943" w:rsidRPr="00405121">
        <w:t>skeny</w:t>
      </w:r>
      <w:proofErr w:type="spellEnd"/>
      <w:r w:rsidRPr="00405121">
        <w:t xml:space="preserve"> originál</w:t>
      </w:r>
      <w:r w:rsidR="00786943" w:rsidRPr="00405121">
        <w:t>ov</w:t>
      </w:r>
      <w:r w:rsidRPr="00405121">
        <w:t xml:space="preserve"> alebo ich úradne osvedčen</w:t>
      </w:r>
      <w:r w:rsidR="00786943" w:rsidRPr="00405121">
        <w:t>ých</w:t>
      </w:r>
      <w:r w:rsidRPr="00405121">
        <w:t xml:space="preserve"> kópi</w:t>
      </w:r>
      <w:r w:rsidR="00786943" w:rsidRPr="00405121">
        <w:t>i</w:t>
      </w:r>
      <w:r w:rsidRPr="00405121">
        <w:t>, pokiaľ nie je určené inak.</w:t>
      </w:r>
      <w:r w:rsidR="00EF4B30" w:rsidRPr="00405121">
        <w:t xml:space="preserve"> K </w:t>
      </w:r>
      <w:r w:rsidR="00EF4B30" w:rsidRPr="00405121">
        <w:lastRenderedPageBreak/>
        <w:t>ponuke musia byť pripojené požadované naskenované doklady/dokumenty ako samostatné súbory.</w:t>
      </w:r>
      <w:r w:rsidR="00204320" w:rsidRPr="00405121">
        <w:t xml:space="preserve"> </w:t>
      </w:r>
      <w:r w:rsidR="00204320" w:rsidRPr="00405121">
        <w:br/>
        <w:t>Uchádzač môže v ponuke predložiť aj kópie dokladov vrátane kópií v elektronickej podobe. Verejný obstarávateľ alebo obstarávateľ môže kedykoľvek počas priebehu verejného obstarávania požiadať uchádzača o predloženie originálu príslušného dokumentu, úradne osvedčenej kópie originálu príslušného dokumentu alebo zaručenej konverzie, ak má pochybnosti o pravosti predloženého dokumentu alebo ak je to potrebné na zabezpečenie riadneho priebehu verejného obstarávania. </w:t>
      </w:r>
      <w:r w:rsidR="00786943" w:rsidRPr="00405121">
        <w:t>Dokumenty a doklady, ktoré tvoria ponuku uchádzača a ktoré neboli pôvodne vyhotovené v elektronickej forme, ale v listinnej, sa predkladajú naskenované vo formáte .</w:t>
      </w:r>
      <w:proofErr w:type="spellStart"/>
      <w:r w:rsidR="00786943" w:rsidRPr="00405121">
        <w:t>pdf</w:t>
      </w:r>
      <w:proofErr w:type="spellEnd"/>
      <w:r w:rsidR="00786943" w:rsidRPr="00405121">
        <w:t xml:space="preserve"> ak nie je v týchto súťažných podkladoch uvedené inak. </w:t>
      </w:r>
    </w:p>
    <w:p w14:paraId="61BCBC05" w14:textId="33E33D7A" w:rsidR="00786943" w:rsidRPr="00405121" w:rsidRDefault="00786943" w:rsidP="009401E9">
      <w:pPr>
        <w:pStyle w:val="Nadpis3"/>
      </w:pPr>
      <w:r w:rsidRPr="00405121">
        <w:t>Dokumenty a doklady, ktoré tvoria ponuku uchádzača a ktoré boli pôvodne vyhotovené v elektronickej forme sa predkladajú v pôvodnej elektronickej podobe.</w:t>
      </w:r>
    </w:p>
    <w:p w14:paraId="0079A5E5" w14:textId="50330D1E" w:rsidR="00132E47" w:rsidRPr="00405121" w:rsidRDefault="00636DA9" w:rsidP="009401E9">
      <w:pPr>
        <w:pStyle w:val="Nadpis3"/>
      </w:pPr>
      <w:r w:rsidRPr="00405121">
        <w:t>Ustanovenia zákona o verejnom obstarávaní týkajúce sa preukazovania splnenia podmienok účasti osobného postavenia prostredníctvom zoznamu hospodárskych subjektov týmto nie sú dotknuté</w:t>
      </w:r>
      <w:r w:rsidR="00132E47" w:rsidRPr="00405121">
        <w:t>.</w:t>
      </w:r>
    </w:p>
    <w:p w14:paraId="518B0A05" w14:textId="77777777" w:rsidR="00132E47" w:rsidRPr="00405121" w:rsidRDefault="00132E47" w:rsidP="00132E47">
      <w:pPr>
        <w:rPr>
          <w:lang w:eastAsia="sk-SK"/>
        </w:rPr>
      </w:pPr>
    </w:p>
    <w:p w14:paraId="35439993" w14:textId="1C59929E" w:rsidR="00132E47" w:rsidRPr="00405121" w:rsidRDefault="008839E4" w:rsidP="009401E9">
      <w:pPr>
        <w:pStyle w:val="Nadpis3"/>
      </w:pPr>
      <w:r w:rsidRPr="00405121">
        <w:t xml:space="preserve">Predložené dokumenty a doklady v systéme </w:t>
      </w:r>
      <w:r w:rsidR="00EF4B30" w:rsidRPr="00405121">
        <w:t>JOSPEHINE</w:t>
      </w:r>
      <w:r w:rsidRPr="00405121">
        <w:t xml:space="preserve"> musia zodpovedať pôvodnému dokladu tak, aby verejný obstarávateľ mohol verne posúdiť splnenie podmienok účasti, požiadaviek na predmet zákazky a požiadaviek na ponuku.</w:t>
      </w:r>
    </w:p>
    <w:p w14:paraId="2C4B685C" w14:textId="5661C09D" w:rsidR="00636DA9" w:rsidRPr="00405121" w:rsidRDefault="00636DA9" w:rsidP="009401E9">
      <w:pPr>
        <w:pStyle w:val="Nadpis3"/>
      </w:pPr>
      <w:r w:rsidRPr="00405121">
        <w:t>Doklady a dokumenty tvoriace obsah ponuky, požadované v týchto súťažných podkladoch, musia byť k termínu predloženia ponuky platné a</w:t>
      </w:r>
      <w:r w:rsidR="00132E47" w:rsidRPr="00405121">
        <w:t> </w:t>
      </w:r>
      <w:r w:rsidRPr="00405121">
        <w:t>aktuálne</w:t>
      </w:r>
      <w:r w:rsidR="00132E47" w:rsidRPr="00405121">
        <w:t>.</w:t>
      </w:r>
    </w:p>
    <w:p w14:paraId="3EE791FF" w14:textId="36F4B60C" w:rsidR="008839E4" w:rsidRPr="00405121" w:rsidRDefault="008839E4" w:rsidP="009401E9">
      <w:pPr>
        <w:pStyle w:val="Nadpis3"/>
      </w:pPr>
      <w:r w:rsidRPr="00405121">
        <w:t xml:space="preserve">V prípade, ak ponuka obsahuje údaje, ktoré záujemca považuje za dôverné, resp. za obchodné tajomstvo, záujemca označí tieto informácie za dôverné, resp. za obchodné tajomstvo. Verejný obstarávateľ odporúča, aby ponuka uchádzača obsahovala uchádzačom vypracovaný </w:t>
      </w:r>
      <w:r w:rsidRPr="00405121">
        <w:rPr>
          <w:b/>
        </w:rPr>
        <w:t>„Zoznam dôverných informácií“</w:t>
      </w:r>
      <w:r w:rsidRPr="00405121">
        <w:t xml:space="preserve"> s identifikáciou čísla strany, čísla odseku, bodu a textu obsahujúceho dôverné informácie. </w:t>
      </w:r>
    </w:p>
    <w:p w14:paraId="64F8CA7E" w14:textId="4FFB81E7" w:rsidR="00636DA9" w:rsidRPr="00405121" w:rsidRDefault="00636DA9" w:rsidP="009401E9">
      <w:pPr>
        <w:pStyle w:val="Nadpis3"/>
      </w:pPr>
      <w:r w:rsidRPr="00405121">
        <w:t xml:space="preserve">Všetky </w:t>
      </w:r>
      <w:r w:rsidRPr="00405121">
        <w:rPr>
          <w:b/>
        </w:rPr>
        <w:t>náklady a výdavky</w:t>
      </w:r>
      <w:r w:rsidRPr="00405121">
        <w:t xml:space="preserve"> spojené s prípravou a predložením ponuky znáša uchádzač bez akéhokoľvek finančného alebo iného nároku voči verejnému obstarávateľovi, a to aj v prípade, ak verejný obstarávateľ neprijme ani jednu z predložených ponúk alebo zruší postup zadávania zákazky.</w:t>
      </w:r>
    </w:p>
    <w:p w14:paraId="10E2EC18" w14:textId="77777777" w:rsidR="00636DA9" w:rsidRPr="00405121" w:rsidRDefault="00636DA9" w:rsidP="009401E9">
      <w:pPr>
        <w:pStyle w:val="Nadpis3"/>
      </w:pPr>
      <w:r w:rsidRPr="00405121">
        <w:t xml:space="preserve">Ponuky doručené v listinnej podobe na adresu verejného obstarávateľa a predložené v lehote na predkladanie ponúk sa uchádzačom nevracajú, sú súčasťou dokumentácie z verejného obstarávania. </w:t>
      </w:r>
    </w:p>
    <w:p w14:paraId="6C8820D8" w14:textId="094FAAF2" w:rsidR="00636DA9" w:rsidRPr="00405121" w:rsidRDefault="00636DA9" w:rsidP="009401E9">
      <w:pPr>
        <w:pStyle w:val="Nadpis3"/>
      </w:pPr>
      <w:r w:rsidRPr="00405121">
        <w:t xml:space="preserve">Ak uchádzač nevypracoval ponuku sám, uvedie v ponuke osobu, ktorej služby alebo podklady pri jej vypracovaní využil. Údaje podľa prvej vety uchádzač uvedie v rozsahu meno a priezvisko, obchodné meno alebo názov, adresa pobytu, sídlo alebo miesto podnikania a identifikačné číslo, ak bolo pridelené. </w:t>
      </w:r>
    </w:p>
    <w:p w14:paraId="74380380" w14:textId="6040BD74" w:rsidR="00EF4B30" w:rsidRPr="00405121" w:rsidRDefault="00636DA9" w:rsidP="009401E9">
      <w:pPr>
        <w:pStyle w:val="Nadpis3"/>
      </w:pPr>
      <w:r w:rsidRPr="00405121">
        <w:t xml:space="preserve">Dokumenty vyhotovené uchádzačom, ktoré tvoria ponuku, musia byť podpísané štatutárnym orgánom uchádzača alebo členom štatutárneho orgánu alebo môžu byť podpísané zástupcom uchádzača, ktorý je oprávnený konať v mene uchádzača v záväzkových vzťahoch, v takomto prípade uchádzač v doručenej ponuke predloží aj </w:t>
      </w:r>
      <w:r w:rsidRPr="00405121">
        <w:rPr>
          <w:b/>
        </w:rPr>
        <w:t>splnomocnenie</w:t>
      </w:r>
      <w:r w:rsidRPr="00405121">
        <w:t xml:space="preserve">, ktoré ho oprávňuje k takémuto úkonu. Všetky strany ponuky, na ktorých boli vykonané dodatočné záznamy a opravy, musia byť podpísané osobou alebo osobami, ktoré podpísali ponuku. </w:t>
      </w:r>
    </w:p>
    <w:p w14:paraId="773B223F" w14:textId="558B1E21" w:rsidR="007572A8" w:rsidRPr="00405121" w:rsidRDefault="00412476" w:rsidP="00F627F1">
      <w:pPr>
        <w:pStyle w:val="Nadpis2"/>
        <w:ind w:left="709"/>
      </w:pPr>
      <w:bookmarkStart w:id="25" w:name="_Toc133481930"/>
      <w:r w:rsidRPr="00405121">
        <w:t>J</w:t>
      </w:r>
      <w:r w:rsidR="00304C34" w:rsidRPr="00405121">
        <w:t>azyk ponuky</w:t>
      </w:r>
      <w:bookmarkEnd w:id="25"/>
    </w:p>
    <w:p w14:paraId="14C5B87E" w14:textId="77777777" w:rsidR="00405121" w:rsidRPr="00405121" w:rsidRDefault="00405121" w:rsidP="00405121">
      <w:pPr>
        <w:pStyle w:val="Odsekzoznamu"/>
        <w:widowControl w:val="0"/>
        <w:numPr>
          <w:ilvl w:val="0"/>
          <w:numId w:val="42"/>
        </w:numPr>
        <w:spacing w:after="240"/>
        <w:jc w:val="both"/>
        <w:outlineLvl w:val="2"/>
        <w:rPr>
          <w:rFonts w:ascii="Times New Roman" w:hAnsi="Times New Roman" w:cs="Arial"/>
          <w:bCs/>
          <w:vanish/>
          <w:sz w:val="22"/>
          <w:szCs w:val="22"/>
          <w:lang w:eastAsia="sk-SK"/>
        </w:rPr>
      </w:pPr>
    </w:p>
    <w:p w14:paraId="2423070C" w14:textId="540D1404" w:rsidR="00DD72CD" w:rsidRPr="00405121" w:rsidRDefault="00C61CAE" w:rsidP="009401E9">
      <w:pPr>
        <w:pStyle w:val="Nadpis3"/>
      </w:pPr>
      <w:r w:rsidRPr="00405121">
        <w:t xml:space="preserve">Ponuky a ďalšie doklady a dokumenty vo verejnom obstarávaní sa predkladajú v </w:t>
      </w:r>
      <w:r w:rsidR="005424A6" w:rsidRPr="00405121">
        <w:t>slovenskom</w:t>
      </w:r>
      <w:r w:rsidRPr="00405121">
        <w:t xml:space="preserve"> jazyku. </w:t>
      </w:r>
    </w:p>
    <w:p w14:paraId="50C23E51" w14:textId="7E65D82C" w:rsidR="00C61CAE" w:rsidRPr="00405121" w:rsidRDefault="00C61CAE" w:rsidP="009401E9">
      <w:pPr>
        <w:pStyle w:val="Nadpis3"/>
      </w:pPr>
      <w:r w:rsidRPr="00405121">
        <w:t xml:space="preserve">Ak je doklad alebo dokument vyhotovený v cudzom jazyku, predkladá sa spolu s jeho úradným </w:t>
      </w:r>
      <w:r w:rsidRPr="00405121">
        <w:lastRenderedPageBreak/>
        <w:t xml:space="preserve">prekladom do </w:t>
      </w:r>
      <w:r w:rsidR="005424A6" w:rsidRPr="00405121">
        <w:t>slovenského</w:t>
      </w:r>
      <w:r w:rsidRPr="00405121">
        <w:t xml:space="preserve"> jazyka; to neplatí pre ponuky, doklady a dokumenty vyhotovené v českom jazyku. Ak sa zistí rozdiel v ich obsahu, rozhodujúci je úradný preklad do </w:t>
      </w:r>
      <w:r w:rsidR="00080B9A" w:rsidRPr="00405121">
        <w:t>slovenského</w:t>
      </w:r>
      <w:r w:rsidRPr="00405121">
        <w:t xml:space="preserve"> jazyka. </w:t>
      </w:r>
    </w:p>
    <w:p w14:paraId="452B8C9D" w14:textId="62745E79" w:rsidR="007572A8" w:rsidRPr="00405121" w:rsidRDefault="00412476" w:rsidP="00F627F1">
      <w:pPr>
        <w:pStyle w:val="Nadpis2"/>
        <w:ind w:left="851"/>
      </w:pPr>
      <w:bookmarkStart w:id="26" w:name="_Toc133481931"/>
      <w:r w:rsidRPr="00405121">
        <w:t>M</w:t>
      </w:r>
      <w:r w:rsidR="00304C34" w:rsidRPr="00405121">
        <w:t>ena a ceny uvádzané v ponuke, mena finančného plnenia</w:t>
      </w:r>
      <w:bookmarkEnd w:id="26"/>
    </w:p>
    <w:p w14:paraId="3A501EC6" w14:textId="77777777" w:rsidR="00405121" w:rsidRPr="00405121" w:rsidRDefault="00405121" w:rsidP="00405121">
      <w:pPr>
        <w:pStyle w:val="Odsekzoznamu"/>
        <w:widowControl w:val="0"/>
        <w:numPr>
          <w:ilvl w:val="0"/>
          <w:numId w:val="42"/>
        </w:numPr>
        <w:spacing w:after="240"/>
        <w:jc w:val="both"/>
        <w:outlineLvl w:val="2"/>
        <w:rPr>
          <w:rFonts w:ascii="Times New Roman" w:hAnsi="Times New Roman" w:cs="Arial"/>
          <w:bCs/>
          <w:vanish/>
          <w:sz w:val="22"/>
          <w:szCs w:val="22"/>
          <w:lang w:eastAsia="sk-SK"/>
        </w:rPr>
      </w:pPr>
    </w:p>
    <w:p w14:paraId="1D1B7881" w14:textId="5774E3B3" w:rsidR="005F25C5" w:rsidRPr="00405121" w:rsidRDefault="005F25C5" w:rsidP="009401E9">
      <w:pPr>
        <w:pStyle w:val="Nadpis3"/>
      </w:pPr>
      <w:r w:rsidRPr="00405121">
        <w:t xml:space="preserve">Uchádzačom navrhovaná zmluvná cena za </w:t>
      </w:r>
      <w:r w:rsidR="006248E0" w:rsidRPr="00405121">
        <w:t>poskytnutie služieb</w:t>
      </w:r>
      <w:r w:rsidRPr="00405121">
        <w:t>, uvedená v ponuke uchádzača, bude vyjadrené v EUR (€), na dve desatinné miesta a cena celkom za jednotlivé položky bude vypočítaná ako súčin množstva a jednotkovej ceny zaokrúhlenej na 2 desatinné miesta.</w:t>
      </w:r>
    </w:p>
    <w:p w14:paraId="575446A6" w14:textId="410838BF" w:rsidR="00132E47" w:rsidRPr="00405121" w:rsidRDefault="005F25C5" w:rsidP="009401E9">
      <w:pPr>
        <w:pStyle w:val="Nadpis3"/>
      </w:pPr>
      <w:r w:rsidRPr="00405121">
        <w:t>Cena predmetu zákazky musí byť stanovená podľa zákona NR SR č. 18/1996 Z. z. o cenách v</w:t>
      </w:r>
      <w:r w:rsidR="00636DA9" w:rsidRPr="00405121">
        <w:t> </w:t>
      </w:r>
      <w:r w:rsidRPr="00405121">
        <w:t>znení</w:t>
      </w:r>
      <w:r w:rsidR="00636DA9" w:rsidRPr="00405121">
        <w:t xml:space="preserve"> </w:t>
      </w:r>
      <w:r w:rsidRPr="00405121">
        <w:t>neskorších predpisov, vyhlášky MF SR č. 87/1996 Z. z., ktorou sa vykonáva zákon NR SR č. 18/1996 Z. z. o cenách v znení neskorších predpisov. Určenie ceny a spôsob jej určenia musí byť zrozumiteľný a jasný.</w:t>
      </w:r>
    </w:p>
    <w:p w14:paraId="182E1F41" w14:textId="0A444483" w:rsidR="00D57BFF" w:rsidRPr="00405121" w:rsidRDefault="005C7344" w:rsidP="009401E9">
      <w:pPr>
        <w:pStyle w:val="Nadpis3"/>
      </w:pPr>
      <w:r w:rsidRPr="00405121">
        <w:t xml:space="preserve">V „celkovej cene“ ( podľa Prílohy č. 2 týchto súťažných podkladov, ktorá sa stane v Prílohou č. 2 </w:t>
      </w:r>
      <w:r w:rsidR="00C9007E" w:rsidRPr="00405121">
        <w:t>zmluvy</w:t>
      </w:r>
      <w:r w:rsidRPr="00405121">
        <w:t xml:space="preserve">) musia byť zahrnuté všetky náklady  spojené  s  realizáciou  predmetu   zákazky,   </w:t>
      </w:r>
      <w:r w:rsidR="00DB6931" w:rsidRPr="00405121">
        <w:t xml:space="preserve">vrátane dane z poistenia v zmysle zákona č. 213/2018 Z. z. o dani z poistenia a o zmene a doplnení niektorých zákonov v znení neskorších predpisov ako aj </w:t>
      </w:r>
      <w:r w:rsidRPr="00405121">
        <w:t>všetkých  súvisiacich  služieb a poplatkov</w:t>
      </w:r>
      <w:r w:rsidR="00DB6931" w:rsidRPr="00405121">
        <w:t xml:space="preserve"> i akýchkoľvek ďalších poplatkov, prípadne nákladov poisťovateľa.</w:t>
      </w:r>
      <w:r w:rsidR="000C39BE">
        <w:t xml:space="preserve"> </w:t>
      </w:r>
      <w:r w:rsidR="005F25C5" w:rsidRPr="00405121">
        <w:t xml:space="preserve">Uchádzač je pred predložením svojej ponuky povinný vziať do úvahy všetko, čo je nevyhnutné na úplné a riadne plnenie zmluvy, pričom do svojich cien zahrnie všetky náklady spojené s plnením predmetu zákazky, uvedené </w:t>
      </w:r>
      <w:r w:rsidR="00636DA9" w:rsidRPr="00405121">
        <w:t>v o</w:t>
      </w:r>
      <w:r w:rsidR="005F25C5" w:rsidRPr="00405121">
        <w:t>pis</w:t>
      </w:r>
      <w:r w:rsidR="00636DA9" w:rsidRPr="00405121">
        <w:t>e</w:t>
      </w:r>
      <w:r w:rsidR="005F25C5" w:rsidRPr="00405121">
        <w:t>/špecifikáci</w:t>
      </w:r>
      <w:r w:rsidR="00636DA9" w:rsidRPr="00405121">
        <w:t>í</w:t>
      </w:r>
      <w:r w:rsidR="005F25C5" w:rsidRPr="00405121">
        <w:t xml:space="preserve"> predmetu zákazky a</w:t>
      </w:r>
      <w:r w:rsidR="00636DA9" w:rsidRPr="00405121">
        <w:t> v</w:t>
      </w:r>
      <w:r w:rsidR="005F25C5" w:rsidRPr="00405121">
        <w:t xml:space="preserve"> zmluv</w:t>
      </w:r>
      <w:r w:rsidR="00636DA9" w:rsidRPr="00405121">
        <w:t>e</w:t>
      </w:r>
      <w:r w:rsidR="005F25C5" w:rsidRPr="00405121">
        <w:t>.</w:t>
      </w:r>
      <w:r w:rsidR="00A70622" w:rsidRPr="00405121">
        <w:t xml:space="preserve"> Uchádzačovi nevznikne nárok na úhradu dodatočných nákladov, ktoré si nezapočítal do ponuky za predmet zákazky.</w:t>
      </w:r>
    </w:p>
    <w:p w14:paraId="0C1BD294" w14:textId="56EE0998" w:rsidR="00C319DF" w:rsidRPr="00405121" w:rsidRDefault="001141F3" w:rsidP="009401E9">
      <w:pPr>
        <w:pStyle w:val="Nadpis3"/>
      </w:pPr>
      <w:r w:rsidRPr="00405121">
        <w:t>Je výhradnou povinnosťou uchádzača, aby si dôsledne preštudoval oznámenie o vyhlásení verejného obstarávania, súťažné podklady a všetky dokumenty poskytnuté verejným obstarávateľom, ktoré môžu akýmkoľvek spôsobom ovplyvniť cenu a charakter ponuky alebo dodávku predmetu zákazky. Navrhovaná cena musí byť stanovená podľa platných právnych predpisov. V prípade, ak uchádzač bude úspešný, nebude akceptovaný žiadny nárok uchádzača na zmenu ponukovej ceny z dôvodu chýb a opomenutí jeho povinností.</w:t>
      </w:r>
    </w:p>
    <w:p w14:paraId="50D6F7FD" w14:textId="20E2B6EB" w:rsidR="00451D37" w:rsidRPr="00276FEF" w:rsidRDefault="00C12049" w:rsidP="009401E9">
      <w:pPr>
        <w:pStyle w:val="Nadpis3"/>
      </w:pPr>
      <w:r w:rsidRPr="006D3452">
        <w:t>Poisťovacie služby sú oslobodené od DPH podľa zákona č. 222/2004 Z. z. o dani z pridanej hodnoty v znení neskorších predpisov, výška DPH je rovná 0,00% (0,00 EUR)</w:t>
      </w:r>
      <w:r w:rsidR="0083127C">
        <w:t xml:space="preserve">. </w:t>
      </w:r>
    </w:p>
    <w:p w14:paraId="235C3CCE" w14:textId="1D0A9C1C" w:rsidR="007572A8" w:rsidRPr="00405121" w:rsidRDefault="00412476" w:rsidP="00F627F1">
      <w:pPr>
        <w:pStyle w:val="Nadpis2"/>
        <w:ind w:left="709"/>
      </w:pPr>
      <w:bookmarkStart w:id="27" w:name="_Toc133481932"/>
      <w:r w:rsidRPr="00405121">
        <w:t>Z</w:t>
      </w:r>
      <w:r w:rsidR="00304C34" w:rsidRPr="00405121">
        <w:t>ábezpeka ponuky</w:t>
      </w:r>
      <w:bookmarkEnd w:id="27"/>
    </w:p>
    <w:p w14:paraId="636395A4" w14:textId="77777777" w:rsidR="00405121" w:rsidRPr="00405121" w:rsidRDefault="00405121" w:rsidP="00405121">
      <w:pPr>
        <w:pStyle w:val="Odsekzoznamu"/>
        <w:widowControl w:val="0"/>
        <w:numPr>
          <w:ilvl w:val="0"/>
          <w:numId w:val="42"/>
        </w:numPr>
        <w:spacing w:after="240"/>
        <w:jc w:val="both"/>
        <w:outlineLvl w:val="2"/>
        <w:rPr>
          <w:rFonts w:ascii="Times New Roman" w:hAnsi="Times New Roman" w:cs="Arial"/>
          <w:bCs/>
          <w:vanish/>
          <w:sz w:val="22"/>
          <w:szCs w:val="22"/>
          <w:lang w:eastAsia="sk-SK"/>
        </w:rPr>
      </w:pPr>
    </w:p>
    <w:p w14:paraId="110EAAC7" w14:textId="6FC493B6" w:rsidR="005F25C5" w:rsidRPr="00405121" w:rsidRDefault="005F25C5" w:rsidP="009401E9">
      <w:pPr>
        <w:pStyle w:val="Nadpis3"/>
      </w:pPr>
      <w:r w:rsidRPr="00405121">
        <w:t xml:space="preserve">Zábezpeka ponuky v zmysle zákona sa </w:t>
      </w:r>
      <w:r w:rsidR="007572A8" w:rsidRPr="00405121">
        <w:t>ne</w:t>
      </w:r>
      <w:r w:rsidRPr="00405121">
        <w:t>vyžaduje</w:t>
      </w:r>
      <w:r w:rsidR="007572A8" w:rsidRPr="00405121">
        <w:t>.</w:t>
      </w:r>
    </w:p>
    <w:p w14:paraId="5882691E" w14:textId="00C8424D" w:rsidR="00041361" w:rsidRPr="00405121" w:rsidRDefault="001141F3" w:rsidP="00F627F1">
      <w:pPr>
        <w:pStyle w:val="Nadpis2"/>
        <w:tabs>
          <w:tab w:val="left" w:pos="709"/>
        </w:tabs>
        <w:ind w:left="709"/>
      </w:pPr>
      <w:bookmarkStart w:id="28" w:name="_Toc133481933"/>
      <w:r w:rsidRPr="00405121">
        <w:t>Oprávnení uchádzači</w:t>
      </w:r>
      <w:bookmarkEnd w:id="28"/>
    </w:p>
    <w:p w14:paraId="1F3CF558" w14:textId="77777777" w:rsidR="00405121" w:rsidRPr="00405121" w:rsidRDefault="00405121" w:rsidP="00405121">
      <w:pPr>
        <w:pStyle w:val="Odsekzoznamu"/>
        <w:widowControl w:val="0"/>
        <w:numPr>
          <w:ilvl w:val="0"/>
          <w:numId w:val="42"/>
        </w:numPr>
        <w:spacing w:after="240"/>
        <w:jc w:val="both"/>
        <w:outlineLvl w:val="2"/>
        <w:rPr>
          <w:rFonts w:ascii="Times New Roman" w:hAnsi="Times New Roman" w:cs="Arial"/>
          <w:bCs/>
          <w:vanish/>
          <w:sz w:val="22"/>
          <w:szCs w:val="22"/>
          <w:lang w:eastAsia="sk-SK"/>
        </w:rPr>
      </w:pPr>
    </w:p>
    <w:p w14:paraId="1C3BE27F" w14:textId="75E9A3C7" w:rsidR="001141F3" w:rsidRPr="00405121" w:rsidRDefault="001141F3" w:rsidP="009401E9">
      <w:pPr>
        <w:pStyle w:val="Nadpis3"/>
      </w:pPr>
      <w:r w:rsidRPr="00405121">
        <w:t>Ponuku môžu predkladať všetky hospodárske subjekty (fyzické, právnické osoby alebo skupina fyzických alebo právnických osôb vystupujúcich voči verejnému obstarávateľovi spoločne).</w:t>
      </w:r>
    </w:p>
    <w:p w14:paraId="5EC4B4D8" w14:textId="77777777" w:rsidR="001141F3" w:rsidRPr="00405121" w:rsidRDefault="001141F3" w:rsidP="009401E9">
      <w:pPr>
        <w:pStyle w:val="Nadpis3"/>
      </w:pPr>
      <w:r w:rsidRPr="00405121">
        <w:t>Používaním pojmu „uchádzač“ v týchto súťažných podkladov sa myslí/zahŕňa aj pojem skupina dodávateľov.</w:t>
      </w:r>
    </w:p>
    <w:p w14:paraId="3B5AA42D" w14:textId="409CFFB4" w:rsidR="001141F3" w:rsidRPr="00405121" w:rsidRDefault="001141F3" w:rsidP="009401E9">
      <w:pPr>
        <w:pStyle w:val="Nadpis3"/>
      </w:pPr>
      <w:r w:rsidRPr="00405121">
        <w:t>Ak ponuku predloží skupina dodávateľov v zmysle § 37 zákona o verejnom obstarávaní, takýto uchádzač je povinný predložiť doklad</w:t>
      </w:r>
      <w:r w:rsidR="005C762D" w:rsidRPr="00405121">
        <w:t xml:space="preserve"> </w:t>
      </w:r>
      <w:r w:rsidRPr="00405121">
        <w:t>podpísaný všetkými členmi skupiny o nominovaní vedúceho člena oprávneného konať v mene ostatných členov skupiny v súvislosti s touto zákazkou.</w:t>
      </w:r>
    </w:p>
    <w:p w14:paraId="78BF86F6" w14:textId="1F999695" w:rsidR="00132E47" w:rsidRPr="00405121" w:rsidRDefault="001141F3" w:rsidP="009401E9">
      <w:pPr>
        <w:pStyle w:val="Nadpis3"/>
      </w:pPr>
      <w:r w:rsidRPr="00405121">
        <w:t>V prípade, ak táto skupina dodávateľov bude úspešným uchádzačom, verejný obstarávateľ bude pred uzavretím zmluvy od tohto úspešného uchádzača požadovať za účelom zabezpečenia riadneho plnenia zmluvy, aby členovia tejto skupiny dodávateľov vytvorili medzi sebou právny vzťah, napr.</w:t>
      </w:r>
      <w:r w:rsidR="005C762D" w:rsidRPr="00405121">
        <w:t xml:space="preserve"> </w:t>
      </w:r>
      <w:r w:rsidRPr="00405121">
        <w:t xml:space="preserve">podľa § 829 a </w:t>
      </w:r>
      <w:proofErr w:type="spellStart"/>
      <w:r w:rsidRPr="00405121">
        <w:t>nasl</w:t>
      </w:r>
      <w:proofErr w:type="spellEnd"/>
      <w:r w:rsidRPr="00405121">
        <w:t>. zákona č. 40/1964 Zb. Občiansky zákonník v platnom znení – zmluva o združení, resp. obdobný právny vzťah podľa relevantných ustanovení súkromného práva.</w:t>
      </w:r>
    </w:p>
    <w:p w14:paraId="3A32086C" w14:textId="75BB1E01" w:rsidR="001141F3" w:rsidRPr="00405121" w:rsidRDefault="001141F3" w:rsidP="009401E9">
      <w:pPr>
        <w:pStyle w:val="Nadpis3"/>
      </w:pPr>
      <w:r w:rsidRPr="00405121">
        <w:lastRenderedPageBreak/>
        <w:t>Z dokumentácie preukazujúcej vznik združenia (resp. inej zákonnej formy spolupráce fyzických alebo právnických osôb) musí byť jasné a zrejmé, ktorý člen skupiny dodávateľov je oprávnený za skupinu dodávateľov konať, ako sú stanovené vzájomné práva a povinnosti, kto a akou časťou sa bude na plnení podieľať a skutočnosť, že všetci členovia združenia ručia za záväzky združenia spoločne a nerozdielne. Originál alebo úradne overenú kópiu tejto zmluvy, resp. dokumentácie</w:t>
      </w:r>
      <w:r w:rsidR="008456BA" w:rsidRPr="00405121">
        <w:t xml:space="preserve"> p</w:t>
      </w:r>
      <w:r w:rsidRPr="00405121">
        <w:t>reukazujúcej vytvorenie právnych vzťahov medzi členmi skupiny dodávateľov, musí úspešný uchádzač poskytnúť verejnému obstarávateľovi najneskôr k momentu uzatvárania zmluvy.</w:t>
      </w:r>
    </w:p>
    <w:p w14:paraId="662260CC" w14:textId="77777777" w:rsidR="001141F3" w:rsidRPr="00405121" w:rsidRDefault="001141F3" w:rsidP="009401E9">
      <w:pPr>
        <w:pStyle w:val="Nadpis3"/>
      </w:pPr>
      <w:r w:rsidRPr="00405121">
        <w:t>Právnická osoba, ktorej zakladateľ, člen alebo spoločník je politická strana alebo politické hnutie, sa súťaže nesmie zúčastniť.</w:t>
      </w:r>
    </w:p>
    <w:p w14:paraId="3FFF1684" w14:textId="0E259C87" w:rsidR="008456BA" w:rsidRPr="00405121" w:rsidRDefault="001141F3" w:rsidP="009401E9">
      <w:pPr>
        <w:pStyle w:val="Nadpis3"/>
      </w:pPr>
      <w:r w:rsidRPr="00405121">
        <w:t>[Podľa § 20 ods. 5 zákona č. 85/2005 Z. z. o združovaní v politických stranách a v politických hnutiach nesmie byť právnická osoba, ktorej zakladateľ, člen alebo spoločník je strana alebo hnutie, uchádzačom pri získavaní zákaziek vo verejnom obstarávaní.]</w:t>
      </w:r>
    </w:p>
    <w:p w14:paraId="1C7AD95D" w14:textId="23607CFF" w:rsidR="00B40417" w:rsidRPr="00405121" w:rsidRDefault="00F824CC" w:rsidP="00B40417">
      <w:pPr>
        <w:pStyle w:val="Nadpis2"/>
        <w:ind w:left="851"/>
      </w:pPr>
      <w:bookmarkStart w:id="29" w:name="_Toc133481934"/>
      <w:r w:rsidRPr="00405121">
        <w:t>P</w:t>
      </w:r>
      <w:r w:rsidR="00B40417" w:rsidRPr="00405121">
        <w:t>odmien</w:t>
      </w:r>
      <w:r w:rsidR="00F93FC6" w:rsidRPr="00405121">
        <w:t>ky</w:t>
      </w:r>
      <w:r w:rsidR="00B40417" w:rsidRPr="00405121">
        <w:t xml:space="preserve"> účasti</w:t>
      </w:r>
      <w:bookmarkEnd w:id="29"/>
      <w:r w:rsidR="00B40417" w:rsidRPr="00405121">
        <w:t xml:space="preserve"> </w:t>
      </w:r>
      <w:r w:rsidR="002A4106" w:rsidRPr="00405121">
        <w:t>a</w:t>
      </w:r>
      <w:r w:rsidR="00A212F0" w:rsidRPr="00405121">
        <w:t> doklady preukazujúce spl</w:t>
      </w:r>
      <w:r w:rsidR="00094685" w:rsidRPr="00405121">
        <w:t>n</w:t>
      </w:r>
      <w:r w:rsidR="00A212F0" w:rsidRPr="00405121">
        <w:t>enie podmienok účasti</w:t>
      </w:r>
    </w:p>
    <w:p w14:paraId="0966F25E" w14:textId="77777777" w:rsidR="00405121" w:rsidRPr="00405121" w:rsidRDefault="00405121" w:rsidP="00405121">
      <w:pPr>
        <w:pStyle w:val="Odsekzoznamu"/>
        <w:widowControl w:val="0"/>
        <w:numPr>
          <w:ilvl w:val="0"/>
          <w:numId w:val="42"/>
        </w:numPr>
        <w:spacing w:after="240"/>
        <w:jc w:val="both"/>
        <w:outlineLvl w:val="2"/>
        <w:rPr>
          <w:rFonts w:ascii="Times New Roman" w:hAnsi="Times New Roman" w:cs="Arial"/>
          <w:bCs/>
          <w:vanish/>
          <w:sz w:val="22"/>
          <w:szCs w:val="22"/>
          <w:lang w:eastAsia="sk-SK"/>
        </w:rPr>
      </w:pPr>
    </w:p>
    <w:p w14:paraId="2FF17C88" w14:textId="7699E805" w:rsidR="00B40417" w:rsidRPr="00405121" w:rsidRDefault="00B40417" w:rsidP="009401E9">
      <w:pPr>
        <w:pStyle w:val="Nadpis3"/>
      </w:pPr>
      <w:r w:rsidRPr="00405121">
        <w:t xml:space="preserve">Podmienky účasti týkajúce sa osobného postavenia, finančného a ekonomického postavenia a technickej a odbornej spôsobilosti, ako aj spôsob ich preukazovania sú uvedené v predmetnom oznámení o vyhlásení verejného obstarávania, prípadne v oznámení o dodatočných informáciách, informáciách o neukončenom konaní alebo </w:t>
      </w:r>
      <w:proofErr w:type="spellStart"/>
      <w:r w:rsidRPr="00405121">
        <w:t>korigende</w:t>
      </w:r>
      <w:proofErr w:type="spellEnd"/>
      <w:r w:rsidRPr="00405121">
        <w:t>.</w:t>
      </w:r>
    </w:p>
    <w:p w14:paraId="61A97A94" w14:textId="0EF20AB3" w:rsidR="001D602D" w:rsidRPr="00405121" w:rsidRDefault="001D602D" w:rsidP="009401E9">
      <w:pPr>
        <w:pStyle w:val="Nadpis3"/>
      </w:pPr>
      <w:r w:rsidRPr="00405121">
        <w:t>V prípade, ak má zahraničná právnická osoba na území Slovenskej republiky za účelom podnikania zriadenú organizačnú zložku, je táto zahraničná právnická osoba, konajúca prostredníctvom tejto organizačnej zložky (v postavení uchádzača alebo člena skupiny dodávateľov), vo verejnom obstarávaní povinná preukázať splnenie podmienok účasti osobného postavenia za túto zahraničnú právnickú osobu, ako aj za organizačnú zložku, prostredníctvom ktorej táto zahraničná právnická osoba koná.</w:t>
      </w:r>
    </w:p>
    <w:p w14:paraId="708027D2" w14:textId="5FEBECB7" w:rsidR="005C762D" w:rsidRPr="00405121" w:rsidRDefault="00B40417" w:rsidP="009401E9">
      <w:pPr>
        <w:pStyle w:val="Nadpis3"/>
      </w:pPr>
      <w:r w:rsidRPr="00405121">
        <w:t>Uchádzač preukazuje splnenie podmienok účasti podľa bodu 2</w:t>
      </w:r>
      <w:r w:rsidR="00BA7821" w:rsidRPr="00405121">
        <w:t>1</w:t>
      </w:r>
      <w:r w:rsidRPr="00405121">
        <w:t xml:space="preserve">.1 </w:t>
      </w:r>
      <w:r w:rsidRPr="00405121">
        <w:rPr>
          <w:b/>
        </w:rPr>
        <w:t>predložením požadovaných dokladov alebo predložením Jednotného európskeho dokumentu</w:t>
      </w:r>
      <w:r w:rsidRPr="00405121">
        <w:t xml:space="preserve"> (ďalej len „JED“), ktorý predbežne nahrádza doklady preukazujúce splnenie podmienok účasti. Uchádzač vo svojej ponuke predloží vyplnený a podpísaný formulár JED v prípade ak postupuje v súlade s § 39 zákona o verejnom obstarávaní a nahradí požadované doklady na preukázanie splnenia podmienok účasti JED-</w:t>
      </w:r>
      <w:proofErr w:type="spellStart"/>
      <w:r w:rsidRPr="00405121">
        <w:t>om</w:t>
      </w:r>
      <w:proofErr w:type="spellEnd"/>
      <w:r w:rsidRPr="00405121">
        <w:t xml:space="preserve">. </w:t>
      </w:r>
    </w:p>
    <w:p w14:paraId="672D87F3" w14:textId="77777777" w:rsidR="00122954" w:rsidRPr="00405121" w:rsidRDefault="00122954" w:rsidP="009401E9">
      <w:pPr>
        <w:pStyle w:val="Nadpis3"/>
      </w:pPr>
      <w:r w:rsidRPr="00405121">
        <w:t>Splnenie podmienok účasti týkajúcich sa osobného postavenia možno preukázať v zmysle § 152 zákona o verejnom obstarávaní dokladom o zapísaní do zoznamu hospodárskych subjektov.</w:t>
      </w:r>
    </w:p>
    <w:p w14:paraId="7B57705F" w14:textId="77777777" w:rsidR="00122954" w:rsidRPr="00405121" w:rsidRDefault="00122954" w:rsidP="00122954">
      <w:pPr>
        <w:rPr>
          <w:lang w:eastAsia="sk-SK"/>
        </w:rPr>
      </w:pPr>
    </w:p>
    <w:p w14:paraId="4E219A00" w14:textId="77777777" w:rsidR="005C762D" w:rsidRPr="00405121" w:rsidRDefault="00B40417" w:rsidP="009401E9">
      <w:pPr>
        <w:pStyle w:val="Nadpis3"/>
      </w:pPr>
      <w:r w:rsidRPr="00405121">
        <w:t xml:space="preserve">Manuál a postup k elektronickému predloženiu JED je uvedený na adrese: </w:t>
      </w:r>
      <w:hyperlink r:id="rId16" w:history="1">
        <w:r w:rsidRPr="00405121">
          <w:rPr>
            <w:rStyle w:val="Hypertextovprepojenie"/>
          </w:rPr>
          <w:t>https://www.uvo.gov.sk/jednotny-europsky-dokument-pre-verejne-obstaravanie-602.html</w:t>
        </w:r>
      </w:hyperlink>
      <w:r w:rsidRPr="00405121">
        <w:t xml:space="preserve">. </w:t>
      </w:r>
    </w:p>
    <w:p w14:paraId="1B7CB460" w14:textId="59EBF6FE" w:rsidR="00987AF2" w:rsidRPr="00405121" w:rsidRDefault="00987AF2" w:rsidP="009401E9">
      <w:pPr>
        <w:pStyle w:val="Nadpis3"/>
      </w:pPr>
      <w:r w:rsidRPr="00405121">
        <w:t>V prípade, že uchádzač využije možnosť predkladania konkrétnych dokladov na preukázanie splnenia podmienok účasti, je povinný originálne doklady alebo ich kópie (vrátane úradných prekladov) naskenovať a vložiť ich do systému ako súčasť ponuky. Uchádzač môže v ponuke predložiť aj kópie dokladov vrátane kópií v elektronickej podobe. Verejný obstarávateľ alebo obstarávateľ môže kedykoľvek počas priebehu verejného obstarávania požiadať uchádzača o predloženie originálu príslušného dokumentu, úradne osvedčenej kópie originálu príslušného dokumentu alebo zaručenej konverzie  s cieľom overiť originalitu dokladov.</w:t>
      </w:r>
    </w:p>
    <w:p w14:paraId="610E9550" w14:textId="77777777" w:rsidR="00E94511" w:rsidRPr="00405121" w:rsidRDefault="00E94511" w:rsidP="00E94511">
      <w:pPr>
        <w:rPr>
          <w:lang w:eastAsia="sk-SK"/>
        </w:rPr>
      </w:pPr>
    </w:p>
    <w:p w14:paraId="61799B21" w14:textId="77777777" w:rsidR="005C762D" w:rsidRPr="00405121" w:rsidRDefault="00B40417" w:rsidP="009401E9">
      <w:pPr>
        <w:pStyle w:val="Nadpis3"/>
      </w:pPr>
      <w:r w:rsidRPr="00405121">
        <w:t xml:space="preserve">Verejný obstarávateľ </w:t>
      </w:r>
      <w:r w:rsidRPr="00405121">
        <w:rPr>
          <w:b/>
        </w:rPr>
        <w:t>vyžaduje</w:t>
      </w:r>
      <w:r w:rsidRPr="00405121">
        <w:t xml:space="preserve">, aby uchádzač v prípade subdodávateľov, ktorých kapacity nevyužíva na preukázanie splnenia podmienok účasti, v častiach II a III formuláru JED uviedol informácie o takýchto subdodávateľoch. </w:t>
      </w:r>
    </w:p>
    <w:p w14:paraId="762334D8" w14:textId="77777777" w:rsidR="005C762D" w:rsidRPr="00405121" w:rsidRDefault="00B40417" w:rsidP="009401E9">
      <w:pPr>
        <w:pStyle w:val="Nadpis3"/>
      </w:pPr>
      <w:r w:rsidRPr="00405121">
        <w:t xml:space="preserve">Uchádzač, ktorý sa verejného obstarávania zúčastňuje samostatne a ktorý nevyužíva zdroje a/alebo </w:t>
      </w:r>
      <w:r w:rsidRPr="00405121">
        <w:lastRenderedPageBreak/>
        <w:t xml:space="preserve">kapacity iných osôb na preukázanie splnenia podmienok účasti, vyplní a predloží jeden JED. </w:t>
      </w:r>
    </w:p>
    <w:p w14:paraId="1702DDF6" w14:textId="77777777" w:rsidR="0035490F" w:rsidRPr="00405121" w:rsidRDefault="00B40417" w:rsidP="009401E9">
      <w:pPr>
        <w:pStyle w:val="Nadpis3"/>
      </w:pPr>
      <w:r w:rsidRPr="00405121">
        <w:t>Uchádzač, ktorý sa verejného obstarávania zúčastňuje samostatne, ale využíva zdroje a/alebo kapacity iných osôb na preukázanie splnenia podmienok účasti, vyplní a predloží JED za svoju osobu spolu s vyplneným samostatným/i JED-</w:t>
      </w:r>
      <w:proofErr w:type="spellStart"/>
      <w:r w:rsidRPr="00405121">
        <w:t>om</w:t>
      </w:r>
      <w:proofErr w:type="spellEnd"/>
      <w:r w:rsidRPr="00405121">
        <w:t xml:space="preserve">/JED-mi, ktorý/é obsahuje/ú príslušné informácie pre každú z osôb, ktorých zdroje a/alebo kapacity využíva uchádzač na preukázanie splnenia podmienok účasti. </w:t>
      </w:r>
    </w:p>
    <w:p w14:paraId="4ED2CCAA" w14:textId="16F02D34" w:rsidR="0035490F" w:rsidRPr="00405121" w:rsidRDefault="0035490F" w:rsidP="009401E9">
      <w:pPr>
        <w:pStyle w:val="Nadpis3"/>
      </w:pPr>
      <w:r w:rsidRPr="00405121">
        <w:t>Skupina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alebo poskytovať službu preukazuje člen skupiny len vo vzťahu k tej časti predmetu zákazky alebo koncesie, ktorú má zabezpečiť.</w:t>
      </w:r>
    </w:p>
    <w:p w14:paraId="5F08AD7C" w14:textId="77777777" w:rsidR="005C762D" w:rsidRPr="00405121" w:rsidRDefault="00B40417" w:rsidP="009401E9">
      <w:pPr>
        <w:pStyle w:val="Nadpis3"/>
      </w:pPr>
      <w:r w:rsidRPr="00405121">
        <w:t xml:space="preserve">V prípade, že uchádzača tvorí skupina dodávateľov zúčastnená vo verejnom obstarávaní, uchádzač vyplní a predloží samostatný JED s požadovanými informáciami za každého člena skupiny dodávateľov. </w:t>
      </w:r>
    </w:p>
    <w:p w14:paraId="53F2963F" w14:textId="1E9BEE10" w:rsidR="00B40417" w:rsidRPr="00405121" w:rsidRDefault="00B40417" w:rsidP="009401E9">
      <w:pPr>
        <w:pStyle w:val="Nadpis3"/>
      </w:pPr>
      <w:r w:rsidRPr="00405121">
        <w:t>Verejný obstarávateľ umožňuje uchádzačovi vyplniť len oddiel „α“ časti IV formuláru Jednotného európskeho dokumentu (GLOBÁLNY ÚDAJ PRE VŠETKY PODMIENKY ÚČASTI) bez toho, aby musel vyplniť iné oddiely časti IV formuláru Jednotného európskeho dokumentu.</w:t>
      </w:r>
    </w:p>
    <w:p w14:paraId="0367576E" w14:textId="146F14F2" w:rsidR="00633A76" w:rsidRPr="00405121" w:rsidRDefault="00633A76" w:rsidP="00412476">
      <w:pPr>
        <w:pStyle w:val="Nadpis1"/>
        <w:rPr>
          <w:rFonts w:cs="Times New Roman"/>
          <w:szCs w:val="28"/>
        </w:rPr>
      </w:pPr>
      <w:bookmarkStart w:id="30" w:name="_Toc133481935"/>
      <w:r w:rsidRPr="00405121">
        <w:rPr>
          <w:rFonts w:cs="Times New Roman"/>
        </w:rPr>
        <w:t>Časť IV.</w:t>
      </w:r>
      <w:r w:rsidR="00134EF2" w:rsidRPr="00405121">
        <w:rPr>
          <w:rFonts w:cs="Times New Roman"/>
        </w:rPr>
        <w:t xml:space="preserve"> </w:t>
      </w:r>
      <w:r w:rsidR="00163BC9" w:rsidRPr="00405121">
        <w:rPr>
          <w:rFonts w:cs="Times New Roman"/>
        </w:rPr>
        <w:t>Predkladanie ponuky</w:t>
      </w:r>
      <w:bookmarkEnd w:id="30"/>
    </w:p>
    <w:p w14:paraId="3CB735C3" w14:textId="47A4A4FF" w:rsidR="00163BC9" w:rsidRPr="00405121" w:rsidRDefault="00163BC9" w:rsidP="00F627F1">
      <w:pPr>
        <w:pStyle w:val="Nadpis2"/>
        <w:ind w:left="851"/>
      </w:pPr>
      <w:bookmarkStart w:id="31" w:name="_Toc133481936"/>
      <w:r w:rsidRPr="00405121">
        <w:t>Spôsob predloženia ponuky</w:t>
      </w:r>
      <w:bookmarkEnd w:id="31"/>
    </w:p>
    <w:p w14:paraId="06702965" w14:textId="77777777" w:rsidR="00405121" w:rsidRPr="00405121" w:rsidRDefault="00405121" w:rsidP="00405121">
      <w:pPr>
        <w:pStyle w:val="Odsekzoznamu"/>
        <w:widowControl w:val="0"/>
        <w:numPr>
          <w:ilvl w:val="0"/>
          <w:numId w:val="42"/>
        </w:numPr>
        <w:spacing w:after="240"/>
        <w:jc w:val="both"/>
        <w:outlineLvl w:val="2"/>
        <w:rPr>
          <w:rFonts w:ascii="Times New Roman" w:hAnsi="Times New Roman" w:cs="Arial"/>
          <w:bCs/>
          <w:vanish/>
          <w:sz w:val="22"/>
          <w:szCs w:val="22"/>
          <w:lang w:eastAsia="sk-SK"/>
        </w:rPr>
      </w:pPr>
    </w:p>
    <w:p w14:paraId="06FF634D" w14:textId="6572F6BA" w:rsidR="00EC0C15" w:rsidRPr="00405121" w:rsidRDefault="00163BC9" w:rsidP="009401E9">
      <w:pPr>
        <w:pStyle w:val="Nadpis3"/>
      </w:pPr>
      <w:r w:rsidRPr="00405121">
        <w:t xml:space="preserve">Uchádzač predkladá ponuku v elektronickej podobe do systému JOSEPHINE, umiestnenom na webovej adrese: </w:t>
      </w:r>
      <w:hyperlink r:id="rId17" w:history="1">
        <w:r w:rsidR="00CD2821" w:rsidRPr="00405121">
          <w:rPr>
            <w:rStyle w:val="Hypertextovprepojenie"/>
          </w:rPr>
          <w:t>https://josephine.proebiz.com</w:t>
        </w:r>
      </w:hyperlink>
      <w:r w:rsidR="00CD2821" w:rsidRPr="00405121">
        <w:t>,</w:t>
      </w:r>
      <w:r w:rsidRPr="00405121">
        <w:t xml:space="preserve"> a to v lehote na predkladanie ponúk uvedenej v oznámení o vyhlásení verejného obstarávania podľa požiadaviek uvedených v týchto súťažných podkladoch. Ponuka musí byť predložená v čitateľnej a reprodukovateľnej podobe.</w:t>
      </w:r>
    </w:p>
    <w:p w14:paraId="5DC6A7B1" w14:textId="77777777" w:rsidR="00EC0C15" w:rsidRPr="00405121" w:rsidRDefault="00EC0C15" w:rsidP="009401E9">
      <w:pPr>
        <w:pStyle w:val="Nadpis3"/>
      </w:pPr>
      <w:r w:rsidRPr="00405121">
        <w:t>Uchádzač môže predložiť ponuku na jednu časť, niekoľko častí alebo na všetky časti predmetu zákazky.</w:t>
      </w:r>
    </w:p>
    <w:p w14:paraId="4A5F21DA" w14:textId="291C2418" w:rsidR="00EC0C15" w:rsidRPr="00405121" w:rsidRDefault="00EC0C15" w:rsidP="009401E9">
      <w:pPr>
        <w:pStyle w:val="Nadpis3"/>
      </w:pPr>
      <w:r w:rsidRPr="00405121">
        <w:t>Uchádzač môže predložiť iba jednu ponuku a to buď na jednu časť predmetu zákazky, alebo na niekoľko častí predmetu zákazky alebo na všetky časti predmetu zákazky. Ak uchádzač v lehote na predkladanie ponúk predloží viac ponúk pre jednu časť, verejný obstarávateľ alebo obstarávateľ prihliada len na ponuku, ktorá bola predložená ako posledná a na ostatné ponuky hľadí rovnako ako na ponuky, ktoré boli predložené po lehote na predkladanie ponúk.</w:t>
      </w:r>
    </w:p>
    <w:p w14:paraId="16C31934" w14:textId="1B866A68" w:rsidR="00163BC9" w:rsidRPr="00405121" w:rsidRDefault="00163BC9" w:rsidP="009401E9">
      <w:pPr>
        <w:pStyle w:val="Nadpis3"/>
      </w:pPr>
      <w:r w:rsidRPr="00405121">
        <w:t>V prípade, ak uchádzač predloží listinnú ponuku, verejný obstarávateľ na ňu nebude prihliadať.</w:t>
      </w:r>
    </w:p>
    <w:p w14:paraId="0EACE2DD" w14:textId="68247D42" w:rsidR="00163BC9" w:rsidRPr="00405121" w:rsidRDefault="00163BC9" w:rsidP="009401E9">
      <w:pPr>
        <w:pStyle w:val="Nadpis3"/>
      </w:pPr>
      <w:r w:rsidRPr="00405121">
        <w:t>Uchádzač má možnosť registrovať sa do systému JOSEPHINE pomocou hesla i registráciou a prihlásením pomocou občianskeho preukazu s elektronickým čipom a bezpečnostným osobnostným kódom (</w:t>
      </w:r>
      <w:proofErr w:type="spellStart"/>
      <w:r w:rsidRPr="00405121">
        <w:t>eID</w:t>
      </w:r>
      <w:proofErr w:type="spellEnd"/>
      <w:r w:rsidRPr="00405121">
        <w:t>).</w:t>
      </w:r>
    </w:p>
    <w:p w14:paraId="558AFAE9" w14:textId="6F32E21C" w:rsidR="00421858" w:rsidRPr="00405121" w:rsidRDefault="00163BC9" w:rsidP="009401E9">
      <w:pPr>
        <w:pStyle w:val="Nadpis3"/>
      </w:pPr>
      <w:r w:rsidRPr="00405121">
        <w:t>Predkladanie ponúk je umožnené iba autentifikovaným uchádzačom.</w:t>
      </w:r>
      <w:r w:rsidR="0022753D">
        <w:t xml:space="preserve"> </w:t>
      </w:r>
      <w:r w:rsidRPr="00405121">
        <w:t>Autentifikáciu je možné zrealizovať týmito spôsobmi:</w:t>
      </w:r>
    </w:p>
    <w:p w14:paraId="1BCD3DC4" w14:textId="6F8ED4EA" w:rsidR="00B40417" w:rsidRPr="00405121" w:rsidRDefault="00163BC9" w:rsidP="009401E9">
      <w:pPr>
        <w:pStyle w:val="Nadpis3"/>
      </w:pPr>
      <w:r w:rsidRPr="00405121">
        <w:t>v systéme JOSEPHINE registráciou a prihlásením pomocou občianskeho preukazu s</w:t>
      </w:r>
      <w:r w:rsidR="005C762D" w:rsidRPr="00405121">
        <w:t xml:space="preserve"> </w:t>
      </w:r>
      <w:r w:rsidRPr="00405121">
        <w:t>elektronickým čipom a bezpečnostným osobnostným kódom (</w:t>
      </w:r>
      <w:proofErr w:type="spellStart"/>
      <w:r w:rsidRPr="00405121">
        <w:t>eID</w:t>
      </w:r>
      <w:proofErr w:type="spellEnd"/>
      <w:r w:rsidRPr="00405121">
        <w:t xml:space="preserve">). V systéme je autentifikovaná spoločnosť, ktorú pomocou </w:t>
      </w:r>
      <w:proofErr w:type="spellStart"/>
      <w:r w:rsidRPr="00405121">
        <w:t>eID</w:t>
      </w:r>
      <w:proofErr w:type="spellEnd"/>
      <w:r w:rsidRPr="00405121">
        <w:t xml:space="preserve"> registruje štatutár danej spoločnosti. Autentifikáciu vykonáva poskytovateľ systému JOSEPHINE a to v pracovných dňoch v čase 8.00 – 16.00 hod. O dokončení autentifikácie je uchádzač informovaný e-mailom.</w:t>
      </w:r>
    </w:p>
    <w:p w14:paraId="2A47670F" w14:textId="48AE8DE6" w:rsidR="00956D53" w:rsidRPr="00405121" w:rsidRDefault="00163BC9" w:rsidP="009401E9">
      <w:pPr>
        <w:pStyle w:val="Nadpis3"/>
      </w:pPr>
      <w:r w:rsidRPr="00405121">
        <w:t xml:space="preserve">nahraním kvalifikovaného elektronického podpisu (napríklad podpisu </w:t>
      </w:r>
      <w:proofErr w:type="spellStart"/>
      <w:r w:rsidRPr="00405121">
        <w:t>eID</w:t>
      </w:r>
      <w:proofErr w:type="spellEnd"/>
      <w:r w:rsidRPr="00405121">
        <w:t xml:space="preserve">) štatutára danej </w:t>
      </w:r>
      <w:r w:rsidRPr="00405121">
        <w:lastRenderedPageBreak/>
        <w:t>spoločnosti na kartu užívateľa po registrácii a prihlásení do systému JOSEPHINE. Autentifikáciu vykoná poskytovateľ systému JOSEPHINE a to v pracovných dňoch v čase 8.00 – 16.00 hod. O dokončení autentifikácie je uchádzač informovaný e-mailom.</w:t>
      </w:r>
    </w:p>
    <w:p w14:paraId="4A2928A0" w14:textId="47F41454" w:rsidR="00956D53" w:rsidRPr="00405121" w:rsidRDefault="00163BC9" w:rsidP="009401E9">
      <w:pPr>
        <w:pStyle w:val="Nadpis3"/>
      </w:pPr>
      <w:r w:rsidRPr="00405121">
        <w:t>vložením dokumentu preukazujúceho osobu štatutára na kartu užívateľa po registrácii, ktorý je podpísaný elektronickým podpisom štatutára, alebo prešiel zaručenou konverziou. Autentifikáciu vykoná poskytovateľ systému JOSEPHINE a to v pracovných dňoch v čase 8.00 – 16.00 hod. O dokončení autentifikácie je uchádzač informovaný e-mailom.</w:t>
      </w:r>
    </w:p>
    <w:p w14:paraId="5AE643D0" w14:textId="79BCA5F7" w:rsidR="00163BC9" w:rsidRPr="00405121" w:rsidRDefault="00163BC9" w:rsidP="009401E9">
      <w:pPr>
        <w:pStyle w:val="Nadpis3"/>
      </w:pPr>
      <w:r w:rsidRPr="00405121">
        <w:t>vložením plnej moci na kartu užívateľa po registrácii, ktorá je podpísaná elektronickým podpisom štatutára aj splnomocnenou osobou, alebo prešla zaručenou konverziou. Autentifikáciu vykoná poskytovateľ systému JOSEPHINE a to v pracovné dni v čase 8.00 – 16.00 hod. O dokončení autentifikácie je uchádzač informovaný e-mailom.</w:t>
      </w:r>
    </w:p>
    <w:p w14:paraId="12C1FA5E" w14:textId="612D1420" w:rsidR="005C762D" w:rsidRPr="00405121" w:rsidRDefault="00163BC9" w:rsidP="009401E9">
      <w:pPr>
        <w:pStyle w:val="Nadpis3"/>
      </w:pPr>
      <w:r w:rsidRPr="00405121">
        <w:t>Autentifikovaný uchádzač si po prihlásení do systému JOSEPHINE v Prehľade zákaziek vyberie predmetnú zákazku a vloží svoju ponuku do určeného formulára na príjem ponúk, ktorý nájde v záložke „Ponuky“.</w:t>
      </w:r>
    </w:p>
    <w:p w14:paraId="641AC118" w14:textId="2D056C9D" w:rsidR="005C762D" w:rsidRPr="00405121" w:rsidRDefault="00163BC9" w:rsidP="009401E9">
      <w:pPr>
        <w:pStyle w:val="Nadpis3"/>
      </w:pPr>
      <w:r w:rsidRPr="00405121">
        <w:t>Elektronická ponuka sa vloží vyplnením ponukového formulára a vložením požadovaných dokladov a dokumentov v systéme JOSEPHINE umiestnenom na webovej adrese https://josephine.proebiz.com.</w:t>
      </w:r>
    </w:p>
    <w:p w14:paraId="057D1578" w14:textId="4AB81B83" w:rsidR="00163BC9" w:rsidRPr="00405121" w:rsidRDefault="00163BC9" w:rsidP="009401E9">
      <w:pPr>
        <w:pStyle w:val="Nadpis3"/>
      </w:pPr>
      <w:r w:rsidRPr="00405121">
        <w:t>V ponuke predloženej prostredníctvom systému JOSEPHINE musia byť pripojené požadované skenované dokumenty (doporučený formát je „</w:t>
      </w:r>
      <w:r w:rsidR="00956D53" w:rsidRPr="00405121">
        <w:t>.</w:t>
      </w:r>
      <w:proofErr w:type="spellStart"/>
      <w:r w:rsidR="00956D53" w:rsidRPr="00405121">
        <w:t>pdf</w:t>
      </w:r>
      <w:proofErr w:type="spellEnd"/>
      <w:r w:rsidRPr="00405121">
        <w:t xml:space="preserve">“) tak, ako je uvedené v týchto súťažných podkladoch a musí byť vyplnený elektronický formulár s návrhmi na plnenie kritérií (celková cena za </w:t>
      </w:r>
      <w:r w:rsidR="00956D53" w:rsidRPr="00405121">
        <w:t>predmet zákazky</w:t>
      </w:r>
      <w:r w:rsidRPr="00405121">
        <w:t>)</w:t>
      </w:r>
      <w:r w:rsidR="000E7C4F" w:rsidRPr="00405121">
        <w:t>.</w:t>
      </w:r>
    </w:p>
    <w:p w14:paraId="140452C0" w14:textId="77777777" w:rsidR="001144B7" w:rsidRPr="00405121" w:rsidRDefault="001144B7" w:rsidP="001144B7">
      <w:pPr>
        <w:rPr>
          <w:lang w:eastAsia="sk-SK"/>
        </w:rPr>
      </w:pPr>
    </w:p>
    <w:p w14:paraId="68275C9B" w14:textId="74F3E423" w:rsidR="000E7C4F" w:rsidRPr="00405121" w:rsidRDefault="000E7C4F" w:rsidP="009401E9">
      <w:pPr>
        <w:pStyle w:val="Nadpis3"/>
      </w:pPr>
      <w:r w:rsidRPr="00405121">
        <w:t>Elektronická ponuka predložená po uplynutí lehoty na predkladanie ponúk, uvedenej v oznámení o vyhlásení verejného obstarávania, sa nesprístupní. Ponuky doručené a predložené v lehote na predkladanie ponúk sa uchádzačom nevracajú. Zostávajú ako súčasť dokumentácie vyhlásenej nadlimitnej zákazky a budú zdokumentované na serveri systému JOSEPHINE, v archivovanej zákazke verejného obstarávateľa.</w:t>
      </w:r>
    </w:p>
    <w:p w14:paraId="6C7A6160" w14:textId="5499407F" w:rsidR="000E7C4F" w:rsidRPr="00405121" w:rsidRDefault="000E7C4F" w:rsidP="00F627F1">
      <w:pPr>
        <w:pStyle w:val="Nadpis2"/>
        <w:ind w:left="851"/>
      </w:pPr>
      <w:bookmarkStart w:id="32" w:name="_Toc133481937"/>
      <w:r w:rsidRPr="00405121">
        <w:t>Doplnenie, zmena a odvolanie ponuky</w:t>
      </w:r>
      <w:bookmarkEnd w:id="32"/>
    </w:p>
    <w:p w14:paraId="5432EE5F" w14:textId="77777777" w:rsidR="00405121" w:rsidRPr="00405121" w:rsidRDefault="00405121" w:rsidP="00405121">
      <w:pPr>
        <w:pStyle w:val="Odsekzoznamu"/>
        <w:widowControl w:val="0"/>
        <w:numPr>
          <w:ilvl w:val="0"/>
          <w:numId w:val="42"/>
        </w:numPr>
        <w:spacing w:after="240"/>
        <w:jc w:val="both"/>
        <w:outlineLvl w:val="2"/>
        <w:rPr>
          <w:rFonts w:ascii="Times New Roman" w:hAnsi="Times New Roman" w:cs="Arial"/>
          <w:bCs/>
          <w:vanish/>
          <w:sz w:val="22"/>
          <w:szCs w:val="22"/>
          <w:lang w:eastAsia="sk-SK"/>
        </w:rPr>
      </w:pPr>
    </w:p>
    <w:p w14:paraId="5F3017A5" w14:textId="70E67567" w:rsidR="000E7C4F" w:rsidRPr="00405121" w:rsidRDefault="000E7C4F" w:rsidP="009401E9">
      <w:pPr>
        <w:pStyle w:val="Nadpis3"/>
      </w:pPr>
      <w:r w:rsidRPr="00405121">
        <w:t>Uchádzač môže predloženú ponuku doplniť, zmeniť alebo odvolať do uplynutia lehoty na predkladanie ponúk. Doplnenie alebo zmenu ponuky je možné vykonať prostredníctvom funkcionality webovej aplikácie JOSEPHINE v primeranej lehote pred uplynutím lehoty na predkladanie ponúk. Uchádzač pri zmene a odvolaní ponuky postupuje obdobne ako pri vložení prvotnej ponuky (kliknutím na tlačidlo Stiahnuť ponuku a predložením novej ponuky).</w:t>
      </w:r>
    </w:p>
    <w:p w14:paraId="07939512" w14:textId="10CE6626" w:rsidR="007572A8" w:rsidRPr="00405121" w:rsidRDefault="00412476" w:rsidP="00F627F1">
      <w:pPr>
        <w:pStyle w:val="Nadpis2"/>
        <w:ind w:left="851"/>
      </w:pPr>
      <w:bookmarkStart w:id="33" w:name="_Toc133481938"/>
      <w:r w:rsidRPr="00405121">
        <w:t>O</w:t>
      </w:r>
      <w:r w:rsidR="00633A76" w:rsidRPr="00405121">
        <w:t>bsah ponuky</w:t>
      </w:r>
      <w:bookmarkEnd w:id="33"/>
    </w:p>
    <w:p w14:paraId="2807B3B9" w14:textId="77777777" w:rsidR="00405121" w:rsidRPr="00405121" w:rsidRDefault="00405121" w:rsidP="00405121">
      <w:pPr>
        <w:pStyle w:val="Odsekzoznamu"/>
        <w:widowControl w:val="0"/>
        <w:numPr>
          <w:ilvl w:val="0"/>
          <w:numId w:val="42"/>
        </w:numPr>
        <w:spacing w:after="240"/>
        <w:jc w:val="both"/>
        <w:outlineLvl w:val="2"/>
        <w:rPr>
          <w:rFonts w:ascii="Times New Roman" w:hAnsi="Times New Roman" w:cs="Arial"/>
          <w:bCs/>
          <w:vanish/>
          <w:sz w:val="22"/>
          <w:szCs w:val="22"/>
          <w:lang w:eastAsia="sk-SK"/>
        </w:rPr>
      </w:pPr>
    </w:p>
    <w:p w14:paraId="20A5C98D" w14:textId="6A49B092" w:rsidR="00633A76" w:rsidRPr="00405121" w:rsidRDefault="00633A76" w:rsidP="009401E9">
      <w:pPr>
        <w:pStyle w:val="Nadpis3"/>
      </w:pPr>
      <w:r w:rsidRPr="00405121">
        <w:t>Ponuka predložená uchádzačom musí obsahovať doklady, dokumenty a vyhlásenia podľa týchto súťažných podkladov, vo forme uvedenej v týchto súťažných podkladoch, doplnené tak ako je to stanovené v týchto súťažných podklado</w:t>
      </w:r>
      <w:r w:rsidR="000E7C4F" w:rsidRPr="00405121">
        <w:t>ch</w:t>
      </w:r>
      <w:r w:rsidRPr="00405121">
        <w:t xml:space="preserve">. </w:t>
      </w:r>
    </w:p>
    <w:p w14:paraId="3926A4DE" w14:textId="19F8D475" w:rsidR="000E7C4F" w:rsidRPr="00405121" w:rsidRDefault="00633A76" w:rsidP="009401E9">
      <w:pPr>
        <w:pStyle w:val="Nadpis3"/>
      </w:pPr>
      <w:r w:rsidRPr="00405121">
        <w:t xml:space="preserve">Verejný obstarávateľ odporúča uchádzačom predložiť aj podpísaný zoznam všetkých predkladaných dokladov, dokumentov a vyhlásení. </w:t>
      </w:r>
    </w:p>
    <w:p w14:paraId="107FE4C6" w14:textId="1042E5D6" w:rsidR="00CD2821" w:rsidRPr="00405121" w:rsidRDefault="00CD2821" w:rsidP="009401E9">
      <w:pPr>
        <w:pStyle w:val="Nadpis3"/>
      </w:pPr>
      <w:r w:rsidRPr="00405121">
        <w:t>Ponuka sa predkladá tak, aby obsahovala nasledovné dokumenty a doklady:</w:t>
      </w:r>
    </w:p>
    <w:p w14:paraId="09263443" w14:textId="4D9D63B3" w:rsidR="0049277F" w:rsidRPr="00405121" w:rsidRDefault="000E7C4F" w:rsidP="009401E9">
      <w:pPr>
        <w:pStyle w:val="Nadpis3"/>
      </w:pPr>
      <w:r w:rsidRPr="00405121">
        <w:rPr>
          <w:b/>
          <w:u w:val="single"/>
        </w:rPr>
        <w:t xml:space="preserve">Identifikačné údaje uchádzača </w:t>
      </w:r>
      <w:r w:rsidRPr="00405121">
        <w:t xml:space="preserve">(v prípade skupiny dodávateľov za každého člena osobitne) – obchodné meno/názov, sídlo alebo miesto podnikania, </w:t>
      </w:r>
      <w:r w:rsidR="00F505CD" w:rsidRPr="00405121">
        <w:t>IČO, právna forma, zápis v  Obchodnom registri, štát, zoznam osôb oprávnených konať v mene uchádzača, meno a priezvisko kontaktnej osoby uchádzača, kontaktné údaje uch</w:t>
      </w:r>
      <w:r w:rsidR="00651919" w:rsidRPr="00405121">
        <w:t>ádz</w:t>
      </w:r>
      <w:r w:rsidR="00F505CD" w:rsidRPr="00405121">
        <w:t xml:space="preserve">ača, </w:t>
      </w:r>
      <w:r w:rsidRPr="00405121">
        <w:t xml:space="preserve">e-mailová adresa, telefónne číslo, kontaktnú osobu, </w:t>
      </w:r>
      <w:r w:rsidRPr="00405121">
        <w:lastRenderedPageBreak/>
        <w:t xml:space="preserve">tel. číslo kontaktnej osoby, e-mail podľa vzoru v prílohe č. </w:t>
      </w:r>
      <w:r w:rsidR="00DE528F">
        <w:t>4</w:t>
      </w:r>
      <w:r w:rsidRPr="00405121">
        <w:t xml:space="preserve"> týchto súťažných podkladov, v prípade skupiny dodávateľov jasné označenie splnomocnenca skupiny dodávateľov (ak je to relevantné).</w:t>
      </w:r>
    </w:p>
    <w:p w14:paraId="6215D675" w14:textId="77777777" w:rsidR="00956D53" w:rsidRPr="00405121" w:rsidRDefault="003F3C4E" w:rsidP="009401E9">
      <w:pPr>
        <w:pStyle w:val="Nadpis3"/>
      </w:pPr>
      <w:r w:rsidRPr="00405121">
        <w:t>Plnomocenstvá</w:t>
      </w:r>
    </w:p>
    <w:p w14:paraId="51C5D61A" w14:textId="77777777" w:rsidR="00956D53" w:rsidRPr="00405121" w:rsidRDefault="003F3C4E" w:rsidP="009401E9">
      <w:pPr>
        <w:pStyle w:val="Nadpis3"/>
        <w:numPr>
          <w:ilvl w:val="2"/>
          <w:numId w:val="39"/>
        </w:numPr>
        <w:rPr>
          <w:b/>
          <w:u w:val="single"/>
        </w:rPr>
      </w:pPr>
      <w:r w:rsidRPr="00405121">
        <w:t xml:space="preserve">V prípade, že uchádzač/člen skupiny dodávateľov má v úmysle poveriť osobu, ktorá bude oprávnená konať za uchádzača/člena skupiny dodávateľov a podpisovať písomnosti v ponuke, predloží zároveň </w:t>
      </w:r>
      <w:r w:rsidRPr="00405121">
        <w:rPr>
          <w:b/>
        </w:rPr>
        <w:t>podpísané plnomocenstvo</w:t>
      </w:r>
      <w:r w:rsidRPr="00405121">
        <w:t xml:space="preserve">. </w:t>
      </w:r>
    </w:p>
    <w:p w14:paraId="6C25B0A5" w14:textId="20C6D161" w:rsidR="00956D53" w:rsidRPr="00405121" w:rsidRDefault="003F3C4E" w:rsidP="009401E9">
      <w:pPr>
        <w:pStyle w:val="Nadpis3"/>
        <w:numPr>
          <w:ilvl w:val="2"/>
          <w:numId w:val="39"/>
        </w:numPr>
        <w:rPr>
          <w:b/>
          <w:u w:val="single"/>
        </w:rPr>
      </w:pPr>
      <w:r w:rsidRPr="00405121">
        <w:t xml:space="preserve">V prípade, že uchádzača tvorí skupina dodávateľov zúčastnená vo verejnom obstarávaní, predloží zároveň </w:t>
      </w:r>
      <w:r w:rsidRPr="00405121">
        <w:rPr>
          <w:b/>
        </w:rPr>
        <w:t>plnomocenstvo</w:t>
      </w:r>
      <w:r w:rsidR="008466C0" w:rsidRPr="00405121">
        <w:t xml:space="preserve"> uvedené v prílohe č. </w:t>
      </w:r>
      <w:r w:rsidR="00044CF5" w:rsidRPr="00405121">
        <w:t>6</w:t>
      </w:r>
      <w:r w:rsidR="008466C0" w:rsidRPr="00405121">
        <w:t xml:space="preserve"> súťažných podkladov.</w:t>
      </w:r>
    </w:p>
    <w:p w14:paraId="151E2B85" w14:textId="24124675" w:rsidR="003F3C4E" w:rsidRPr="00405121" w:rsidRDefault="003F3C4E" w:rsidP="009401E9">
      <w:pPr>
        <w:pStyle w:val="Nadpis3"/>
        <w:numPr>
          <w:ilvl w:val="2"/>
          <w:numId w:val="39"/>
        </w:numPr>
        <w:rPr>
          <w:b/>
          <w:u w:val="single"/>
        </w:rPr>
      </w:pPr>
      <w:r w:rsidRPr="00405121">
        <w:t xml:space="preserve">Ak má splnomocnený líder skupiny dodávateľov v úmysle poveriť osobu, ktorá bude oprávnená konať za lídra skupiny dodávateľov a podpisovať písomnosti v ponuke, predloží zároveň podpísané </w:t>
      </w:r>
      <w:r w:rsidRPr="00405121">
        <w:rPr>
          <w:b/>
        </w:rPr>
        <w:t>plnomocenstvo</w:t>
      </w:r>
      <w:r w:rsidRPr="00405121">
        <w:t>.</w:t>
      </w:r>
    </w:p>
    <w:p w14:paraId="5FBB60DF" w14:textId="2BA8FE3E" w:rsidR="00651919" w:rsidRPr="00405121" w:rsidRDefault="0049277F" w:rsidP="009401E9">
      <w:pPr>
        <w:pStyle w:val="Nadpis3"/>
      </w:pPr>
      <w:r w:rsidRPr="00405121">
        <w:rPr>
          <w:b/>
          <w:u w:val="single"/>
        </w:rPr>
        <w:t>Doklady preukazujúce splnenie podmienok účasti</w:t>
      </w:r>
      <w:r w:rsidRPr="00405121">
        <w:t xml:space="preserve"> v zmysle bodu </w:t>
      </w:r>
      <w:r w:rsidR="000F5CE6" w:rsidRPr="00405121">
        <w:t>21</w:t>
      </w:r>
      <w:r w:rsidRPr="00405121">
        <w:t xml:space="preserve"> týchto súťažných podkladov</w:t>
      </w:r>
      <w:r w:rsidR="00E86E97" w:rsidRPr="00405121">
        <w:t xml:space="preserve">, </w:t>
      </w:r>
      <w:r w:rsidR="00E86E97" w:rsidRPr="00405121">
        <w:rPr>
          <w:spacing w:val="-4"/>
        </w:rPr>
        <w:t xml:space="preserve">ktorými </w:t>
      </w:r>
      <w:r w:rsidR="00E86E97" w:rsidRPr="00405121">
        <w:t xml:space="preserve">uchádzač preukáže splnenie podmienok účasti uvedených v oznámení o vyhlásení verejného obstarávania, </w:t>
      </w:r>
      <w:r w:rsidR="00E86E97" w:rsidRPr="00405121">
        <w:rPr>
          <w:b/>
        </w:rPr>
        <w:t xml:space="preserve">alebo </w:t>
      </w:r>
      <w:r w:rsidR="00E86E97" w:rsidRPr="00405121">
        <w:t xml:space="preserve">bude v ponuke predložený jednotný európsky dokument </w:t>
      </w:r>
      <w:r w:rsidR="00E86E97" w:rsidRPr="00405121">
        <w:rPr>
          <w:b/>
        </w:rPr>
        <w:t xml:space="preserve">podľa § 39 </w:t>
      </w:r>
      <w:r w:rsidR="00E86E97" w:rsidRPr="00405121">
        <w:t>zákona o verejnom obstarávaní.</w:t>
      </w:r>
    </w:p>
    <w:p w14:paraId="509566A7" w14:textId="2335E3B0" w:rsidR="002C68C9" w:rsidRPr="00405121" w:rsidRDefault="00874AA5" w:rsidP="009401E9">
      <w:pPr>
        <w:pStyle w:val="Nadpis3"/>
      </w:pPr>
      <w:r w:rsidRPr="00405121">
        <w:rPr>
          <w:b/>
          <w:u w:val="single"/>
        </w:rPr>
        <w:t>P</w:t>
      </w:r>
      <w:r w:rsidR="002C68C9" w:rsidRPr="00405121">
        <w:rPr>
          <w:b/>
          <w:u w:val="single"/>
        </w:rPr>
        <w:t>ovolenie Ministerstva financií SR, resp. Úradu pre finančný trh, resp. Národnej banky Slovenska</w:t>
      </w:r>
      <w:r w:rsidR="002C68C9" w:rsidRPr="00405121">
        <w:t xml:space="preserve"> na vykonávanie poisťovacej činnosti alebo iný dokument preukazujúci oprávnenie vykonávať poisťovaciu činnosť na území Slovenskej republiky poisťovni z iného členského štátu na základe práva slobodného poskytovania služieb alebo prostredníctvom svojej pobočky a povolenia Úradu pre finančný trh SR, resp. Národnej banky Slovenska na vykonávanie </w:t>
      </w:r>
      <w:r w:rsidR="008E102E" w:rsidRPr="00405121">
        <w:t>poistenia, ktoré je predmetom zákazky</w:t>
      </w:r>
      <w:r w:rsidR="002C68C9" w:rsidRPr="00405121">
        <w:t>.</w:t>
      </w:r>
    </w:p>
    <w:p w14:paraId="0A4D2F99" w14:textId="0731459F" w:rsidR="004C0B3F" w:rsidRPr="00405121" w:rsidRDefault="0049277F" w:rsidP="009401E9">
      <w:pPr>
        <w:pStyle w:val="Nadpis3"/>
      </w:pPr>
      <w:r w:rsidRPr="00405121">
        <w:rPr>
          <w:b/>
          <w:u w:val="single"/>
        </w:rPr>
        <w:t>Samostatný dokument s uvedeným návrhom na plnenie kritériá</w:t>
      </w:r>
      <w:r w:rsidRPr="00405121">
        <w:rPr>
          <w:u w:val="single"/>
        </w:rPr>
        <w:t xml:space="preserve"> </w:t>
      </w:r>
      <w:r w:rsidR="00E34E78" w:rsidRPr="00405121">
        <w:rPr>
          <w:b/>
          <w:u w:val="single"/>
        </w:rPr>
        <w:t>pre príslušnú časť zákazky</w:t>
      </w:r>
      <w:r w:rsidR="00E34E78" w:rsidRPr="00405121">
        <w:t xml:space="preserve"> </w:t>
      </w:r>
      <w:r w:rsidRPr="00405121">
        <w:t xml:space="preserve">na vyhodnotenie ponúk, podpísaný uchádzačom alebo osobou oprávnenou konať za uchádzača, podľa vzoru uvedeného v prílohe č. </w:t>
      </w:r>
      <w:r w:rsidR="00477084" w:rsidRPr="00405121">
        <w:t>2</w:t>
      </w:r>
      <w:r w:rsidR="00900996" w:rsidRPr="00405121">
        <w:t xml:space="preserve"> </w:t>
      </w:r>
      <w:r w:rsidR="00DC2AD7" w:rsidRPr="00405121">
        <w:t xml:space="preserve">príslušnej časti zákazky </w:t>
      </w:r>
      <w:r w:rsidRPr="00405121">
        <w:t>týchto súťažných podkladov predložený v súlade s týmito súťažnými podkladmi.</w:t>
      </w:r>
    </w:p>
    <w:p w14:paraId="124781CA" w14:textId="6E36A8E4" w:rsidR="004C0B3F" w:rsidRPr="00405121" w:rsidRDefault="004C0B3F" w:rsidP="009401E9">
      <w:pPr>
        <w:pStyle w:val="Nadpis3"/>
        <w:numPr>
          <w:ilvl w:val="2"/>
          <w:numId w:val="17"/>
        </w:numPr>
      </w:pPr>
      <w:r w:rsidRPr="00405121">
        <w:t xml:space="preserve">vyplniť požadované údaje aj v systéme </w:t>
      </w:r>
      <w:proofErr w:type="spellStart"/>
      <w:r w:rsidRPr="00405121">
        <w:t>Josephine</w:t>
      </w:r>
      <w:proofErr w:type="spellEnd"/>
      <w:r w:rsidRPr="00405121">
        <w:t xml:space="preserve"> ako súčasť ponuky;</w:t>
      </w:r>
    </w:p>
    <w:p w14:paraId="7A865D9A" w14:textId="1C9575F0" w:rsidR="00651919" w:rsidRPr="00887A4D" w:rsidRDefault="0049277F" w:rsidP="009401E9">
      <w:pPr>
        <w:pStyle w:val="Nadpis3"/>
      </w:pPr>
      <w:r w:rsidRPr="00887A4D">
        <w:rPr>
          <w:b/>
          <w:u w:val="single"/>
        </w:rPr>
        <w:t xml:space="preserve">Návrh </w:t>
      </w:r>
      <w:r w:rsidR="00920B0D" w:rsidRPr="00887A4D">
        <w:rPr>
          <w:b/>
          <w:u w:val="single"/>
        </w:rPr>
        <w:t xml:space="preserve">rámcovej </w:t>
      </w:r>
      <w:r w:rsidRPr="00887A4D">
        <w:rPr>
          <w:b/>
          <w:u w:val="single"/>
        </w:rPr>
        <w:t>zmluvy</w:t>
      </w:r>
      <w:r w:rsidR="00E34E78" w:rsidRPr="00887A4D">
        <w:rPr>
          <w:b/>
          <w:u w:val="single"/>
        </w:rPr>
        <w:t xml:space="preserve"> pre príslušnú časť zákazky</w:t>
      </w:r>
      <w:r w:rsidRPr="00887A4D">
        <w:rPr>
          <w:b/>
          <w:u w:val="single"/>
        </w:rPr>
        <w:t xml:space="preserve"> podľa prílohy č. </w:t>
      </w:r>
      <w:r w:rsidR="00A41237" w:rsidRPr="00887A4D">
        <w:rPr>
          <w:b/>
          <w:u w:val="single"/>
        </w:rPr>
        <w:t>3</w:t>
      </w:r>
      <w:r w:rsidR="007E52E7" w:rsidRPr="00887A4D">
        <w:t xml:space="preserve"> </w:t>
      </w:r>
      <w:r w:rsidR="006D3452" w:rsidRPr="00887A4D">
        <w:t xml:space="preserve">príslušnej časti zákazky </w:t>
      </w:r>
      <w:r w:rsidRPr="00887A4D">
        <w:t xml:space="preserve">týchto súťažných podkladov, v ktorom uchádzač </w:t>
      </w:r>
      <w:r w:rsidRPr="00887A4D">
        <w:rPr>
          <w:u w:val="single"/>
        </w:rPr>
        <w:t>uvedie</w:t>
      </w:r>
      <w:r w:rsidRPr="00887A4D">
        <w:t xml:space="preserve"> návrh zmluvnej ceny za predmet </w:t>
      </w:r>
      <w:r w:rsidR="00650A5D" w:rsidRPr="00887A4D">
        <w:t xml:space="preserve">príslušnej časti </w:t>
      </w:r>
      <w:r w:rsidRPr="00887A4D">
        <w:t xml:space="preserve">zákazky. Do návrhu </w:t>
      </w:r>
      <w:r w:rsidR="00920B0D" w:rsidRPr="00887A4D">
        <w:t xml:space="preserve">rámcovej </w:t>
      </w:r>
      <w:r w:rsidRPr="00887A4D">
        <w:t xml:space="preserve">zmluvy uchádzač doplní svoje </w:t>
      </w:r>
      <w:r w:rsidRPr="00887A4D">
        <w:rPr>
          <w:u w:val="single"/>
        </w:rPr>
        <w:t>identifikačné údaje, cenu a návrh podpíše</w:t>
      </w:r>
      <w:r w:rsidRPr="00887A4D">
        <w:t xml:space="preserve">, čím sa zaviaže, že ak bude vyhodnotený ako úspešný uchádzač, uzavrie s verejným obstarávateľom za týchto podmienok </w:t>
      </w:r>
      <w:r w:rsidR="00920B0D" w:rsidRPr="00887A4D">
        <w:t xml:space="preserve">rámcovú </w:t>
      </w:r>
      <w:r w:rsidRPr="00887A4D">
        <w:t xml:space="preserve">zmluvu. </w:t>
      </w:r>
      <w:r w:rsidR="0092284D" w:rsidRPr="00887A4D">
        <w:t>N</w:t>
      </w:r>
      <w:r w:rsidR="00FF0EC6" w:rsidRPr="00887A4D">
        <w:t xml:space="preserve">ávrh </w:t>
      </w:r>
      <w:r w:rsidR="00920B0D" w:rsidRPr="00887A4D">
        <w:t xml:space="preserve">rámcovej </w:t>
      </w:r>
      <w:r w:rsidR="008E102E" w:rsidRPr="00887A4D">
        <w:t>zmluvy</w:t>
      </w:r>
      <w:r w:rsidR="00FF0EC6" w:rsidRPr="00887A4D">
        <w:t xml:space="preserve"> je záväzný a uchádzač nie je oprávnený svojvoľne meniť ustanovenia </w:t>
      </w:r>
      <w:r w:rsidR="008E102E" w:rsidRPr="00887A4D">
        <w:t xml:space="preserve">zmluvy </w:t>
      </w:r>
      <w:r w:rsidR="00FF0EC6" w:rsidRPr="00887A4D">
        <w:t>alebo jej príloh</w:t>
      </w:r>
      <w:r w:rsidR="0092284D" w:rsidRPr="00887A4D">
        <w:t xml:space="preserve">. </w:t>
      </w:r>
      <w:r w:rsidR="00920B0D" w:rsidRPr="00887A4D">
        <w:t>Rámcová z</w:t>
      </w:r>
      <w:r w:rsidR="008E102E" w:rsidRPr="00887A4D">
        <w:t>mluva</w:t>
      </w:r>
      <w:r w:rsidR="00FF0EC6" w:rsidRPr="00887A4D">
        <w:t xml:space="preserve"> môže byť podpísaná kvalifikovaným elektronickým podpisom osôb konajúcich v mene uchádzača alebo môže byť podpísaná listinne a v ponuke bude predložená </w:t>
      </w:r>
      <w:proofErr w:type="spellStart"/>
      <w:r w:rsidR="00FF0EC6" w:rsidRPr="00887A4D">
        <w:t>oskenovaná</w:t>
      </w:r>
      <w:proofErr w:type="spellEnd"/>
      <w:r w:rsidR="00FF0EC6" w:rsidRPr="00887A4D">
        <w:t xml:space="preserve"> (napr. formát „.</w:t>
      </w:r>
      <w:proofErr w:type="spellStart"/>
      <w:r w:rsidR="00FF0EC6" w:rsidRPr="00887A4D">
        <w:t>pdf</w:t>
      </w:r>
      <w:proofErr w:type="spellEnd"/>
      <w:r w:rsidR="00FF0EC6" w:rsidRPr="00887A4D">
        <w:t>“).</w:t>
      </w:r>
      <w:r w:rsidR="009C543B" w:rsidRPr="00887A4D">
        <w:t xml:space="preserve"> Návrh </w:t>
      </w:r>
      <w:r w:rsidR="00920B0D" w:rsidRPr="00887A4D">
        <w:t xml:space="preserve">rámcovej </w:t>
      </w:r>
      <w:r w:rsidR="008E102E" w:rsidRPr="00887A4D">
        <w:t>zmluvy</w:t>
      </w:r>
      <w:r w:rsidR="009C543B" w:rsidRPr="00887A4D">
        <w:t xml:space="preserve"> </w:t>
      </w:r>
      <w:r w:rsidR="009C543B" w:rsidRPr="00887A4D">
        <w:rPr>
          <w:i/>
          <w:iCs/>
          <w:u w:val="single"/>
        </w:rPr>
        <w:t>predloží uchádzač vrátane prílohy č. 3</w:t>
      </w:r>
      <w:r w:rsidR="00C55105" w:rsidRPr="00887A4D">
        <w:rPr>
          <w:i/>
          <w:iCs/>
          <w:u w:val="single"/>
        </w:rPr>
        <w:t xml:space="preserve"> a prílohy č. 4</w:t>
      </w:r>
      <w:r w:rsidR="009C543B" w:rsidRPr="00887A4D">
        <w:rPr>
          <w:i/>
          <w:iCs/>
          <w:u w:val="single"/>
        </w:rPr>
        <w:t xml:space="preserve"> k </w:t>
      </w:r>
      <w:r w:rsidR="006D3452" w:rsidRPr="00887A4D">
        <w:rPr>
          <w:i/>
          <w:iCs/>
          <w:u w:val="single"/>
        </w:rPr>
        <w:t>rámcovej</w:t>
      </w:r>
      <w:r w:rsidR="008E102E" w:rsidRPr="00887A4D">
        <w:rPr>
          <w:i/>
          <w:iCs/>
          <w:u w:val="single"/>
        </w:rPr>
        <w:t xml:space="preserve"> zmluve</w:t>
      </w:r>
      <w:r w:rsidR="008E102E" w:rsidRPr="00887A4D">
        <w:t xml:space="preserve"> </w:t>
      </w:r>
      <w:r w:rsidR="009C543B" w:rsidRPr="00887A4D">
        <w:t>podľa požiadaviek uvedených v týchto súťažných podkladoch a v</w:t>
      </w:r>
      <w:r w:rsidR="00C55105" w:rsidRPr="00887A4D">
        <w:t> </w:t>
      </w:r>
      <w:r w:rsidR="009C543B" w:rsidRPr="00887A4D">
        <w:t>samotn</w:t>
      </w:r>
      <w:r w:rsidR="00C55105" w:rsidRPr="00887A4D">
        <w:t>ej rámcovej zmluve</w:t>
      </w:r>
      <w:r w:rsidR="009C543B" w:rsidRPr="00887A4D">
        <w:t xml:space="preserve"> a bez Prílohy č. 2 k</w:t>
      </w:r>
      <w:r w:rsidR="00887A4D" w:rsidRPr="00887A4D">
        <w:t xml:space="preserve"> rámcovej </w:t>
      </w:r>
      <w:r w:rsidR="008E102E" w:rsidRPr="00887A4D">
        <w:t xml:space="preserve">zmluve </w:t>
      </w:r>
      <w:r w:rsidR="009C543B" w:rsidRPr="00887A4D">
        <w:t>,</w:t>
      </w:r>
      <w:r w:rsidR="009C543B" w:rsidRPr="00887A4D">
        <w:rPr>
          <w:color w:val="FF0000"/>
        </w:rPr>
        <w:t xml:space="preserve"> </w:t>
      </w:r>
      <w:r w:rsidR="009C543B" w:rsidRPr="00887A4D">
        <w:t>keďže tieto sú súčasťou ponuky samostatne</w:t>
      </w:r>
      <w:r w:rsidR="00F02B11" w:rsidRPr="00887A4D">
        <w:t>.</w:t>
      </w:r>
    </w:p>
    <w:p w14:paraId="27CF8462" w14:textId="16D7F46B" w:rsidR="00003539" w:rsidRPr="00405121" w:rsidRDefault="63983B90" w:rsidP="009401E9">
      <w:pPr>
        <w:pStyle w:val="Nadpis3"/>
      </w:pPr>
      <w:r w:rsidRPr="63983B90">
        <w:rPr>
          <w:b/>
          <w:u w:val="single"/>
        </w:rPr>
        <w:t>Čestné vyhlásenie uchádzača pre príslušnú časť zákazky</w:t>
      </w:r>
      <w:r w:rsidRPr="63983B90">
        <w:rPr>
          <w:u w:val="single"/>
        </w:rPr>
        <w:t>,</w:t>
      </w:r>
      <w:r>
        <w:t xml:space="preserve"> ktorého vzor je uvedený v prílohe č. 5 týchto súťažných podkladov. </w:t>
      </w:r>
    </w:p>
    <w:p w14:paraId="0486B156" w14:textId="7F460D82" w:rsidR="0049277F" w:rsidRPr="00405121" w:rsidRDefault="0049277F" w:rsidP="009401E9">
      <w:pPr>
        <w:pStyle w:val="Nadpis3"/>
      </w:pPr>
      <w:r w:rsidRPr="00405121">
        <w:t>Zoznam dôverných informácii</w:t>
      </w:r>
      <w:r w:rsidR="00E34E78" w:rsidRPr="00405121">
        <w:t xml:space="preserve"> pre príslušnú časť zákazky</w:t>
      </w:r>
      <w:r w:rsidRPr="00405121">
        <w:t>, ak je to relevantné.</w:t>
      </w:r>
    </w:p>
    <w:p w14:paraId="6757693E" w14:textId="05551391" w:rsidR="000E7C4F" w:rsidRPr="00405121" w:rsidRDefault="0049277F" w:rsidP="009401E9">
      <w:pPr>
        <w:pStyle w:val="Nadpis3"/>
      </w:pPr>
      <w:r w:rsidRPr="00405121">
        <w:t xml:space="preserve">Uchádzač berie na vedomie, že elektronická podoba ponuky </w:t>
      </w:r>
      <w:r w:rsidR="005A12F4" w:rsidRPr="00405121">
        <w:t xml:space="preserve">úspešného uchádzača </w:t>
      </w:r>
      <w:r w:rsidRPr="00405121">
        <w:t>bude verejným obstarávateľom bezodkladne po uzavretí zmluvy s úspešným uchádzačom alebo zrušení postupu zadávania zákazky (ak to prichádza do úvahy), zverejnená v profile verejného obstarávateľa na ÚVO podľa § 64 ods. 1 písm. b) zákona o verejnom obstarávaní.</w:t>
      </w:r>
    </w:p>
    <w:p w14:paraId="1078C09B" w14:textId="686DE6B3" w:rsidR="00304C34" w:rsidRPr="00405121" w:rsidRDefault="00304C34" w:rsidP="00412476">
      <w:pPr>
        <w:pStyle w:val="Nadpis1"/>
        <w:rPr>
          <w:rFonts w:cs="Times New Roman"/>
        </w:rPr>
      </w:pPr>
      <w:bookmarkStart w:id="34" w:name="_Toc133481939"/>
      <w:r w:rsidRPr="00405121">
        <w:rPr>
          <w:rFonts w:cs="Times New Roman"/>
        </w:rPr>
        <w:lastRenderedPageBreak/>
        <w:t>Časť V</w:t>
      </w:r>
      <w:r w:rsidR="008770B9" w:rsidRPr="00405121">
        <w:rPr>
          <w:rFonts w:cs="Times New Roman"/>
        </w:rPr>
        <w:t>.</w:t>
      </w:r>
      <w:r w:rsidR="00134EF2" w:rsidRPr="00405121">
        <w:rPr>
          <w:rFonts w:cs="Times New Roman"/>
        </w:rPr>
        <w:t xml:space="preserve"> </w:t>
      </w:r>
      <w:r w:rsidRPr="00405121">
        <w:rPr>
          <w:rFonts w:cs="Times New Roman"/>
        </w:rPr>
        <w:t xml:space="preserve">Otváranie </w:t>
      </w:r>
      <w:r w:rsidR="000B182D" w:rsidRPr="00405121">
        <w:rPr>
          <w:rFonts w:cs="Times New Roman"/>
        </w:rPr>
        <w:t xml:space="preserve">a </w:t>
      </w:r>
      <w:r w:rsidRPr="00405121">
        <w:rPr>
          <w:rFonts w:cs="Times New Roman"/>
        </w:rPr>
        <w:t>vyhodnocovanie ponúk</w:t>
      </w:r>
      <w:bookmarkEnd w:id="34"/>
    </w:p>
    <w:p w14:paraId="78233F18" w14:textId="3C60C09D" w:rsidR="006D0945" w:rsidRPr="00405121" w:rsidRDefault="00412476" w:rsidP="0023266C">
      <w:pPr>
        <w:pStyle w:val="Nadpis2"/>
        <w:ind w:left="851"/>
        <w:rPr>
          <w:sz w:val="22"/>
        </w:rPr>
      </w:pPr>
      <w:bookmarkStart w:id="35" w:name="_Toc133481940"/>
      <w:r w:rsidRPr="00405121">
        <w:t>O</w:t>
      </w:r>
      <w:r w:rsidR="00304C34" w:rsidRPr="00405121">
        <w:t>tváranie ponúk</w:t>
      </w:r>
      <w:bookmarkEnd w:id="35"/>
    </w:p>
    <w:p w14:paraId="15AB9280" w14:textId="77777777" w:rsidR="00405121" w:rsidRPr="00405121" w:rsidRDefault="00405121" w:rsidP="00405121">
      <w:pPr>
        <w:pStyle w:val="Odsekzoznamu"/>
        <w:widowControl w:val="0"/>
        <w:numPr>
          <w:ilvl w:val="0"/>
          <w:numId w:val="42"/>
        </w:numPr>
        <w:spacing w:after="240"/>
        <w:jc w:val="both"/>
        <w:outlineLvl w:val="2"/>
        <w:rPr>
          <w:rFonts w:ascii="Times New Roman" w:hAnsi="Times New Roman" w:cs="Arial"/>
          <w:bCs/>
          <w:vanish/>
          <w:sz w:val="22"/>
          <w:szCs w:val="22"/>
          <w:lang w:eastAsia="sk-SK"/>
        </w:rPr>
      </w:pPr>
    </w:p>
    <w:p w14:paraId="2056471B" w14:textId="2C5D62FF" w:rsidR="00670F48" w:rsidRPr="00405121" w:rsidRDefault="00670F48" w:rsidP="009401E9">
      <w:pPr>
        <w:pStyle w:val="Nadpis3"/>
      </w:pPr>
      <w:r w:rsidRPr="00405121">
        <w:t xml:space="preserve">Otváranie ponúk sa uskutoční elektronicky na mieste (systém JOSEPHINE) a v čase uvedenom v oznámení o vyhlásení verejného obstarávania. </w:t>
      </w:r>
    </w:p>
    <w:p w14:paraId="28F2A64F" w14:textId="0CC4FE5D" w:rsidR="00670F48" w:rsidRPr="00405121" w:rsidRDefault="00670F48" w:rsidP="009401E9">
      <w:pPr>
        <w:pStyle w:val="Nadpis3"/>
      </w:pPr>
      <w:r w:rsidRPr="00405121">
        <w:t xml:space="preserve">Miestom „on-line“ sprístupnenia ponúk je webová adresa: https://josephine.proebiz.com/ a totožná záložka ako pri predkladaní ponúk. </w:t>
      </w:r>
    </w:p>
    <w:p w14:paraId="7CD1FE66" w14:textId="7518A774" w:rsidR="00670F48" w:rsidRPr="00405121" w:rsidRDefault="00670F48" w:rsidP="009401E9">
      <w:pPr>
        <w:pStyle w:val="Nadpis3"/>
      </w:pPr>
      <w:r w:rsidRPr="00405121">
        <w:t xml:space="preserve">On-line sprístupnenia ponúk sa môže zúčastniť iba uchádzač, ktorého ponuka bola predložená v lehote na predkladanie ponúk. Pri on-line sprístupnení budú zverejnené informácie v zmysle zákona o verejnom obstarávaní. Všetky prístupy do tohto „on-line“ prostredia zo strany </w:t>
      </w:r>
      <w:proofErr w:type="spellStart"/>
      <w:r w:rsidRPr="00405121">
        <w:t>chádzačov</w:t>
      </w:r>
      <w:proofErr w:type="spellEnd"/>
      <w:r w:rsidRPr="00405121">
        <w:t xml:space="preserve"> bude systém JOSEPHINE logovať a budú súčasťou protokolov v danom verejnom obstarávaní.</w:t>
      </w:r>
    </w:p>
    <w:p w14:paraId="04F5BDA9" w14:textId="03296642" w:rsidR="00423513" w:rsidRPr="00405121" w:rsidRDefault="00670F48" w:rsidP="009401E9">
      <w:pPr>
        <w:pStyle w:val="Nadpis3"/>
      </w:pPr>
      <w:r w:rsidRPr="00405121">
        <w:t>Všetkým uchádzačom, ktorí predložili ponuku, bude do piatich pracovných dní odo dňa otvárania ponúk zaslaná zápisnica z otvárania ponúk.</w:t>
      </w:r>
    </w:p>
    <w:p w14:paraId="6644B676" w14:textId="77777777" w:rsidR="001144B7" w:rsidRPr="00405121" w:rsidRDefault="001144B7" w:rsidP="001144B7">
      <w:pPr>
        <w:rPr>
          <w:lang w:eastAsia="sk-SK"/>
        </w:rPr>
      </w:pPr>
    </w:p>
    <w:p w14:paraId="2AC645B3" w14:textId="1B2912DA" w:rsidR="005417B9" w:rsidRPr="00405121" w:rsidRDefault="00412476" w:rsidP="0023266C">
      <w:pPr>
        <w:pStyle w:val="Nadpis2"/>
        <w:ind w:left="851"/>
      </w:pPr>
      <w:bookmarkStart w:id="36" w:name="_Toc133481941"/>
      <w:r w:rsidRPr="00405121">
        <w:t>K</w:t>
      </w:r>
      <w:r w:rsidR="005417B9" w:rsidRPr="00405121">
        <w:t>ritériá na vyhodnotenie ponúk</w:t>
      </w:r>
      <w:bookmarkEnd w:id="36"/>
    </w:p>
    <w:p w14:paraId="48CAA99D" w14:textId="77777777" w:rsidR="00405121" w:rsidRPr="00405121" w:rsidRDefault="00405121" w:rsidP="00405121">
      <w:pPr>
        <w:pStyle w:val="Odsekzoznamu"/>
        <w:widowControl w:val="0"/>
        <w:numPr>
          <w:ilvl w:val="0"/>
          <w:numId w:val="42"/>
        </w:numPr>
        <w:spacing w:after="240"/>
        <w:jc w:val="both"/>
        <w:outlineLvl w:val="2"/>
        <w:rPr>
          <w:rFonts w:ascii="Times New Roman" w:hAnsi="Times New Roman" w:cs="Arial"/>
          <w:bCs/>
          <w:vanish/>
          <w:sz w:val="22"/>
          <w:szCs w:val="22"/>
          <w:lang w:eastAsia="sk-SK"/>
        </w:rPr>
      </w:pPr>
      <w:bookmarkStart w:id="37" w:name="kriteria_vahy"/>
      <w:bookmarkEnd w:id="37"/>
    </w:p>
    <w:p w14:paraId="11B714BF" w14:textId="23387AC5" w:rsidR="0023266C" w:rsidRPr="00405121" w:rsidRDefault="005417B9" w:rsidP="009401E9">
      <w:pPr>
        <w:pStyle w:val="Nadpis3"/>
      </w:pPr>
      <w:r w:rsidRPr="00405121">
        <w:t>Komisia vyhodnotí ponuky</w:t>
      </w:r>
      <w:r w:rsidR="00C17667" w:rsidRPr="00405121">
        <w:t xml:space="preserve"> v rámci predmetu zákazky</w:t>
      </w:r>
      <w:r w:rsidRPr="00405121">
        <w:t xml:space="preserve"> podľa kritéria určeného v oznámení o vyhlásení verejného obstarávania a na základe pravidiel jeho uplatnenia určených v týchto súťažných podkladoch. </w:t>
      </w:r>
    </w:p>
    <w:p w14:paraId="58EFFD3F" w14:textId="7C775EDE" w:rsidR="0023266C" w:rsidRPr="00405121" w:rsidRDefault="005417B9" w:rsidP="009401E9">
      <w:pPr>
        <w:pStyle w:val="Nadpis3"/>
      </w:pPr>
      <w:r w:rsidRPr="00405121">
        <w:t>Kritérium na vyhodnotenie ponúk: Jediným kritériom na vyhodnotenie ponúk</w:t>
      </w:r>
      <w:r w:rsidR="00C17667" w:rsidRPr="00405121">
        <w:t xml:space="preserve"> </w:t>
      </w:r>
      <w:r w:rsidR="00670F48" w:rsidRPr="00405121">
        <w:t xml:space="preserve">v rámci </w:t>
      </w:r>
      <w:r w:rsidR="00C17667" w:rsidRPr="00405121">
        <w:t>predmetu zákaz</w:t>
      </w:r>
      <w:r w:rsidR="006D33C6" w:rsidRPr="00405121">
        <w:t>k</w:t>
      </w:r>
      <w:r w:rsidR="00C17667" w:rsidRPr="00405121">
        <w:t>y</w:t>
      </w:r>
      <w:r w:rsidRPr="00405121">
        <w:t xml:space="preserve"> je </w:t>
      </w:r>
      <w:r w:rsidR="009A5B35" w:rsidRPr="00405121">
        <w:t xml:space="preserve">celková </w:t>
      </w:r>
      <w:r w:rsidRPr="00405121">
        <w:t>cena</w:t>
      </w:r>
      <w:r w:rsidR="009A5B35" w:rsidRPr="00405121">
        <w:t xml:space="preserve"> za predmet zákazky</w:t>
      </w:r>
      <w:r w:rsidRPr="00405121">
        <w:t xml:space="preserve"> </w:t>
      </w:r>
      <w:r w:rsidR="000F47BF" w:rsidRPr="00405121">
        <w:t>príslušnej časti</w:t>
      </w:r>
      <w:r w:rsidR="00ED573D" w:rsidRPr="00405121">
        <w:t xml:space="preserve"> </w:t>
      </w:r>
      <w:r w:rsidRPr="00405121">
        <w:t xml:space="preserve">v EUR bez DPH, </w:t>
      </w:r>
      <w:r w:rsidR="00E373B2" w:rsidRPr="00405121">
        <w:t>určen</w:t>
      </w:r>
      <w:r w:rsidR="0094625C" w:rsidRPr="00405121">
        <w:t>á</w:t>
      </w:r>
      <w:r w:rsidR="00E373B2" w:rsidRPr="00405121">
        <w:t xml:space="preserve"> v súlade s týmito súťažnými podkladmi.</w:t>
      </w:r>
    </w:p>
    <w:p w14:paraId="7E06E62A" w14:textId="3B8FF486" w:rsidR="00956D53" w:rsidRPr="00405121" w:rsidRDefault="005417B9" w:rsidP="009401E9">
      <w:pPr>
        <w:pStyle w:val="Nadpis3"/>
      </w:pPr>
      <w:r w:rsidRPr="00405121">
        <w:t>Člen</w:t>
      </w:r>
      <w:r w:rsidR="006302C8" w:rsidRPr="00405121">
        <w:t>ovia</w:t>
      </w:r>
      <w:r w:rsidRPr="00405121">
        <w:t xml:space="preserve"> komisie s právom vyhodnocovať ponuky označí ponuku s najnižšou cenou za prvú v poradí, ponuku s druhou najnižšou cenou označí za druhú v poradí, ponuku s treťou najnižšou cenou označí za tretiu v poradí, atď.</w:t>
      </w:r>
    </w:p>
    <w:p w14:paraId="179F5111" w14:textId="29896FEE" w:rsidR="00DD67DA" w:rsidRPr="00405121" w:rsidRDefault="00C17667" w:rsidP="009401E9">
      <w:pPr>
        <w:pStyle w:val="Nadpis3"/>
      </w:pPr>
      <w:r w:rsidRPr="00405121">
        <w:t>Pri vyhodnocovaní sa budú ceny zaokrúhľovať na dve desatinné miesta. Poradie ponúk bude</w:t>
      </w:r>
      <w:r w:rsidR="00400039" w:rsidRPr="00405121">
        <w:t xml:space="preserve"> určené </w:t>
      </w:r>
      <w:r w:rsidR="00496F91" w:rsidRPr="00405121">
        <w:t>zostupne od najnižš</w:t>
      </w:r>
      <w:r w:rsidR="002F070E" w:rsidRPr="00405121">
        <w:t>ej</w:t>
      </w:r>
      <w:r w:rsidR="00496F91" w:rsidRPr="00405121">
        <w:t xml:space="preserve">  po najvyššiu celkovú cena za predmet zákazky</w:t>
      </w:r>
      <w:r w:rsidRPr="00405121">
        <w:t>.</w:t>
      </w:r>
      <w:r w:rsidR="00DD67DA" w:rsidRPr="00405121">
        <w:t xml:space="preserve"> </w:t>
      </w:r>
    </w:p>
    <w:p w14:paraId="263D63CB" w14:textId="2EBB45AA" w:rsidR="00C17667" w:rsidRPr="00405121" w:rsidRDefault="00DD67DA" w:rsidP="009401E9">
      <w:pPr>
        <w:pStyle w:val="Nadpis3"/>
      </w:pPr>
      <w:r w:rsidRPr="00405121">
        <w:t>Pri zistení rozdielov medzi cenovými návrhmi uvedenými v návrhu na plnenie kritérií priamo v systéme JOSEPHINE a cenovými návrhmi uvedenými v návrhu na plnenie kritérií predloženými ako dokument vo formáte .</w:t>
      </w:r>
      <w:proofErr w:type="spellStart"/>
      <w:r w:rsidRPr="00405121">
        <w:t>pdf</w:t>
      </w:r>
      <w:proofErr w:type="spellEnd"/>
      <w:r w:rsidRPr="00405121">
        <w:t xml:space="preserve"> (vyplnená príloha č. </w:t>
      </w:r>
      <w:r w:rsidR="006F6105" w:rsidRPr="00405121">
        <w:t>2</w:t>
      </w:r>
      <w:r w:rsidRPr="00405121">
        <w:t xml:space="preserve"> týchto súťažných podkladov), budú rozhodujúce pre vyhodnocovanie ponuky cenové návrhy uvedené v návrhu na plnenie kritérií predloženými ako dokument vo formáte .</w:t>
      </w:r>
      <w:proofErr w:type="spellStart"/>
      <w:r w:rsidRPr="00405121">
        <w:t>pdf</w:t>
      </w:r>
      <w:proofErr w:type="spellEnd"/>
      <w:r w:rsidRPr="00405121">
        <w:t xml:space="preserve"> (v prílohe č. </w:t>
      </w:r>
      <w:r w:rsidR="006F6105" w:rsidRPr="00405121">
        <w:t>2</w:t>
      </w:r>
      <w:r w:rsidRPr="00405121">
        <w:t xml:space="preserve"> týchto súťažných podkladov).</w:t>
      </w:r>
    </w:p>
    <w:p w14:paraId="2F23F807" w14:textId="113E01D9" w:rsidR="006D0945" w:rsidRPr="00405121" w:rsidRDefault="00F31EC5" w:rsidP="008770B9">
      <w:pPr>
        <w:pStyle w:val="Nadpis2"/>
        <w:ind w:left="851"/>
      </w:pPr>
      <w:bookmarkStart w:id="38" w:name="_Toc133481942"/>
      <w:r w:rsidRPr="00405121">
        <w:t>V</w:t>
      </w:r>
      <w:r w:rsidR="00704892" w:rsidRPr="00405121">
        <w:t>yhodnocovanie ponúk</w:t>
      </w:r>
      <w:bookmarkEnd w:id="38"/>
    </w:p>
    <w:p w14:paraId="087893F0" w14:textId="77777777" w:rsidR="00405121" w:rsidRPr="00405121" w:rsidRDefault="00405121" w:rsidP="00405121">
      <w:pPr>
        <w:pStyle w:val="Odsekzoznamu"/>
        <w:widowControl w:val="0"/>
        <w:numPr>
          <w:ilvl w:val="0"/>
          <w:numId w:val="42"/>
        </w:numPr>
        <w:spacing w:after="240"/>
        <w:jc w:val="both"/>
        <w:outlineLvl w:val="2"/>
        <w:rPr>
          <w:rFonts w:ascii="Times New Roman" w:hAnsi="Times New Roman" w:cs="Arial"/>
          <w:bCs/>
          <w:vanish/>
          <w:sz w:val="22"/>
          <w:szCs w:val="22"/>
          <w:lang w:eastAsia="sk-SK"/>
        </w:rPr>
      </w:pPr>
    </w:p>
    <w:p w14:paraId="099B7FA2" w14:textId="3AD13F5D" w:rsidR="0030734B" w:rsidRPr="00405121" w:rsidRDefault="00E30BFA" w:rsidP="009401E9">
      <w:pPr>
        <w:pStyle w:val="Nadpis3"/>
      </w:pPr>
      <w:r w:rsidRPr="00405121">
        <w:t>V zmysle § 66 ods. 7 písm. b) zákona o verejnom obstarávaní, vyhodnotenie splnenia podmienok účasti a vyhodnotenie ponúk z hľadiska splnenia požiadaviek na predmet zákazky sa uskutoční po vyhodnotení ponúk na základe kritérií na vyhodnotenie ponúk</w:t>
      </w:r>
      <w:r w:rsidR="00DB221D" w:rsidRPr="00405121">
        <w:t xml:space="preserve"> osobitne v každej časti.</w:t>
      </w:r>
    </w:p>
    <w:p w14:paraId="1E54BA09" w14:textId="2E674309" w:rsidR="002328D9" w:rsidRPr="00405121" w:rsidRDefault="0030734B" w:rsidP="009401E9">
      <w:pPr>
        <w:pStyle w:val="Nadpis3"/>
      </w:pPr>
      <w:r w:rsidRPr="00405121">
        <w:t>Komisia vyhodnotí</w:t>
      </w:r>
      <w:r w:rsidR="00D65187" w:rsidRPr="00405121">
        <w:t xml:space="preserve"> </w:t>
      </w:r>
      <w:r w:rsidR="00864F0F" w:rsidRPr="00405121">
        <w:t xml:space="preserve">v príslušnej časti zákazky </w:t>
      </w:r>
      <w:r w:rsidR="008A1C57" w:rsidRPr="00405121">
        <w:t>splneni</w:t>
      </w:r>
      <w:r w:rsidR="00ED5D14" w:rsidRPr="00405121">
        <w:t>e</w:t>
      </w:r>
      <w:r w:rsidR="008A1C57" w:rsidRPr="00405121">
        <w:t xml:space="preserve"> podmienok účasti a vyhodnotí pon</w:t>
      </w:r>
      <w:r w:rsidR="00ED5D14" w:rsidRPr="00405121">
        <w:t>uku</w:t>
      </w:r>
      <w:r w:rsidR="008A1C57" w:rsidRPr="00405121">
        <w:t xml:space="preserve"> z hľadiska splnenia požiadaviek na predmet zákazky </w:t>
      </w:r>
      <w:r w:rsidRPr="00405121">
        <w:t>uchádzača, ktorý sa umiestnil na prvom mieste a ak na základe hodnotenia dôjde k vylúčeniu tohto uchádzača, verejný obstarávateľ následne vyhodnotí splnenie podmienok účasti a požiadaviek na predmet zákazky u ďalšieho uchádzača v poradí tak, aby uchádzač umiestnený na prvom mieste v novo zostavenom poradí spĺňal podmienky účasti a požiadavky na predmet zákazky.</w:t>
      </w:r>
      <w:r w:rsidR="006F7311" w:rsidRPr="00405121">
        <w:t xml:space="preserve"> Tento postup bude verejný obstarávateľ analogicky opakovať do momentu určenia </w:t>
      </w:r>
      <w:r w:rsidR="00DE60B3" w:rsidRPr="00405121">
        <w:t xml:space="preserve">úspešnej ponuky. </w:t>
      </w:r>
    </w:p>
    <w:p w14:paraId="7FDA862C" w14:textId="77777777" w:rsidR="00F27C44" w:rsidRPr="00405121" w:rsidRDefault="0014682E" w:rsidP="009401E9">
      <w:pPr>
        <w:pStyle w:val="Nadpis3"/>
      </w:pPr>
      <w:r w:rsidRPr="00405121">
        <w:t xml:space="preserve">Vyhodnocovanie ponúk komisiou je neverejné. </w:t>
      </w:r>
      <w:r w:rsidR="00AB31E3" w:rsidRPr="00405121">
        <w:t xml:space="preserve">Komisia vyhodnocuje ponuky podľa podmienok </w:t>
      </w:r>
      <w:r w:rsidR="00AB31E3" w:rsidRPr="00405121">
        <w:lastRenderedPageBreak/>
        <w:t>určených v oznámení o vyhlásení verejného obstarávania a v týchto súťažných podkladoch.</w:t>
      </w:r>
    </w:p>
    <w:p w14:paraId="1E3D06C5" w14:textId="5EBFD1A5" w:rsidR="002056AC" w:rsidRPr="00405121" w:rsidRDefault="005F1F6B" w:rsidP="009401E9">
      <w:pPr>
        <w:pStyle w:val="Nadpis3"/>
      </w:pPr>
      <w:r w:rsidRPr="00405121">
        <w:t xml:space="preserve">Splnenie podmienok účasti uchádzačov vo verejnej súťaži sa bude posudzovať z dokladov predložených podľa požiadaviek, uvedených v oznámení o vyhlásení verejného obstarávania, resp. v súťažných podkladoch. </w:t>
      </w:r>
    </w:p>
    <w:p w14:paraId="0C99BC39" w14:textId="2BC4E465" w:rsidR="0014682E" w:rsidRPr="00405121" w:rsidRDefault="0014682E" w:rsidP="009401E9">
      <w:pPr>
        <w:pStyle w:val="Nadpis3"/>
      </w:pPr>
      <w:r w:rsidRPr="00405121">
        <w:t>Ak komisia</w:t>
      </w:r>
      <w:r w:rsidR="002939D4" w:rsidRPr="00405121">
        <w:t xml:space="preserve"> </w:t>
      </w:r>
      <w:r w:rsidRPr="00405121">
        <w:t>identifikuje nezrovnalosti alebo nejasnosti v informáciách alebo dôkazoch, ktoré uchádzač poskytol, písomne požiada o vysvetlenie ponuky, ak je to potrebné aj o predloženie dôkazov, výlučne prostredníctvom systému JOSEPHINE spôsobom stanoveným verejným obstarávateľom v týchto súťažných podkladoch. Vysvetlením ponuky nemôže dôjsť k jej zmene. Za zmenu ponuky sa nepovažuje odstránenie zrejmých chýb v písaní a počítaní.</w:t>
      </w:r>
    </w:p>
    <w:p w14:paraId="3580AD44" w14:textId="6FD8310D" w:rsidR="001144B7" w:rsidRPr="00405121" w:rsidRDefault="0014682E" w:rsidP="009401E9">
      <w:pPr>
        <w:pStyle w:val="Nadpis3"/>
      </w:pPr>
      <w:r w:rsidRPr="00405121">
        <w:t>Ak sa pri určitej zákazke javí ponuka ako mimoriadne nízka vo vzťahu k predmetu zákazky, komisia písomne požiada uchádzača o vysvetlenie týkajúce sa tej časti ponuky, ktoré sú pre jej cenu podstatné.</w:t>
      </w:r>
    </w:p>
    <w:p w14:paraId="7AB60308" w14:textId="5428CDC9" w:rsidR="008770B9" w:rsidRPr="00405121" w:rsidRDefault="0014682E" w:rsidP="009401E9">
      <w:pPr>
        <w:pStyle w:val="Nadpis3"/>
      </w:pPr>
      <w:r w:rsidRPr="00405121">
        <w:t>Verejný obstarávateľ vylúči z verejného obstarávania ponuku uchádzača, ak bude naplnená čo i</w:t>
      </w:r>
      <w:r w:rsidR="0023266C" w:rsidRPr="00405121">
        <w:t xml:space="preserve"> len jedna zo skutočností podľa § 53 ods. 5 </w:t>
      </w:r>
      <w:r w:rsidR="00B956D0" w:rsidRPr="00405121">
        <w:t>a</w:t>
      </w:r>
      <w:r w:rsidR="008770B9" w:rsidRPr="00405121">
        <w:t xml:space="preserve"> § 40 ods. 6 alebo 7 </w:t>
      </w:r>
      <w:r w:rsidR="004D456E" w:rsidRPr="00405121">
        <w:t xml:space="preserve">alebo 8 </w:t>
      </w:r>
      <w:r w:rsidR="008770B9" w:rsidRPr="00405121">
        <w:t>zákona o verejnom obstarávaní.</w:t>
      </w:r>
    </w:p>
    <w:p w14:paraId="4D2B6D32" w14:textId="77777777" w:rsidR="008770B9" w:rsidRPr="00405121" w:rsidRDefault="008770B9" w:rsidP="009401E9">
      <w:pPr>
        <w:pStyle w:val="Nadpis3"/>
      </w:pPr>
      <w:r w:rsidRPr="00405121">
        <w:t>Verejný obstarávateľ vylúčenému uchádzačovi túto skutočnosť bezodkladne písomne oznámi prostredníctvom systému JOSEPHINE, s uvedením dôvodu jeho vylúčenia a lehoty, v ktorej môže byť podaná námietka podľa § 170 zákona o verejnom obstarávaní.</w:t>
      </w:r>
    </w:p>
    <w:p w14:paraId="4D1EEAE9" w14:textId="381B7702" w:rsidR="00C94416" w:rsidRPr="00405121" w:rsidRDefault="008770B9" w:rsidP="009401E9">
      <w:pPr>
        <w:pStyle w:val="Nadpis3"/>
      </w:pPr>
      <w:r w:rsidRPr="00405121">
        <w:t>Verejný obstarávateľ písomne požiada uchádzača o nahradenie inej osoby, prostredníctvom ktorej preukazuje technickú spôsobilosť alebo odbornú spôsobilosť, ak existujú dôvody na vylúčenie. Ak verejný obstarávateľ neurčí dlhšiu lehotu, uchádzač je tak povinný urobiť do piatich pracovných dní odo dňa doručenia žiadosti</w:t>
      </w:r>
    </w:p>
    <w:p w14:paraId="10B163D1" w14:textId="77777777" w:rsidR="00C94416" w:rsidRPr="00405121" w:rsidRDefault="00C94416" w:rsidP="00C94416">
      <w:pPr>
        <w:rPr>
          <w:lang w:eastAsia="sk-SK"/>
        </w:rPr>
      </w:pPr>
    </w:p>
    <w:p w14:paraId="2F7CC307" w14:textId="59D91E2A" w:rsidR="002D55E5" w:rsidRPr="00405121" w:rsidRDefault="00304C34" w:rsidP="00412476">
      <w:pPr>
        <w:pStyle w:val="Nadpis1"/>
        <w:rPr>
          <w:rFonts w:cs="Times New Roman"/>
        </w:rPr>
      </w:pPr>
      <w:bookmarkStart w:id="39" w:name="_Toc133481943"/>
      <w:r w:rsidRPr="00405121">
        <w:rPr>
          <w:rFonts w:cs="Times New Roman"/>
        </w:rPr>
        <w:t>Časť VI.</w:t>
      </w:r>
      <w:r w:rsidR="00134EF2" w:rsidRPr="00405121">
        <w:rPr>
          <w:rFonts w:cs="Times New Roman"/>
        </w:rPr>
        <w:t xml:space="preserve"> </w:t>
      </w:r>
      <w:r w:rsidR="002D55E5" w:rsidRPr="00405121">
        <w:rPr>
          <w:rFonts w:cs="Times New Roman"/>
        </w:rPr>
        <w:t>Dôvernosť a etika vo verejnom obstarávaní</w:t>
      </w:r>
      <w:bookmarkEnd w:id="39"/>
    </w:p>
    <w:p w14:paraId="5CAEDE85" w14:textId="0E68FAAB" w:rsidR="002D55E5" w:rsidRPr="00405121" w:rsidRDefault="002D55E5" w:rsidP="008770B9">
      <w:pPr>
        <w:pStyle w:val="Nadpis2"/>
        <w:ind w:left="851"/>
      </w:pPr>
      <w:bookmarkStart w:id="40" w:name="_Toc133481944"/>
      <w:r w:rsidRPr="00405121">
        <w:t xml:space="preserve">Dôvernosť </w:t>
      </w:r>
      <w:r w:rsidR="00F31EC5" w:rsidRPr="00405121">
        <w:t>procesu verejného obstarávania</w:t>
      </w:r>
      <w:bookmarkEnd w:id="40"/>
    </w:p>
    <w:p w14:paraId="79C9E44F" w14:textId="77777777" w:rsidR="00405121" w:rsidRPr="00405121" w:rsidRDefault="00405121" w:rsidP="00405121">
      <w:pPr>
        <w:pStyle w:val="Odsekzoznamu"/>
        <w:widowControl w:val="0"/>
        <w:numPr>
          <w:ilvl w:val="0"/>
          <w:numId w:val="42"/>
        </w:numPr>
        <w:spacing w:after="240"/>
        <w:jc w:val="both"/>
        <w:outlineLvl w:val="2"/>
        <w:rPr>
          <w:rFonts w:ascii="Times New Roman" w:hAnsi="Times New Roman" w:cs="Arial"/>
          <w:bCs/>
          <w:vanish/>
          <w:sz w:val="22"/>
          <w:szCs w:val="22"/>
          <w:lang w:eastAsia="sk-SK"/>
        </w:rPr>
      </w:pPr>
    </w:p>
    <w:p w14:paraId="5716EC98" w14:textId="1ADBB560" w:rsidR="002D55E5" w:rsidRPr="00405121" w:rsidRDefault="002D55E5" w:rsidP="009401E9">
      <w:pPr>
        <w:pStyle w:val="Nadpis3"/>
      </w:pPr>
      <w:r w:rsidRPr="00405121">
        <w:t>Členovia komisie, ktorí vyhodnocujú ponuky, nesmú poskytovať počas vyhodnocovania ponúk informácie o obsahu ponúk. Na členov komisie, ktorí vyhodnocujú ponuky, sa vzťahujú ustanovenia podľa § 22 zákona</w:t>
      </w:r>
      <w:r w:rsidR="00C94416" w:rsidRPr="00405121">
        <w:t xml:space="preserve"> o verejnom obstarávaní.</w:t>
      </w:r>
      <w:r w:rsidRPr="00405121">
        <w:t>.</w:t>
      </w:r>
    </w:p>
    <w:p w14:paraId="257F78A2" w14:textId="0D651792" w:rsidR="002D55E5" w:rsidRPr="00405121" w:rsidRDefault="002D55E5" w:rsidP="009401E9">
      <w:pPr>
        <w:pStyle w:val="Nadpis3"/>
      </w:pPr>
      <w:r w:rsidRPr="00405121">
        <w:t>Verejný obstarávateľ je povinný zachovávať mlčanlivosť o informáciách označených ako dôverné, ktoré mu uchádzač alebo záujemca poskytol; na tento účel uchádzač alebo záujemca označí, ktoré skutočnosti považuje za dôverné. Za dôverné informácie je na účely zákona možné označiť výhradne obchodné tajomstvo, technické riešenia a predlohy, návody, výkresy, projektové dokumentácie, modely, spôsob výpočtu jednotkových cien a ak sa neuvádzajú jednotkové ceny, ale len cena, tak aj spôsob výpočtu ceny a vzory. Týmto ustanovením nie sú dotknuté ustanovenia zákona, ukladajúce povinnosť verejného obstarávateľa oznamovať či zasielať úradu dokumenty a iné oznámenia, ako ani ustanovenia ukladajúce verejnému obstarávateľovi a úradu zverejňovať dokumenty a iné oznámenia podľa zákona a tiež povinnosti zverejňovania zmlúv podľa osobitného predpisu.</w:t>
      </w:r>
    </w:p>
    <w:p w14:paraId="2643AA88" w14:textId="00174941" w:rsidR="002D55E5" w:rsidRPr="00405121" w:rsidRDefault="002D55E5" w:rsidP="009401E9">
      <w:pPr>
        <w:pStyle w:val="Nadpis3"/>
      </w:pPr>
      <w:r w:rsidRPr="00405121">
        <w:t>Ponuky uchádzačov, ani ich jednotlivé časti, nebude možné použiť bez predchádzajúceho súhlasu uchádzačov, s výnimkou uvedenou v</w:t>
      </w:r>
      <w:r w:rsidR="00C94416" w:rsidRPr="00405121">
        <w:t xml:space="preserve"> §</w:t>
      </w:r>
      <w:r w:rsidRPr="00405121">
        <w:t xml:space="preserve"> 64 ods. 1 písm. b) zákona</w:t>
      </w:r>
      <w:r w:rsidR="00C94416" w:rsidRPr="00405121">
        <w:t xml:space="preserve"> o verejnom obstarávaní</w:t>
      </w:r>
      <w:r w:rsidRPr="00405121">
        <w:t>.</w:t>
      </w:r>
    </w:p>
    <w:p w14:paraId="0CF1E86B" w14:textId="3F50D340" w:rsidR="002D55E5" w:rsidRPr="00405121" w:rsidRDefault="002D55E5" w:rsidP="009401E9">
      <w:pPr>
        <w:pStyle w:val="Nadpis3"/>
      </w:pPr>
      <w:r w:rsidRPr="00405121">
        <w:t>Uchádzač, záujemca alebo osoba, ktorej práva alebo právom chránené záujmy boli alebo mohli byť dotknuté postupom verejného obstarávateľa, môže podať žiadosť o nápravu podľa § 164 zákona</w:t>
      </w:r>
      <w:r w:rsidR="00C94416" w:rsidRPr="00405121">
        <w:t xml:space="preserve"> o verejnom obstarávaní.</w:t>
      </w:r>
    </w:p>
    <w:p w14:paraId="36881D2C" w14:textId="53951F9F" w:rsidR="006D33C6" w:rsidRPr="00405121" w:rsidRDefault="002D55E5" w:rsidP="009401E9">
      <w:pPr>
        <w:pStyle w:val="Nadpis3"/>
      </w:pPr>
      <w:r w:rsidRPr="00405121">
        <w:lastRenderedPageBreak/>
        <w:t xml:space="preserve">Uchádzač, záujemca alebo osoba, ktorej práva alebo právom chránené záujmy boli alebo mohli byť dotknuté postupom kontrolovaného, môže pred uzavretím zmluvy podať námietky podľa § 170 zákona. Podaniu námietok musí predchádzať doručenie žiadosti o nápravu verejnému obstarávateľovi. </w:t>
      </w:r>
      <w:r w:rsidR="00BA0DE5" w:rsidRPr="00405121">
        <w:t xml:space="preserve">Táto povinnosť sa nevzťahuje na podanie námietok podľa odseku 3 písm. c) až g) a na podanie námietok orgánom štátnej správy podľa odseku 1 písm. e). </w:t>
      </w:r>
    </w:p>
    <w:p w14:paraId="1AEAFC38" w14:textId="77777777" w:rsidR="001D50D4" w:rsidRPr="00405121" w:rsidRDefault="001D50D4" w:rsidP="001D50D4">
      <w:pPr>
        <w:rPr>
          <w:lang w:eastAsia="sk-SK"/>
        </w:rPr>
      </w:pPr>
    </w:p>
    <w:p w14:paraId="3ECE4D76" w14:textId="34315B34" w:rsidR="00304C34" w:rsidRPr="00405121" w:rsidRDefault="002D55E5" w:rsidP="00412476">
      <w:pPr>
        <w:pStyle w:val="Nadpis1"/>
        <w:rPr>
          <w:rFonts w:cs="Times New Roman"/>
        </w:rPr>
      </w:pPr>
      <w:bookmarkStart w:id="41" w:name="_Toc133481945"/>
      <w:r w:rsidRPr="00405121">
        <w:rPr>
          <w:rFonts w:cs="Times New Roman"/>
        </w:rPr>
        <w:t>Časť VII.</w:t>
      </w:r>
      <w:r w:rsidR="00134EF2" w:rsidRPr="00405121">
        <w:rPr>
          <w:rFonts w:cs="Times New Roman"/>
        </w:rPr>
        <w:t xml:space="preserve"> </w:t>
      </w:r>
      <w:r w:rsidR="00304C34" w:rsidRPr="00405121">
        <w:rPr>
          <w:rFonts w:cs="Times New Roman"/>
        </w:rPr>
        <w:t>Prijatie ponuky</w:t>
      </w:r>
      <w:bookmarkEnd w:id="41"/>
    </w:p>
    <w:p w14:paraId="0B7E878E" w14:textId="77777777" w:rsidR="00B7122F" w:rsidRPr="00405121" w:rsidRDefault="00B7122F" w:rsidP="00B7122F">
      <w:pPr>
        <w:rPr>
          <w:rFonts w:ascii="Times New Roman" w:hAnsi="Times New Roman"/>
          <w:lang w:eastAsia="sk-SK"/>
        </w:rPr>
      </w:pPr>
    </w:p>
    <w:p w14:paraId="10230457" w14:textId="13FB167F" w:rsidR="002B47B1" w:rsidRPr="00405121" w:rsidRDefault="00DF2BF4" w:rsidP="00A379BA">
      <w:pPr>
        <w:pStyle w:val="Nadpis2"/>
        <w:ind w:left="851"/>
      </w:pPr>
      <w:r w:rsidRPr="00405121">
        <w:t xml:space="preserve"> </w:t>
      </w:r>
      <w:bookmarkStart w:id="42" w:name="_Toc133481946"/>
      <w:r w:rsidR="00A379BA" w:rsidRPr="00405121">
        <w:t>Oznámenie o úspešnosti ponuky</w:t>
      </w:r>
      <w:bookmarkEnd w:id="42"/>
    </w:p>
    <w:p w14:paraId="6894E3FD" w14:textId="77777777" w:rsidR="00405121" w:rsidRPr="00405121" w:rsidRDefault="00405121" w:rsidP="00405121">
      <w:pPr>
        <w:pStyle w:val="Odsekzoznamu"/>
        <w:widowControl w:val="0"/>
        <w:numPr>
          <w:ilvl w:val="0"/>
          <w:numId w:val="42"/>
        </w:numPr>
        <w:spacing w:after="240"/>
        <w:jc w:val="both"/>
        <w:outlineLvl w:val="2"/>
        <w:rPr>
          <w:rFonts w:ascii="Times New Roman" w:hAnsi="Times New Roman" w:cs="Arial"/>
          <w:bCs/>
          <w:vanish/>
          <w:sz w:val="22"/>
          <w:szCs w:val="22"/>
          <w:lang w:eastAsia="sk-SK"/>
        </w:rPr>
      </w:pPr>
    </w:p>
    <w:p w14:paraId="2E3A5606" w14:textId="6C03CB23" w:rsidR="00A5511A" w:rsidRPr="00405121" w:rsidRDefault="00A5511A" w:rsidP="009401E9">
      <w:pPr>
        <w:pStyle w:val="Nadpis3"/>
      </w:pPr>
      <w:r w:rsidRPr="00405121">
        <w:t>Pri oznámení úspešnosti ponuky (akceptácie ponuky) bude verejný obstarávateľ postupovať podľa § 55 ods. 2 zákona o verejnom obstarávaní.</w:t>
      </w:r>
    </w:p>
    <w:p w14:paraId="0C8AD866" w14:textId="30B11B63" w:rsidR="00A379BA" w:rsidRPr="00405121" w:rsidRDefault="00A379BA" w:rsidP="009401E9">
      <w:pPr>
        <w:pStyle w:val="Nadpis3"/>
      </w:pPr>
      <w:r w:rsidRPr="00405121">
        <w:t xml:space="preserve">Úspešným uchádzačom v </w:t>
      </w:r>
      <w:r w:rsidR="009526C2" w:rsidRPr="00405121">
        <w:t xml:space="preserve">príslušnej časti zákazky </w:t>
      </w:r>
      <w:r w:rsidRPr="00405121">
        <w:t>sa stane ten uchádzač, ktorého komisia určí za úspešného uchádzača.</w:t>
      </w:r>
    </w:p>
    <w:p w14:paraId="5ECF95F4" w14:textId="2519B0E3" w:rsidR="00C94416" w:rsidRPr="00405121" w:rsidRDefault="00A379BA" w:rsidP="009401E9">
      <w:pPr>
        <w:pStyle w:val="Nadpis3"/>
      </w:pPr>
      <w:r w:rsidRPr="00405121">
        <w:t>Úspešný uchádzač je povinný poskytnúť verejnému obstarávateľovi riadnu súčinnosť potrebnú na uzavretie zmluvy tak, aby mohla byť podľa § 56 zákona o verejnom obstarávaní uzavretá, ak bol na jej uzatvorenie písomne vyzvaný</w:t>
      </w:r>
      <w:r w:rsidR="00C94416" w:rsidRPr="00405121">
        <w:t>.</w:t>
      </w:r>
    </w:p>
    <w:p w14:paraId="65A3AFCE" w14:textId="77777777" w:rsidR="00C94416" w:rsidRPr="00405121" w:rsidRDefault="00C94416" w:rsidP="00C94416">
      <w:pPr>
        <w:rPr>
          <w:lang w:eastAsia="sk-SK"/>
        </w:rPr>
      </w:pPr>
    </w:p>
    <w:p w14:paraId="6D94F64F" w14:textId="2AA8B44D" w:rsidR="00C94416" w:rsidRPr="00405121" w:rsidRDefault="00A379BA" w:rsidP="009401E9">
      <w:pPr>
        <w:pStyle w:val="Nadpis3"/>
      </w:pPr>
      <w:r w:rsidRPr="00405121">
        <w:t>Verejný obstarávateľ pristúpi k vyzvaniu uchádzača na poskytnutie súčinnosti k podpisu zmluvy a následne k samotnému uzavretiu zmluvy na predmet zákazky v súlade s § 56 zákona o verejnom obstarávaní po uplynutí zákonom stanovených lehôt</w:t>
      </w:r>
      <w:r w:rsidR="00642420" w:rsidRPr="00405121">
        <w:t>.</w:t>
      </w:r>
    </w:p>
    <w:p w14:paraId="31098C14" w14:textId="781A008B" w:rsidR="006D0945" w:rsidRPr="00405121" w:rsidRDefault="00F31EC5" w:rsidP="00C94416">
      <w:pPr>
        <w:pStyle w:val="Nadpis2"/>
        <w:ind w:left="851"/>
        <w:rPr>
          <w:sz w:val="22"/>
        </w:rPr>
      </w:pPr>
      <w:bookmarkStart w:id="43" w:name="_Toc133481947"/>
      <w:r w:rsidRPr="00405121">
        <w:t>U</w:t>
      </w:r>
      <w:r w:rsidR="00304C34" w:rsidRPr="00405121">
        <w:t>zavretie zmluvy</w:t>
      </w:r>
      <w:bookmarkEnd w:id="43"/>
    </w:p>
    <w:p w14:paraId="0E1B43E6" w14:textId="77777777" w:rsidR="00405121" w:rsidRPr="00405121" w:rsidRDefault="00405121" w:rsidP="00405121">
      <w:pPr>
        <w:pStyle w:val="Odsekzoznamu"/>
        <w:widowControl w:val="0"/>
        <w:numPr>
          <w:ilvl w:val="0"/>
          <w:numId w:val="42"/>
        </w:numPr>
        <w:spacing w:after="240"/>
        <w:jc w:val="both"/>
        <w:outlineLvl w:val="2"/>
        <w:rPr>
          <w:rFonts w:ascii="Times New Roman" w:hAnsi="Times New Roman" w:cs="Arial"/>
          <w:bCs/>
          <w:vanish/>
          <w:sz w:val="22"/>
          <w:szCs w:val="22"/>
          <w:lang w:eastAsia="sk-SK"/>
        </w:rPr>
      </w:pPr>
    </w:p>
    <w:p w14:paraId="33EC4EF8" w14:textId="104BF541" w:rsidR="00574681" w:rsidRPr="00405121" w:rsidRDefault="00A379BA" w:rsidP="009401E9">
      <w:pPr>
        <w:pStyle w:val="Nadpis3"/>
      </w:pPr>
      <w:r w:rsidRPr="00405121">
        <w:t xml:space="preserve">Verejný obstarávateľ uzavrie </w:t>
      </w:r>
      <w:r w:rsidR="00BE020B" w:rsidRPr="00405121">
        <w:t>pre každú časť</w:t>
      </w:r>
      <w:r w:rsidR="009401E9">
        <w:t xml:space="preserve"> rámcovú</w:t>
      </w:r>
      <w:r w:rsidR="00BE020B" w:rsidRPr="00405121">
        <w:t xml:space="preserve"> </w:t>
      </w:r>
      <w:r w:rsidRPr="00405121">
        <w:t>zmluvu s úspešným uchádzačom. Uzavretá zmluva nesmie byť v rozpore so súťažnými podkladmi a ponukou predloženou úspešným uchádzačom.</w:t>
      </w:r>
    </w:p>
    <w:p w14:paraId="0B9E5C42" w14:textId="1636640C" w:rsidR="007030A1" w:rsidRPr="00405121" w:rsidRDefault="007030A1" w:rsidP="009401E9">
      <w:pPr>
        <w:pStyle w:val="Nadpis3"/>
      </w:pPr>
      <w:r w:rsidRPr="00405121">
        <w:t>Zmluv</w:t>
      </w:r>
      <w:r w:rsidR="00BE020B" w:rsidRPr="00405121">
        <w:t>a</w:t>
      </w:r>
      <w:r w:rsidRPr="00405121">
        <w:t xml:space="preserve"> s</w:t>
      </w:r>
      <w:r w:rsidR="00342E6A" w:rsidRPr="00405121">
        <w:t> </w:t>
      </w:r>
      <w:r w:rsidRPr="00405121">
        <w:t>úspešným</w:t>
      </w:r>
      <w:r w:rsidR="00342E6A" w:rsidRPr="00405121">
        <w:t>/i</w:t>
      </w:r>
      <w:r w:rsidRPr="00405121">
        <w:t xml:space="preserve"> uchádzačom</w:t>
      </w:r>
      <w:r w:rsidR="00342E6A" w:rsidRPr="00405121">
        <w:t>/mi</w:t>
      </w:r>
      <w:r w:rsidRPr="00405121">
        <w:t>, ktorého</w:t>
      </w:r>
      <w:r w:rsidR="00342E6A" w:rsidRPr="00405121">
        <w:t>/</w:t>
      </w:r>
      <w:proofErr w:type="spellStart"/>
      <w:r w:rsidR="00342E6A" w:rsidRPr="00405121">
        <w:t>ých</w:t>
      </w:r>
      <w:proofErr w:type="spellEnd"/>
      <w:r w:rsidRPr="00405121">
        <w:t xml:space="preserve"> ponuka</w:t>
      </w:r>
      <w:r w:rsidR="00342E6A" w:rsidRPr="00405121">
        <w:t>/y</w:t>
      </w:r>
      <w:r w:rsidRPr="00405121">
        <w:t xml:space="preserve"> bola</w:t>
      </w:r>
      <w:r w:rsidR="00342E6A" w:rsidRPr="00405121">
        <w:t>/i</w:t>
      </w:r>
      <w:r w:rsidRPr="00405121">
        <w:t xml:space="preserve"> prijatá, bud</w:t>
      </w:r>
      <w:r w:rsidR="00F262F9" w:rsidRPr="00405121">
        <w:t>e</w:t>
      </w:r>
      <w:r w:rsidRPr="00405121">
        <w:t xml:space="preserve"> uzavret</w:t>
      </w:r>
      <w:r w:rsidR="00F262F9" w:rsidRPr="00405121">
        <w:t>á</w:t>
      </w:r>
      <w:r w:rsidRPr="00405121">
        <w:t xml:space="preserve"> </w:t>
      </w:r>
      <w:r w:rsidR="009738D3" w:rsidRPr="00405121">
        <w:t>v súlade a v lehotách podľa ustanovenia §56 zákona</w:t>
      </w:r>
      <w:r w:rsidR="00C94416" w:rsidRPr="00405121">
        <w:t xml:space="preserve"> o verejnom obstarávaní</w:t>
      </w:r>
      <w:r w:rsidR="009738D3" w:rsidRPr="00405121">
        <w:t>.</w:t>
      </w:r>
    </w:p>
    <w:p w14:paraId="0F34D0E3" w14:textId="77777777" w:rsidR="000F63A1" w:rsidRPr="00405121" w:rsidRDefault="007030A1" w:rsidP="009401E9">
      <w:pPr>
        <w:pStyle w:val="Nadpis3"/>
      </w:pPr>
      <w:r w:rsidRPr="00405121">
        <w:t>Verejný obstarávateľ nesmie uzavrieť zmluvy s uchádzačom alebo uchádzačmi</w:t>
      </w:r>
      <w:r w:rsidR="000F63A1" w:rsidRPr="00405121">
        <w:t xml:space="preserve"> ak existujú skutočnosti brániace podpisu zmluvy podľa § 11 ods. 1 </w:t>
      </w:r>
      <w:r w:rsidR="000F63A1" w:rsidRPr="00405121">
        <w:br/>
        <w:t xml:space="preserve">zákona o verejnom obstarávaní. </w:t>
      </w:r>
    </w:p>
    <w:p w14:paraId="4F19C35A" w14:textId="606177CB" w:rsidR="00642420" w:rsidRPr="00405121" w:rsidRDefault="00642420" w:rsidP="009401E9">
      <w:pPr>
        <w:pStyle w:val="Nadpis3"/>
      </w:pPr>
      <w:r w:rsidRPr="00405121">
        <w:t xml:space="preserve">Povinnosť podľa </w:t>
      </w:r>
      <w:r w:rsidR="000F63A1" w:rsidRPr="00405121">
        <w:t xml:space="preserve">§ 11 ods. 1 </w:t>
      </w:r>
      <w:r w:rsidR="006C051A" w:rsidRPr="00405121">
        <w:t xml:space="preserve"> </w:t>
      </w:r>
      <w:r w:rsidRPr="00405121">
        <w:t>sa vzťahuje na uchádzača a jeho subdodávateľov po celú dobu trvania zmluvy, ktorá je výsledkom postupu verejného obstarávania Povinnosť byť zapísaný v registri partnerov verejného sektora sa vzťahuje na každého člena skupiny dodávateľov.</w:t>
      </w:r>
    </w:p>
    <w:p w14:paraId="0ED2DEFE" w14:textId="77777777" w:rsidR="00642420" w:rsidRPr="00405121" w:rsidRDefault="00642420" w:rsidP="009401E9">
      <w:pPr>
        <w:pStyle w:val="Nadpis3"/>
      </w:pPr>
      <w:r w:rsidRPr="00405121">
        <w:t>Zmluva nadobudne platnosť dňom jej podpísania oprávnenými zástupcami zmluvných strán a účinnosť nadobudne dňom nasledujúcim po dni zverejnenia v Centrálnom registri zmlúv.</w:t>
      </w:r>
    </w:p>
    <w:p w14:paraId="4C10CD14" w14:textId="5ECF2C97" w:rsidR="00642420" w:rsidRPr="00405121" w:rsidRDefault="00642420" w:rsidP="009401E9">
      <w:pPr>
        <w:pStyle w:val="Nadpis3"/>
      </w:pPr>
      <w:r w:rsidRPr="00405121">
        <w:t>Verejný obstarávateľ si vyhradzuje právo zrušiť verejné obstarávanie vtedy, ak sa zmenili okolnosti, za ktorých sa vyhlásilo verejné obstarávanie, ak sa v priebehu postupu verejného obstarávania vyskytli dôvody hodné osobitného zreteľa, ktoré majú alebo by mohli mať zásadný vplyv na výsledok verejného obstarávania, ak nebolo predložených viac ako dve ponuky alebo ak navrhované ceny v predložených ponukách sú vyššie ako predpokladaná hodnota.</w:t>
      </w:r>
    </w:p>
    <w:p w14:paraId="4E6C21D4" w14:textId="0B75AC2F" w:rsidR="00642420" w:rsidRPr="00405121" w:rsidRDefault="00642420" w:rsidP="009401E9">
      <w:pPr>
        <w:pStyle w:val="Nadpis3"/>
      </w:pPr>
      <w:r w:rsidRPr="00405121">
        <w:t>Prípadná zmena zmluvy musí byť v súlade s ustanovením § 18 zákona o verejnom obstarávaní.</w:t>
      </w:r>
    </w:p>
    <w:p w14:paraId="2A2FA105" w14:textId="77777777" w:rsidR="00704EBA" w:rsidRPr="00405121" w:rsidRDefault="00704EBA" w:rsidP="006D0945">
      <w:pPr>
        <w:tabs>
          <w:tab w:val="clear" w:pos="2160"/>
          <w:tab w:val="clear" w:pos="2880"/>
          <w:tab w:val="clear" w:pos="4500"/>
        </w:tabs>
        <w:autoSpaceDE w:val="0"/>
        <w:autoSpaceDN w:val="0"/>
        <w:adjustRightInd w:val="0"/>
        <w:jc w:val="both"/>
        <w:rPr>
          <w:rFonts w:ascii="Times New Roman" w:hAnsi="Times New Roman"/>
          <w:sz w:val="22"/>
          <w:szCs w:val="22"/>
        </w:rPr>
      </w:pPr>
    </w:p>
    <w:p w14:paraId="033FF298" w14:textId="1B147C0E" w:rsidR="00C94416" w:rsidRPr="00405121" w:rsidRDefault="00F31EC5" w:rsidP="00C94416">
      <w:pPr>
        <w:pStyle w:val="Nadpis2"/>
        <w:ind w:left="851"/>
      </w:pPr>
      <w:bookmarkStart w:id="44" w:name="_Toc133481948"/>
      <w:r w:rsidRPr="00405121">
        <w:lastRenderedPageBreak/>
        <w:t>Využitie subdodávateľov a pravidlá pre zmenu subdodávateľov počas plnenia zmluvy</w:t>
      </w:r>
      <w:bookmarkEnd w:id="44"/>
      <w:r w:rsidR="001D5E2D" w:rsidRPr="00405121">
        <w:t xml:space="preserve"> </w:t>
      </w:r>
    </w:p>
    <w:p w14:paraId="3ADD7692" w14:textId="77777777" w:rsidR="00405121" w:rsidRPr="00405121" w:rsidRDefault="00405121" w:rsidP="00405121">
      <w:pPr>
        <w:pStyle w:val="Odsekzoznamu"/>
        <w:widowControl w:val="0"/>
        <w:numPr>
          <w:ilvl w:val="0"/>
          <w:numId w:val="42"/>
        </w:numPr>
        <w:spacing w:after="240"/>
        <w:jc w:val="both"/>
        <w:outlineLvl w:val="2"/>
        <w:rPr>
          <w:rFonts w:ascii="Times New Roman" w:hAnsi="Times New Roman" w:cs="Arial"/>
          <w:bCs/>
          <w:vanish/>
          <w:sz w:val="22"/>
          <w:szCs w:val="22"/>
          <w:lang w:eastAsia="sk-SK"/>
        </w:rPr>
      </w:pPr>
    </w:p>
    <w:p w14:paraId="5A0D1D17" w14:textId="24CBD600" w:rsidR="00C94416" w:rsidRPr="00405121" w:rsidRDefault="00C16E49" w:rsidP="009401E9">
      <w:pPr>
        <w:pStyle w:val="Nadpis3"/>
      </w:pPr>
      <w:r w:rsidRPr="00405121">
        <w:t>Pri využití subdodávateľov sa bude postupovať v súlade s § 41 zákona</w:t>
      </w:r>
      <w:r w:rsidR="00C94416" w:rsidRPr="00405121">
        <w:t xml:space="preserve"> o verejnom obstarávaní.</w:t>
      </w:r>
    </w:p>
    <w:p w14:paraId="13566817" w14:textId="04B62098" w:rsidR="00C16E49" w:rsidRPr="00405121" w:rsidRDefault="00C16E49" w:rsidP="009401E9">
      <w:pPr>
        <w:pStyle w:val="Nadpis3"/>
      </w:pPr>
      <w:r w:rsidRPr="00405121">
        <w:t>Verejný obstarávateľ vyžaduje, aby</w:t>
      </w:r>
    </w:p>
    <w:p w14:paraId="74E3F3AC" w14:textId="3566CAFE" w:rsidR="00C16E49" w:rsidRPr="00405121" w:rsidRDefault="00C16E49" w:rsidP="006A4BF9">
      <w:pPr>
        <w:pStyle w:val="Odsekzoznamu"/>
        <w:numPr>
          <w:ilvl w:val="0"/>
          <w:numId w:val="3"/>
        </w:numPr>
        <w:tabs>
          <w:tab w:val="clear" w:pos="2160"/>
          <w:tab w:val="left" w:pos="567"/>
        </w:tabs>
        <w:spacing w:before="120"/>
        <w:jc w:val="both"/>
        <w:rPr>
          <w:rFonts w:ascii="Times New Roman" w:hAnsi="Times New Roman"/>
          <w:sz w:val="22"/>
          <w:szCs w:val="22"/>
        </w:rPr>
      </w:pPr>
      <w:r w:rsidRPr="00405121">
        <w:rPr>
          <w:rFonts w:ascii="Times New Roman" w:hAnsi="Times New Roman"/>
          <w:sz w:val="22"/>
          <w:szCs w:val="22"/>
        </w:rPr>
        <w:t xml:space="preserve">uchádzač v ponuke uviedol podiel zákazky, ktorý má v úmysle zadať subdodávateľom, navrhovaných subdodávateľov a predmety subdodávok (vyplní prílohu č. </w:t>
      </w:r>
      <w:r w:rsidR="00A4715A">
        <w:rPr>
          <w:rFonts w:ascii="Times New Roman" w:hAnsi="Times New Roman"/>
          <w:sz w:val="22"/>
          <w:szCs w:val="22"/>
        </w:rPr>
        <w:t>5</w:t>
      </w:r>
      <w:r w:rsidR="00D4797E" w:rsidRPr="00405121">
        <w:rPr>
          <w:rFonts w:ascii="Times New Roman" w:hAnsi="Times New Roman"/>
          <w:sz w:val="22"/>
          <w:szCs w:val="22"/>
        </w:rPr>
        <w:t xml:space="preserve"> </w:t>
      </w:r>
      <w:r w:rsidRPr="00405121">
        <w:rPr>
          <w:rFonts w:ascii="Times New Roman" w:hAnsi="Times New Roman"/>
          <w:sz w:val="22"/>
          <w:szCs w:val="22"/>
        </w:rPr>
        <w:t>súťažných podkladov),</w:t>
      </w:r>
    </w:p>
    <w:p w14:paraId="3EB03CCE" w14:textId="52148032" w:rsidR="00D4797E" w:rsidRPr="00405121" w:rsidRDefault="00C16E49" w:rsidP="00D4797E">
      <w:pPr>
        <w:pStyle w:val="Odsekzoznamu"/>
        <w:numPr>
          <w:ilvl w:val="0"/>
          <w:numId w:val="3"/>
        </w:numPr>
        <w:jc w:val="both"/>
        <w:rPr>
          <w:rFonts w:ascii="Times New Roman" w:hAnsi="Times New Roman"/>
          <w:sz w:val="22"/>
          <w:szCs w:val="22"/>
        </w:rPr>
      </w:pPr>
      <w:r w:rsidRPr="00405121">
        <w:rPr>
          <w:rFonts w:ascii="Times New Roman" w:hAnsi="Times New Roman"/>
          <w:sz w:val="22"/>
          <w:szCs w:val="22"/>
        </w:rPr>
        <w:t>navrhovaný subdodávateľ</w:t>
      </w:r>
      <w:r w:rsidR="00100640" w:rsidRPr="00405121">
        <w:rPr>
          <w:rFonts w:ascii="Times New Roman" w:hAnsi="Times New Roman"/>
          <w:sz w:val="22"/>
          <w:szCs w:val="22"/>
        </w:rPr>
        <w:t xml:space="preserve"> </w:t>
      </w:r>
      <w:r w:rsidR="00D4797E" w:rsidRPr="00405121">
        <w:rPr>
          <w:rFonts w:ascii="Times New Roman" w:hAnsi="Times New Roman"/>
          <w:sz w:val="22"/>
          <w:szCs w:val="22"/>
        </w:rPr>
        <w:t>disponoval</w:t>
      </w:r>
      <w:r w:rsidR="00100640" w:rsidRPr="00405121">
        <w:rPr>
          <w:rFonts w:ascii="Times New Roman" w:hAnsi="Times New Roman"/>
          <w:sz w:val="22"/>
          <w:szCs w:val="22"/>
        </w:rPr>
        <w:t xml:space="preserve"> </w:t>
      </w:r>
      <w:r w:rsidR="00D4797E" w:rsidRPr="00405121">
        <w:rPr>
          <w:rFonts w:ascii="Times New Roman" w:hAnsi="Times New Roman"/>
          <w:sz w:val="22"/>
          <w:szCs w:val="22"/>
        </w:rPr>
        <w:t xml:space="preserve">oprávnením na príslušné plnenie </w:t>
      </w:r>
      <w:r w:rsidR="008E102E" w:rsidRPr="00405121">
        <w:rPr>
          <w:rFonts w:ascii="Times New Roman" w:hAnsi="Times New Roman"/>
          <w:sz w:val="22"/>
          <w:szCs w:val="22"/>
        </w:rPr>
        <w:t xml:space="preserve">poistnej </w:t>
      </w:r>
      <w:proofErr w:type="spellStart"/>
      <w:r w:rsidR="008E102E" w:rsidRPr="00405121">
        <w:rPr>
          <w:rFonts w:ascii="Times New Roman" w:hAnsi="Times New Roman"/>
          <w:sz w:val="22"/>
          <w:szCs w:val="22"/>
        </w:rPr>
        <w:t>zmluyv</w:t>
      </w:r>
      <w:proofErr w:type="spellEnd"/>
      <w:r w:rsidR="00D4797E" w:rsidRPr="00405121">
        <w:rPr>
          <w:rFonts w:ascii="Times New Roman" w:hAnsi="Times New Roman"/>
          <w:sz w:val="22"/>
          <w:szCs w:val="22"/>
        </w:rPr>
        <w:t xml:space="preserve"> podľa § 32 ods. 1 písm. e) </w:t>
      </w:r>
      <w:r w:rsidR="00EA36AD" w:rsidRPr="00405121">
        <w:rPr>
          <w:rFonts w:ascii="Times New Roman" w:hAnsi="Times New Roman"/>
          <w:sz w:val="22"/>
          <w:szCs w:val="22"/>
        </w:rPr>
        <w:t xml:space="preserve"> a f)</w:t>
      </w:r>
      <w:r w:rsidR="00A0120C" w:rsidRPr="00405121">
        <w:rPr>
          <w:rFonts w:ascii="Times New Roman" w:hAnsi="Times New Roman"/>
          <w:sz w:val="22"/>
          <w:szCs w:val="22"/>
        </w:rPr>
        <w:t xml:space="preserve"> </w:t>
      </w:r>
      <w:r w:rsidR="00D4797E" w:rsidRPr="00405121">
        <w:rPr>
          <w:rFonts w:ascii="Times New Roman" w:hAnsi="Times New Roman"/>
          <w:sz w:val="22"/>
          <w:szCs w:val="22"/>
        </w:rPr>
        <w:t>zákona o verejnom obstarávaní. Túto skutočnosť preukážu podľa pravidiel uvedených v</w:t>
      </w:r>
      <w:r w:rsidR="008E102E" w:rsidRPr="00405121">
        <w:rPr>
          <w:rFonts w:ascii="Times New Roman" w:hAnsi="Times New Roman"/>
          <w:sz w:val="22"/>
          <w:szCs w:val="22"/>
        </w:rPr>
        <w:t> poistnej zmluve</w:t>
      </w:r>
      <w:r w:rsidR="00D4797E" w:rsidRPr="00405121">
        <w:rPr>
          <w:rFonts w:ascii="Times New Roman" w:hAnsi="Times New Roman"/>
          <w:sz w:val="22"/>
          <w:szCs w:val="22"/>
        </w:rPr>
        <w:t xml:space="preserve">. To neplatí pre subdodávateľov, ktorých kapacity alebo zdroje boli využívané k preukázaniu splnenia podmienok účasti. </w:t>
      </w:r>
      <w:r w:rsidR="00D4797E" w:rsidRPr="00405121">
        <w:rPr>
          <w:rFonts w:ascii="Times New Roman" w:hAnsi="Times New Roman"/>
          <w:sz w:val="22"/>
          <w:szCs w:val="22"/>
          <w:u w:val="single"/>
        </w:rPr>
        <w:t>Tieto osoby musia spĺňať v plnom rozsahu požiadavky podľa § 32 zákona o verejnom obstarávaní.</w:t>
      </w:r>
    </w:p>
    <w:p w14:paraId="2D58904B" w14:textId="77777777" w:rsidR="00E008BD" w:rsidRPr="00405121" w:rsidRDefault="00E008BD" w:rsidP="00E008BD">
      <w:pPr>
        <w:pStyle w:val="Odsekzoznamu"/>
        <w:ind w:left="1078"/>
        <w:jc w:val="both"/>
        <w:rPr>
          <w:rFonts w:ascii="Times New Roman" w:hAnsi="Times New Roman"/>
          <w:sz w:val="22"/>
          <w:szCs w:val="22"/>
        </w:rPr>
      </w:pPr>
    </w:p>
    <w:p w14:paraId="3C2FD50B" w14:textId="699FD8AF" w:rsidR="00E008BD" w:rsidRPr="00405121" w:rsidRDefault="00E008BD" w:rsidP="009401E9">
      <w:pPr>
        <w:pStyle w:val="Nadpis3"/>
      </w:pPr>
      <w:r w:rsidRPr="00405121">
        <w:t>Ak navrhovaný subdodávateľ nespĺňa podmienky účasti podľa bodu b) predchádzajúceho odseku tejto časti súťažných podkladov</w:t>
      </w:r>
      <w:r w:rsidR="009E680E" w:rsidRPr="00405121">
        <w:t xml:space="preserve"> a/alebo </w:t>
      </w:r>
      <w:r w:rsidR="00ED30D3" w:rsidRPr="00405121">
        <w:t>existujú u neho dôvody na</w:t>
      </w:r>
      <w:r w:rsidR="00522022" w:rsidRPr="00405121">
        <w:t xml:space="preserve"> </w:t>
      </w:r>
      <w:proofErr w:type="spellStart"/>
      <w:r w:rsidR="00522022" w:rsidRPr="00405121">
        <w:t>výlučenie</w:t>
      </w:r>
      <w:proofErr w:type="spellEnd"/>
      <w:r w:rsidR="00522022" w:rsidRPr="00405121">
        <w:t xml:space="preserve"> podľa</w:t>
      </w:r>
      <w:r w:rsidR="005603B4" w:rsidRPr="00405121">
        <w:t xml:space="preserve"> </w:t>
      </w:r>
      <w:r w:rsidR="005603B4" w:rsidRPr="00405121">
        <w:rPr>
          <w:u w:val="single"/>
        </w:rPr>
        <w:t>§ 40 ods.6 písm. a) až  h)</w:t>
      </w:r>
      <w:r w:rsidRPr="00405121">
        <w:t>, verejný obstarávateľ písomne požiada uchádzača o jeho nahradenie. Uchádzač doručí návrh nového subdodávateľa do piatich (5) pracovných dní odo dňa doručenia žiadosti podľa prvej vety, ak verejný obstarávateľ neurčil dlhšiu lehotu.</w:t>
      </w:r>
    </w:p>
    <w:p w14:paraId="67602063" w14:textId="1BFA7C45" w:rsidR="00ED7525" w:rsidRPr="00405121" w:rsidRDefault="00ED7525" w:rsidP="009401E9">
      <w:pPr>
        <w:pStyle w:val="Nadpis3"/>
      </w:pPr>
      <w:r w:rsidRPr="00405121">
        <w:t>Verejný obstarávateľ bude na účely overenia zákonnej podmienky v § 11 zákona o verejnom obstarávaní rozlišovať:</w:t>
      </w:r>
    </w:p>
    <w:p w14:paraId="6DC75B44" w14:textId="2CA53258" w:rsidR="00ED7525" w:rsidRPr="00405121" w:rsidRDefault="00ED7525" w:rsidP="00945EEF">
      <w:pPr>
        <w:pStyle w:val="Odsekzoznamu"/>
        <w:numPr>
          <w:ilvl w:val="0"/>
          <w:numId w:val="10"/>
        </w:numPr>
        <w:jc w:val="both"/>
        <w:rPr>
          <w:rFonts w:ascii="Times New Roman" w:hAnsi="Times New Roman"/>
          <w:sz w:val="22"/>
          <w:szCs w:val="22"/>
        </w:rPr>
      </w:pPr>
      <w:r w:rsidRPr="00405121">
        <w:rPr>
          <w:rFonts w:ascii="Times New Roman" w:hAnsi="Times New Roman"/>
          <w:sz w:val="22"/>
          <w:szCs w:val="22"/>
        </w:rPr>
        <w:t>osoby podľa § 2 ods. 5 písm. e) zákona o verejnom obstarávaní, ktoré majú povinnosť sa zapísať do registra partnerov verejného sektora, a</w:t>
      </w:r>
    </w:p>
    <w:p w14:paraId="14052FB9" w14:textId="2E4177FB" w:rsidR="00ED7525" w:rsidRPr="00405121" w:rsidRDefault="00ED7525" w:rsidP="00945EEF">
      <w:pPr>
        <w:pStyle w:val="Odsekzoznamu"/>
        <w:numPr>
          <w:ilvl w:val="0"/>
          <w:numId w:val="10"/>
        </w:numPr>
        <w:jc w:val="both"/>
        <w:rPr>
          <w:rFonts w:ascii="Times New Roman" w:hAnsi="Times New Roman"/>
          <w:sz w:val="22"/>
          <w:szCs w:val="22"/>
        </w:rPr>
      </w:pPr>
      <w:r w:rsidRPr="00405121">
        <w:rPr>
          <w:rFonts w:ascii="Times New Roman" w:hAnsi="Times New Roman"/>
          <w:sz w:val="22"/>
          <w:szCs w:val="22"/>
        </w:rPr>
        <w:t xml:space="preserve">osoby podľa § 2 ods. 1 písm. a) bod 7 zákona č. 315/2016 </w:t>
      </w:r>
      <w:proofErr w:type="spellStart"/>
      <w:r w:rsidRPr="00405121">
        <w:rPr>
          <w:rFonts w:ascii="Times New Roman" w:hAnsi="Times New Roman"/>
          <w:sz w:val="22"/>
          <w:szCs w:val="22"/>
        </w:rPr>
        <w:t>Z.z</w:t>
      </w:r>
      <w:proofErr w:type="spellEnd"/>
      <w:r w:rsidRPr="00405121">
        <w:rPr>
          <w:rFonts w:ascii="Times New Roman" w:hAnsi="Times New Roman"/>
          <w:sz w:val="22"/>
          <w:szCs w:val="22"/>
        </w:rPr>
        <w:t xml:space="preserve">. spĺňajúce limity uvedené v § 2 ods. 2 zákona č. 315/2016 </w:t>
      </w:r>
      <w:proofErr w:type="spellStart"/>
      <w:r w:rsidRPr="00405121">
        <w:rPr>
          <w:rFonts w:ascii="Times New Roman" w:hAnsi="Times New Roman"/>
          <w:sz w:val="22"/>
          <w:szCs w:val="22"/>
        </w:rPr>
        <w:t>Z.z</w:t>
      </w:r>
      <w:proofErr w:type="spellEnd"/>
      <w:r w:rsidRPr="00405121">
        <w:rPr>
          <w:rFonts w:ascii="Times New Roman" w:hAnsi="Times New Roman"/>
          <w:sz w:val="22"/>
          <w:szCs w:val="22"/>
        </w:rPr>
        <w:t>.</w:t>
      </w:r>
    </w:p>
    <w:p w14:paraId="68080BF6" w14:textId="600607B7" w:rsidR="00C16E49" w:rsidRPr="00405121" w:rsidRDefault="00C16E49" w:rsidP="00CB6109">
      <w:pPr>
        <w:pStyle w:val="Odsekzoznamu"/>
        <w:tabs>
          <w:tab w:val="clear" w:pos="2160"/>
          <w:tab w:val="left" w:pos="567"/>
        </w:tabs>
        <w:spacing w:before="120"/>
        <w:ind w:left="1078"/>
        <w:jc w:val="both"/>
        <w:rPr>
          <w:rFonts w:ascii="Times New Roman" w:hAnsi="Times New Roman"/>
          <w:sz w:val="22"/>
          <w:szCs w:val="22"/>
        </w:rPr>
      </w:pPr>
    </w:p>
    <w:p w14:paraId="4336D5C6" w14:textId="7857E80D" w:rsidR="00C94416" w:rsidRPr="00405121" w:rsidRDefault="00B33D56" w:rsidP="009401E9">
      <w:pPr>
        <w:pStyle w:val="Nadpis3"/>
      </w:pPr>
      <w:r w:rsidRPr="00405121">
        <w:t xml:space="preserve">Verejný obstarávateľ vyžaduje, aby úspešný uchádzač v zmluve, najneskôr v čase jej uzavretia uviedol </w:t>
      </w:r>
      <w:r w:rsidR="00B316BC" w:rsidRPr="00405121">
        <w:t xml:space="preserve">aktualizované </w:t>
      </w:r>
      <w:r w:rsidRPr="00405121">
        <w:t>údaje o všetkých známych subdodávateľoch, údaje o osobe oprávnenej konať za subdodávateľa v rozsahu meno a priezvisko, adresa pobytu, dátum narodenia.</w:t>
      </w:r>
    </w:p>
    <w:p w14:paraId="4585DCBB" w14:textId="5738E39A" w:rsidR="00B904D2" w:rsidRPr="00405121" w:rsidRDefault="00A056B8" w:rsidP="009401E9">
      <w:pPr>
        <w:pStyle w:val="Nadpis3"/>
      </w:pPr>
      <w:r w:rsidRPr="00405121">
        <w:t xml:space="preserve">Všetky pravidlá týkajúce sa zmeny subdodávateľa sa nachádzajú v </w:t>
      </w:r>
      <w:r w:rsidR="008E102E" w:rsidRPr="00405121">
        <w:t>poistnej</w:t>
      </w:r>
      <w:r w:rsidRPr="00405121">
        <w:t xml:space="preserve"> </w:t>
      </w:r>
      <w:r w:rsidR="008E102E" w:rsidRPr="00405121">
        <w:t>zmluve</w:t>
      </w:r>
      <w:r w:rsidRPr="00405121">
        <w:t>.</w:t>
      </w:r>
    </w:p>
    <w:p w14:paraId="3892A2DE" w14:textId="3CCB52B3" w:rsidR="006D0945" w:rsidRPr="00405121" w:rsidRDefault="00F31EC5" w:rsidP="00C94416">
      <w:pPr>
        <w:pStyle w:val="Nadpis2"/>
        <w:ind w:left="851"/>
      </w:pPr>
      <w:bookmarkStart w:id="45" w:name="_Toc133481949"/>
      <w:r w:rsidRPr="00405121">
        <w:t>Ochrana osobných údajov</w:t>
      </w:r>
      <w:bookmarkEnd w:id="45"/>
    </w:p>
    <w:p w14:paraId="3895B9BE" w14:textId="77777777" w:rsidR="00405121" w:rsidRPr="00405121" w:rsidRDefault="00405121" w:rsidP="00405121">
      <w:pPr>
        <w:pStyle w:val="Odsekzoznamu"/>
        <w:widowControl w:val="0"/>
        <w:numPr>
          <w:ilvl w:val="0"/>
          <w:numId w:val="42"/>
        </w:numPr>
        <w:spacing w:after="240"/>
        <w:jc w:val="both"/>
        <w:outlineLvl w:val="2"/>
        <w:rPr>
          <w:rFonts w:ascii="Times New Roman" w:hAnsi="Times New Roman" w:cs="Arial"/>
          <w:bCs/>
          <w:vanish/>
          <w:sz w:val="22"/>
          <w:szCs w:val="22"/>
          <w:lang w:eastAsia="sk-SK"/>
        </w:rPr>
      </w:pPr>
    </w:p>
    <w:p w14:paraId="6211A35C" w14:textId="01A52C00" w:rsidR="00C94416" w:rsidRPr="00405121" w:rsidRDefault="00B904D2" w:rsidP="009401E9">
      <w:pPr>
        <w:pStyle w:val="Nadpis3"/>
      </w:pPr>
      <w:r w:rsidRPr="00405121">
        <w:t xml:space="preserve">Verejný obstarávateľ si dovoľuje upozorniť, že v priebehu predmetného verejného obstarávania dochádza k spracúvaniu osobných údajov dotknutých osôb v súlade s </w:t>
      </w:r>
      <w:r w:rsidR="00337A97" w:rsidRPr="00405121">
        <w:t xml:space="preserve">nariadením Európskeho parlamentu a Rady (EÚ) 2016/679 z 27. apríla 2016 o ochrane fyzických osôb pri spracúvaní osobných údajov a o voľnom pohybe takýchto údajov, ktorým sa zrušuje smernica 95/46/ES (všeobecné nariadenie o ochrane údajov) (ďalej len „Nariadenie GDPR“) a niektorých ustanovení zákona č. 18/2018 Z. z. o ochrane osobných údajov a o zmene a doplnení niektorých zákonov (ďalej len „Zákon o ochrane osobných údajov“). </w:t>
      </w:r>
    </w:p>
    <w:p w14:paraId="24DCC43B" w14:textId="77777777" w:rsidR="00C94416" w:rsidRPr="00405121" w:rsidRDefault="00B904D2" w:rsidP="009401E9">
      <w:pPr>
        <w:pStyle w:val="Nadpis3"/>
      </w:pPr>
      <w:r w:rsidRPr="00405121">
        <w:t>Verejný obstarávateľ si dovoľuje upozorniť uchádzačov, aby pri príprave ponúk a v priebehu verejného obstarávania dbali na povinnosti vyplývajúce z Nariadenia GDPR a zo zákona o ochrane osobných.</w:t>
      </w:r>
    </w:p>
    <w:p w14:paraId="712FB52B" w14:textId="1CF602F9" w:rsidR="008D4288" w:rsidRPr="00405121" w:rsidRDefault="008D4288" w:rsidP="009401E9">
      <w:pPr>
        <w:pStyle w:val="Nadpis3"/>
      </w:pPr>
      <w:r w:rsidRPr="00405121">
        <w:t>Verejný obstarávateľ bude s osobnými údajmi narábať v súlade so zákonom o verejnom obstarávaní.</w:t>
      </w:r>
    </w:p>
    <w:p w14:paraId="20B715DD" w14:textId="70223699" w:rsidR="00642420" w:rsidRPr="00405121" w:rsidRDefault="00642420" w:rsidP="00642420">
      <w:pPr>
        <w:pStyle w:val="Nadpis2"/>
        <w:ind w:left="851"/>
      </w:pPr>
      <w:bookmarkStart w:id="46" w:name="_Toc133481950"/>
      <w:r w:rsidRPr="00405121">
        <w:t>Konflikt záujmov</w:t>
      </w:r>
      <w:bookmarkEnd w:id="46"/>
    </w:p>
    <w:p w14:paraId="07A1D321" w14:textId="77777777" w:rsidR="00405121" w:rsidRPr="00405121" w:rsidRDefault="00405121" w:rsidP="00405121">
      <w:pPr>
        <w:pStyle w:val="Odsekzoznamu"/>
        <w:widowControl w:val="0"/>
        <w:numPr>
          <w:ilvl w:val="0"/>
          <w:numId w:val="42"/>
        </w:numPr>
        <w:spacing w:after="240"/>
        <w:jc w:val="both"/>
        <w:outlineLvl w:val="2"/>
        <w:rPr>
          <w:rFonts w:ascii="Times New Roman" w:hAnsi="Times New Roman" w:cs="Arial"/>
          <w:bCs/>
          <w:vanish/>
          <w:sz w:val="22"/>
          <w:szCs w:val="22"/>
          <w:lang w:eastAsia="sk-SK"/>
        </w:rPr>
      </w:pPr>
    </w:p>
    <w:p w14:paraId="7309B0AC" w14:textId="68C278D1" w:rsidR="00642420" w:rsidRPr="00405121" w:rsidRDefault="00642420" w:rsidP="009401E9">
      <w:pPr>
        <w:pStyle w:val="Nadpis3"/>
      </w:pPr>
      <w:r w:rsidRPr="00405121">
        <w:t xml:space="preserve">Verejný obstarávateľ je povinný zabezpečiť, aby vo verejnom obstarávaní nedošlo ku konfliktu </w:t>
      </w:r>
      <w:r w:rsidRPr="00405121">
        <w:lastRenderedPageBreak/>
        <w:t>záujmov, ktorý by mohol narušiť alebo obmedziť hospodársku súťaž alebo porušiť princíp transparentnosti a princíp rovnakého zaobchádzania.</w:t>
      </w:r>
    </w:p>
    <w:p w14:paraId="47052887" w14:textId="07E0BBA5" w:rsidR="00642420" w:rsidRPr="00405121" w:rsidRDefault="00642420" w:rsidP="009401E9">
      <w:pPr>
        <w:pStyle w:val="Nadpis3"/>
      </w:pPr>
      <w:r w:rsidRPr="00405121">
        <w:t>Konflikt záujmov zahŕňa najmä situáciu, ak zainteresovaná osoba, ktorá môže ovplyvniť výsledok alebo priebeh verejného obstarávania, má priamy alebo nepriamy finančný záujem, ekonomický záujem alebo iný osobný záujem, ktorý možno považovať za ohrozenie nestrannosti a nezávislosti v súvislosti s verejným obstarávaním.</w:t>
      </w:r>
    </w:p>
    <w:p w14:paraId="538B4E08" w14:textId="2700AE4C" w:rsidR="00642420" w:rsidRPr="00405121" w:rsidRDefault="00642420" w:rsidP="00642420">
      <w:pPr>
        <w:pStyle w:val="Nadpis2"/>
        <w:tabs>
          <w:tab w:val="left" w:pos="993"/>
        </w:tabs>
        <w:ind w:left="851"/>
        <w:rPr>
          <w:lang w:eastAsia="sk-SK"/>
        </w:rPr>
      </w:pPr>
      <w:bookmarkStart w:id="47" w:name="_Toc133481951"/>
      <w:r w:rsidRPr="00405121">
        <w:rPr>
          <w:lang w:eastAsia="sk-SK"/>
        </w:rPr>
        <w:t>Generálna klauzula</w:t>
      </w:r>
      <w:bookmarkEnd w:id="47"/>
      <w:r w:rsidRPr="00405121">
        <w:rPr>
          <w:lang w:eastAsia="sk-SK"/>
        </w:rPr>
        <w:t xml:space="preserve"> </w:t>
      </w:r>
    </w:p>
    <w:p w14:paraId="430D0279" w14:textId="77777777" w:rsidR="00405121" w:rsidRPr="00405121" w:rsidRDefault="00405121" w:rsidP="00405121">
      <w:pPr>
        <w:pStyle w:val="Odsekzoznamu"/>
        <w:widowControl w:val="0"/>
        <w:numPr>
          <w:ilvl w:val="0"/>
          <w:numId w:val="42"/>
        </w:numPr>
        <w:spacing w:after="240"/>
        <w:jc w:val="both"/>
        <w:outlineLvl w:val="2"/>
        <w:rPr>
          <w:rFonts w:ascii="Times New Roman" w:hAnsi="Times New Roman" w:cs="Arial"/>
          <w:bCs/>
          <w:vanish/>
          <w:sz w:val="22"/>
          <w:szCs w:val="22"/>
          <w:lang w:eastAsia="sk-SK"/>
        </w:rPr>
      </w:pPr>
    </w:p>
    <w:p w14:paraId="0BA8A50B" w14:textId="31772681" w:rsidR="00642420" w:rsidRPr="00405121" w:rsidRDefault="00642420" w:rsidP="009401E9">
      <w:pPr>
        <w:pStyle w:val="Nadpis3"/>
      </w:pPr>
      <w:r w:rsidRPr="00405121">
        <w:t xml:space="preserve">Verejný obstarávateľ bude pri uskutočňovaní tohto postupu zadávania zákazky postupovať v súlade so zákonom </w:t>
      </w:r>
      <w:r w:rsidR="001144B7" w:rsidRPr="00405121">
        <w:t>o verejnom obstarávaní</w:t>
      </w:r>
      <w:r w:rsidRPr="00405121">
        <w:t xml:space="preserve"> prípadne inými platnými všeobecne záväznými právnymi predpismi. Všetky ostatné informácie, úkony a lehoty sa nachádzajú v zákone o verejnom obstarávaní.</w:t>
      </w:r>
    </w:p>
    <w:p w14:paraId="0D27DC9B" w14:textId="77777777" w:rsidR="00642420" w:rsidRPr="00405121" w:rsidRDefault="00642420" w:rsidP="00642420">
      <w:pPr>
        <w:rPr>
          <w:lang w:eastAsia="sk-SK"/>
        </w:rPr>
      </w:pPr>
    </w:p>
    <w:p w14:paraId="177ACDB5" w14:textId="77777777" w:rsidR="00642420" w:rsidRPr="00405121" w:rsidRDefault="00642420" w:rsidP="00642420">
      <w:pPr>
        <w:rPr>
          <w:lang w:eastAsia="sk-SK"/>
        </w:rPr>
      </w:pPr>
    </w:p>
    <w:p w14:paraId="082C35EC" w14:textId="77777777" w:rsidR="008908BD" w:rsidRPr="00405121" w:rsidRDefault="008908BD">
      <w:pPr>
        <w:tabs>
          <w:tab w:val="clear" w:pos="2160"/>
          <w:tab w:val="clear" w:pos="2880"/>
          <w:tab w:val="clear" w:pos="4500"/>
        </w:tabs>
        <w:rPr>
          <w:rFonts w:ascii="Times New Roman" w:hAnsi="Times New Roman"/>
        </w:rPr>
      </w:pPr>
    </w:p>
    <w:p w14:paraId="3E4BEFDE" w14:textId="77777777" w:rsidR="000953BC" w:rsidRPr="00B30EB7" w:rsidRDefault="000953BC" w:rsidP="00342E6A">
      <w:pPr>
        <w:jc w:val="right"/>
        <w:rPr>
          <w:rFonts w:ascii="Times New Roman" w:hAnsi="Times New Roman"/>
        </w:rPr>
      </w:pPr>
    </w:p>
    <w:sectPr w:rsidR="000953BC" w:rsidRPr="00B30EB7" w:rsidSect="005C762D">
      <w:headerReference w:type="even" r:id="rId18"/>
      <w:headerReference w:type="default" r:id="rId19"/>
      <w:footerReference w:type="default" r:id="rId20"/>
      <w:headerReference w:type="first" r:id="rId21"/>
      <w:pgSz w:w="11906" w:h="16838" w:code="9"/>
      <w:pgMar w:top="851" w:right="1276" w:bottom="709" w:left="1270" w:header="709" w:footer="567" w:gutter="170"/>
      <w:pgNumType w:chapStyle="1" w:chapSep="period"/>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5D58F3" w14:textId="77777777" w:rsidR="00A8631B" w:rsidRPr="00405121" w:rsidRDefault="00A8631B">
      <w:r w:rsidRPr="00405121">
        <w:separator/>
      </w:r>
    </w:p>
  </w:endnote>
  <w:endnote w:type="continuationSeparator" w:id="0">
    <w:p w14:paraId="07DB41E0" w14:textId="77777777" w:rsidR="00A8631B" w:rsidRPr="00405121" w:rsidRDefault="00A8631B">
      <w:r w:rsidRPr="00405121">
        <w:continuationSeparator/>
      </w:r>
    </w:p>
  </w:endnote>
  <w:endnote w:type="continuationNotice" w:id="1">
    <w:p w14:paraId="647BDFBE" w14:textId="77777777" w:rsidR="00A8631B" w:rsidRPr="00405121" w:rsidRDefault="00A863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Optima">
    <w:altName w:val="Calibri"/>
    <w:charset w:val="00"/>
    <w:family w:val="auto"/>
    <w:pitch w:val="variable"/>
    <w:sig w:usb0="80000067"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Consolas">
    <w:panose1 w:val="020B0609020204030204"/>
    <w:charset w:val="EE"/>
    <w:family w:val="modern"/>
    <w:pitch w:val="fixed"/>
    <w:sig w:usb0="E00006FF" w:usb1="0000FCFF" w:usb2="00000001" w:usb3="00000000" w:csb0="0000019F" w:csb1="00000000"/>
  </w:font>
  <w:font w:name="Palton EE">
    <w:panose1 w:val="00000000000000000000"/>
    <w:charset w:val="02"/>
    <w:family w:val="swiss"/>
    <w:notTrueType/>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F1643" w14:textId="77777777" w:rsidR="005C762D" w:rsidRPr="00405121" w:rsidRDefault="005C762D" w:rsidP="00C036FE">
    <w:pPr>
      <w:pStyle w:val="Pta"/>
      <w:jc w:val="right"/>
      <w:rPr>
        <w:b/>
        <w:i/>
      </w:rPr>
    </w:pPr>
  </w:p>
  <w:sdt>
    <w:sdtPr>
      <w:rPr>
        <w:b/>
        <w:i/>
      </w:rPr>
      <w:id w:val="1075624345"/>
      <w:docPartObj>
        <w:docPartGallery w:val="Page Numbers (Bottom of Page)"/>
        <w:docPartUnique/>
      </w:docPartObj>
    </w:sdtPr>
    <w:sdtEndPr/>
    <w:sdtContent>
      <w:p w14:paraId="54A88518" w14:textId="170704DC" w:rsidR="00993518" w:rsidRPr="00405121" w:rsidRDefault="00993518" w:rsidP="005C762D">
        <w:pPr>
          <w:pStyle w:val="Pta"/>
          <w:jc w:val="right"/>
          <w:rPr>
            <w:b/>
            <w:i/>
          </w:rPr>
        </w:pPr>
        <w:r w:rsidRPr="00405121">
          <w:rPr>
            <w:b/>
            <w:i/>
          </w:rPr>
          <w:fldChar w:fldCharType="begin"/>
        </w:r>
        <w:r w:rsidRPr="00405121">
          <w:rPr>
            <w:b/>
            <w:i/>
          </w:rPr>
          <w:instrText>PAGE   \* MERGEFORMAT</w:instrText>
        </w:r>
        <w:r w:rsidRPr="00405121">
          <w:rPr>
            <w:b/>
            <w:i/>
          </w:rPr>
          <w:fldChar w:fldCharType="separate"/>
        </w:r>
        <w:r w:rsidRPr="00405121">
          <w:rPr>
            <w:b/>
            <w:i/>
          </w:rPr>
          <w:t>1</w:t>
        </w:r>
        <w:r w:rsidRPr="00405121">
          <w:rPr>
            <w:b/>
            <w:i/>
          </w:rPr>
          <w:t>1</w:t>
        </w:r>
        <w:r w:rsidRPr="00405121">
          <w:rPr>
            <w:b/>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26168A" w14:textId="77777777" w:rsidR="00A8631B" w:rsidRPr="00405121" w:rsidRDefault="00A8631B">
      <w:r w:rsidRPr="00405121">
        <w:separator/>
      </w:r>
    </w:p>
  </w:footnote>
  <w:footnote w:type="continuationSeparator" w:id="0">
    <w:p w14:paraId="30140434" w14:textId="77777777" w:rsidR="00A8631B" w:rsidRPr="00405121" w:rsidRDefault="00A8631B">
      <w:r w:rsidRPr="00405121">
        <w:continuationSeparator/>
      </w:r>
    </w:p>
  </w:footnote>
  <w:footnote w:type="continuationNotice" w:id="1">
    <w:p w14:paraId="7FE306B2" w14:textId="77777777" w:rsidR="00A8631B" w:rsidRPr="00405121" w:rsidRDefault="00A8631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7B9B2" w14:textId="77777777" w:rsidR="00993518" w:rsidRPr="00405121" w:rsidRDefault="00993518"/>
  <w:p w14:paraId="41EB9657" w14:textId="77777777" w:rsidR="00993518" w:rsidRPr="00405121" w:rsidRDefault="00993518"/>
  <w:p w14:paraId="05F355AF" w14:textId="77777777" w:rsidR="00993518" w:rsidRPr="00405121" w:rsidRDefault="00993518"/>
  <w:p w14:paraId="632AD863" w14:textId="77777777" w:rsidR="00993518" w:rsidRPr="00405121" w:rsidRDefault="00993518"/>
  <w:p w14:paraId="7DBC488B" w14:textId="77777777" w:rsidR="00993518" w:rsidRPr="00405121" w:rsidRDefault="00993518"/>
  <w:p w14:paraId="3B3802FE" w14:textId="77777777" w:rsidR="00993518" w:rsidRPr="00405121" w:rsidRDefault="00993518"/>
  <w:p w14:paraId="6ED7A5E9" w14:textId="77777777" w:rsidR="00993518" w:rsidRPr="00405121" w:rsidRDefault="00993518"/>
  <w:p w14:paraId="6204BB1A" w14:textId="77777777" w:rsidR="00993518" w:rsidRPr="00405121" w:rsidRDefault="00993518"/>
  <w:p w14:paraId="6A8ABE2B" w14:textId="77777777" w:rsidR="00993518" w:rsidRPr="00405121" w:rsidRDefault="00993518"/>
  <w:p w14:paraId="67AE5CC6" w14:textId="77777777" w:rsidR="00993518" w:rsidRPr="00405121" w:rsidRDefault="00993518"/>
  <w:p w14:paraId="2729FA03" w14:textId="77777777" w:rsidR="00993518" w:rsidRPr="00405121" w:rsidRDefault="00993518"/>
  <w:p w14:paraId="10691604" w14:textId="77777777" w:rsidR="00993518" w:rsidRPr="00405121" w:rsidRDefault="00993518"/>
  <w:p w14:paraId="2A7E5186" w14:textId="77777777" w:rsidR="00993518" w:rsidRPr="00405121" w:rsidRDefault="00993518"/>
  <w:p w14:paraId="4B0A52C0" w14:textId="77777777" w:rsidR="00993518" w:rsidRPr="00405121" w:rsidRDefault="00993518"/>
  <w:p w14:paraId="66157E1E" w14:textId="77777777" w:rsidR="00993518" w:rsidRPr="00405121" w:rsidRDefault="00993518"/>
  <w:p w14:paraId="61943417" w14:textId="77777777" w:rsidR="00993518" w:rsidRPr="00405121" w:rsidRDefault="00993518"/>
  <w:p w14:paraId="0D9F457A" w14:textId="77777777" w:rsidR="00993518" w:rsidRPr="00405121" w:rsidRDefault="00993518"/>
  <w:p w14:paraId="32391B1C" w14:textId="77777777" w:rsidR="00993518" w:rsidRPr="00405121" w:rsidRDefault="00993518"/>
  <w:p w14:paraId="53D1C714" w14:textId="77777777" w:rsidR="00993518" w:rsidRPr="00405121" w:rsidRDefault="00993518"/>
  <w:p w14:paraId="31CF362A" w14:textId="77777777" w:rsidR="00993518" w:rsidRPr="00405121" w:rsidRDefault="00993518"/>
  <w:p w14:paraId="755DB24F" w14:textId="77777777" w:rsidR="00993518" w:rsidRPr="00405121" w:rsidRDefault="00993518"/>
  <w:p w14:paraId="268E84BA" w14:textId="77777777" w:rsidR="00993518" w:rsidRPr="00405121" w:rsidRDefault="00993518"/>
  <w:p w14:paraId="44868925" w14:textId="77777777" w:rsidR="00993518" w:rsidRPr="00405121" w:rsidRDefault="00993518"/>
  <w:p w14:paraId="78482568" w14:textId="77777777" w:rsidR="00993518" w:rsidRPr="00405121" w:rsidRDefault="00993518"/>
  <w:p w14:paraId="02D0063D" w14:textId="77777777" w:rsidR="00993518" w:rsidRPr="00405121" w:rsidRDefault="00993518"/>
  <w:p w14:paraId="018C0497" w14:textId="77777777" w:rsidR="00993518" w:rsidRPr="00405121" w:rsidRDefault="00993518"/>
  <w:p w14:paraId="7398D1B2" w14:textId="77777777" w:rsidR="00993518" w:rsidRPr="00405121" w:rsidRDefault="00993518"/>
  <w:p w14:paraId="48B19D62" w14:textId="77777777" w:rsidR="00993518" w:rsidRPr="00405121" w:rsidRDefault="00993518"/>
  <w:p w14:paraId="60EF8BD8" w14:textId="77777777" w:rsidR="00993518" w:rsidRPr="00405121" w:rsidRDefault="00993518"/>
  <w:p w14:paraId="60D4D61A" w14:textId="77777777" w:rsidR="00993518" w:rsidRPr="00405121" w:rsidRDefault="00993518"/>
  <w:p w14:paraId="60268E37" w14:textId="77777777" w:rsidR="00993518" w:rsidRPr="00405121" w:rsidRDefault="00993518"/>
  <w:p w14:paraId="422ACDF7" w14:textId="77777777" w:rsidR="00993518" w:rsidRPr="00405121" w:rsidRDefault="00993518"/>
  <w:p w14:paraId="7F2C4B7A" w14:textId="77777777" w:rsidR="00993518" w:rsidRPr="00405121" w:rsidRDefault="00993518"/>
  <w:p w14:paraId="615883D9" w14:textId="77777777" w:rsidR="00993518" w:rsidRPr="00405121" w:rsidRDefault="00993518"/>
  <w:p w14:paraId="1BC717D7" w14:textId="77777777" w:rsidR="00993518" w:rsidRPr="00405121" w:rsidRDefault="00993518"/>
  <w:p w14:paraId="3FEA5E2F" w14:textId="77777777" w:rsidR="00993518" w:rsidRPr="00405121" w:rsidRDefault="00993518"/>
  <w:p w14:paraId="1D2C0B11" w14:textId="77777777" w:rsidR="00993518" w:rsidRPr="00405121" w:rsidRDefault="00993518"/>
  <w:p w14:paraId="3DB1446C" w14:textId="77777777" w:rsidR="00993518" w:rsidRPr="00405121" w:rsidRDefault="00993518"/>
  <w:p w14:paraId="549AB461" w14:textId="77777777" w:rsidR="00993518" w:rsidRPr="00405121" w:rsidRDefault="00993518"/>
  <w:p w14:paraId="4E06E293" w14:textId="77777777" w:rsidR="00993518" w:rsidRPr="00405121" w:rsidRDefault="00993518"/>
  <w:p w14:paraId="792F0C79" w14:textId="77777777" w:rsidR="00993518" w:rsidRPr="00405121" w:rsidRDefault="00993518"/>
  <w:p w14:paraId="1CFE6D74" w14:textId="77777777" w:rsidR="00993518" w:rsidRPr="00405121" w:rsidRDefault="00993518"/>
  <w:p w14:paraId="67B9B967" w14:textId="77777777" w:rsidR="00993518" w:rsidRPr="00405121" w:rsidRDefault="00993518"/>
  <w:p w14:paraId="5B0AA272" w14:textId="77777777" w:rsidR="00993518" w:rsidRPr="00405121" w:rsidRDefault="00993518"/>
  <w:p w14:paraId="4206DD2F" w14:textId="77777777" w:rsidR="00993518" w:rsidRPr="00405121" w:rsidRDefault="00993518"/>
  <w:p w14:paraId="1C6031E3" w14:textId="77777777" w:rsidR="00993518" w:rsidRPr="00405121" w:rsidRDefault="00993518"/>
  <w:p w14:paraId="316694D4" w14:textId="77777777" w:rsidR="00993518" w:rsidRPr="00405121" w:rsidRDefault="00993518"/>
  <w:p w14:paraId="476847CE" w14:textId="77777777" w:rsidR="00993518" w:rsidRPr="00405121" w:rsidRDefault="00993518"/>
  <w:p w14:paraId="06978BEC" w14:textId="77777777" w:rsidR="00993518" w:rsidRPr="00405121" w:rsidRDefault="00993518"/>
  <w:p w14:paraId="7EDF874A" w14:textId="77777777" w:rsidR="00993518" w:rsidRPr="00405121" w:rsidRDefault="00993518"/>
  <w:p w14:paraId="605628AD" w14:textId="77777777" w:rsidR="00993518" w:rsidRPr="00405121" w:rsidRDefault="00993518"/>
  <w:p w14:paraId="64636C5B" w14:textId="77777777" w:rsidR="00993518" w:rsidRPr="00405121" w:rsidRDefault="00993518"/>
  <w:p w14:paraId="5540D465" w14:textId="77777777" w:rsidR="00993518" w:rsidRPr="00405121" w:rsidRDefault="00993518"/>
  <w:p w14:paraId="332111C4" w14:textId="77777777" w:rsidR="00993518" w:rsidRPr="00405121" w:rsidRDefault="00993518"/>
  <w:p w14:paraId="16B35556" w14:textId="77777777" w:rsidR="00993518" w:rsidRPr="00405121" w:rsidRDefault="00993518"/>
  <w:p w14:paraId="78DD8281" w14:textId="77777777" w:rsidR="00993518" w:rsidRPr="00405121" w:rsidRDefault="00993518"/>
  <w:p w14:paraId="64E48CE4" w14:textId="77777777" w:rsidR="00993518" w:rsidRPr="00405121" w:rsidRDefault="00993518"/>
  <w:p w14:paraId="2EFDF4C0" w14:textId="77777777" w:rsidR="00993518" w:rsidRPr="00405121" w:rsidRDefault="00993518"/>
  <w:p w14:paraId="5FA32F22" w14:textId="77777777" w:rsidR="00993518" w:rsidRPr="00405121" w:rsidRDefault="00993518"/>
  <w:p w14:paraId="12540CD6" w14:textId="77777777" w:rsidR="00993518" w:rsidRPr="00405121" w:rsidRDefault="00993518"/>
  <w:p w14:paraId="3D7D2D48" w14:textId="77777777" w:rsidR="00993518" w:rsidRPr="00405121" w:rsidRDefault="0099351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D4088" w14:textId="733AF3D6" w:rsidR="008C46CA" w:rsidRPr="00405121" w:rsidRDefault="008C46CA" w:rsidP="008C46CA">
    <w:pPr>
      <w:tabs>
        <w:tab w:val="clear" w:pos="4500"/>
        <w:tab w:val="left" w:pos="4253"/>
      </w:tabs>
      <w:spacing w:before="12"/>
      <w:ind w:left="1421"/>
      <w:rPr>
        <w:rFonts w:ascii="Times New Roman" w:hAnsi="Times New Roman"/>
        <w:b/>
      </w:rPr>
    </w:pPr>
    <w:bookmarkStart w:id="48" w:name="_Hlk129963742"/>
    <w:r w:rsidRPr="00405121">
      <w:rPr>
        <w:noProof/>
      </w:rPr>
      <w:drawing>
        <wp:anchor distT="0" distB="0" distL="0" distR="0" simplePos="0" relativeHeight="251658240" behindDoc="1" locked="0" layoutInCell="1" allowOverlap="1" wp14:anchorId="520D10C9" wp14:editId="5A49CEED">
          <wp:simplePos x="0" y="0"/>
          <wp:positionH relativeFrom="page">
            <wp:posOffset>914400</wp:posOffset>
          </wp:positionH>
          <wp:positionV relativeFrom="page">
            <wp:posOffset>464185</wp:posOffset>
          </wp:positionV>
          <wp:extent cx="970176" cy="369891"/>
          <wp:effectExtent l="0" t="0" r="0" b="0"/>
          <wp:wrapNone/>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jpeg"/>
                  <pic:cNvPicPr/>
                </pic:nvPicPr>
                <pic:blipFill>
                  <a:blip r:embed="rId1" cstate="print"/>
                  <a:stretch>
                    <a:fillRect/>
                  </a:stretch>
                </pic:blipFill>
                <pic:spPr>
                  <a:xfrm>
                    <a:off x="0" y="0"/>
                    <a:ext cx="970176" cy="369891"/>
                  </a:xfrm>
                  <a:prstGeom prst="rect">
                    <a:avLst/>
                  </a:prstGeom>
                </pic:spPr>
              </pic:pic>
            </a:graphicData>
          </a:graphic>
        </wp:anchor>
      </w:drawing>
    </w:r>
    <w:r w:rsidRPr="00405121">
      <w:rPr>
        <w:rFonts w:ascii="Times New Roman" w:hAnsi="Times New Roman"/>
        <w:sz w:val="16"/>
        <w:szCs w:val="10"/>
      </w:rPr>
      <w:tab/>
    </w:r>
    <w:r w:rsidRPr="00405121">
      <w:rPr>
        <w:rFonts w:ascii="Times New Roman" w:hAnsi="Times New Roman"/>
        <w:sz w:val="16"/>
        <w:szCs w:val="10"/>
      </w:rPr>
      <w:tab/>
    </w:r>
    <w:r w:rsidRPr="00405121">
      <w:rPr>
        <w:rFonts w:ascii="Times New Roman" w:hAnsi="Times New Roman"/>
        <w:sz w:val="16"/>
        <w:szCs w:val="10"/>
      </w:rPr>
      <w:tab/>
    </w:r>
    <w:r w:rsidRPr="00405121">
      <w:rPr>
        <w:rFonts w:ascii="Times New Roman" w:hAnsi="Times New Roman"/>
        <w:sz w:val="16"/>
        <w:szCs w:val="10"/>
      </w:rPr>
      <w:tab/>
    </w:r>
    <w:r w:rsidRPr="00405121">
      <w:rPr>
        <w:rFonts w:ascii="Times New Roman" w:hAnsi="Times New Roman"/>
        <w:sz w:val="16"/>
        <w:szCs w:val="10"/>
      </w:rPr>
      <w:tab/>
    </w:r>
    <w:bookmarkStart w:id="49" w:name="_Hlk128637053"/>
    <w:r w:rsidRPr="00405121">
      <w:rPr>
        <w:rFonts w:ascii="Times New Roman" w:hAnsi="Times New Roman"/>
        <w:b/>
      </w:rPr>
      <w:t>SÚŤAŽNÉ</w:t>
    </w:r>
    <w:r w:rsidRPr="00405121">
      <w:rPr>
        <w:rFonts w:ascii="Times New Roman" w:hAnsi="Times New Roman"/>
        <w:b/>
        <w:spacing w:val="-14"/>
      </w:rPr>
      <w:t xml:space="preserve"> </w:t>
    </w:r>
    <w:r w:rsidRPr="00405121">
      <w:rPr>
        <w:rFonts w:ascii="Times New Roman" w:hAnsi="Times New Roman"/>
        <w:b/>
      </w:rPr>
      <w:t>PODKLADY</w:t>
    </w:r>
  </w:p>
  <w:p w14:paraId="50C18E20" w14:textId="776EDE0A" w:rsidR="008C46CA" w:rsidRPr="00405121" w:rsidRDefault="008C46CA" w:rsidP="008C46CA">
    <w:pPr>
      <w:tabs>
        <w:tab w:val="clear" w:pos="2160"/>
        <w:tab w:val="left" w:pos="4111"/>
      </w:tabs>
      <w:spacing w:before="20"/>
      <w:ind w:left="20"/>
      <w:rPr>
        <w:rFonts w:ascii="Times New Roman" w:hAnsi="Times New Roman"/>
        <w:b/>
      </w:rPr>
    </w:pPr>
    <w:r w:rsidRPr="00405121">
      <w:rPr>
        <w:rFonts w:ascii="Times New Roman" w:hAnsi="Times New Roman"/>
        <w:b/>
      </w:rPr>
      <w:tab/>
    </w:r>
    <w:r w:rsidRPr="00405121">
      <w:rPr>
        <w:rFonts w:ascii="Times New Roman" w:hAnsi="Times New Roman"/>
        <w:b/>
      </w:rPr>
      <w:tab/>
      <w:t>Nadlimitná</w:t>
    </w:r>
    <w:r w:rsidRPr="00405121">
      <w:rPr>
        <w:rFonts w:ascii="Times New Roman" w:hAnsi="Times New Roman"/>
        <w:b/>
        <w:spacing w:val="-8"/>
      </w:rPr>
      <w:t xml:space="preserve"> </w:t>
    </w:r>
    <w:r w:rsidRPr="00405121">
      <w:rPr>
        <w:rFonts w:ascii="Times New Roman" w:hAnsi="Times New Roman"/>
        <w:b/>
      </w:rPr>
      <w:t>zákazka</w:t>
    </w:r>
    <w:r w:rsidRPr="00405121">
      <w:rPr>
        <w:rFonts w:ascii="Times New Roman" w:hAnsi="Times New Roman"/>
        <w:b/>
        <w:spacing w:val="-8"/>
      </w:rPr>
      <w:t xml:space="preserve"> </w:t>
    </w:r>
    <w:bookmarkEnd w:id="49"/>
    <w:r w:rsidR="0092636E" w:rsidRPr="00405121">
      <w:rPr>
        <w:rFonts w:ascii="Times New Roman" w:hAnsi="Times New Roman"/>
        <w:b/>
      </w:rPr>
      <w:t>„Poistenie zodpovednosti“</w:t>
    </w:r>
  </w:p>
  <w:bookmarkEnd w:id="48"/>
  <w:p w14:paraId="2C7650F8" w14:textId="77777777" w:rsidR="008C46CA" w:rsidRPr="00405121" w:rsidRDefault="008C46CA" w:rsidP="008C46CA">
    <w:pPr>
      <w:pStyle w:val="Zkladntext3"/>
      <w:tabs>
        <w:tab w:val="left" w:pos="6405"/>
      </w:tabs>
      <w:jc w:val="both"/>
      <w:rPr>
        <w:rFonts w:ascii="Times New Roman" w:hAnsi="Times New Roman"/>
        <w:color w:val="auto"/>
        <w:sz w:val="16"/>
        <w:szCs w:val="10"/>
      </w:rPr>
    </w:pPr>
  </w:p>
  <w:p w14:paraId="5A0167D3" w14:textId="77777777" w:rsidR="00993518" w:rsidRPr="00405121" w:rsidRDefault="00993518" w:rsidP="008C46CA">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A093B" w14:textId="18B0A59F" w:rsidR="00993518" w:rsidRPr="00405121" w:rsidRDefault="00993518" w:rsidP="006945EB">
    <w:pPr>
      <w:pStyle w:val="Hlavika"/>
      <w:rPr>
        <w:rFonts w:cs="Arial"/>
        <w:sz w:val="10"/>
        <w:szCs w:val="10"/>
      </w:rPr>
    </w:pPr>
    <w:r w:rsidRPr="00405121">
      <w:rPr>
        <w:rFonts w:cs="Arial"/>
        <w:sz w:val="10"/>
        <w:szCs w:val="10"/>
      </w:rPr>
      <w:t xml:space="preserve">                                                  </w:t>
    </w:r>
  </w:p>
  <w:p w14:paraId="1EC0DAC7" w14:textId="77777777" w:rsidR="00993518" w:rsidRPr="00405121" w:rsidRDefault="00993518">
    <w:pPr>
      <w:pStyle w:val="Hlavika"/>
      <w:rPr>
        <w:rFonts w:cs="Arial"/>
        <w:sz w:val="10"/>
        <w:szCs w:val="10"/>
      </w:rPr>
    </w:pPr>
  </w:p>
  <w:p w14:paraId="6795BC90" w14:textId="77777777" w:rsidR="00993518" w:rsidRPr="00405121" w:rsidRDefault="00993518">
    <w:pPr>
      <w:pStyle w:val="Hlavika"/>
      <w:rPr>
        <w:rFonts w:cs="Arial"/>
        <w:sz w:val="10"/>
        <w:szCs w:val="10"/>
      </w:rPr>
    </w:pPr>
  </w:p>
  <w:p w14:paraId="766FE0F6" w14:textId="77777777" w:rsidR="00993518" w:rsidRPr="00405121" w:rsidRDefault="00993518">
    <w:pPr>
      <w:pStyle w:val="Hlavika"/>
      <w:rPr>
        <w:rFonts w:cs="Arial"/>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AF6EA70E"/>
    <w:lvl w:ilvl="0">
      <w:start w:val="1"/>
      <w:numFmt w:val="decimal"/>
      <w:pStyle w:val="slovanzoznam2"/>
      <w:lvlText w:val="%1."/>
      <w:lvlJc w:val="left"/>
      <w:pPr>
        <w:tabs>
          <w:tab w:val="num" w:pos="1344"/>
        </w:tabs>
        <w:ind w:left="1344" w:hanging="360"/>
      </w:pPr>
    </w:lvl>
  </w:abstractNum>
  <w:abstractNum w:abstractNumId="1" w15:restartNumberingAfterBreak="0">
    <w:nsid w:val="00000001"/>
    <w:multiLevelType w:val="singleLevel"/>
    <w:tmpl w:val="00000001"/>
    <w:name w:val="WW8Num1"/>
    <w:lvl w:ilvl="0">
      <w:start w:val="1"/>
      <w:numFmt w:val="decimal"/>
      <w:lvlText w:val="%1."/>
      <w:lvlJc w:val="left"/>
      <w:pPr>
        <w:tabs>
          <w:tab w:val="num" w:pos="0"/>
        </w:tabs>
        <w:ind w:left="720" w:hanging="360"/>
      </w:pPr>
      <w:rPr>
        <w:rFonts w:eastAsia="Times New Roman" w:hint="default"/>
        <w:b/>
        <w:sz w:val="24"/>
        <w:szCs w:val="24"/>
        <w:lang w:val="sk-SK" w:eastAsia="zh-CN"/>
      </w:rPr>
    </w:lvl>
  </w:abstractNum>
  <w:abstractNum w:abstractNumId="2" w15:restartNumberingAfterBreak="0">
    <w:nsid w:val="00000003"/>
    <w:multiLevelType w:val="multilevel"/>
    <w:tmpl w:val="1D522898"/>
    <w:name w:val="WW8Num4222"/>
    <w:lvl w:ilvl="0">
      <w:start w:val="1"/>
      <w:numFmt w:val="lowerLetter"/>
      <w:lvlText w:val="%1)"/>
      <w:lvlJc w:val="left"/>
      <w:pPr>
        <w:tabs>
          <w:tab w:val="num" w:pos="360"/>
        </w:tabs>
        <w:ind w:left="360" w:hanging="360"/>
      </w:pPr>
      <w:rPr>
        <w:rFonts w:cs="Times New Roman"/>
      </w:rPr>
    </w:lvl>
    <w:lvl w:ilvl="1">
      <w:start w:val="1"/>
      <w:numFmt w:val="decimal"/>
      <w:lvlText w:val="%1.%2."/>
      <w:lvlJc w:val="left"/>
      <w:pPr>
        <w:tabs>
          <w:tab w:val="num" w:pos="720"/>
        </w:tabs>
      </w:pPr>
      <w:rPr>
        <w:rFonts w:cs="Times New Roman"/>
      </w:rPr>
    </w:lvl>
    <w:lvl w:ilvl="2">
      <w:start w:val="1"/>
      <w:numFmt w:val="decimal"/>
      <w:lvlText w:val="%1.%2.%3."/>
      <w:lvlJc w:val="left"/>
      <w:pPr>
        <w:tabs>
          <w:tab w:val="num" w:pos="720"/>
        </w:tabs>
      </w:pPr>
      <w:rPr>
        <w:rFonts w:cs="Times New Roman"/>
      </w:rPr>
    </w:lvl>
    <w:lvl w:ilvl="3">
      <w:start w:val="1"/>
      <w:numFmt w:val="decimal"/>
      <w:lvlText w:val="%1.%2.%3.%4."/>
      <w:lvlJc w:val="left"/>
      <w:pPr>
        <w:tabs>
          <w:tab w:val="num" w:pos="1080"/>
        </w:tabs>
      </w:pPr>
      <w:rPr>
        <w:rFonts w:cs="Times New Roman"/>
      </w:rPr>
    </w:lvl>
    <w:lvl w:ilvl="4">
      <w:start w:val="1"/>
      <w:numFmt w:val="decimal"/>
      <w:lvlText w:val="%1.%2.%3.%4.%5."/>
      <w:lvlJc w:val="left"/>
      <w:pPr>
        <w:tabs>
          <w:tab w:val="num" w:pos="1080"/>
        </w:tabs>
      </w:pPr>
      <w:rPr>
        <w:rFonts w:cs="Times New Roman"/>
      </w:rPr>
    </w:lvl>
    <w:lvl w:ilvl="5">
      <w:start w:val="1"/>
      <w:numFmt w:val="decimal"/>
      <w:lvlText w:val="%1.%2.%3.%4.%5.%6."/>
      <w:lvlJc w:val="left"/>
      <w:pPr>
        <w:tabs>
          <w:tab w:val="num" w:pos="1440"/>
        </w:tabs>
      </w:pPr>
      <w:rPr>
        <w:rFonts w:cs="Times New Roman"/>
      </w:rPr>
    </w:lvl>
    <w:lvl w:ilvl="6">
      <w:start w:val="1"/>
      <w:numFmt w:val="decimal"/>
      <w:lvlText w:val="%1.%2.%3.%4.%5.%6.%7."/>
      <w:lvlJc w:val="left"/>
      <w:pPr>
        <w:tabs>
          <w:tab w:val="num" w:pos="1440"/>
        </w:tabs>
      </w:pPr>
      <w:rPr>
        <w:rFonts w:cs="Times New Roman"/>
      </w:rPr>
    </w:lvl>
    <w:lvl w:ilvl="7">
      <w:start w:val="1"/>
      <w:numFmt w:val="decimal"/>
      <w:lvlText w:val="%1.%2.%3.%4.%5.%6.%7.%8."/>
      <w:lvlJc w:val="left"/>
      <w:pPr>
        <w:tabs>
          <w:tab w:val="num" w:pos="1800"/>
        </w:tabs>
      </w:pPr>
      <w:rPr>
        <w:rFonts w:cs="Times New Roman"/>
      </w:rPr>
    </w:lvl>
    <w:lvl w:ilvl="8">
      <w:start w:val="1"/>
      <w:numFmt w:val="decimal"/>
      <w:lvlText w:val="%1.%2.%3.%4.%5.%6.%7.%8.%9."/>
      <w:lvlJc w:val="left"/>
      <w:pPr>
        <w:tabs>
          <w:tab w:val="num" w:pos="1800"/>
        </w:tabs>
      </w:pPr>
      <w:rPr>
        <w:rFonts w:cs="Times New Roman"/>
      </w:rPr>
    </w:lvl>
  </w:abstractNum>
  <w:abstractNum w:abstractNumId="3" w15:restartNumberingAfterBreak="0">
    <w:nsid w:val="00000004"/>
    <w:multiLevelType w:val="multilevel"/>
    <w:tmpl w:val="00000004"/>
    <w:name w:val="WW8Num3"/>
    <w:lvl w:ilvl="0">
      <w:start w:val="3"/>
      <w:numFmt w:val="decimal"/>
      <w:lvlText w:val="%1."/>
      <w:lvlJc w:val="left"/>
      <w:pPr>
        <w:tabs>
          <w:tab w:val="num" w:pos="840"/>
        </w:tabs>
        <w:ind w:left="840" w:hanging="840"/>
      </w:pPr>
    </w:lvl>
    <w:lvl w:ilvl="1">
      <w:start w:val="1"/>
      <w:numFmt w:val="decimal"/>
      <w:lvlText w:val="%1.%2."/>
      <w:lvlJc w:val="left"/>
      <w:pPr>
        <w:tabs>
          <w:tab w:val="num" w:pos="840"/>
        </w:tabs>
        <w:ind w:left="840" w:hanging="840"/>
      </w:pPr>
    </w:lvl>
    <w:lvl w:ilvl="2">
      <w:start w:val="1"/>
      <w:numFmt w:val="decimal"/>
      <w:lvlText w:val="%1.%2.%3."/>
      <w:lvlJc w:val="left"/>
      <w:pPr>
        <w:tabs>
          <w:tab w:val="num" w:pos="840"/>
        </w:tabs>
        <w:ind w:left="840" w:hanging="84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 w15:restartNumberingAfterBreak="0">
    <w:nsid w:val="0000000C"/>
    <w:multiLevelType w:val="singleLevel"/>
    <w:tmpl w:val="0000000C"/>
    <w:name w:val="WW8Num11"/>
    <w:lvl w:ilvl="0">
      <w:start w:val="1"/>
      <w:numFmt w:val="bullet"/>
      <w:lvlText w:val=""/>
      <w:lvlJc w:val="left"/>
      <w:pPr>
        <w:tabs>
          <w:tab w:val="num" w:pos="720"/>
        </w:tabs>
        <w:ind w:left="720" w:hanging="360"/>
      </w:pPr>
      <w:rPr>
        <w:rFonts w:ascii="Symbol" w:hAnsi="Symbol"/>
      </w:rPr>
    </w:lvl>
  </w:abstractNum>
  <w:abstractNum w:abstractNumId="5" w15:restartNumberingAfterBreak="0">
    <w:nsid w:val="0AF33AD5"/>
    <w:multiLevelType w:val="hybridMultilevel"/>
    <w:tmpl w:val="5A4A3B4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0E54575A"/>
    <w:multiLevelType w:val="hybridMultilevel"/>
    <w:tmpl w:val="1FA8FAF0"/>
    <w:lvl w:ilvl="0" w:tplc="71BCD968">
      <w:numFmt w:val="bullet"/>
      <w:lvlText w:val=""/>
      <w:lvlJc w:val="left"/>
      <w:pPr>
        <w:ind w:left="927" w:hanging="360"/>
      </w:pPr>
      <w:rPr>
        <w:rFonts w:ascii="Symbol" w:eastAsia="Times New Roman" w:hAnsi="Symbol" w:cs="Times New Roman"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7" w15:restartNumberingAfterBreak="0">
    <w:nsid w:val="23E8289C"/>
    <w:multiLevelType w:val="multilevel"/>
    <w:tmpl w:val="397CCB26"/>
    <w:lvl w:ilvl="0">
      <w:start w:val="1"/>
      <w:numFmt w:val="decimal"/>
      <w:lvlText w:val="%1"/>
      <w:lvlJc w:val="left"/>
      <w:pPr>
        <w:ind w:left="432" w:hanging="432"/>
      </w:pPr>
      <w:rPr>
        <w:rFonts w:ascii="Times New Roman" w:hAnsi="Times New Roman" w:hint="default"/>
        <w:sz w:val="28"/>
      </w:rPr>
    </w:lvl>
    <w:lvl w:ilvl="1">
      <w:start w:val="1"/>
      <w:numFmt w:val="bullet"/>
      <w:lvlText w:val=""/>
      <w:lvlJc w:val="left"/>
      <w:pPr>
        <w:ind w:left="360" w:hanging="360"/>
      </w:pPr>
      <w:rPr>
        <w:rFonts w:ascii="Symbol" w:hAnsi="Symbol" w:hint="default"/>
      </w:rPr>
    </w:lvl>
    <w:lvl w:ilvl="2">
      <w:start w:val="1"/>
      <w:numFmt w:val="bullet"/>
      <w:lvlText w:val=""/>
      <w:lvlJc w:val="left"/>
      <w:pPr>
        <w:ind w:left="720" w:hanging="360"/>
      </w:pPr>
      <w:rPr>
        <w:rFonts w:ascii="Symbol" w:hAnsi="Symbol"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2E1479E1"/>
    <w:multiLevelType w:val="hybridMultilevel"/>
    <w:tmpl w:val="2438BC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488C7063"/>
    <w:multiLevelType w:val="hybridMultilevel"/>
    <w:tmpl w:val="5E30EEF4"/>
    <w:lvl w:ilvl="0" w:tplc="B0F8AB4E">
      <w:start w:val="1"/>
      <w:numFmt w:val="decimal"/>
      <w:pStyle w:val="Nadpis6"/>
      <w:lvlText w:val="%1."/>
      <w:lvlJc w:val="left"/>
      <w:pPr>
        <w:ind w:left="502" w:hanging="360"/>
      </w:pPr>
      <w:rPr>
        <w:b/>
        <w:bCs/>
        <w:sz w:val="28"/>
        <w:szCs w:val="2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4BF53601"/>
    <w:multiLevelType w:val="multilevel"/>
    <w:tmpl w:val="17882628"/>
    <w:lvl w:ilvl="0">
      <w:start w:val="1"/>
      <w:numFmt w:val="decimal"/>
      <w:lvlText w:val="%1"/>
      <w:lvlJc w:val="left"/>
      <w:pPr>
        <w:ind w:left="432" w:hanging="432"/>
      </w:pPr>
      <w:rPr>
        <w:rFonts w:ascii="Times New Roman" w:hAnsi="Times New Roman" w:hint="default"/>
        <w:sz w:val="28"/>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560127E3"/>
    <w:multiLevelType w:val="hybridMultilevel"/>
    <w:tmpl w:val="63DA17CE"/>
    <w:lvl w:ilvl="0" w:tplc="64AEE734">
      <w:start w:val="1"/>
      <w:numFmt w:val="lowerLetter"/>
      <w:lvlText w:val="%1)"/>
      <w:lvlJc w:val="left"/>
      <w:pPr>
        <w:ind w:left="1078" w:hanging="360"/>
      </w:pPr>
      <w:rPr>
        <w:rFonts w:hint="default"/>
      </w:rPr>
    </w:lvl>
    <w:lvl w:ilvl="1" w:tplc="041B0019" w:tentative="1">
      <w:start w:val="1"/>
      <w:numFmt w:val="lowerLetter"/>
      <w:lvlText w:val="%2."/>
      <w:lvlJc w:val="left"/>
      <w:pPr>
        <w:ind w:left="1798" w:hanging="360"/>
      </w:pPr>
    </w:lvl>
    <w:lvl w:ilvl="2" w:tplc="041B001B" w:tentative="1">
      <w:start w:val="1"/>
      <w:numFmt w:val="lowerRoman"/>
      <w:lvlText w:val="%3."/>
      <w:lvlJc w:val="right"/>
      <w:pPr>
        <w:ind w:left="2518" w:hanging="180"/>
      </w:pPr>
    </w:lvl>
    <w:lvl w:ilvl="3" w:tplc="041B000F" w:tentative="1">
      <w:start w:val="1"/>
      <w:numFmt w:val="decimal"/>
      <w:lvlText w:val="%4."/>
      <w:lvlJc w:val="left"/>
      <w:pPr>
        <w:ind w:left="3238" w:hanging="360"/>
      </w:pPr>
    </w:lvl>
    <w:lvl w:ilvl="4" w:tplc="041B0019" w:tentative="1">
      <w:start w:val="1"/>
      <w:numFmt w:val="lowerLetter"/>
      <w:lvlText w:val="%5."/>
      <w:lvlJc w:val="left"/>
      <w:pPr>
        <w:ind w:left="3958" w:hanging="360"/>
      </w:pPr>
    </w:lvl>
    <w:lvl w:ilvl="5" w:tplc="041B001B" w:tentative="1">
      <w:start w:val="1"/>
      <w:numFmt w:val="lowerRoman"/>
      <w:lvlText w:val="%6."/>
      <w:lvlJc w:val="right"/>
      <w:pPr>
        <w:ind w:left="4678" w:hanging="180"/>
      </w:pPr>
    </w:lvl>
    <w:lvl w:ilvl="6" w:tplc="041B000F" w:tentative="1">
      <w:start w:val="1"/>
      <w:numFmt w:val="decimal"/>
      <w:lvlText w:val="%7."/>
      <w:lvlJc w:val="left"/>
      <w:pPr>
        <w:ind w:left="5398" w:hanging="360"/>
      </w:pPr>
    </w:lvl>
    <w:lvl w:ilvl="7" w:tplc="041B0019" w:tentative="1">
      <w:start w:val="1"/>
      <w:numFmt w:val="lowerLetter"/>
      <w:lvlText w:val="%8."/>
      <w:lvlJc w:val="left"/>
      <w:pPr>
        <w:ind w:left="6118" w:hanging="360"/>
      </w:pPr>
    </w:lvl>
    <w:lvl w:ilvl="8" w:tplc="041B001B" w:tentative="1">
      <w:start w:val="1"/>
      <w:numFmt w:val="lowerRoman"/>
      <w:lvlText w:val="%9."/>
      <w:lvlJc w:val="right"/>
      <w:pPr>
        <w:ind w:left="6838" w:hanging="180"/>
      </w:pPr>
    </w:lvl>
  </w:abstractNum>
  <w:abstractNum w:abstractNumId="12" w15:restartNumberingAfterBreak="0">
    <w:nsid w:val="56537966"/>
    <w:multiLevelType w:val="multilevel"/>
    <w:tmpl w:val="07D6FE08"/>
    <w:lvl w:ilvl="0">
      <w:start w:val="20"/>
      <w:numFmt w:val="decimal"/>
      <w:lvlText w:val="%1"/>
      <w:lvlJc w:val="left"/>
      <w:pPr>
        <w:ind w:left="1946" w:hanging="708"/>
      </w:pPr>
      <w:rPr>
        <w:rFonts w:hint="default"/>
        <w:lang w:val="sk-SK" w:eastAsia="en-US" w:bidi="ar-SA"/>
      </w:rPr>
    </w:lvl>
    <w:lvl w:ilvl="1">
      <w:start w:val="2"/>
      <w:numFmt w:val="decimal"/>
      <w:lvlText w:val="%1.%2"/>
      <w:lvlJc w:val="left"/>
      <w:pPr>
        <w:ind w:left="1946" w:hanging="708"/>
      </w:pPr>
      <w:rPr>
        <w:rFonts w:hint="default"/>
        <w:lang w:val="sk-SK" w:eastAsia="en-US" w:bidi="ar-SA"/>
      </w:rPr>
    </w:lvl>
    <w:lvl w:ilvl="2">
      <w:start w:val="1"/>
      <w:numFmt w:val="decimal"/>
      <w:lvlText w:val="%1.%2.%3."/>
      <w:lvlJc w:val="left"/>
      <w:pPr>
        <w:ind w:left="1946" w:hanging="708"/>
      </w:pPr>
      <w:rPr>
        <w:rFonts w:ascii="Times New Roman" w:eastAsia="Times New Roman" w:hAnsi="Times New Roman" w:cs="Times New Roman" w:hint="default"/>
        <w:b w:val="0"/>
        <w:bCs w:val="0"/>
        <w:w w:val="100"/>
        <w:sz w:val="22"/>
        <w:szCs w:val="22"/>
        <w:lang w:val="sk-SK" w:eastAsia="en-US" w:bidi="ar-SA"/>
      </w:rPr>
    </w:lvl>
    <w:lvl w:ilvl="3">
      <w:numFmt w:val="bullet"/>
      <w:lvlText w:val="-"/>
      <w:lvlJc w:val="left"/>
      <w:pPr>
        <w:ind w:left="2487" w:hanging="284"/>
      </w:pPr>
      <w:rPr>
        <w:rFonts w:ascii="Calibri" w:eastAsia="Calibri" w:hAnsi="Calibri" w:cs="Calibri" w:hint="default"/>
        <w:w w:val="100"/>
        <w:sz w:val="22"/>
        <w:szCs w:val="22"/>
        <w:lang w:val="sk-SK" w:eastAsia="en-US" w:bidi="ar-SA"/>
      </w:rPr>
    </w:lvl>
    <w:lvl w:ilvl="4">
      <w:numFmt w:val="bullet"/>
      <w:lvlText w:val="•"/>
      <w:lvlJc w:val="left"/>
      <w:pPr>
        <w:ind w:left="4242" w:hanging="284"/>
      </w:pPr>
      <w:rPr>
        <w:rFonts w:hint="default"/>
        <w:lang w:val="sk-SK" w:eastAsia="en-US" w:bidi="ar-SA"/>
      </w:rPr>
    </w:lvl>
    <w:lvl w:ilvl="5">
      <w:numFmt w:val="bullet"/>
      <w:lvlText w:val="•"/>
      <w:lvlJc w:val="left"/>
      <w:pPr>
        <w:ind w:left="5124" w:hanging="284"/>
      </w:pPr>
      <w:rPr>
        <w:rFonts w:hint="default"/>
        <w:lang w:val="sk-SK" w:eastAsia="en-US" w:bidi="ar-SA"/>
      </w:rPr>
    </w:lvl>
    <w:lvl w:ilvl="6">
      <w:numFmt w:val="bullet"/>
      <w:lvlText w:val="•"/>
      <w:lvlJc w:val="left"/>
      <w:pPr>
        <w:ind w:left="6005" w:hanging="284"/>
      </w:pPr>
      <w:rPr>
        <w:rFonts w:hint="default"/>
        <w:lang w:val="sk-SK" w:eastAsia="en-US" w:bidi="ar-SA"/>
      </w:rPr>
    </w:lvl>
    <w:lvl w:ilvl="7">
      <w:numFmt w:val="bullet"/>
      <w:lvlText w:val="•"/>
      <w:lvlJc w:val="left"/>
      <w:pPr>
        <w:ind w:left="6887" w:hanging="284"/>
      </w:pPr>
      <w:rPr>
        <w:rFonts w:hint="default"/>
        <w:lang w:val="sk-SK" w:eastAsia="en-US" w:bidi="ar-SA"/>
      </w:rPr>
    </w:lvl>
    <w:lvl w:ilvl="8">
      <w:numFmt w:val="bullet"/>
      <w:lvlText w:val="•"/>
      <w:lvlJc w:val="left"/>
      <w:pPr>
        <w:ind w:left="7768" w:hanging="284"/>
      </w:pPr>
      <w:rPr>
        <w:rFonts w:hint="default"/>
        <w:lang w:val="sk-SK" w:eastAsia="en-US" w:bidi="ar-SA"/>
      </w:rPr>
    </w:lvl>
  </w:abstractNum>
  <w:abstractNum w:abstractNumId="13" w15:restartNumberingAfterBreak="0">
    <w:nsid w:val="571519F5"/>
    <w:multiLevelType w:val="hybridMultilevel"/>
    <w:tmpl w:val="5846DC62"/>
    <w:lvl w:ilvl="0" w:tplc="046E3CF0">
      <w:start w:val="3"/>
      <w:numFmt w:val="bullet"/>
      <w:lvlText w:val="-"/>
      <w:lvlJc w:val="left"/>
      <w:pPr>
        <w:ind w:left="936" w:hanging="360"/>
      </w:pPr>
      <w:rPr>
        <w:rFonts w:ascii="Times New Roman" w:eastAsia="Times New Roman" w:hAnsi="Times New Roman" w:cs="Times New Roman" w:hint="default"/>
        <w:b/>
        <w:u w:val="single"/>
      </w:rPr>
    </w:lvl>
    <w:lvl w:ilvl="1" w:tplc="041B0003" w:tentative="1">
      <w:start w:val="1"/>
      <w:numFmt w:val="bullet"/>
      <w:lvlText w:val="o"/>
      <w:lvlJc w:val="left"/>
      <w:pPr>
        <w:ind w:left="1656" w:hanging="360"/>
      </w:pPr>
      <w:rPr>
        <w:rFonts w:ascii="Courier New" w:hAnsi="Courier New" w:cs="Courier New" w:hint="default"/>
      </w:rPr>
    </w:lvl>
    <w:lvl w:ilvl="2" w:tplc="041B0005">
      <w:start w:val="1"/>
      <w:numFmt w:val="bullet"/>
      <w:lvlText w:val=""/>
      <w:lvlJc w:val="left"/>
      <w:pPr>
        <w:ind w:left="2376" w:hanging="360"/>
      </w:pPr>
      <w:rPr>
        <w:rFonts w:ascii="Wingdings" w:hAnsi="Wingdings" w:hint="default"/>
      </w:rPr>
    </w:lvl>
    <w:lvl w:ilvl="3" w:tplc="041B0001" w:tentative="1">
      <w:start w:val="1"/>
      <w:numFmt w:val="bullet"/>
      <w:lvlText w:val=""/>
      <w:lvlJc w:val="left"/>
      <w:pPr>
        <w:ind w:left="3096" w:hanging="360"/>
      </w:pPr>
      <w:rPr>
        <w:rFonts w:ascii="Symbol" w:hAnsi="Symbol" w:hint="default"/>
      </w:rPr>
    </w:lvl>
    <w:lvl w:ilvl="4" w:tplc="041B0003" w:tentative="1">
      <w:start w:val="1"/>
      <w:numFmt w:val="bullet"/>
      <w:lvlText w:val="o"/>
      <w:lvlJc w:val="left"/>
      <w:pPr>
        <w:ind w:left="3816" w:hanging="360"/>
      </w:pPr>
      <w:rPr>
        <w:rFonts w:ascii="Courier New" w:hAnsi="Courier New" w:cs="Courier New" w:hint="default"/>
      </w:rPr>
    </w:lvl>
    <w:lvl w:ilvl="5" w:tplc="041B0005" w:tentative="1">
      <w:start w:val="1"/>
      <w:numFmt w:val="bullet"/>
      <w:lvlText w:val=""/>
      <w:lvlJc w:val="left"/>
      <w:pPr>
        <w:ind w:left="4536" w:hanging="360"/>
      </w:pPr>
      <w:rPr>
        <w:rFonts w:ascii="Wingdings" w:hAnsi="Wingdings" w:hint="default"/>
      </w:rPr>
    </w:lvl>
    <w:lvl w:ilvl="6" w:tplc="041B0001" w:tentative="1">
      <w:start w:val="1"/>
      <w:numFmt w:val="bullet"/>
      <w:lvlText w:val=""/>
      <w:lvlJc w:val="left"/>
      <w:pPr>
        <w:ind w:left="5256" w:hanging="360"/>
      </w:pPr>
      <w:rPr>
        <w:rFonts w:ascii="Symbol" w:hAnsi="Symbol" w:hint="default"/>
      </w:rPr>
    </w:lvl>
    <w:lvl w:ilvl="7" w:tplc="041B0003" w:tentative="1">
      <w:start w:val="1"/>
      <w:numFmt w:val="bullet"/>
      <w:lvlText w:val="o"/>
      <w:lvlJc w:val="left"/>
      <w:pPr>
        <w:ind w:left="5976" w:hanging="360"/>
      </w:pPr>
      <w:rPr>
        <w:rFonts w:ascii="Courier New" w:hAnsi="Courier New" w:cs="Courier New" w:hint="default"/>
      </w:rPr>
    </w:lvl>
    <w:lvl w:ilvl="8" w:tplc="041B0005" w:tentative="1">
      <w:start w:val="1"/>
      <w:numFmt w:val="bullet"/>
      <w:lvlText w:val=""/>
      <w:lvlJc w:val="left"/>
      <w:pPr>
        <w:ind w:left="6696" w:hanging="360"/>
      </w:pPr>
      <w:rPr>
        <w:rFonts w:ascii="Wingdings" w:hAnsi="Wingdings" w:hint="default"/>
      </w:rPr>
    </w:lvl>
  </w:abstractNum>
  <w:abstractNum w:abstractNumId="14" w15:restartNumberingAfterBreak="0">
    <w:nsid w:val="5BE34D27"/>
    <w:multiLevelType w:val="multilevel"/>
    <w:tmpl w:val="041B0025"/>
    <w:lvl w:ilvl="0">
      <w:start w:val="1"/>
      <w:numFmt w:val="bullet"/>
      <w:lvlText w:val=""/>
      <w:lvlJc w:val="left"/>
      <w:pPr>
        <w:tabs>
          <w:tab w:val="num" w:pos="1324"/>
        </w:tabs>
        <w:ind w:left="1304" w:hanging="340"/>
      </w:pPr>
      <w:rPr>
        <w:rFonts w:ascii="Wingdings" w:hAnsi="Wingdings"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68280C33"/>
    <w:multiLevelType w:val="multilevel"/>
    <w:tmpl w:val="4ACE3C66"/>
    <w:lvl w:ilvl="0">
      <w:start w:val="1"/>
      <w:numFmt w:val="decimal"/>
      <w:lvlText w:val="%1"/>
      <w:lvlJc w:val="left"/>
      <w:pPr>
        <w:ind w:left="432" w:hanging="432"/>
      </w:pPr>
      <w:rPr>
        <w:rFonts w:hint="default"/>
        <w:sz w:val="22"/>
        <w:szCs w:val="22"/>
      </w:rPr>
    </w:lvl>
    <w:lvl w:ilvl="1">
      <w:start w:val="1"/>
      <w:numFmt w:val="decimal"/>
      <w:pStyle w:val="Nadpis3"/>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6D035C0F"/>
    <w:multiLevelType w:val="multilevel"/>
    <w:tmpl w:val="E004BCFC"/>
    <w:styleLink w:val="Sanpodklady"/>
    <w:lvl w:ilvl="0">
      <w:start w:val="1"/>
      <w:numFmt w:val="decimal"/>
      <w:pStyle w:val="Nadpis2"/>
      <w:lvlText w:val="%1"/>
      <w:lvlJc w:val="left"/>
      <w:pPr>
        <w:ind w:left="432" w:hanging="432"/>
      </w:pPr>
      <w:rPr>
        <w:rFonts w:ascii="Times New Roman" w:hAnsi="Times New Roman" w:hint="default"/>
        <w:sz w:val="28"/>
      </w:rPr>
    </w:lvl>
    <w:lvl w:ilvl="1">
      <w:start w:val="1"/>
      <w:numFmt w:val="decimal"/>
      <w:lvlText w:val="%1.%2"/>
      <w:lvlJc w:val="left"/>
      <w:pPr>
        <w:ind w:left="576" w:hanging="576"/>
      </w:pPr>
      <w:rPr>
        <w:rFonts w:ascii="Times New Roman" w:hAnsi="Times New Roman" w:hint="default"/>
        <w:sz w:val="22"/>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73D044E2"/>
    <w:multiLevelType w:val="hybridMultilevel"/>
    <w:tmpl w:val="9BD0F63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824196678">
    <w:abstractNumId w:val="0"/>
  </w:num>
  <w:num w:numId="2" w16cid:durableId="738328674">
    <w:abstractNumId w:val="14"/>
  </w:num>
  <w:num w:numId="3" w16cid:durableId="807818324">
    <w:abstractNumId w:val="11"/>
  </w:num>
  <w:num w:numId="4" w16cid:durableId="1513840327">
    <w:abstractNumId w:val="9"/>
  </w:num>
  <w:num w:numId="5" w16cid:durableId="1993174361">
    <w:abstractNumId w:val="16"/>
    <w:lvlOverride w:ilvl="0">
      <w:lvl w:ilvl="0">
        <w:start w:val="1"/>
        <w:numFmt w:val="decimal"/>
        <w:pStyle w:val="Nadpis2"/>
        <w:lvlText w:val="%1"/>
        <w:lvlJc w:val="left"/>
        <w:pPr>
          <w:ind w:left="432" w:hanging="432"/>
        </w:pPr>
        <w:rPr>
          <w:rFonts w:ascii="Times New Roman" w:hAnsi="Times New Roman" w:hint="default"/>
          <w:sz w:val="28"/>
        </w:rPr>
      </w:lvl>
    </w:lvlOverride>
    <w:lvlOverride w:ilvl="1">
      <w:lvl w:ilvl="1">
        <w:start w:val="1"/>
        <w:numFmt w:val="decimal"/>
        <w:lvlText w:val="%1.%2"/>
        <w:lvlJc w:val="left"/>
        <w:pPr>
          <w:ind w:left="576" w:hanging="576"/>
        </w:pPr>
        <w:rPr>
          <w:rFonts w:ascii="Times New Roman" w:hAnsi="Times New Roman" w:hint="default"/>
          <w:b w:val="0"/>
          <w:bCs/>
          <w:sz w:val="22"/>
        </w:rPr>
      </w:lvl>
    </w:lvlOverride>
    <w:lvlOverride w:ilvl="2">
      <w:lvl w:ilvl="2">
        <w:start w:val="1"/>
        <w:numFmt w:val="decimal"/>
        <w:lvlText w:val="%1.%2.%3"/>
        <w:lvlJc w:val="left"/>
        <w:pPr>
          <w:ind w:left="720" w:hanging="720"/>
        </w:pPr>
        <w:rPr>
          <w:rFonts w:hint="default"/>
          <w:b w:val="0"/>
          <w:bCs w:val="0"/>
        </w:rPr>
      </w:lvl>
    </w:lvlOverride>
    <w:lvlOverride w:ilvl="3">
      <w:lvl w:ilvl="3">
        <w:start w:val="1"/>
        <w:numFmt w:val="decimal"/>
        <w:lvlText w:val="%1.%2.%3.%4"/>
        <w:lvlJc w:val="left"/>
        <w:pPr>
          <w:ind w:left="864" w:hanging="864"/>
        </w:pPr>
        <w:rPr>
          <w:rFonts w:hint="default"/>
          <w:b w:val="0"/>
          <w:bCs w:val="0"/>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6" w16cid:durableId="131113398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73890412">
    <w:abstractNumId w:val="16"/>
  </w:num>
  <w:num w:numId="8" w16cid:durableId="827788112">
    <w:abstractNumId w:val="6"/>
  </w:num>
  <w:num w:numId="9" w16cid:durableId="1731805561">
    <w:abstractNumId w:val="16"/>
    <w:lvlOverride w:ilvl="0">
      <w:lvl w:ilvl="0">
        <w:start w:val="1"/>
        <w:numFmt w:val="decimal"/>
        <w:pStyle w:val="Nadpis2"/>
        <w:lvlText w:val="%1"/>
        <w:lvlJc w:val="left"/>
        <w:pPr>
          <w:ind w:left="432" w:hanging="432"/>
        </w:pPr>
        <w:rPr>
          <w:sz w:val="28"/>
          <w:szCs w:val="28"/>
        </w:rPr>
      </w:lvl>
    </w:lvlOverride>
    <w:lvlOverride w:ilvl="1">
      <w:lvl w:ilvl="1">
        <w:start w:val="1"/>
        <w:numFmt w:val="decimal"/>
        <w:lvlText w:val="%1.%2"/>
        <w:lvlJc w:val="left"/>
        <w:pPr>
          <w:ind w:left="576" w:hanging="576"/>
        </w:pPr>
        <w:rPr>
          <w:rFonts w:ascii="Times New Roman" w:hAnsi="Times New Roman" w:hint="default"/>
          <w:color w:val="auto"/>
          <w:sz w:val="22"/>
        </w:rPr>
      </w:lvl>
    </w:lvlOverride>
    <w:lvlOverride w:ilvl="2">
      <w:lvl w:ilvl="2">
        <w:start w:val="1"/>
        <w:numFmt w:val="decimal"/>
        <w:lvlText w:val="%1.%2.%3"/>
        <w:lvlJc w:val="left"/>
        <w:pPr>
          <w:ind w:left="720" w:hanging="720"/>
        </w:pPr>
        <w:rPr>
          <w:rFonts w:hint="default"/>
          <w:b w:val="0"/>
          <w:bCs/>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0" w16cid:durableId="965355579">
    <w:abstractNumId w:val="5"/>
  </w:num>
  <w:num w:numId="11" w16cid:durableId="1120994809">
    <w:abstractNumId w:val="16"/>
    <w:lvlOverride w:ilvl="0">
      <w:lvl w:ilvl="0">
        <w:start w:val="1"/>
        <w:numFmt w:val="decimal"/>
        <w:pStyle w:val="Nadpis2"/>
        <w:lvlText w:val="%1"/>
        <w:lvlJc w:val="left"/>
        <w:pPr>
          <w:ind w:left="432" w:hanging="432"/>
        </w:pPr>
        <w:rPr>
          <w:sz w:val="28"/>
          <w:szCs w:val="28"/>
        </w:rPr>
      </w:lvl>
    </w:lvlOverride>
    <w:lvlOverride w:ilvl="1">
      <w:lvl w:ilvl="1">
        <w:start w:val="1"/>
        <w:numFmt w:val="decimal"/>
        <w:lvlText w:val="%1.%2"/>
        <w:lvlJc w:val="left"/>
        <w:pPr>
          <w:ind w:left="576" w:hanging="576"/>
        </w:pPr>
        <w:rPr>
          <w:rFonts w:ascii="Times New Roman" w:hAnsi="Times New Roman" w:hint="default"/>
          <w:color w:val="auto"/>
          <w:sz w:val="22"/>
        </w:rPr>
      </w:lvl>
    </w:lvlOverride>
    <w:lvlOverride w:ilvl="2">
      <w:lvl w:ilvl="2">
        <w:start w:val="1"/>
        <w:numFmt w:val="decimal"/>
        <w:lvlText w:val="%1.%2.%3"/>
        <w:lvlJc w:val="left"/>
        <w:pPr>
          <w:ind w:left="720" w:hanging="720"/>
        </w:pPr>
        <w:rPr>
          <w:rFonts w:hint="default"/>
          <w:b w:val="0"/>
          <w:bCs/>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2" w16cid:durableId="1411350230">
    <w:abstractNumId w:val="8"/>
  </w:num>
  <w:num w:numId="13" w16cid:durableId="1616212324">
    <w:abstractNumId w:val="16"/>
    <w:lvlOverride w:ilvl="0">
      <w:lvl w:ilvl="0">
        <w:start w:val="1"/>
        <w:numFmt w:val="decimal"/>
        <w:pStyle w:val="Nadpis2"/>
        <w:lvlText w:val="%1"/>
        <w:lvlJc w:val="left"/>
        <w:pPr>
          <w:ind w:left="432" w:hanging="432"/>
        </w:pPr>
        <w:rPr>
          <w:sz w:val="28"/>
          <w:szCs w:val="28"/>
        </w:rPr>
      </w:lvl>
    </w:lvlOverride>
    <w:lvlOverride w:ilvl="1">
      <w:lvl w:ilvl="1">
        <w:start w:val="1"/>
        <w:numFmt w:val="decimal"/>
        <w:lvlText w:val="%1.%2"/>
        <w:lvlJc w:val="left"/>
        <w:pPr>
          <w:ind w:left="576" w:hanging="576"/>
        </w:pPr>
        <w:rPr>
          <w:rFonts w:ascii="Times New Roman" w:hAnsi="Times New Roman" w:hint="default"/>
          <w:color w:val="auto"/>
          <w:sz w:val="22"/>
        </w:rPr>
      </w:lvl>
    </w:lvlOverride>
    <w:lvlOverride w:ilvl="2">
      <w:lvl w:ilvl="2">
        <w:start w:val="1"/>
        <w:numFmt w:val="decimal"/>
        <w:lvlText w:val="%1.%2.%3"/>
        <w:lvlJc w:val="left"/>
        <w:pPr>
          <w:ind w:left="720" w:hanging="720"/>
        </w:pPr>
        <w:rPr>
          <w:rFonts w:hint="default"/>
          <w:b w:val="0"/>
          <w:bCs/>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4" w16cid:durableId="344596124">
    <w:abstractNumId w:val="16"/>
    <w:lvlOverride w:ilvl="0">
      <w:lvl w:ilvl="0">
        <w:start w:val="1"/>
        <w:numFmt w:val="decimal"/>
        <w:pStyle w:val="Nadpis2"/>
        <w:lvlText w:val="%1"/>
        <w:lvlJc w:val="left"/>
        <w:pPr>
          <w:ind w:left="432" w:hanging="432"/>
        </w:pPr>
        <w:rPr>
          <w:sz w:val="28"/>
          <w:szCs w:val="28"/>
        </w:rPr>
      </w:lvl>
    </w:lvlOverride>
    <w:lvlOverride w:ilvl="1">
      <w:lvl w:ilvl="1">
        <w:start w:val="1"/>
        <w:numFmt w:val="decimal"/>
        <w:lvlText w:val="%1.%2"/>
        <w:lvlJc w:val="left"/>
        <w:pPr>
          <w:ind w:left="576" w:hanging="576"/>
        </w:pPr>
        <w:rPr>
          <w:rFonts w:ascii="Times New Roman" w:hAnsi="Times New Roman" w:hint="default"/>
          <w:color w:val="auto"/>
          <w:sz w:val="22"/>
        </w:rPr>
      </w:lvl>
    </w:lvlOverride>
    <w:lvlOverride w:ilvl="2">
      <w:lvl w:ilvl="2">
        <w:start w:val="1"/>
        <w:numFmt w:val="decimal"/>
        <w:lvlText w:val="%1.%2.%3"/>
        <w:lvlJc w:val="left"/>
        <w:pPr>
          <w:ind w:left="720" w:hanging="720"/>
        </w:pPr>
        <w:rPr>
          <w:rFonts w:hint="default"/>
          <w:b w:val="0"/>
          <w:bCs/>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5" w16cid:durableId="1385521165">
    <w:abstractNumId w:val="16"/>
    <w:lvlOverride w:ilvl="0">
      <w:lvl w:ilvl="0">
        <w:start w:val="1"/>
        <w:numFmt w:val="decimal"/>
        <w:pStyle w:val="Nadpis2"/>
        <w:lvlText w:val="%1"/>
        <w:lvlJc w:val="left"/>
        <w:pPr>
          <w:ind w:left="432" w:hanging="432"/>
        </w:pPr>
        <w:rPr>
          <w:sz w:val="28"/>
          <w:szCs w:val="28"/>
        </w:rPr>
      </w:lvl>
    </w:lvlOverride>
    <w:lvlOverride w:ilvl="1">
      <w:lvl w:ilvl="1">
        <w:start w:val="1"/>
        <w:numFmt w:val="decimal"/>
        <w:lvlText w:val="%1.%2"/>
        <w:lvlJc w:val="left"/>
        <w:pPr>
          <w:ind w:left="576" w:hanging="576"/>
        </w:pPr>
        <w:rPr>
          <w:rFonts w:ascii="Times New Roman" w:hAnsi="Times New Roman" w:hint="default"/>
          <w:color w:val="auto"/>
          <w:sz w:val="22"/>
        </w:rPr>
      </w:lvl>
    </w:lvlOverride>
    <w:lvlOverride w:ilvl="2">
      <w:lvl w:ilvl="2">
        <w:start w:val="1"/>
        <w:numFmt w:val="decimal"/>
        <w:lvlText w:val="%1.%2.%3"/>
        <w:lvlJc w:val="left"/>
        <w:pPr>
          <w:ind w:left="720" w:hanging="720"/>
        </w:pPr>
        <w:rPr>
          <w:rFonts w:hint="default"/>
          <w:b w:val="0"/>
          <w:bCs/>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6" w16cid:durableId="1149245792">
    <w:abstractNumId w:val="16"/>
    <w:lvlOverride w:ilvl="0">
      <w:lvl w:ilvl="0">
        <w:start w:val="1"/>
        <w:numFmt w:val="decimal"/>
        <w:pStyle w:val="Nadpis2"/>
        <w:lvlText w:val="%1"/>
        <w:lvlJc w:val="left"/>
        <w:pPr>
          <w:ind w:left="432" w:hanging="432"/>
        </w:pPr>
        <w:rPr>
          <w:sz w:val="28"/>
          <w:szCs w:val="28"/>
        </w:rPr>
      </w:lvl>
    </w:lvlOverride>
    <w:lvlOverride w:ilvl="1">
      <w:lvl w:ilvl="1">
        <w:start w:val="1"/>
        <w:numFmt w:val="decimal"/>
        <w:lvlText w:val="%1.%2"/>
        <w:lvlJc w:val="left"/>
        <w:pPr>
          <w:ind w:left="576" w:hanging="576"/>
        </w:pPr>
        <w:rPr>
          <w:rFonts w:ascii="Times New Roman" w:hAnsi="Times New Roman" w:hint="default"/>
          <w:color w:val="auto"/>
          <w:sz w:val="22"/>
        </w:rPr>
      </w:lvl>
    </w:lvlOverride>
    <w:lvlOverride w:ilvl="2">
      <w:lvl w:ilvl="2">
        <w:start w:val="1"/>
        <w:numFmt w:val="decimal"/>
        <w:lvlText w:val="%1.%2.%3"/>
        <w:lvlJc w:val="left"/>
        <w:pPr>
          <w:ind w:left="720" w:hanging="720"/>
        </w:pPr>
        <w:rPr>
          <w:rFonts w:hint="default"/>
          <w:b w:val="0"/>
          <w:bCs/>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7" w16cid:durableId="704863528">
    <w:abstractNumId w:val="13"/>
  </w:num>
  <w:num w:numId="18" w16cid:durableId="625358864">
    <w:abstractNumId w:val="16"/>
    <w:lvlOverride w:ilvl="0">
      <w:lvl w:ilvl="0">
        <w:start w:val="1"/>
        <w:numFmt w:val="decimal"/>
        <w:pStyle w:val="Nadpis2"/>
        <w:lvlText w:val="%1"/>
        <w:lvlJc w:val="left"/>
        <w:pPr>
          <w:ind w:left="432" w:hanging="432"/>
        </w:pPr>
        <w:rPr>
          <w:sz w:val="28"/>
          <w:szCs w:val="28"/>
        </w:rPr>
      </w:lvl>
    </w:lvlOverride>
    <w:lvlOverride w:ilvl="1">
      <w:lvl w:ilvl="1">
        <w:start w:val="1"/>
        <w:numFmt w:val="decimal"/>
        <w:lvlText w:val="%1.%2"/>
        <w:lvlJc w:val="left"/>
        <w:pPr>
          <w:ind w:left="576" w:hanging="576"/>
        </w:pPr>
        <w:rPr>
          <w:rFonts w:ascii="Times New Roman" w:hAnsi="Times New Roman" w:hint="default"/>
          <w:color w:val="auto"/>
          <w:sz w:val="22"/>
        </w:rPr>
      </w:lvl>
    </w:lvlOverride>
    <w:lvlOverride w:ilvl="2">
      <w:lvl w:ilvl="2">
        <w:start w:val="1"/>
        <w:numFmt w:val="decimal"/>
        <w:lvlText w:val="%1.%2.%3"/>
        <w:lvlJc w:val="left"/>
        <w:pPr>
          <w:ind w:left="720" w:hanging="720"/>
        </w:pPr>
        <w:rPr>
          <w:rFonts w:hint="default"/>
          <w:b w:val="0"/>
          <w:bCs/>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9" w16cid:durableId="1705472728">
    <w:abstractNumId w:val="16"/>
    <w:lvlOverride w:ilvl="0">
      <w:lvl w:ilvl="0">
        <w:start w:val="1"/>
        <w:numFmt w:val="decimal"/>
        <w:pStyle w:val="Nadpis2"/>
        <w:lvlText w:val="%1"/>
        <w:lvlJc w:val="left"/>
        <w:pPr>
          <w:ind w:left="432" w:hanging="432"/>
        </w:pPr>
        <w:rPr>
          <w:sz w:val="28"/>
          <w:szCs w:val="28"/>
        </w:rPr>
      </w:lvl>
    </w:lvlOverride>
    <w:lvlOverride w:ilvl="1">
      <w:lvl w:ilvl="1">
        <w:start w:val="1"/>
        <w:numFmt w:val="decimal"/>
        <w:lvlText w:val="%1.%2"/>
        <w:lvlJc w:val="left"/>
        <w:pPr>
          <w:ind w:left="576" w:hanging="576"/>
        </w:pPr>
        <w:rPr>
          <w:rFonts w:ascii="Times New Roman" w:hAnsi="Times New Roman" w:hint="default"/>
          <w:color w:val="auto"/>
          <w:sz w:val="22"/>
        </w:rPr>
      </w:lvl>
    </w:lvlOverride>
    <w:lvlOverride w:ilvl="2">
      <w:lvl w:ilvl="2">
        <w:start w:val="1"/>
        <w:numFmt w:val="decimal"/>
        <w:lvlText w:val="%1.%2.%3"/>
        <w:lvlJc w:val="left"/>
        <w:pPr>
          <w:ind w:left="720" w:hanging="720"/>
        </w:pPr>
        <w:rPr>
          <w:rFonts w:hint="default"/>
          <w:b w:val="0"/>
          <w:bCs/>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20" w16cid:durableId="1446995050">
    <w:abstractNumId w:val="16"/>
    <w:lvlOverride w:ilvl="0">
      <w:lvl w:ilvl="0">
        <w:start w:val="1"/>
        <w:numFmt w:val="decimal"/>
        <w:pStyle w:val="Nadpis2"/>
        <w:lvlText w:val="%1"/>
        <w:lvlJc w:val="left"/>
        <w:pPr>
          <w:ind w:left="432" w:hanging="432"/>
        </w:pPr>
        <w:rPr>
          <w:sz w:val="28"/>
          <w:szCs w:val="28"/>
        </w:rPr>
      </w:lvl>
    </w:lvlOverride>
    <w:lvlOverride w:ilvl="1">
      <w:lvl w:ilvl="1">
        <w:start w:val="1"/>
        <w:numFmt w:val="decimal"/>
        <w:lvlText w:val="%1.%2"/>
        <w:lvlJc w:val="left"/>
        <w:pPr>
          <w:ind w:left="576" w:hanging="576"/>
        </w:pPr>
        <w:rPr>
          <w:rFonts w:ascii="Times New Roman" w:hAnsi="Times New Roman" w:hint="default"/>
          <w:color w:val="auto"/>
          <w:sz w:val="22"/>
        </w:rPr>
      </w:lvl>
    </w:lvlOverride>
    <w:lvlOverride w:ilvl="2">
      <w:lvl w:ilvl="2">
        <w:start w:val="1"/>
        <w:numFmt w:val="decimal"/>
        <w:lvlText w:val="%1.%2.%3"/>
        <w:lvlJc w:val="left"/>
        <w:pPr>
          <w:ind w:left="720" w:hanging="720"/>
        </w:pPr>
        <w:rPr>
          <w:rFonts w:hint="default"/>
          <w:b w:val="0"/>
          <w:bCs/>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21" w16cid:durableId="1876036417">
    <w:abstractNumId w:val="17"/>
  </w:num>
  <w:num w:numId="22" w16cid:durableId="1439370951">
    <w:abstractNumId w:val="12"/>
  </w:num>
  <w:num w:numId="23" w16cid:durableId="1696687724">
    <w:abstractNumId w:val="16"/>
    <w:lvlOverride w:ilvl="0">
      <w:lvl w:ilvl="0">
        <w:start w:val="1"/>
        <w:numFmt w:val="decimal"/>
        <w:pStyle w:val="Nadpis2"/>
        <w:lvlText w:val="%1"/>
        <w:lvlJc w:val="left"/>
        <w:pPr>
          <w:ind w:left="432" w:hanging="432"/>
        </w:pPr>
        <w:rPr>
          <w:sz w:val="28"/>
          <w:szCs w:val="28"/>
        </w:rPr>
      </w:lvl>
    </w:lvlOverride>
    <w:lvlOverride w:ilvl="1">
      <w:lvl w:ilvl="1">
        <w:start w:val="1"/>
        <w:numFmt w:val="decimal"/>
        <w:lvlText w:val="%1.%2"/>
        <w:lvlJc w:val="left"/>
        <w:pPr>
          <w:ind w:left="576" w:hanging="576"/>
        </w:pPr>
        <w:rPr>
          <w:rFonts w:ascii="Times New Roman" w:hAnsi="Times New Roman" w:hint="default"/>
          <w:color w:val="auto"/>
          <w:sz w:val="22"/>
        </w:rPr>
      </w:lvl>
    </w:lvlOverride>
    <w:lvlOverride w:ilvl="2">
      <w:lvl w:ilvl="2">
        <w:start w:val="1"/>
        <w:numFmt w:val="decimal"/>
        <w:lvlText w:val="%1.%2.%3"/>
        <w:lvlJc w:val="left"/>
        <w:pPr>
          <w:ind w:left="720" w:hanging="720"/>
        </w:pPr>
        <w:rPr>
          <w:rFonts w:hint="default"/>
          <w:b w:val="0"/>
          <w:bCs/>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24" w16cid:durableId="950746033">
    <w:abstractNumId w:val="16"/>
    <w:lvlOverride w:ilvl="0">
      <w:lvl w:ilvl="0">
        <w:start w:val="1"/>
        <w:numFmt w:val="decimal"/>
        <w:pStyle w:val="Nadpis2"/>
        <w:lvlText w:val="%1"/>
        <w:lvlJc w:val="left"/>
        <w:pPr>
          <w:ind w:left="432" w:hanging="432"/>
        </w:pPr>
        <w:rPr>
          <w:rFonts w:ascii="Times New Roman" w:hAnsi="Times New Roman" w:hint="default"/>
          <w:sz w:val="28"/>
        </w:rPr>
      </w:lvl>
    </w:lvlOverride>
    <w:lvlOverride w:ilvl="1">
      <w:lvl w:ilvl="1">
        <w:start w:val="1"/>
        <w:numFmt w:val="decimal"/>
        <w:lvlText w:val="%1.%2"/>
        <w:lvlJc w:val="left"/>
        <w:pPr>
          <w:ind w:left="576" w:hanging="576"/>
        </w:pPr>
        <w:rPr>
          <w:rFonts w:ascii="Times New Roman" w:hAnsi="Times New Roman" w:hint="default"/>
          <w:b w:val="0"/>
          <w:bCs/>
          <w:sz w:val="22"/>
        </w:rPr>
      </w:lvl>
    </w:lvlOverride>
    <w:lvlOverride w:ilvl="2">
      <w:lvl w:ilvl="2">
        <w:start w:val="1"/>
        <w:numFmt w:val="decimal"/>
        <w:lvlText w:val="%1.%2.%3"/>
        <w:lvlJc w:val="left"/>
        <w:pPr>
          <w:ind w:left="720" w:hanging="720"/>
        </w:pPr>
        <w:rPr>
          <w:rFonts w:hint="default"/>
          <w:b w:val="0"/>
          <w:bCs w:val="0"/>
        </w:rPr>
      </w:lvl>
    </w:lvlOverride>
    <w:lvlOverride w:ilvl="3">
      <w:lvl w:ilvl="3">
        <w:start w:val="1"/>
        <w:numFmt w:val="decimal"/>
        <w:lvlText w:val="%1.%2.%3.%4"/>
        <w:lvlJc w:val="left"/>
        <w:pPr>
          <w:ind w:left="864" w:hanging="864"/>
        </w:pPr>
        <w:rPr>
          <w:rFonts w:hint="default"/>
          <w:b w:val="0"/>
          <w:bCs w:val="0"/>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25" w16cid:durableId="2103447844">
    <w:abstractNumId w:val="16"/>
    <w:lvlOverride w:ilvl="0">
      <w:lvl w:ilvl="0">
        <w:start w:val="1"/>
        <w:numFmt w:val="decimal"/>
        <w:pStyle w:val="Nadpis2"/>
        <w:lvlText w:val="%1"/>
        <w:lvlJc w:val="left"/>
        <w:pPr>
          <w:ind w:left="432" w:hanging="432"/>
        </w:pPr>
        <w:rPr>
          <w:rFonts w:ascii="Times New Roman" w:hAnsi="Times New Roman" w:hint="default"/>
          <w:sz w:val="28"/>
        </w:rPr>
      </w:lvl>
    </w:lvlOverride>
    <w:lvlOverride w:ilvl="1">
      <w:lvl w:ilvl="1">
        <w:start w:val="1"/>
        <w:numFmt w:val="decimal"/>
        <w:lvlText w:val="%1.%2"/>
        <w:lvlJc w:val="left"/>
        <w:pPr>
          <w:ind w:left="576" w:hanging="576"/>
        </w:pPr>
        <w:rPr>
          <w:rFonts w:ascii="Times New Roman" w:hAnsi="Times New Roman" w:hint="default"/>
          <w:b w:val="0"/>
          <w:bCs/>
          <w:sz w:val="22"/>
        </w:rPr>
      </w:lvl>
    </w:lvlOverride>
    <w:lvlOverride w:ilvl="2">
      <w:lvl w:ilvl="2">
        <w:start w:val="1"/>
        <w:numFmt w:val="decimal"/>
        <w:lvlText w:val="%1.%2.%3"/>
        <w:lvlJc w:val="left"/>
        <w:pPr>
          <w:ind w:left="720" w:hanging="720"/>
        </w:pPr>
        <w:rPr>
          <w:rFonts w:hint="default"/>
          <w:b w:val="0"/>
          <w:bCs w:val="0"/>
        </w:rPr>
      </w:lvl>
    </w:lvlOverride>
    <w:lvlOverride w:ilvl="3">
      <w:lvl w:ilvl="3">
        <w:start w:val="1"/>
        <w:numFmt w:val="decimal"/>
        <w:lvlText w:val="%1.%2.%3.%4"/>
        <w:lvlJc w:val="left"/>
        <w:pPr>
          <w:ind w:left="864" w:hanging="864"/>
        </w:pPr>
        <w:rPr>
          <w:rFonts w:hint="default"/>
          <w:b w:val="0"/>
          <w:bCs w:val="0"/>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26" w16cid:durableId="247660563">
    <w:abstractNumId w:val="16"/>
    <w:lvlOverride w:ilvl="0">
      <w:lvl w:ilvl="0">
        <w:start w:val="1"/>
        <w:numFmt w:val="decimal"/>
        <w:pStyle w:val="Nadpis2"/>
        <w:lvlText w:val="%1"/>
        <w:lvlJc w:val="left"/>
        <w:pPr>
          <w:ind w:left="432" w:hanging="432"/>
        </w:pPr>
        <w:rPr>
          <w:rFonts w:ascii="Times New Roman" w:hAnsi="Times New Roman" w:hint="default"/>
          <w:sz w:val="28"/>
        </w:rPr>
      </w:lvl>
    </w:lvlOverride>
    <w:lvlOverride w:ilvl="1">
      <w:lvl w:ilvl="1">
        <w:start w:val="1"/>
        <w:numFmt w:val="decimal"/>
        <w:lvlText w:val="%1.%2"/>
        <w:lvlJc w:val="left"/>
        <w:pPr>
          <w:ind w:left="576" w:hanging="576"/>
        </w:pPr>
        <w:rPr>
          <w:rFonts w:ascii="Times New Roman" w:hAnsi="Times New Roman" w:hint="default"/>
          <w:b w:val="0"/>
          <w:bCs/>
          <w:sz w:val="22"/>
        </w:rPr>
      </w:lvl>
    </w:lvlOverride>
    <w:lvlOverride w:ilvl="2">
      <w:lvl w:ilvl="2">
        <w:start w:val="1"/>
        <w:numFmt w:val="decimal"/>
        <w:lvlText w:val="%1.%2.%3"/>
        <w:lvlJc w:val="left"/>
        <w:pPr>
          <w:ind w:left="720" w:hanging="720"/>
        </w:pPr>
        <w:rPr>
          <w:rFonts w:hint="default"/>
          <w:b w:val="0"/>
          <w:bCs w:val="0"/>
        </w:rPr>
      </w:lvl>
    </w:lvlOverride>
    <w:lvlOverride w:ilvl="3">
      <w:lvl w:ilvl="3">
        <w:start w:val="1"/>
        <w:numFmt w:val="decimal"/>
        <w:lvlText w:val="%1.%2.%3.%4"/>
        <w:lvlJc w:val="left"/>
        <w:pPr>
          <w:ind w:left="864" w:hanging="864"/>
        </w:pPr>
        <w:rPr>
          <w:rFonts w:hint="default"/>
          <w:b w:val="0"/>
          <w:bCs w:val="0"/>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27" w16cid:durableId="1116144518">
    <w:abstractNumId w:val="16"/>
    <w:lvlOverride w:ilvl="0">
      <w:lvl w:ilvl="0">
        <w:start w:val="1"/>
        <w:numFmt w:val="decimal"/>
        <w:pStyle w:val="Nadpis2"/>
        <w:lvlText w:val="%1"/>
        <w:lvlJc w:val="left"/>
        <w:pPr>
          <w:ind w:left="432" w:hanging="432"/>
        </w:pPr>
        <w:rPr>
          <w:rFonts w:ascii="Times New Roman" w:hAnsi="Times New Roman" w:hint="default"/>
          <w:sz w:val="28"/>
        </w:rPr>
      </w:lvl>
    </w:lvlOverride>
    <w:lvlOverride w:ilvl="1">
      <w:lvl w:ilvl="1">
        <w:start w:val="1"/>
        <w:numFmt w:val="decimal"/>
        <w:lvlText w:val="%1.%2"/>
        <w:lvlJc w:val="left"/>
        <w:pPr>
          <w:ind w:left="576" w:hanging="576"/>
        </w:pPr>
        <w:rPr>
          <w:rFonts w:ascii="Times New Roman" w:hAnsi="Times New Roman" w:hint="default"/>
          <w:b w:val="0"/>
          <w:bCs/>
          <w:sz w:val="22"/>
        </w:rPr>
      </w:lvl>
    </w:lvlOverride>
    <w:lvlOverride w:ilvl="2">
      <w:lvl w:ilvl="2">
        <w:start w:val="1"/>
        <w:numFmt w:val="decimal"/>
        <w:lvlText w:val="%1.%2.%3"/>
        <w:lvlJc w:val="left"/>
        <w:pPr>
          <w:ind w:left="720" w:hanging="720"/>
        </w:pPr>
        <w:rPr>
          <w:rFonts w:hint="default"/>
          <w:b w:val="0"/>
          <w:bCs w:val="0"/>
        </w:rPr>
      </w:lvl>
    </w:lvlOverride>
    <w:lvlOverride w:ilvl="3">
      <w:lvl w:ilvl="3">
        <w:start w:val="1"/>
        <w:numFmt w:val="decimal"/>
        <w:lvlText w:val="%1.%2.%3.%4"/>
        <w:lvlJc w:val="left"/>
        <w:pPr>
          <w:ind w:left="864" w:hanging="864"/>
        </w:pPr>
        <w:rPr>
          <w:rFonts w:hint="default"/>
          <w:b w:val="0"/>
          <w:bCs w:val="0"/>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28" w16cid:durableId="1735271418">
    <w:abstractNumId w:val="16"/>
    <w:lvlOverride w:ilvl="0">
      <w:lvl w:ilvl="0">
        <w:start w:val="1"/>
        <w:numFmt w:val="decimal"/>
        <w:pStyle w:val="Nadpis2"/>
        <w:lvlText w:val="%1"/>
        <w:lvlJc w:val="left"/>
        <w:pPr>
          <w:ind w:left="432" w:hanging="432"/>
        </w:pPr>
        <w:rPr>
          <w:rFonts w:ascii="Times New Roman" w:hAnsi="Times New Roman" w:hint="default"/>
          <w:sz w:val="28"/>
        </w:rPr>
      </w:lvl>
    </w:lvlOverride>
    <w:lvlOverride w:ilvl="1">
      <w:lvl w:ilvl="1">
        <w:start w:val="1"/>
        <w:numFmt w:val="decimal"/>
        <w:lvlText w:val="%1.%2"/>
        <w:lvlJc w:val="left"/>
        <w:pPr>
          <w:ind w:left="576" w:hanging="576"/>
        </w:pPr>
        <w:rPr>
          <w:rFonts w:ascii="Times New Roman" w:hAnsi="Times New Roman" w:hint="default"/>
          <w:b w:val="0"/>
          <w:bCs/>
          <w:sz w:val="22"/>
        </w:rPr>
      </w:lvl>
    </w:lvlOverride>
    <w:lvlOverride w:ilvl="2">
      <w:lvl w:ilvl="2">
        <w:start w:val="1"/>
        <w:numFmt w:val="decimal"/>
        <w:lvlText w:val="%1.%2.%3"/>
        <w:lvlJc w:val="left"/>
        <w:pPr>
          <w:ind w:left="720" w:hanging="720"/>
        </w:pPr>
        <w:rPr>
          <w:rFonts w:hint="default"/>
          <w:b w:val="0"/>
          <w:bCs w:val="0"/>
        </w:rPr>
      </w:lvl>
    </w:lvlOverride>
    <w:lvlOverride w:ilvl="3">
      <w:lvl w:ilvl="3">
        <w:start w:val="1"/>
        <w:numFmt w:val="decimal"/>
        <w:lvlText w:val="%1.%2.%3.%4"/>
        <w:lvlJc w:val="left"/>
        <w:pPr>
          <w:ind w:left="864" w:hanging="864"/>
        </w:pPr>
        <w:rPr>
          <w:rFonts w:hint="default"/>
          <w:b w:val="0"/>
          <w:bCs w:val="0"/>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29" w16cid:durableId="814369381">
    <w:abstractNumId w:val="16"/>
    <w:lvlOverride w:ilvl="0">
      <w:lvl w:ilvl="0">
        <w:start w:val="1"/>
        <w:numFmt w:val="decimal"/>
        <w:pStyle w:val="Nadpis2"/>
        <w:lvlText w:val="%1"/>
        <w:lvlJc w:val="left"/>
        <w:pPr>
          <w:ind w:left="432" w:hanging="432"/>
        </w:pPr>
        <w:rPr>
          <w:rFonts w:ascii="Times New Roman" w:hAnsi="Times New Roman" w:hint="default"/>
          <w:sz w:val="28"/>
        </w:rPr>
      </w:lvl>
    </w:lvlOverride>
    <w:lvlOverride w:ilvl="1">
      <w:lvl w:ilvl="1">
        <w:start w:val="1"/>
        <w:numFmt w:val="decimal"/>
        <w:lvlText w:val="%1.%2"/>
        <w:lvlJc w:val="left"/>
        <w:pPr>
          <w:ind w:left="576" w:hanging="576"/>
        </w:pPr>
        <w:rPr>
          <w:rFonts w:ascii="Times New Roman" w:hAnsi="Times New Roman" w:hint="default"/>
          <w:b w:val="0"/>
          <w:bCs/>
          <w:sz w:val="22"/>
        </w:rPr>
      </w:lvl>
    </w:lvlOverride>
    <w:lvlOverride w:ilvl="2">
      <w:lvl w:ilvl="2">
        <w:start w:val="1"/>
        <w:numFmt w:val="decimal"/>
        <w:lvlText w:val="%1.%2.%3"/>
        <w:lvlJc w:val="left"/>
        <w:pPr>
          <w:ind w:left="720" w:hanging="720"/>
        </w:pPr>
        <w:rPr>
          <w:rFonts w:hint="default"/>
          <w:b w:val="0"/>
          <w:bCs w:val="0"/>
        </w:rPr>
      </w:lvl>
    </w:lvlOverride>
    <w:lvlOverride w:ilvl="3">
      <w:lvl w:ilvl="3">
        <w:start w:val="1"/>
        <w:numFmt w:val="decimal"/>
        <w:lvlText w:val="%1.%2.%3.%4"/>
        <w:lvlJc w:val="left"/>
        <w:pPr>
          <w:ind w:left="864" w:hanging="864"/>
        </w:pPr>
        <w:rPr>
          <w:rFonts w:hint="default"/>
          <w:b w:val="0"/>
          <w:bCs w:val="0"/>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30" w16cid:durableId="211773636">
    <w:abstractNumId w:val="16"/>
    <w:lvlOverride w:ilvl="0">
      <w:lvl w:ilvl="0">
        <w:start w:val="1"/>
        <w:numFmt w:val="decimal"/>
        <w:pStyle w:val="Nadpis2"/>
        <w:lvlText w:val="%1"/>
        <w:lvlJc w:val="left"/>
        <w:pPr>
          <w:ind w:left="432" w:hanging="432"/>
        </w:pPr>
        <w:rPr>
          <w:rFonts w:ascii="Times New Roman" w:hAnsi="Times New Roman" w:hint="default"/>
          <w:sz w:val="28"/>
        </w:rPr>
      </w:lvl>
    </w:lvlOverride>
    <w:lvlOverride w:ilvl="1">
      <w:lvl w:ilvl="1">
        <w:start w:val="1"/>
        <w:numFmt w:val="decimal"/>
        <w:lvlText w:val="%1.%2"/>
        <w:lvlJc w:val="left"/>
        <w:pPr>
          <w:ind w:left="576" w:hanging="576"/>
        </w:pPr>
        <w:rPr>
          <w:rFonts w:ascii="Times New Roman" w:hAnsi="Times New Roman" w:hint="default"/>
          <w:b w:val="0"/>
          <w:bCs/>
          <w:sz w:val="22"/>
        </w:rPr>
      </w:lvl>
    </w:lvlOverride>
    <w:lvlOverride w:ilvl="2">
      <w:lvl w:ilvl="2">
        <w:start w:val="1"/>
        <w:numFmt w:val="decimal"/>
        <w:lvlText w:val="%1.%2.%3"/>
        <w:lvlJc w:val="left"/>
        <w:pPr>
          <w:ind w:left="720" w:hanging="720"/>
        </w:pPr>
        <w:rPr>
          <w:rFonts w:hint="default"/>
          <w:b w:val="0"/>
          <w:bCs w:val="0"/>
        </w:rPr>
      </w:lvl>
    </w:lvlOverride>
    <w:lvlOverride w:ilvl="3">
      <w:lvl w:ilvl="3">
        <w:start w:val="1"/>
        <w:numFmt w:val="decimal"/>
        <w:lvlText w:val="%1.%2.%3.%4"/>
        <w:lvlJc w:val="left"/>
        <w:pPr>
          <w:ind w:left="864" w:hanging="864"/>
        </w:pPr>
        <w:rPr>
          <w:rFonts w:hint="default"/>
          <w:b w:val="0"/>
          <w:bCs w:val="0"/>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31" w16cid:durableId="545411179">
    <w:abstractNumId w:val="16"/>
    <w:lvlOverride w:ilvl="0">
      <w:lvl w:ilvl="0">
        <w:start w:val="1"/>
        <w:numFmt w:val="decimal"/>
        <w:pStyle w:val="Nadpis2"/>
        <w:lvlText w:val="%1"/>
        <w:lvlJc w:val="left"/>
        <w:pPr>
          <w:ind w:left="432" w:hanging="432"/>
        </w:pPr>
        <w:rPr>
          <w:rFonts w:ascii="Times New Roman" w:hAnsi="Times New Roman" w:hint="default"/>
          <w:sz w:val="28"/>
        </w:rPr>
      </w:lvl>
    </w:lvlOverride>
    <w:lvlOverride w:ilvl="1">
      <w:lvl w:ilvl="1">
        <w:start w:val="1"/>
        <w:numFmt w:val="decimal"/>
        <w:lvlText w:val="%1.%2"/>
        <w:lvlJc w:val="left"/>
        <w:pPr>
          <w:ind w:left="576" w:hanging="576"/>
        </w:pPr>
        <w:rPr>
          <w:rFonts w:ascii="Times New Roman" w:hAnsi="Times New Roman" w:hint="default"/>
          <w:b w:val="0"/>
          <w:bCs/>
          <w:sz w:val="22"/>
        </w:rPr>
      </w:lvl>
    </w:lvlOverride>
    <w:lvlOverride w:ilvl="2">
      <w:lvl w:ilvl="2">
        <w:start w:val="1"/>
        <w:numFmt w:val="decimal"/>
        <w:lvlText w:val="%1.%2.%3"/>
        <w:lvlJc w:val="left"/>
        <w:pPr>
          <w:ind w:left="720" w:hanging="720"/>
        </w:pPr>
        <w:rPr>
          <w:rFonts w:hint="default"/>
          <w:b w:val="0"/>
          <w:bCs w:val="0"/>
        </w:rPr>
      </w:lvl>
    </w:lvlOverride>
    <w:lvlOverride w:ilvl="3">
      <w:lvl w:ilvl="3">
        <w:start w:val="1"/>
        <w:numFmt w:val="decimal"/>
        <w:lvlText w:val="%1.%2.%3.%4"/>
        <w:lvlJc w:val="left"/>
        <w:pPr>
          <w:ind w:left="864" w:hanging="864"/>
        </w:pPr>
        <w:rPr>
          <w:rFonts w:hint="default"/>
          <w:b w:val="0"/>
          <w:bCs w:val="0"/>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32" w16cid:durableId="1148741173">
    <w:abstractNumId w:val="16"/>
    <w:lvlOverride w:ilvl="0">
      <w:lvl w:ilvl="0">
        <w:start w:val="1"/>
        <w:numFmt w:val="decimal"/>
        <w:pStyle w:val="Nadpis2"/>
        <w:lvlText w:val="%1"/>
        <w:lvlJc w:val="left"/>
        <w:pPr>
          <w:ind w:left="432" w:hanging="432"/>
        </w:pPr>
        <w:rPr>
          <w:rFonts w:ascii="Times New Roman" w:hAnsi="Times New Roman" w:hint="default"/>
          <w:sz w:val="28"/>
        </w:rPr>
      </w:lvl>
    </w:lvlOverride>
    <w:lvlOverride w:ilvl="1">
      <w:lvl w:ilvl="1">
        <w:start w:val="1"/>
        <w:numFmt w:val="decimal"/>
        <w:lvlText w:val="%1.%2"/>
        <w:lvlJc w:val="left"/>
        <w:pPr>
          <w:ind w:left="576" w:hanging="576"/>
        </w:pPr>
        <w:rPr>
          <w:rFonts w:ascii="Times New Roman" w:hAnsi="Times New Roman" w:hint="default"/>
          <w:b w:val="0"/>
          <w:bCs/>
          <w:sz w:val="22"/>
        </w:rPr>
      </w:lvl>
    </w:lvlOverride>
    <w:lvlOverride w:ilvl="2">
      <w:lvl w:ilvl="2">
        <w:start w:val="1"/>
        <w:numFmt w:val="decimal"/>
        <w:lvlText w:val="%1.%2.%3"/>
        <w:lvlJc w:val="left"/>
        <w:pPr>
          <w:ind w:left="720" w:hanging="720"/>
        </w:pPr>
        <w:rPr>
          <w:rFonts w:hint="default"/>
          <w:b w:val="0"/>
          <w:bCs w:val="0"/>
        </w:rPr>
      </w:lvl>
    </w:lvlOverride>
    <w:lvlOverride w:ilvl="3">
      <w:lvl w:ilvl="3">
        <w:start w:val="1"/>
        <w:numFmt w:val="decimal"/>
        <w:lvlText w:val="%1.%2.%3.%4"/>
        <w:lvlJc w:val="left"/>
        <w:pPr>
          <w:ind w:left="864" w:hanging="864"/>
        </w:pPr>
        <w:rPr>
          <w:rFonts w:hint="default"/>
          <w:b w:val="0"/>
          <w:bCs w:val="0"/>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33" w16cid:durableId="1165122953">
    <w:abstractNumId w:val="16"/>
    <w:lvlOverride w:ilvl="0">
      <w:lvl w:ilvl="0">
        <w:start w:val="1"/>
        <w:numFmt w:val="decimal"/>
        <w:pStyle w:val="Nadpis2"/>
        <w:lvlText w:val="%1"/>
        <w:lvlJc w:val="left"/>
        <w:pPr>
          <w:ind w:left="432" w:hanging="432"/>
        </w:pPr>
        <w:rPr>
          <w:rFonts w:ascii="Times New Roman" w:hAnsi="Times New Roman" w:hint="default"/>
          <w:sz w:val="28"/>
        </w:rPr>
      </w:lvl>
    </w:lvlOverride>
    <w:lvlOverride w:ilvl="1">
      <w:lvl w:ilvl="1">
        <w:start w:val="1"/>
        <w:numFmt w:val="decimal"/>
        <w:lvlText w:val="%1.%2"/>
        <w:lvlJc w:val="left"/>
        <w:pPr>
          <w:ind w:left="576" w:hanging="576"/>
        </w:pPr>
        <w:rPr>
          <w:rFonts w:ascii="Times New Roman" w:hAnsi="Times New Roman" w:hint="default"/>
          <w:b w:val="0"/>
          <w:bCs/>
          <w:sz w:val="22"/>
        </w:rPr>
      </w:lvl>
    </w:lvlOverride>
    <w:lvlOverride w:ilvl="2">
      <w:lvl w:ilvl="2">
        <w:start w:val="1"/>
        <w:numFmt w:val="decimal"/>
        <w:lvlText w:val="%1.%2.%3"/>
        <w:lvlJc w:val="left"/>
        <w:pPr>
          <w:ind w:left="720" w:hanging="720"/>
        </w:pPr>
        <w:rPr>
          <w:rFonts w:hint="default"/>
          <w:b w:val="0"/>
          <w:bCs w:val="0"/>
        </w:rPr>
      </w:lvl>
    </w:lvlOverride>
    <w:lvlOverride w:ilvl="3">
      <w:lvl w:ilvl="3">
        <w:start w:val="1"/>
        <w:numFmt w:val="decimal"/>
        <w:lvlText w:val="%1.%2.%3.%4"/>
        <w:lvlJc w:val="left"/>
        <w:pPr>
          <w:ind w:left="864" w:hanging="864"/>
        </w:pPr>
        <w:rPr>
          <w:rFonts w:hint="default"/>
          <w:b w:val="0"/>
          <w:bCs w:val="0"/>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34" w16cid:durableId="345178754">
    <w:abstractNumId w:val="16"/>
    <w:lvlOverride w:ilvl="0">
      <w:lvl w:ilvl="0">
        <w:start w:val="1"/>
        <w:numFmt w:val="decimal"/>
        <w:pStyle w:val="Nadpis2"/>
        <w:lvlText w:val="%1"/>
        <w:lvlJc w:val="left"/>
        <w:pPr>
          <w:ind w:left="432" w:hanging="432"/>
        </w:pPr>
        <w:rPr>
          <w:rFonts w:ascii="Times New Roman" w:hAnsi="Times New Roman" w:hint="default"/>
          <w:sz w:val="28"/>
        </w:rPr>
      </w:lvl>
    </w:lvlOverride>
    <w:lvlOverride w:ilvl="1">
      <w:lvl w:ilvl="1">
        <w:start w:val="1"/>
        <w:numFmt w:val="decimal"/>
        <w:lvlText w:val="%1.%2"/>
        <w:lvlJc w:val="left"/>
        <w:pPr>
          <w:ind w:left="576" w:hanging="576"/>
        </w:pPr>
        <w:rPr>
          <w:rFonts w:ascii="Times New Roman" w:hAnsi="Times New Roman" w:hint="default"/>
          <w:b w:val="0"/>
          <w:bCs/>
          <w:sz w:val="22"/>
        </w:rPr>
      </w:lvl>
    </w:lvlOverride>
    <w:lvlOverride w:ilvl="2">
      <w:lvl w:ilvl="2">
        <w:start w:val="1"/>
        <w:numFmt w:val="decimal"/>
        <w:lvlText w:val="%1.%2.%3"/>
        <w:lvlJc w:val="left"/>
        <w:pPr>
          <w:ind w:left="720" w:hanging="720"/>
        </w:pPr>
        <w:rPr>
          <w:rFonts w:hint="default"/>
          <w:b w:val="0"/>
          <w:bCs w:val="0"/>
        </w:rPr>
      </w:lvl>
    </w:lvlOverride>
    <w:lvlOverride w:ilvl="3">
      <w:lvl w:ilvl="3">
        <w:start w:val="1"/>
        <w:numFmt w:val="decimal"/>
        <w:lvlText w:val="%1.%2.%3.%4"/>
        <w:lvlJc w:val="left"/>
        <w:pPr>
          <w:ind w:left="864" w:hanging="864"/>
        </w:pPr>
        <w:rPr>
          <w:rFonts w:hint="default"/>
          <w:b w:val="0"/>
          <w:bCs w:val="0"/>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35" w16cid:durableId="1359817694">
    <w:abstractNumId w:val="16"/>
    <w:lvlOverride w:ilvl="0">
      <w:lvl w:ilvl="0">
        <w:start w:val="1"/>
        <w:numFmt w:val="decimal"/>
        <w:pStyle w:val="Nadpis2"/>
        <w:lvlText w:val="%1"/>
        <w:lvlJc w:val="left"/>
        <w:pPr>
          <w:ind w:left="432" w:hanging="432"/>
        </w:pPr>
        <w:rPr>
          <w:rFonts w:ascii="Times New Roman" w:hAnsi="Times New Roman" w:hint="default"/>
          <w:sz w:val="28"/>
        </w:rPr>
      </w:lvl>
    </w:lvlOverride>
    <w:lvlOverride w:ilvl="1">
      <w:lvl w:ilvl="1">
        <w:start w:val="1"/>
        <w:numFmt w:val="decimal"/>
        <w:lvlText w:val="%1.%2"/>
        <w:lvlJc w:val="left"/>
        <w:pPr>
          <w:ind w:left="576" w:hanging="576"/>
        </w:pPr>
        <w:rPr>
          <w:rFonts w:ascii="Times New Roman" w:hAnsi="Times New Roman" w:hint="default"/>
          <w:b w:val="0"/>
          <w:bCs/>
          <w:sz w:val="22"/>
        </w:rPr>
      </w:lvl>
    </w:lvlOverride>
    <w:lvlOverride w:ilvl="2">
      <w:lvl w:ilvl="2">
        <w:start w:val="1"/>
        <w:numFmt w:val="decimal"/>
        <w:lvlText w:val="%1.%2.%3"/>
        <w:lvlJc w:val="left"/>
        <w:pPr>
          <w:ind w:left="720" w:hanging="720"/>
        </w:pPr>
        <w:rPr>
          <w:rFonts w:hint="default"/>
          <w:b w:val="0"/>
          <w:bCs w:val="0"/>
        </w:rPr>
      </w:lvl>
    </w:lvlOverride>
    <w:lvlOverride w:ilvl="3">
      <w:lvl w:ilvl="3">
        <w:start w:val="1"/>
        <w:numFmt w:val="decimal"/>
        <w:lvlText w:val="%1.%2.%3.%4"/>
        <w:lvlJc w:val="left"/>
        <w:pPr>
          <w:ind w:left="864" w:hanging="864"/>
        </w:pPr>
        <w:rPr>
          <w:rFonts w:hint="default"/>
          <w:b w:val="0"/>
          <w:bCs w:val="0"/>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36" w16cid:durableId="2090882380">
    <w:abstractNumId w:val="10"/>
  </w:num>
  <w:num w:numId="37" w16cid:durableId="1505973402">
    <w:abstractNumId w:val="16"/>
    <w:lvlOverride w:ilvl="0">
      <w:lvl w:ilvl="0">
        <w:start w:val="1"/>
        <w:numFmt w:val="decimal"/>
        <w:pStyle w:val="Nadpis2"/>
        <w:lvlText w:val="%1"/>
        <w:lvlJc w:val="left"/>
        <w:pPr>
          <w:ind w:left="432" w:hanging="432"/>
        </w:pPr>
        <w:rPr>
          <w:rFonts w:ascii="Times New Roman" w:hAnsi="Times New Roman" w:hint="default"/>
          <w:sz w:val="28"/>
        </w:rPr>
      </w:lvl>
    </w:lvlOverride>
    <w:lvlOverride w:ilvl="1">
      <w:lvl w:ilvl="1">
        <w:start w:val="1"/>
        <w:numFmt w:val="decimal"/>
        <w:lvlText w:val="%1.%2"/>
        <w:lvlJc w:val="left"/>
        <w:pPr>
          <w:ind w:left="576" w:hanging="576"/>
        </w:pPr>
        <w:rPr>
          <w:rFonts w:ascii="Times New Roman" w:hAnsi="Times New Roman" w:hint="default"/>
          <w:sz w:val="22"/>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38" w16cid:durableId="735666828">
    <w:abstractNumId w:val="16"/>
    <w:lvlOverride w:ilvl="0">
      <w:lvl w:ilvl="0">
        <w:start w:val="1"/>
        <w:numFmt w:val="decimal"/>
        <w:pStyle w:val="Nadpis2"/>
        <w:lvlText w:val="%1"/>
        <w:lvlJc w:val="left"/>
        <w:pPr>
          <w:ind w:left="432" w:hanging="432"/>
        </w:pPr>
        <w:rPr>
          <w:rFonts w:ascii="Times New Roman" w:hAnsi="Times New Roman" w:hint="default"/>
          <w:sz w:val="28"/>
        </w:rPr>
      </w:lvl>
    </w:lvlOverride>
    <w:lvlOverride w:ilvl="1">
      <w:lvl w:ilvl="1">
        <w:start w:val="1"/>
        <w:numFmt w:val="decimal"/>
        <w:lvlText w:val="%1.%2"/>
        <w:lvlJc w:val="left"/>
        <w:pPr>
          <w:ind w:left="576" w:hanging="576"/>
        </w:pPr>
        <w:rPr>
          <w:rFonts w:ascii="Times New Roman" w:hAnsi="Times New Roman" w:hint="default"/>
          <w:b w:val="0"/>
          <w:bCs/>
          <w:sz w:val="22"/>
        </w:rPr>
      </w:lvl>
    </w:lvlOverride>
    <w:lvlOverride w:ilvl="2">
      <w:lvl w:ilvl="2">
        <w:start w:val="1"/>
        <w:numFmt w:val="decimal"/>
        <w:lvlText w:val="%1.%2.%3"/>
        <w:lvlJc w:val="left"/>
        <w:pPr>
          <w:ind w:left="720" w:hanging="720"/>
        </w:pPr>
        <w:rPr>
          <w:rFonts w:hint="default"/>
          <w:b w:val="0"/>
          <w:bCs w:val="0"/>
        </w:rPr>
      </w:lvl>
    </w:lvlOverride>
    <w:lvlOverride w:ilvl="3">
      <w:lvl w:ilvl="3">
        <w:start w:val="1"/>
        <w:numFmt w:val="decimal"/>
        <w:lvlText w:val="%1.%2.%3.%4"/>
        <w:lvlJc w:val="left"/>
        <w:pPr>
          <w:ind w:left="864" w:hanging="864"/>
        </w:pPr>
        <w:rPr>
          <w:rFonts w:hint="default"/>
          <w:b w:val="0"/>
          <w:bCs w:val="0"/>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39" w16cid:durableId="603927302">
    <w:abstractNumId w:val="7"/>
  </w:num>
  <w:num w:numId="40" w16cid:durableId="1817183901">
    <w:abstractNumId w:val="16"/>
    <w:lvlOverride w:ilvl="0">
      <w:lvl w:ilvl="0">
        <w:start w:val="1"/>
        <w:numFmt w:val="decimal"/>
        <w:pStyle w:val="Nadpis2"/>
        <w:lvlText w:val="%1"/>
        <w:lvlJc w:val="left"/>
        <w:pPr>
          <w:ind w:left="432" w:hanging="432"/>
        </w:pPr>
        <w:rPr>
          <w:rFonts w:ascii="Times New Roman" w:hAnsi="Times New Roman" w:hint="default"/>
          <w:sz w:val="28"/>
        </w:rPr>
      </w:lvl>
    </w:lvlOverride>
    <w:lvlOverride w:ilvl="1">
      <w:lvl w:ilvl="1">
        <w:start w:val="1"/>
        <w:numFmt w:val="decimal"/>
        <w:lvlText w:val="%1.%2"/>
        <w:lvlJc w:val="left"/>
        <w:pPr>
          <w:ind w:left="576" w:hanging="576"/>
        </w:pPr>
        <w:rPr>
          <w:rFonts w:ascii="Times New Roman" w:hAnsi="Times New Roman" w:hint="default"/>
          <w:b w:val="0"/>
          <w:bCs/>
          <w:sz w:val="22"/>
        </w:rPr>
      </w:lvl>
    </w:lvlOverride>
    <w:lvlOverride w:ilvl="2">
      <w:lvl w:ilvl="2">
        <w:start w:val="1"/>
        <w:numFmt w:val="decimal"/>
        <w:lvlText w:val="%1.%2.%3"/>
        <w:lvlJc w:val="left"/>
        <w:pPr>
          <w:ind w:left="720" w:hanging="720"/>
        </w:pPr>
        <w:rPr>
          <w:rFonts w:hint="default"/>
          <w:b w:val="0"/>
          <w:bCs w:val="0"/>
        </w:rPr>
      </w:lvl>
    </w:lvlOverride>
    <w:lvlOverride w:ilvl="3">
      <w:lvl w:ilvl="3">
        <w:start w:val="1"/>
        <w:numFmt w:val="decimal"/>
        <w:lvlText w:val="%1.%2.%3.%4"/>
        <w:lvlJc w:val="left"/>
        <w:pPr>
          <w:ind w:left="864" w:hanging="864"/>
        </w:pPr>
        <w:rPr>
          <w:rFonts w:hint="default"/>
          <w:b w:val="0"/>
          <w:bCs w:val="0"/>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41" w16cid:durableId="99184467">
    <w:abstractNumId w:val="16"/>
    <w:lvlOverride w:ilvl="0">
      <w:lvl w:ilvl="0">
        <w:start w:val="1"/>
        <w:numFmt w:val="decimal"/>
        <w:pStyle w:val="Nadpis2"/>
        <w:lvlText w:val="%1"/>
        <w:lvlJc w:val="left"/>
        <w:pPr>
          <w:ind w:left="432" w:hanging="432"/>
        </w:pPr>
        <w:rPr>
          <w:rFonts w:ascii="Times New Roman" w:hAnsi="Times New Roman" w:hint="default"/>
          <w:sz w:val="28"/>
        </w:rPr>
      </w:lvl>
    </w:lvlOverride>
    <w:lvlOverride w:ilvl="1">
      <w:lvl w:ilvl="1">
        <w:start w:val="1"/>
        <w:numFmt w:val="decimal"/>
        <w:lvlText w:val="%1.%2"/>
        <w:lvlJc w:val="left"/>
        <w:pPr>
          <w:ind w:left="576" w:hanging="576"/>
        </w:pPr>
        <w:rPr>
          <w:rFonts w:ascii="Times New Roman" w:hAnsi="Times New Roman" w:hint="default"/>
          <w:b w:val="0"/>
          <w:bCs/>
          <w:sz w:val="22"/>
        </w:rPr>
      </w:lvl>
    </w:lvlOverride>
    <w:lvlOverride w:ilvl="2">
      <w:lvl w:ilvl="2">
        <w:start w:val="1"/>
        <w:numFmt w:val="decimal"/>
        <w:lvlText w:val="%1.%2.%3"/>
        <w:lvlJc w:val="left"/>
        <w:pPr>
          <w:ind w:left="720" w:hanging="720"/>
        </w:pPr>
        <w:rPr>
          <w:rFonts w:hint="default"/>
          <w:b w:val="0"/>
          <w:bCs w:val="0"/>
        </w:rPr>
      </w:lvl>
    </w:lvlOverride>
    <w:lvlOverride w:ilvl="3">
      <w:lvl w:ilvl="3">
        <w:start w:val="1"/>
        <w:numFmt w:val="decimal"/>
        <w:lvlText w:val="%1.%2.%3.%4"/>
        <w:lvlJc w:val="left"/>
        <w:pPr>
          <w:ind w:left="864" w:hanging="864"/>
        </w:pPr>
        <w:rPr>
          <w:rFonts w:hint="default"/>
          <w:b w:val="0"/>
          <w:bCs w:val="0"/>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42" w16cid:durableId="1908808501">
    <w:abstractNumId w:val="15"/>
  </w:num>
  <w:num w:numId="43" w16cid:durableId="1184975647">
    <w:abstractNumId w:val="15"/>
    <w:lvlOverride w:ilvl="0">
      <w:startOverride w:val="2"/>
    </w:lvlOverride>
  </w:num>
  <w:num w:numId="44" w16cid:durableId="99210650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570728240">
    <w:abstractNumId w:val="1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rawingGridHorizontalSpacing w:val="10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C34"/>
    <w:rsid w:val="0000090C"/>
    <w:rsid w:val="00001367"/>
    <w:rsid w:val="0000155D"/>
    <w:rsid w:val="000024B5"/>
    <w:rsid w:val="00002AE8"/>
    <w:rsid w:val="00002D5E"/>
    <w:rsid w:val="00003539"/>
    <w:rsid w:val="00003C40"/>
    <w:rsid w:val="00003E20"/>
    <w:rsid w:val="00003E45"/>
    <w:rsid w:val="00004C8F"/>
    <w:rsid w:val="00004CF5"/>
    <w:rsid w:val="0000576D"/>
    <w:rsid w:val="0000688A"/>
    <w:rsid w:val="0000696A"/>
    <w:rsid w:val="00007024"/>
    <w:rsid w:val="00007600"/>
    <w:rsid w:val="00007B6A"/>
    <w:rsid w:val="00010234"/>
    <w:rsid w:val="00012B99"/>
    <w:rsid w:val="00012CB4"/>
    <w:rsid w:val="00012F45"/>
    <w:rsid w:val="00013D0F"/>
    <w:rsid w:val="00013E6D"/>
    <w:rsid w:val="000142BB"/>
    <w:rsid w:val="0001448B"/>
    <w:rsid w:val="000144E9"/>
    <w:rsid w:val="00015162"/>
    <w:rsid w:val="000155D2"/>
    <w:rsid w:val="000159A0"/>
    <w:rsid w:val="00015FFC"/>
    <w:rsid w:val="00016D37"/>
    <w:rsid w:val="00016D38"/>
    <w:rsid w:val="00016F55"/>
    <w:rsid w:val="0001776C"/>
    <w:rsid w:val="00017F65"/>
    <w:rsid w:val="000200D2"/>
    <w:rsid w:val="000207B6"/>
    <w:rsid w:val="00021A7C"/>
    <w:rsid w:val="0002361C"/>
    <w:rsid w:val="00023E1B"/>
    <w:rsid w:val="00024012"/>
    <w:rsid w:val="00024343"/>
    <w:rsid w:val="000248B7"/>
    <w:rsid w:val="00025A50"/>
    <w:rsid w:val="00026088"/>
    <w:rsid w:val="00026B32"/>
    <w:rsid w:val="00027E6F"/>
    <w:rsid w:val="00030494"/>
    <w:rsid w:val="000304F8"/>
    <w:rsid w:val="00030B35"/>
    <w:rsid w:val="00030FD1"/>
    <w:rsid w:val="0003101B"/>
    <w:rsid w:val="000319DB"/>
    <w:rsid w:val="00031E4D"/>
    <w:rsid w:val="000320A1"/>
    <w:rsid w:val="000320A6"/>
    <w:rsid w:val="0003278E"/>
    <w:rsid w:val="00032EBD"/>
    <w:rsid w:val="000332EB"/>
    <w:rsid w:val="000344E4"/>
    <w:rsid w:val="00034E66"/>
    <w:rsid w:val="00035126"/>
    <w:rsid w:val="000351AE"/>
    <w:rsid w:val="00035457"/>
    <w:rsid w:val="00035615"/>
    <w:rsid w:val="0004077D"/>
    <w:rsid w:val="0004122E"/>
    <w:rsid w:val="00041361"/>
    <w:rsid w:val="00042427"/>
    <w:rsid w:val="00042B71"/>
    <w:rsid w:val="0004349F"/>
    <w:rsid w:val="00044CF5"/>
    <w:rsid w:val="00045367"/>
    <w:rsid w:val="000456D7"/>
    <w:rsid w:val="0004622D"/>
    <w:rsid w:val="00046CCE"/>
    <w:rsid w:val="00050034"/>
    <w:rsid w:val="000500AB"/>
    <w:rsid w:val="0005012C"/>
    <w:rsid w:val="00050222"/>
    <w:rsid w:val="00050528"/>
    <w:rsid w:val="00050AE5"/>
    <w:rsid w:val="00050E5F"/>
    <w:rsid w:val="00051A88"/>
    <w:rsid w:val="00051E28"/>
    <w:rsid w:val="00051ED9"/>
    <w:rsid w:val="00052207"/>
    <w:rsid w:val="0005231B"/>
    <w:rsid w:val="00052931"/>
    <w:rsid w:val="00052CEC"/>
    <w:rsid w:val="00053AC8"/>
    <w:rsid w:val="00055277"/>
    <w:rsid w:val="0005540F"/>
    <w:rsid w:val="000556A0"/>
    <w:rsid w:val="0005634B"/>
    <w:rsid w:val="0005748D"/>
    <w:rsid w:val="000602EF"/>
    <w:rsid w:val="0006146C"/>
    <w:rsid w:val="0006160E"/>
    <w:rsid w:val="000617A8"/>
    <w:rsid w:val="00061FCA"/>
    <w:rsid w:val="000626AA"/>
    <w:rsid w:val="000644AF"/>
    <w:rsid w:val="000645D2"/>
    <w:rsid w:val="00064B3A"/>
    <w:rsid w:val="00065199"/>
    <w:rsid w:val="00065AF1"/>
    <w:rsid w:val="00065BF7"/>
    <w:rsid w:val="00070890"/>
    <w:rsid w:val="00070CFE"/>
    <w:rsid w:val="00071890"/>
    <w:rsid w:val="0007247D"/>
    <w:rsid w:val="00073600"/>
    <w:rsid w:val="00074B61"/>
    <w:rsid w:val="000750D9"/>
    <w:rsid w:val="00075243"/>
    <w:rsid w:val="0007664E"/>
    <w:rsid w:val="000769C6"/>
    <w:rsid w:val="00077333"/>
    <w:rsid w:val="00077910"/>
    <w:rsid w:val="00080746"/>
    <w:rsid w:val="00080B9A"/>
    <w:rsid w:val="00080C34"/>
    <w:rsid w:val="00081173"/>
    <w:rsid w:val="0008178D"/>
    <w:rsid w:val="000826BA"/>
    <w:rsid w:val="00082972"/>
    <w:rsid w:val="00082B98"/>
    <w:rsid w:val="0008363E"/>
    <w:rsid w:val="00083FB5"/>
    <w:rsid w:val="00084434"/>
    <w:rsid w:val="00084B5D"/>
    <w:rsid w:val="00085949"/>
    <w:rsid w:val="00087221"/>
    <w:rsid w:val="0009065E"/>
    <w:rsid w:val="000923F1"/>
    <w:rsid w:val="000924E6"/>
    <w:rsid w:val="00092AD2"/>
    <w:rsid w:val="00093A64"/>
    <w:rsid w:val="00093BB2"/>
    <w:rsid w:val="00094685"/>
    <w:rsid w:val="000953BC"/>
    <w:rsid w:val="00095E12"/>
    <w:rsid w:val="00096BF7"/>
    <w:rsid w:val="00096C21"/>
    <w:rsid w:val="000A06B0"/>
    <w:rsid w:val="000A0A59"/>
    <w:rsid w:val="000A1677"/>
    <w:rsid w:val="000A1FE5"/>
    <w:rsid w:val="000A20B8"/>
    <w:rsid w:val="000A2434"/>
    <w:rsid w:val="000A26B9"/>
    <w:rsid w:val="000A2F19"/>
    <w:rsid w:val="000A3B0E"/>
    <w:rsid w:val="000A454F"/>
    <w:rsid w:val="000A55D9"/>
    <w:rsid w:val="000A5FB3"/>
    <w:rsid w:val="000A6763"/>
    <w:rsid w:val="000A68D3"/>
    <w:rsid w:val="000A6C36"/>
    <w:rsid w:val="000A7150"/>
    <w:rsid w:val="000A749C"/>
    <w:rsid w:val="000A760B"/>
    <w:rsid w:val="000A7DBD"/>
    <w:rsid w:val="000B07B3"/>
    <w:rsid w:val="000B0C34"/>
    <w:rsid w:val="000B122D"/>
    <w:rsid w:val="000B182D"/>
    <w:rsid w:val="000B1B1B"/>
    <w:rsid w:val="000B2454"/>
    <w:rsid w:val="000B369E"/>
    <w:rsid w:val="000B3B9B"/>
    <w:rsid w:val="000B46AD"/>
    <w:rsid w:val="000B55D4"/>
    <w:rsid w:val="000B5B9A"/>
    <w:rsid w:val="000B5DF1"/>
    <w:rsid w:val="000B66FA"/>
    <w:rsid w:val="000B69A0"/>
    <w:rsid w:val="000B6A8C"/>
    <w:rsid w:val="000B78F4"/>
    <w:rsid w:val="000C03F4"/>
    <w:rsid w:val="000C39BE"/>
    <w:rsid w:val="000C426A"/>
    <w:rsid w:val="000C45A9"/>
    <w:rsid w:val="000C483D"/>
    <w:rsid w:val="000C4D61"/>
    <w:rsid w:val="000C5264"/>
    <w:rsid w:val="000C53E0"/>
    <w:rsid w:val="000C5960"/>
    <w:rsid w:val="000C6AFF"/>
    <w:rsid w:val="000C6BC3"/>
    <w:rsid w:val="000D0697"/>
    <w:rsid w:val="000D0766"/>
    <w:rsid w:val="000D08DB"/>
    <w:rsid w:val="000D11B4"/>
    <w:rsid w:val="000D15DB"/>
    <w:rsid w:val="000D1C1D"/>
    <w:rsid w:val="000D1D6A"/>
    <w:rsid w:val="000D2C94"/>
    <w:rsid w:val="000D334A"/>
    <w:rsid w:val="000D531F"/>
    <w:rsid w:val="000D596C"/>
    <w:rsid w:val="000D5E6C"/>
    <w:rsid w:val="000D6880"/>
    <w:rsid w:val="000D6AD6"/>
    <w:rsid w:val="000D6B3A"/>
    <w:rsid w:val="000D75A5"/>
    <w:rsid w:val="000D78C3"/>
    <w:rsid w:val="000E07CD"/>
    <w:rsid w:val="000E13A1"/>
    <w:rsid w:val="000E235A"/>
    <w:rsid w:val="000E2AEC"/>
    <w:rsid w:val="000E3688"/>
    <w:rsid w:val="000E40E4"/>
    <w:rsid w:val="000E453F"/>
    <w:rsid w:val="000E6280"/>
    <w:rsid w:val="000E7C4F"/>
    <w:rsid w:val="000F041B"/>
    <w:rsid w:val="000F05B1"/>
    <w:rsid w:val="000F095F"/>
    <w:rsid w:val="000F0AB6"/>
    <w:rsid w:val="000F0BC2"/>
    <w:rsid w:val="000F0BC3"/>
    <w:rsid w:val="000F25C7"/>
    <w:rsid w:val="000F2907"/>
    <w:rsid w:val="000F2E82"/>
    <w:rsid w:val="000F338D"/>
    <w:rsid w:val="000F3948"/>
    <w:rsid w:val="000F3A91"/>
    <w:rsid w:val="000F3DD8"/>
    <w:rsid w:val="000F4696"/>
    <w:rsid w:val="000F47BF"/>
    <w:rsid w:val="000F49B9"/>
    <w:rsid w:val="000F4C16"/>
    <w:rsid w:val="000F5CE6"/>
    <w:rsid w:val="000F60EA"/>
    <w:rsid w:val="000F6118"/>
    <w:rsid w:val="000F63A1"/>
    <w:rsid w:val="000F6C23"/>
    <w:rsid w:val="000F7857"/>
    <w:rsid w:val="00100640"/>
    <w:rsid w:val="001010F3"/>
    <w:rsid w:val="001015A4"/>
    <w:rsid w:val="001021CD"/>
    <w:rsid w:val="00102304"/>
    <w:rsid w:val="00103705"/>
    <w:rsid w:val="0010381E"/>
    <w:rsid w:val="00103E9A"/>
    <w:rsid w:val="00103EF7"/>
    <w:rsid w:val="0010423A"/>
    <w:rsid w:val="00104390"/>
    <w:rsid w:val="00105438"/>
    <w:rsid w:val="00106A09"/>
    <w:rsid w:val="00106C6B"/>
    <w:rsid w:val="00107358"/>
    <w:rsid w:val="00111334"/>
    <w:rsid w:val="001119A6"/>
    <w:rsid w:val="001132FE"/>
    <w:rsid w:val="0011369D"/>
    <w:rsid w:val="001139C4"/>
    <w:rsid w:val="001141F3"/>
    <w:rsid w:val="001144B7"/>
    <w:rsid w:val="00114DB1"/>
    <w:rsid w:val="00116A37"/>
    <w:rsid w:val="00116EEE"/>
    <w:rsid w:val="001172A6"/>
    <w:rsid w:val="00117F33"/>
    <w:rsid w:val="001202A2"/>
    <w:rsid w:val="00120690"/>
    <w:rsid w:val="00120B17"/>
    <w:rsid w:val="0012111E"/>
    <w:rsid w:val="0012148E"/>
    <w:rsid w:val="00122072"/>
    <w:rsid w:val="00122954"/>
    <w:rsid w:val="00122A0C"/>
    <w:rsid w:val="001241E6"/>
    <w:rsid w:val="00124209"/>
    <w:rsid w:val="00124349"/>
    <w:rsid w:val="001256A4"/>
    <w:rsid w:val="0012733A"/>
    <w:rsid w:val="00127D2D"/>
    <w:rsid w:val="00127F84"/>
    <w:rsid w:val="001301E1"/>
    <w:rsid w:val="00131960"/>
    <w:rsid w:val="00132129"/>
    <w:rsid w:val="00132CB2"/>
    <w:rsid w:val="00132E47"/>
    <w:rsid w:val="00132E8F"/>
    <w:rsid w:val="001333E6"/>
    <w:rsid w:val="00133F94"/>
    <w:rsid w:val="001349B8"/>
    <w:rsid w:val="00134EF2"/>
    <w:rsid w:val="00135543"/>
    <w:rsid w:val="00135AEC"/>
    <w:rsid w:val="00136A38"/>
    <w:rsid w:val="00136F29"/>
    <w:rsid w:val="00137E69"/>
    <w:rsid w:val="00137FC3"/>
    <w:rsid w:val="00140031"/>
    <w:rsid w:val="001417C4"/>
    <w:rsid w:val="00141A52"/>
    <w:rsid w:val="00141C5F"/>
    <w:rsid w:val="00141EA1"/>
    <w:rsid w:val="0014293E"/>
    <w:rsid w:val="00144564"/>
    <w:rsid w:val="001453A9"/>
    <w:rsid w:val="00146560"/>
    <w:rsid w:val="0014682E"/>
    <w:rsid w:val="001468FB"/>
    <w:rsid w:val="00147A1C"/>
    <w:rsid w:val="001502F0"/>
    <w:rsid w:val="00150845"/>
    <w:rsid w:val="00150D65"/>
    <w:rsid w:val="001515E1"/>
    <w:rsid w:val="001516AC"/>
    <w:rsid w:val="00151AFA"/>
    <w:rsid w:val="00152353"/>
    <w:rsid w:val="00153043"/>
    <w:rsid w:val="00153EE8"/>
    <w:rsid w:val="001557F9"/>
    <w:rsid w:val="001562F0"/>
    <w:rsid w:val="00157D1C"/>
    <w:rsid w:val="001605FC"/>
    <w:rsid w:val="0016093A"/>
    <w:rsid w:val="001627E4"/>
    <w:rsid w:val="00162CD4"/>
    <w:rsid w:val="001633B1"/>
    <w:rsid w:val="001633D6"/>
    <w:rsid w:val="00163993"/>
    <w:rsid w:val="00163BC9"/>
    <w:rsid w:val="001642FE"/>
    <w:rsid w:val="00164795"/>
    <w:rsid w:val="00164E21"/>
    <w:rsid w:val="00165016"/>
    <w:rsid w:val="001652BE"/>
    <w:rsid w:val="00165EAC"/>
    <w:rsid w:val="001667F2"/>
    <w:rsid w:val="001679F2"/>
    <w:rsid w:val="0017063E"/>
    <w:rsid w:val="00170671"/>
    <w:rsid w:val="001713CA"/>
    <w:rsid w:val="00171467"/>
    <w:rsid w:val="00171642"/>
    <w:rsid w:val="00171677"/>
    <w:rsid w:val="00171A77"/>
    <w:rsid w:val="001731D5"/>
    <w:rsid w:val="001747FE"/>
    <w:rsid w:val="00174B2F"/>
    <w:rsid w:val="00174BAB"/>
    <w:rsid w:val="00175058"/>
    <w:rsid w:val="001758F9"/>
    <w:rsid w:val="00175A5E"/>
    <w:rsid w:val="00176B46"/>
    <w:rsid w:val="001817AF"/>
    <w:rsid w:val="00181984"/>
    <w:rsid w:val="00181D4E"/>
    <w:rsid w:val="0018201B"/>
    <w:rsid w:val="0018276C"/>
    <w:rsid w:val="00182988"/>
    <w:rsid w:val="001832F4"/>
    <w:rsid w:val="0018361E"/>
    <w:rsid w:val="0018405D"/>
    <w:rsid w:val="00184F61"/>
    <w:rsid w:val="001851A2"/>
    <w:rsid w:val="001851D1"/>
    <w:rsid w:val="00185378"/>
    <w:rsid w:val="00185BE9"/>
    <w:rsid w:val="001871EB"/>
    <w:rsid w:val="00187398"/>
    <w:rsid w:val="001873D3"/>
    <w:rsid w:val="00187BE8"/>
    <w:rsid w:val="00187C89"/>
    <w:rsid w:val="001919CF"/>
    <w:rsid w:val="00191C80"/>
    <w:rsid w:val="00192457"/>
    <w:rsid w:val="001924AB"/>
    <w:rsid w:val="0019282E"/>
    <w:rsid w:val="00193E32"/>
    <w:rsid w:val="00194079"/>
    <w:rsid w:val="001942E6"/>
    <w:rsid w:val="00194858"/>
    <w:rsid w:val="00194A8B"/>
    <w:rsid w:val="00195D9A"/>
    <w:rsid w:val="001963A2"/>
    <w:rsid w:val="00196B92"/>
    <w:rsid w:val="00196CEC"/>
    <w:rsid w:val="001A0875"/>
    <w:rsid w:val="001A0E7B"/>
    <w:rsid w:val="001A10DA"/>
    <w:rsid w:val="001A11F6"/>
    <w:rsid w:val="001A1495"/>
    <w:rsid w:val="001A18D1"/>
    <w:rsid w:val="001A2142"/>
    <w:rsid w:val="001A23A2"/>
    <w:rsid w:val="001A285B"/>
    <w:rsid w:val="001A3175"/>
    <w:rsid w:val="001A3516"/>
    <w:rsid w:val="001A3C88"/>
    <w:rsid w:val="001A3F3D"/>
    <w:rsid w:val="001A4540"/>
    <w:rsid w:val="001A55A4"/>
    <w:rsid w:val="001A55F0"/>
    <w:rsid w:val="001A576D"/>
    <w:rsid w:val="001A60F8"/>
    <w:rsid w:val="001A6263"/>
    <w:rsid w:val="001A68DF"/>
    <w:rsid w:val="001A6ACE"/>
    <w:rsid w:val="001A6E0A"/>
    <w:rsid w:val="001A6EE8"/>
    <w:rsid w:val="001A7A51"/>
    <w:rsid w:val="001A7CB1"/>
    <w:rsid w:val="001A7DD5"/>
    <w:rsid w:val="001B014E"/>
    <w:rsid w:val="001B0175"/>
    <w:rsid w:val="001B0BA3"/>
    <w:rsid w:val="001B2025"/>
    <w:rsid w:val="001B203B"/>
    <w:rsid w:val="001B2AC4"/>
    <w:rsid w:val="001B2F3B"/>
    <w:rsid w:val="001B3664"/>
    <w:rsid w:val="001B3A5B"/>
    <w:rsid w:val="001B43BB"/>
    <w:rsid w:val="001B43C4"/>
    <w:rsid w:val="001B453E"/>
    <w:rsid w:val="001B4C42"/>
    <w:rsid w:val="001B561D"/>
    <w:rsid w:val="001B5C58"/>
    <w:rsid w:val="001B6462"/>
    <w:rsid w:val="001B6B8B"/>
    <w:rsid w:val="001B7514"/>
    <w:rsid w:val="001B7791"/>
    <w:rsid w:val="001B77D1"/>
    <w:rsid w:val="001C06FA"/>
    <w:rsid w:val="001C1752"/>
    <w:rsid w:val="001C1DE0"/>
    <w:rsid w:val="001C3F73"/>
    <w:rsid w:val="001C46BA"/>
    <w:rsid w:val="001C47F3"/>
    <w:rsid w:val="001C57C9"/>
    <w:rsid w:val="001C5D64"/>
    <w:rsid w:val="001C6070"/>
    <w:rsid w:val="001C6651"/>
    <w:rsid w:val="001C6EEF"/>
    <w:rsid w:val="001D078D"/>
    <w:rsid w:val="001D0E73"/>
    <w:rsid w:val="001D193F"/>
    <w:rsid w:val="001D1FFC"/>
    <w:rsid w:val="001D298A"/>
    <w:rsid w:val="001D2BB5"/>
    <w:rsid w:val="001D2F4B"/>
    <w:rsid w:val="001D396E"/>
    <w:rsid w:val="001D4347"/>
    <w:rsid w:val="001D4D04"/>
    <w:rsid w:val="001D50D4"/>
    <w:rsid w:val="001D50EA"/>
    <w:rsid w:val="001D5187"/>
    <w:rsid w:val="001D5470"/>
    <w:rsid w:val="001D5E2D"/>
    <w:rsid w:val="001D5EFB"/>
    <w:rsid w:val="001D602D"/>
    <w:rsid w:val="001D6151"/>
    <w:rsid w:val="001D6ED1"/>
    <w:rsid w:val="001D7E5F"/>
    <w:rsid w:val="001E057C"/>
    <w:rsid w:val="001E0FE2"/>
    <w:rsid w:val="001E1439"/>
    <w:rsid w:val="001E18B0"/>
    <w:rsid w:val="001E39CB"/>
    <w:rsid w:val="001E3CE8"/>
    <w:rsid w:val="001E433C"/>
    <w:rsid w:val="001E47D6"/>
    <w:rsid w:val="001E4A72"/>
    <w:rsid w:val="001E4B87"/>
    <w:rsid w:val="001E6735"/>
    <w:rsid w:val="001E738F"/>
    <w:rsid w:val="001E7C95"/>
    <w:rsid w:val="001E7D76"/>
    <w:rsid w:val="001F0ED1"/>
    <w:rsid w:val="001F1578"/>
    <w:rsid w:val="001F1B7E"/>
    <w:rsid w:val="001F31EE"/>
    <w:rsid w:val="001F3616"/>
    <w:rsid w:val="001F4725"/>
    <w:rsid w:val="001F48AE"/>
    <w:rsid w:val="001F6DE5"/>
    <w:rsid w:val="00200487"/>
    <w:rsid w:val="002005F3"/>
    <w:rsid w:val="00201E77"/>
    <w:rsid w:val="00203108"/>
    <w:rsid w:val="00203199"/>
    <w:rsid w:val="00204275"/>
    <w:rsid w:val="00204320"/>
    <w:rsid w:val="00204592"/>
    <w:rsid w:val="00204922"/>
    <w:rsid w:val="00204BE4"/>
    <w:rsid w:val="002056AC"/>
    <w:rsid w:val="00205ADC"/>
    <w:rsid w:val="00206AC2"/>
    <w:rsid w:val="00206C33"/>
    <w:rsid w:val="00207386"/>
    <w:rsid w:val="002077CF"/>
    <w:rsid w:val="00207B28"/>
    <w:rsid w:val="00207B4B"/>
    <w:rsid w:val="00207D0C"/>
    <w:rsid w:val="00210185"/>
    <w:rsid w:val="00210493"/>
    <w:rsid w:val="00210665"/>
    <w:rsid w:val="00211971"/>
    <w:rsid w:val="00211BB5"/>
    <w:rsid w:val="0021421A"/>
    <w:rsid w:val="00214E2C"/>
    <w:rsid w:val="00215C7D"/>
    <w:rsid w:val="00220AE4"/>
    <w:rsid w:val="0022144A"/>
    <w:rsid w:val="00221661"/>
    <w:rsid w:val="0022254D"/>
    <w:rsid w:val="002225FE"/>
    <w:rsid w:val="00223182"/>
    <w:rsid w:val="00223D27"/>
    <w:rsid w:val="0022464E"/>
    <w:rsid w:val="00224CCF"/>
    <w:rsid w:val="00225716"/>
    <w:rsid w:val="00225FA6"/>
    <w:rsid w:val="002265DE"/>
    <w:rsid w:val="002270EB"/>
    <w:rsid w:val="00227334"/>
    <w:rsid w:val="0022753D"/>
    <w:rsid w:val="00227689"/>
    <w:rsid w:val="0022790F"/>
    <w:rsid w:val="00227BCE"/>
    <w:rsid w:val="00227F72"/>
    <w:rsid w:val="00230746"/>
    <w:rsid w:val="00231E69"/>
    <w:rsid w:val="00232153"/>
    <w:rsid w:val="0023241A"/>
    <w:rsid w:val="002324B2"/>
    <w:rsid w:val="0023266C"/>
    <w:rsid w:val="002328D9"/>
    <w:rsid w:val="00233991"/>
    <w:rsid w:val="00233C60"/>
    <w:rsid w:val="00233F2D"/>
    <w:rsid w:val="0023455C"/>
    <w:rsid w:val="00236EC9"/>
    <w:rsid w:val="0023714C"/>
    <w:rsid w:val="002378BE"/>
    <w:rsid w:val="00237BD3"/>
    <w:rsid w:val="00240187"/>
    <w:rsid w:val="00240F3D"/>
    <w:rsid w:val="00241B43"/>
    <w:rsid w:val="002422E4"/>
    <w:rsid w:val="0024316D"/>
    <w:rsid w:val="00243420"/>
    <w:rsid w:val="0024395B"/>
    <w:rsid w:val="00243BC5"/>
    <w:rsid w:val="00244B4A"/>
    <w:rsid w:val="00245D44"/>
    <w:rsid w:val="00245F4E"/>
    <w:rsid w:val="0024697B"/>
    <w:rsid w:val="00246AB9"/>
    <w:rsid w:val="0024704A"/>
    <w:rsid w:val="0024710A"/>
    <w:rsid w:val="00250235"/>
    <w:rsid w:val="00251F81"/>
    <w:rsid w:val="00252CB0"/>
    <w:rsid w:val="00253A1C"/>
    <w:rsid w:val="00253D67"/>
    <w:rsid w:val="0025404F"/>
    <w:rsid w:val="00254430"/>
    <w:rsid w:val="00255C1B"/>
    <w:rsid w:val="00256788"/>
    <w:rsid w:val="00256E6D"/>
    <w:rsid w:val="00257775"/>
    <w:rsid w:val="002578D2"/>
    <w:rsid w:val="00257D53"/>
    <w:rsid w:val="0026064B"/>
    <w:rsid w:val="00261C07"/>
    <w:rsid w:val="00262C40"/>
    <w:rsid w:val="002630FD"/>
    <w:rsid w:val="00263E18"/>
    <w:rsid w:val="00263E4B"/>
    <w:rsid w:val="00264172"/>
    <w:rsid w:val="00265B5E"/>
    <w:rsid w:val="00265D0D"/>
    <w:rsid w:val="00265DAE"/>
    <w:rsid w:val="00265F54"/>
    <w:rsid w:val="0026623A"/>
    <w:rsid w:val="00266C7F"/>
    <w:rsid w:val="002674FA"/>
    <w:rsid w:val="002676AC"/>
    <w:rsid w:val="00267A6A"/>
    <w:rsid w:val="00270729"/>
    <w:rsid w:val="002716E8"/>
    <w:rsid w:val="00271EF3"/>
    <w:rsid w:val="00272AA5"/>
    <w:rsid w:val="00274825"/>
    <w:rsid w:val="0027600B"/>
    <w:rsid w:val="00276753"/>
    <w:rsid w:val="00276B56"/>
    <w:rsid w:val="00276FD2"/>
    <w:rsid w:val="00276FEF"/>
    <w:rsid w:val="0028062D"/>
    <w:rsid w:val="002810BE"/>
    <w:rsid w:val="002812A6"/>
    <w:rsid w:val="002814D0"/>
    <w:rsid w:val="00281BF2"/>
    <w:rsid w:val="0028263D"/>
    <w:rsid w:val="00282F68"/>
    <w:rsid w:val="00283145"/>
    <w:rsid w:val="0028332F"/>
    <w:rsid w:val="0028344C"/>
    <w:rsid w:val="002836A8"/>
    <w:rsid w:val="0028413B"/>
    <w:rsid w:val="00284E90"/>
    <w:rsid w:val="00285540"/>
    <w:rsid w:val="0028577F"/>
    <w:rsid w:val="002857CA"/>
    <w:rsid w:val="00285AEF"/>
    <w:rsid w:val="00286292"/>
    <w:rsid w:val="00286874"/>
    <w:rsid w:val="002868C1"/>
    <w:rsid w:val="00286B62"/>
    <w:rsid w:val="002876E0"/>
    <w:rsid w:val="00287A31"/>
    <w:rsid w:val="00290A62"/>
    <w:rsid w:val="00290F48"/>
    <w:rsid w:val="00291268"/>
    <w:rsid w:val="00291F0C"/>
    <w:rsid w:val="00292D4F"/>
    <w:rsid w:val="002939D4"/>
    <w:rsid w:val="002949A6"/>
    <w:rsid w:val="00295612"/>
    <w:rsid w:val="00296547"/>
    <w:rsid w:val="002967CA"/>
    <w:rsid w:val="00296892"/>
    <w:rsid w:val="00296CAC"/>
    <w:rsid w:val="00296EDD"/>
    <w:rsid w:val="002A0226"/>
    <w:rsid w:val="002A0575"/>
    <w:rsid w:val="002A1787"/>
    <w:rsid w:val="002A2024"/>
    <w:rsid w:val="002A23C8"/>
    <w:rsid w:val="002A38E0"/>
    <w:rsid w:val="002A4106"/>
    <w:rsid w:val="002A4149"/>
    <w:rsid w:val="002A6587"/>
    <w:rsid w:val="002B2DDC"/>
    <w:rsid w:val="002B3AB6"/>
    <w:rsid w:val="002B3B8D"/>
    <w:rsid w:val="002B3FB0"/>
    <w:rsid w:val="002B46A1"/>
    <w:rsid w:val="002B47B1"/>
    <w:rsid w:val="002B48CA"/>
    <w:rsid w:val="002B63DC"/>
    <w:rsid w:val="002B6701"/>
    <w:rsid w:val="002B6CC7"/>
    <w:rsid w:val="002C0ED2"/>
    <w:rsid w:val="002C1525"/>
    <w:rsid w:val="002C1672"/>
    <w:rsid w:val="002C4DCE"/>
    <w:rsid w:val="002C6083"/>
    <w:rsid w:val="002C66FA"/>
    <w:rsid w:val="002C68C9"/>
    <w:rsid w:val="002C72D8"/>
    <w:rsid w:val="002C7683"/>
    <w:rsid w:val="002C76E7"/>
    <w:rsid w:val="002C7876"/>
    <w:rsid w:val="002D0F41"/>
    <w:rsid w:val="002D0FE5"/>
    <w:rsid w:val="002D1248"/>
    <w:rsid w:val="002D1706"/>
    <w:rsid w:val="002D1DB8"/>
    <w:rsid w:val="002D3032"/>
    <w:rsid w:val="002D35EA"/>
    <w:rsid w:val="002D44EC"/>
    <w:rsid w:val="002D467A"/>
    <w:rsid w:val="002D4E1A"/>
    <w:rsid w:val="002D52D1"/>
    <w:rsid w:val="002D55E5"/>
    <w:rsid w:val="002D6742"/>
    <w:rsid w:val="002D7942"/>
    <w:rsid w:val="002E10C6"/>
    <w:rsid w:val="002E18A5"/>
    <w:rsid w:val="002E1BCE"/>
    <w:rsid w:val="002E259F"/>
    <w:rsid w:val="002E25BE"/>
    <w:rsid w:val="002E31F0"/>
    <w:rsid w:val="002E36F6"/>
    <w:rsid w:val="002E5364"/>
    <w:rsid w:val="002E6116"/>
    <w:rsid w:val="002E714B"/>
    <w:rsid w:val="002E73E9"/>
    <w:rsid w:val="002F070E"/>
    <w:rsid w:val="002F0738"/>
    <w:rsid w:val="002F0BFD"/>
    <w:rsid w:val="002F137C"/>
    <w:rsid w:val="002F1EA2"/>
    <w:rsid w:val="002F2096"/>
    <w:rsid w:val="002F2F4D"/>
    <w:rsid w:val="002F2FF4"/>
    <w:rsid w:val="002F30A0"/>
    <w:rsid w:val="002F3614"/>
    <w:rsid w:val="002F383B"/>
    <w:rsid w:val="002F538B"/>
    <w:rsid w:val="002F5679"/>
    <w:rsid w:val="002F64F0"/>
    <w:rsid w:val="002F67DB"/>
    <w:rsid w:val="002F79DE"/>
    <w:rsid w:val="003010EB"/>
    <w:rsid w:val="00301A33"/>
    <w:rsid w:val="003022B1"/>
    <w:rsid w:val="0030315F"/>
    <w:rsid w:val="00304425"/>
    <w:rsid w:val="00304C34"/>
    <w:rsid w:val="00304C77"/>
    <w:rsid w:val="00306022"/>
    <w:rsid w:val="0030606F"/>
    <w:rsid w:val="0030614D"/>
    <w:rsid w:val="0030669F"/>
    <w:rsid w:val="00306748"/>
    <w:rsid w:val="00306EA7"/>
    <w:rsid w:val="0030734B"/>
    <w:rsid w:val="00307D3F"/>
    <w:rsid w:val="00307E45"/>
    <w:rsid w:val="003111C0"/>
    <w:rsid w:val="003118D0"/>
    <w:rsid w:val="00311AEA"/>
    <w:rsid w:val="00311DCC"/>
    <w:rsid w:val="00311E1E"/>
    <w:rsid w:val="003126AE"/>
    <w:rsid w:val="00312A5B"/>
    <w:rsid w:val="00312BC9"/>
    <w:rsid w:val="00313FAA"/>
    <w:rsid w:val="00314047"/>
    <w:rsid w:val="003143D4"/>
    <w:rsid w:val="0031456A"/>
    <w:rsid w:val="00314E9A"/>
    <w:rsid w:val="003164AD"/>
    <w:rsid w:val="00316C63"/>
    <w:rsid w:val="00316DBE"/>
    <w:rsid w:val="003176A5"/>
    <w:rsid w:val="00317BBA"/>
    <w:rsid w:val="00320274"/>
    <w:rsid w:val="0032358D"/>
    <w:rsid w:val="003250E9"/>
    <w:rsid w:val="003255E0"/>
    <w:rsid w:val="00325F14"/>
    <w:rsid w:val="00326B29"/>
    <w:rsid w:val="003275D7"/>
    <w:rsid w:val="00327716"/>
    <w:rsid w:val="0033017A"/>
    <w:rsid w:val="0033060D"/>
    <w:rsid w:val="003314A3"/>
    <w:rsid w:val="003314F6"/>
    <w:rsid w:val="00331DCC"/>
    <w:rsid w:val="0033285E"/>
    <w:rsid w:val="00332D66"/>
    <w:rsid w:val="00333278"/>
    <w:rsid w:val="0033391F"/>
    <w:rsid w:val="00333E60"/>
    <w:rsid w:val="003346FC"/>
    <w:rsid w:val="00335156"/>
    <w:rsid w:val="00335E70"/>
    <w:rsid w:val="00335F4C"/>
    <w:rsid w:val="00336300"/>
    <w:rsid w:val="0033654D"/>
    <w:rsid w:val="0033660F"/>
    <w:rsid w:val="00336E19"/>
    <w:rsid w:val="00337A97"/>
    <w:rsid w:val="00337E73"/>
    <w:rsid w:val="0034002C"/>
    <w:rsid w:val="0034111C"/>
    <w:rsid w:val="00341377"/>
    <w:rsid w:val="00341DC5"/>
    <w:rsid w:val="00342E6A"/>
    <w:rsid w:val="0034519C"/>
    <w:rsid w:val="0034565E"/>
    <w:rsid w:val="00345E96"/>
    <w:rsid w:val="00345ED5"/>
    <w:rsid w:val="00347159"/>
    <w:rsid w:val="0034799E"/>
    <w:rsid w:val="00350243"/>
    <w:rsid w:val="00350412"/>
    <w:rsid w:val="00350638"/>
    <w:rsid w:val="003517DE"/>
    <w:rsid w:val="00352E66"/>
    <w:rsid w:val="00353FAE"/>
    <w:rsid w:val="0035490F"/>
    <w:rsid w:val="00355823"/>
    <w:rsid w:val="00355B51"/>
    <w:rsid w:val="003568DD"/>
    <w:rsid w:val="00356C79"/>
    <w:rsid w:val="00356CDE"/>
    <w:rsid w:val="00356F2D"/>
    <w:rsid w:val="003576D8"/>
    <w:rsid w:val="003603C0"/>
    <w:rsid w:val="003621D2"/>
    <w:rsid w:val="003624BE"/>
    <w:rsid w:val="0036269D"/>
    <w:rsid w:val="00362B70"/>
    <w:rsid w:val="003630AB"/>
    <w:rsid w:val="0036429C"/>
    <w:rsid w:val="003649FD"/>
    <w:rsid w:val="00364FC9"/>
    <w:rsid w:val="003650FE"/>
    <w:rsid w:val="003660A7"/>
    <w:rsid w:val="00367043"/>
    <w:rsid w:val="00370144"/>
    <w:rsid w:val="00370795"/>
    <w:rsid w:val="003717CD"/>
    <w:rsid w:val="00372AFE"/>
    <w:rsid w:val="00373D24"/>
    <w:rsid w:val="00374700"/>
    <w:rsid w:val="00374967"/>
    <w:rsid w:val="00374BDE"/>
    <w:rsid w:val="0037697C"/>
    <w:rsid w:val="00377A90"/>
    <w:rsid w:val="00377E08"/>
    <w:rsid w:val="0038065A"/>
    <w:rsid w:val="003819AA"/>
    <w:rsid w:val="003827F0"/>
    <w:rsid w:val="00382834"/>
    <w:rsid w:val="003828BC"/>
    <w:rsid w:val="00382ED6"/>
    <w:rsid w:val="0038354A"/>
    <w:rsid w:val="0038478D"/>
    <w:rsid w:val="00385641"/>
    <w:rsid w:val="0038612D"/>
    <w:rsid w:val="00387864"/>
    <w:rsid w:val="0039004C"/>
    <w:rsid w:val="00390602"/>
    <w:rsid w:val="00390748"/>
    <w:rsid w:val="00391F66"/>
    <w:rsid w:val="00391FAC"/>
    <w:rsid w:val="003929A9"/>
    <w:rsid w:val="00392DC5"/>
    <w:rsid w:val="00392F2F"/>
    <w:rsid w:val="003932C3"/>
    <w:rsid w:val="00393E67"/>
    <w:rsid w:val="00393FA1"/>
    <w:rsid w:val="003941B1"/>
    <w:rsid w:val="00394A92"/>
    <w:rsid w:val="003950C5"/>
    <w:rsid w:val="00395A7E"/>
    <w:rsid w:val="003963D8"/>
    <w:rsid w:val="00396713"/>
    <w:rsid w:val="0039671A"/>
    <w:rsid w:val="00396AA3"/>
    <w:rsid w:val="00397139"/>
    <w:rsid w:val="0039717D"/>
    <w:rsid w:val="00397A62"/>
    <w:rsid w:val="003A0785"/>
    <w:rsid w:val="003A0D0D"/>
    <w:rsid w:val="003A1865"/>
    <w:rsid w:val="003A2819"/>
    <w:rsid w:val="003A2E80"/>
    <w:rsid w:val="003A3078"/>
    <w:rsid w:val="003A3797"/>
    <w:rsid w:val="003A443C"/>
    <w:rsid w:val="003A7176"/>
    <w:rsid w:val="003A7B39"/>
    <w:rsid w:val="003A7B91"/>
    <w:rsid w:val="003B08ED"/>
    <w:rsid w:val="003B0B1C"/>
    <w:rsid w:val="003B0D40"/>
    <w:rsid w:val="003B138C"/>
    <w:rsid w:val="003B15AE"/>
    <w:rsid w:val="003B2CDE"/>
    <w:rsid w:val="003B373C"/>
    <w:rsid w:val="003B512E"/>
    <w:rsid w:val="003B54AE"/>
    <w:rsid w:val="003B57C6"/>
    <w:rsid w:val="003B66D3"/>
    <w:rsid w:val="003B676E"/>
    <w:rsid w:val="003B6865"/>
    <w:rsid w:val="003B7152"/>
    <w:rsid w:val="003B725E"/>
    <w:rsid w:val="003B77A2"/>
    <w:rsid w:val="003B78A8"/>
    <w:rsid w:val="003B7D99"/>
    <w:rsid w:val="003B7F52"/>
    <w:rsid w:val="003C04E0"/>
    <w:rsid w:val="003C1A1A"/>
    <w:rsid w:val="003C2732"/>
    <w:rsid w:val="003C2D49"/>
    <w:rsid w:val="003C39EE"/>
    <w:rsid w:val="003C43C9"/>
    <w:rsid w:val="003C4405"/>
    <w:rsid w:val="003C5B35"/>
    <w:rsid w:val="003C68BE"/>
    <w:rsid w:val="003C69BD"/>
    <w:rsid w:val="003C6ABA"/>
    <w:rsid w:val="003C70FC"/>
    <w:rsid w:val="003C7EB3"/>
    <w:rsid w:val="003D0CAB"/>
    <w:rsid w:val="003D0E85"/>
    <w:rsid w:val="003D128E"/>
    <w:rsid w:val="003D1594"/>
    <w:rsid w:val="003D2256"/>
    <w:rsid w:val="003D2F72"/>
    <w:rsid w:val="003D3EF8"/>
    <w:rsid w:val="003D41EB"/>
    <w:rsid w:val="003D47FF"/>
    <w:rsid w:val="003D4F5A"/>
    <w:rsid w:val="003D5431"/>
    <w:rsid w:val="003D5CD1"/>
    <w:rsid w:val="003D662E"/>
    <w:rsid w:val="003D6D6F"/>
    <w:rsid w:val="003D75A0"/>
    <w:rsid w:val="003D75DA"/>
    <w:rsid w:val="003D7EBD"/>
    <w:rsid w:val="003E052E"/>
    <w:rsid w:val="003E0BE5"/>
    <w:rsid w:val="003E154A"/>
    <w:rsid w:val="003E2A1A"/>
    <w:rsid w:val="003E3576"/>
    <w:rsid w:val="003E398C"/>
    <w:rsid w:val="003E59C9"/>
    <w:rsid w:val="003E6704"/>
    <w:rsid w:val="003E785A"/>
    <w:rsid w:val="003F017D"/>
    <w:rsid w:val="003F0CEA"/>
    <w:rsid w:val="003F113A"/>
    <w:rsid w:val="003F2F9F"/>
    <w:rsid w:val="003F3C4E"/>
    <w:rsid w:val="003F40D2"/>
    <w:rsid w:val="003F4179"/>
    <w:rsid w:val="003F42FE"/>
    <w:rsid w:val="003F4961"/>
    <w:rsid w:val="003F5281"/>
    <w:rsid w:val="003F56BC"/>
    <w:rsid w:val="003F6A28"/>
    <w:rsid w:val="003F77F0"/>
    <w:rsid w:val="00400039"/>
    <w:rsid w:val="004011DB"/>
    <w:rsid w:val="004020F6"/>
    <w:rsid w:val="00402B81"/>
    <w:rsid w:val="00403AC9"/>
    <w:rsid w:val="00403CB6"/>
    <w:rsid w:val="00403CCA"/>
    <w:rsid w:val="0040426F"/>
    <w:rsid w:val="004042A7"/>
    <w:rsid w:val="0040447D"/>
    <w:rsid w:val="004046C1"/>
    <w:rsid w:val="004049DF"/>
    <w:rsid w:val="00404BEF"/>
    <w:rsid w:val="00405121"/>
    <w:rsid w:val="0040674D"/>
    <w:rsid w:val="00407B66"/>
    <w:rsid w:val="00410649"/>
    <w:rsid w:val="00410BCE"/>
    <w:rsid w:val="00411983"/>
    <w:rsid w:val="00412249"/>
    <w:rsid w:val="00412476"/>
    <w:rsid w:val="00412CA7"/>
    <w:rsid w:val="00412DAF"/>
    <w:rsid w:val="0041356C"/>
    <w:rsid w:val="00413BB8"/>
    <w:rsid w:val="0041607B"/>
    <w:rsid w:val="004168A2"/>
    <w:rsid w:val="0042054D"/>
    <w:rsid w:val="00420907"/>
    <w:rsid w:val="0042150B"/>
    <w:rsid w:val="00421814"/>
    <w:rsid w:val="00421858"/>
    <w:rsid w:val="00421B73"/>
    <w:rsid w:val="0042233A"/>
    <w:rsid w:val="0042323A"/>
    <w:rsid w:val="00423513"/>
    <w:rsid w:val="00423D12"/>
    <w:rsid w:val="00423F30"/>
    <w:rsid w:val="00424088"/>
    <w:rsid w:val="004245D4"/>
    <w:rsid w:val="004248A9"/>
    <w:rsid w:val="00426B4B"/>
    <w:rsid w:val="00426E87"/>
    <w:rsid w:val="004272D5"/>
    <w:rsid w:val="004274C4"/>
    <w:rsid w:val="0042777A"/>
    <w:rsid w:val="00430354"/>
    <w:rsid w:val="00430539"/>
    <w:rsid w:val="004306A5"/>
    <w:rsid w:val="00430E22"/>
    <w:rsid w:val="00431B9F"/>
    <w:rsid w:val="00431C1E"/>
    <w:rsid w:val="00433744"/>
    <w:rsid w:val="00433A6D"/>
    <w:rsid w:val="004356E9"/>
    <w:rsid w:val="00435AD7"/>
    <w:rsid w:val="00435B8F"/>
    <w:rsid w:val="004362C8"/>
    <w:rsid w:val="004366E8"/>
    <w:rsid w:val="00440C65"/>
    <w:rsid w:val="004410A1"/>
    <w:rsid w:val="00442979"/>
    <w:rsid w:val="00442F34"/>
    <w:rsid w:val="0044392D"/>
    <w:rsid w:val="00444254"/>
    <w:rsid w:val="00444E08"/>
    <w:rsid w:val="0044509A"/>
    <w:rsid w:val="00445CE6"/>
    <w:rsid w:val="00446995"/>
    <w:rsid w:val="00446A55"/>
    <w:rsid w:val="00446A96"/>
    <w:rsid w:val="00446E78"/>
    <w:rsid w:val="00450C17"/>
    <w:rsid w:val="00450F38"/>
    <w:rsid w:val="004511CA"/>
    <w:rsid w:val="00451D37"/>
    <w:rsid w:val="00452603"/>
    <w:rsid w:val="00453B2F"/>
    <w:rsid w:val="00454E6A"/>
    <w:rsid w:val="004557F1"/>
    <w:rsid w:val="0045669D"/>
    <w:rsid w:val="004569CF"/>
    <w:rsid w:val="004606BF"/>
    <w:rsid w:val="00460EB7"/>
    <w:rsid w:val="00461A64"/>
    <w:rsid w:val="00461BC8"/>
    <w:rsid w:val="00461DBC"/>
    <w:rsid w:val="0046279E"/>
    <w:rsid w:val="00463120"/>
    <w:rsid w:val="0046433E"/>
    <w:rsid w:val="004645B4"/>
    <w:rsid w:val="00466482"/>
    <w:rsid w:val="00466B2F"/>
    <w:rsid w:val="00466C20"/>
    <w:rsid w:val="00467046"/>
    <w:rsid w:val="0046731F"/>
    <w:rsid w:val="004677E0"/>
    <w:rsid w:val="00471984"/>
    <w:rsid w:val="00471F28"/>
    <w:rsid w:val="00472039"/>
    <w:rsid w:val="00472810"/>
    <w:rsid w:val="0047317F"/>
    <w:rsid w:val="0047497A"/>
    <w:rsid w:val="00474D21"/>
    <w:rsid w:val="00476097"/>
    <w:rsid w:val="0047667C"/>
    <w:rsid w:val="00477084"/>
    <w:rsid w:val="00477489"/>
    <w:rsid w:val="00480EA3"/>
    <w:rsid w:val="004815F8"/>
    <w:rsid w:val="00481BB4"/>
    <w:rsid w:val="0048273F"/>
    <w:rsid w:val="00482E11"/>
    <w:rsid w:val="004831F0"/>
    <w:rsid w:val="004843DB"/>
    <w:rsid w:val="00484EDE"/>
    <w:rsid w:val="00485045"/>
    <w:rsid w:val="00485AE9"/>
    <w:rsid w:val="00486025"/>
    <w:rsid w:val="004862B2"/>
    <w:rsid w:val="00486896"/>
    <w:rsid w:val="00487058"/>
    <w:rsid w:val="0048776F"/>
    <w:rsid w:val="00487831"/>
    <w:rsid w:val="004878B6"/>
    <w:rsid w:val="00490066"/>
    <w:rsid w:val="00491033"/>
    <w:rsid w:val="0049277F"/>
    <w:rsid w:val="004929CD"/>
    <w:rsid w:val="00493162"/>
    <w:rsid w:val="0049420B"/>
    <w:rsid w:val="004945D7"/>
    <w:rsid w:val="004949ED"/>
    <w:rsid w:val="00495486"/>
    <w:rsid w:val="0049552A"/>
    <w:rsid w:val="00495B42"/>
    <w:rsid w:val="00496F91"/>
    <w:rsid w:val="00497091"/>
    <w:rsid w:val="00497492"/>
    <w:rsid w:val="004978E4"/>
    <w:rsid w:val="004A05E7"/>
    <w:rsid w:val="004A080C"/>
    <w:rsid w:val="004A22A1"/>
    <w:rsid w:val="004A2491"/>
    <w:rsid w:val="004A2564"/>
    <w:rsid w:val="004A402A"/>
    <w:rsid w:val="004A4245"/>
    <w:rsid w:val="004A432F"/>
    <w:rsid w:val="004A5185"/>
    <w:rsid w:val="004A54C1"/>
    <w:rsid w:val="004A5609"/>
    <w:rsid w:val="004A66FF"/>
    <w:rsid w:val="004B08CE"/>
    <w:rsid w:val="004B1A35"/>
    <w:rsid w:val="004B2C71"/>
    <w:rsid w:val="004B2F25"/>
    <w:rsid w:val="004B3152"/>
    <w:rsid w:val="004B3372"/>
    <w:rsid w:val="004B3CE6"/>
    <w:rsid w:val="004B4914"/>
    <w:rsid w:val="004B4AC3"/>
    <w:rsid w:val="004B4D5E"/>
    <w:rsid w:val="004B4E68"/>
    <w:rsid w:val="004B522F"/>
    <w:rsid w:val="004B6186"/>
    <w:rsid w:val="004B796D"/>
    <w:rsid w:val="004C002B"/>
    <w:rsid w:val="004C0289"/>
    <w:rsid w:val="004C073D"/>
    <w:rsid w:val="004C0A42"/>
    <w:rsid w:val="004C0B3F"/>
    <w:rsid w:val="004C0D73"/>
    <w:rsid w:val="004C1041"/>
    <w:rsid w:val="004C1C8C"/>
    <w:rsid w:val="004C2123"/>
    <w:rsid w:val="004C4734"/>
    <w:rsid w:val="004C5B68"/>
    <w:rsid w:val="004C5E46"/>
    <w:rsid w:val="004C6926"/>
    <w:rsid w:val="004C7676"/>
    <w:rsid w:val="004C7AFF"/>
    <w:rsid w:val="004D00FE"/>
    <w:rsid w:val="004D056D"/>
    <w:rsid w:val="004D0ACA"/>
    <w:rsid w:val="004D0DA5"/>
    <w:rsid w:val="004D11A6"/>
    <w:rsid w:val="004D1EEC"/>
    <w:rsid w:val="004D273A"/>
    <w:rsid w:val="004D2D1C"/>
    <w:rsid w:val="004D2EC4"/>
    <w:rsid w:val="004D3857"/>
    <w:rsid w:val="004D38F6"/>
    <w:rsid w:val="004D3A88"/>
    <w:rsid w:val="004D3B8F"/>
    <w:rsid w:val="004D42C7"/>
    <w:rsid w:val="004D456E"/>
    <w:rsid w:val="004D4C84"/>
    <w:rsid w:val="004D5406"/>
    <w:rsid w:val="004D5BC3"/>
    <w:rsid w:val="004D5D22"/>
    <w:rsid w:val="004D7A07"/>
    <w:rsid w:val="004E0984"/>
    <w:rsid w:val="004E0B03"/>
    <w:rsid w:val="004E0CD8"/>
    <w:rsid w:val="004E11B1"/>
    <w:rsid w:val="004E25D5"/>
    <w:rsid w:val="004E26F8"/>
    <w:rsid w:val="004E2F45"/>
    <w:rsid w:val="004E3D36"/>
    <w:rsid w:val="004E3E0F"/>
    <w:rsid w:val="004E70D7"/>
    <w:rsid w:val="004E7CE9"/>
    <w:rsid w:val="004E7DDA"/>
    <w:rsid w:val="004F08DB"/>
    <w:rsid w:val="004F0B0D"/>
    <w:rsid w:val="004F1065"/>
    <w:rsid w:val="004F1810"/>
    <w:rsid w:val="004F34F7"/>
    <w:rsid w:val="004F375F"/>
    <w:rsid w:val="004F4C0E"/>
    <w:rsid w:val="004F4E9C"/>
    <w:rsid w:val="004F523C"/>
    <w:rsid w:val="004F55F4"/>
    <w:rsid w:val="004F66D8"/>
    <w:rsid w:val="004F717D"/>
    <w:rsid w:val="004F73D7"/>
    <w:rsid w:val="004F75C7"/>
    <w:rsid w:val="004F7640"/>
    <w:rsid w:val="004F77C3"/>
    <w:rsid w:val="00500751"/>
    <w:rsid w:val="00501234"/>
    <w:rsid w:val="00501427"/>
    <w:rsid w:val="00501B1C"/>
    <w:rsid w:val="00502D8C"/>
    <w:rsid w:val="0050356C"/>
    <w:rsid w:val="005047C4"/>
    <w:rsid w:val="005050E8"/>
    <w:rsid w:val="00505A25"/>
    <w:rsid w:val="00505FF9"/>
    <w:rsid w:val="00506C4E"/>
    <w:rsid w:val="00506C7A"/>
    <w:rsid w:val="00506F1E"/>
    <w:rsid w:val="005103CE"/>
    <w:rsid w:val="005104C7"/>
    <w:rsid w:val="005108F8"/>
    <w:rsid w:val="005124F0"/>
    <w:rsid w:val="005127CA"/>
    <w:rsid w:val="00513899"/>
    <w:rsid w:val="005146B3"/>
    <w:rsid w:val="00515759"/>
    <w:rsid w:val="005158AD"/>
    <w:rsid w:val="00515D8B"/>
    <w:rsid w:val="005160CA"/>
    <w:rsid w:val="0051694B"/>
    <w:rsid w:val="00520E3A"/>
    <w:rsid w:val="00521AE2"/>
    <w:rsid w:val="00521F56"/>
    <w:rsid w:val="00522022"/>
    <w:rsid w:val="00522209"/>
    <w:rsid w:val="00522256"/>
    <w:rsid w:val="00522811"/>
    <w:rsid w:val="00524A95"/>
    <w:rsid w:val="0052503E"/>
    <w:rsid w:val="00525132"/>
    <w:rsid w:val="00525349"/>
    <w:rsid w:val="00530A9C"/>
    <w:rsid w:val="005326C3"/>
    <w:rsid w:val="00533243"/>
    <w:rsid w:val="005333FA"/>
    <w:rsid w:val="0053365B"/>
    <w:rsid w:val="00533724"/>
    <w:rsid w:val="00533789"/>
    <w:rsid w:val="005342EF"/>
    <w:rsid w:val="005355A4"/>
    <w:rsid w:val="00535C9F"/>
    <w:rsid w:val="00535CA0"/>
    <w:rsid w:val="00536464"/>
    <w:rsid w:val="00536AEC"/>
    <w:rsid w:val="00536DE7"/>
    <w:rsid w:val="00537394"/>
    <w:rsid w:val="00537574"/>
    <w:rsid w:val="0054099F"/>
    <w:rsid w:val="00540B64"/>
    <w:rsid w:val="00540DA1"/>
    <w:rsid w:val="005417B9"/>
    <w:rsid w:val="00541A1E"/>
    <w:rsid w:val="00541AB9"/>
    <w:rsid w:val="00541EDE"/>
    <w:rsid w:val="005424A6"/>
    <w:rsid w:val="005425D1"/>
    <w:rsid w:val="00542C17"/>
    <w:rsid w:val="00542D1D"/>
    <w:rsid w:val="00542FDF"/>
    <w:rsid w:val="0054326C"/>
    <w:rsid w:val="0054426A"/>
    <w:rsid w:val="005456A8"/>
    <w:rsid w:val="00545BE3"/>
    <w:rsid w:val="00546078"/>
    <w:rsid w:val="005477B4"/>
    <w:rsid w:val="00547E12"/>
    <w:rsid w:val="005500AD"/>
    <w:rsid w:val="0055056C"/>
    <w:rsid w:val="005510B7"/>
    <w:rsid w:val="00551C63"/>
    <w:rsid w:val="00551D9F"/>
    <w:rsid w:val="00552975"/>
    <w:rsid w:val="00553609"/>
    <w:rsid w:val="00553C69"/>
    <w:rsid w:val="00554672"/>
    <w:rsid w:val="0055595A"/>
    <w:rsid w:val="0055618A"/>
    <w:rsid w:val="005561DF"/>
    <w:rsid w:val="005564D9"/>
    <w:rsid w:val="005578B5"/>
    <w:rsid w:val="005603B4"/>
    <w:rsid w:val="005605B4"/>
    <w:rsid w:val="00561B1E"/>
    <w:rsid w:val="005620F2"/>
    <w:rsid w:val="00562143"/>
    <w:rsid w:val="00563845"/>
    <w:rsid w:val="005644B9"/>
    <w:rsid w:val="0056532F"/>
    <w:rsid w:val="0056638C"/>
    <w:rsid w:val="00567A79"/>
    <w:rsid w:val="00570EC8"/>
    <w:rsid w:val="005710FC"/>
    <w:rsid w:val="00571A6C"/>
    <w:rsid w:val="00571BE2"/>
    <w:rsid w:val="00571DB9"/>
    <w:rsid w:val="00573275"/>
    <w:rsid w:val="005732C9"/>
    <w:rsid w:val="00573343"/>
    <w:rsid w:val="00574681"/>
    <w:rsid w:val="005751AB"/>
    <w:rsid w:val="00575C93"/>
    <w:rsid w:val="00576038"/>
    <w:rsid w:val="00576327"/>
    <w:rsid w:val="00576DBA"/>
    <w:rsid w:val="00577822"/>
    <w:rsid w:val="0058014E"/>
    <w:rsid w:val="005802B6"/>
    <w:rsid w:val="0058035B"/>
    <w:rsid w:val="0058133E"/>
    <w:rsid w:val="005818D9"/>
    <w:rsid w:val="005820D1"/>
    <w:rsid w:val="00583750"/>
    <w:rsid w:val="00584359"/>
    <w:rsid w:val="00584ED8"/>
    <w:rsid w:val="00585035"/>
    <w:rsid w:val="005862B7"/>
    <w:rsid w:val="005865D4"/>
    <w:rsid w:val="00587024"/>
    <w:rsid w:val="005871A0"/>
    <w:rsid w:val="00587A8E"/>
    <w:rsid w:val="00587C77"/>
    <w:rsid w:val="00587E0A"/>
    <w:rsid w:val="00591140"/>
    <w:rsid w:val="00591552"/>
    <w:rsid w:val="00591729"/>
    <w:rsid w:val="00591B3A"/>
    <w:rsid w:val="005921C9"/>
    <w:rsid w:val="005926E0"/>
    <w:rsid w:val="00592987"/>
    <w:rsid w:val="005932D4"/>
    <w:rsid w:val="0059370B"/>
    <w:rsid w:val="005941DC"/>
    <w:rsid w:val="005959EE"/>
    <w:rsid w:val="0059603F"/>
    <w:rsid w:val="00597963"/>
    <w:rsid w:val="00597B02"/>
    <w:rsid w:val="00597B1E"/>
    <w:rsid w:val="005A03D0"/>
    <w:rsid w:val="005A03DD"/>
    <w:rsid w:val="005A04DA"/>
    <w:rsid w:val="005A12F4"/>
    <w:rsid w:val="005A1D78"/>
    <w:rsid w:val="005A236D"/>
    <w:rsid w:val="005A2655"/>
    <w:rsid w:val="005A3BF6"/>
    <w:rsid w:val="005A42EC"/>
    <w:rsid w:val="005A485F"/>
    <w:rsid w:val="005A5106"/>
    <w:rsid w:val="005A56B9"/>
    <w:rsid w:val="005A6BE9"/>
    <w:rsid w:val="005A771A"/>
    <w:rsid w:val="005A7967"/>
    <w:rsid w:val="005B0204"/>
    <w:rsid w:val="005B0763"/>
    <w:rsid w:val="005B1778"/>
    <w:rsid w:val="005B17FF"/>
    <w:rsid w:val="005B1930"/>
    <w:rsid w:val="005B1BC5"/>
    <w:rsid w:val="005B1F8A"/>
    <w:rsid w:val="005B3CF9"/>
    <w:rsid w:val="005B474E"/>
    <w:rsid w:val="005B4C57"/>
    <w:rsid w:val="005B53B6"/>
    <w:rsid w:val="005B5B47"/>
    <w:rsid w:val="005B6642"/>
    <w:rsid w:val="005B735E"/>
    <w:rsid w:val="005B7ECE"/>
    <w:rsid w:val="005C10A9"/>
    <w:rsid w:val="005C17F2"/>
    <w:rsid w:val="005C19AD"/>
    <w:rsid w:val="005C236E"/>
    <w:rsid w:val="005C3160"/>
    <w:rsid w:val="005C35B9"/>
    <w:rsid w:val="005C3644"/>
    <w:rsid w:val="005C43C1"/>
    <w:rsid w:val="005C451A"/>
    <w:rsid w:val="005C4713"/>
    <w:rsid w:val="005C486D"/>
    <w:rsid w:val="005C5937"/>
    <w:rsid w:val="005C7344"/>
    <w:rsid w:val="005C762D"/>
    <w:rsid w:val="005D057A"/>
    <w:rsid w:val="005D0B8E"/>
    <w:rsid w:val="005D0B92"/>
    <w:rsid w:val="005D0CD6"/>
    <w:rsid w:val="005D0E0D"/>
    <w:rsid w:val="005D16E7"/>
    <w:rsid w:val="005D1CF6"/>
    <w:rsid w:val="005D2860"/>
    <w:rsid w:val="005D3DE3"/>
    <w:rsid w:val="005D3F3A"/>
    <w:rsid w:val="005D5D5E"/>
    <w:rsid w:val="005D5D65"/>
    <w:rsid w:val="005D636D"/>
    <w:rsid w:val="005D72DC"/>
    <w:rsid w:val="005D7BBD"/>
    <w:rsid w:val="005E042D"/>
    <w:rsid w:val="005E0660"/>
    <w:rsid w:val="005E0717"/>
    <w:rsid w:val="005E07FE"/>
    <w:rsid w:val="005E08D1"/>
    <w:rsid w:val="005E0DE0"/>
    <w:rsid w:val="005E1CF0"/>
    <w:rsid w:val="005E1F7F"/>
    <w:rsid w:val="005E27C0"/>
    <w:rsid w:val="005E2B48"/>
    <w:rsid w:val="005E2C9E"/>
    <w:rsid w:val="005E31B9"/>
    <w:rsid w:val="005E342F"/>
    <w:rsid w:val="005E3C3A"/>
    <w:rsid w:val="005E6129"/>
    <w:rsid w:val="005E623D"/>
    <w:rsid w:val="005E6711"/>
    <w:rsid w:val="005E76DF"/>
    <w:rsid w:val="005E79B4"/>
    <w:rsid w:val="005F0316"/>
    <w:rsid w:val="005F0B1B"/>
    <w:rsid w:val="005F1F6B"/>
    <w:rsid w:val="005F2320"/>
    <w:rsid w:val="005F25C5"/>
    <w:rsid w:val="005F2996"/>
    <w:rsid w:val="005F2ABA"/>
    <w:rsid w:val="005F31DD"/>
    <w:rsid w:val="005F369D"/>
    <w:rsid w:val="005F4FD7"/>
    <w:rsid w:val="005F51D1"/>
    <w:rsid w:val="005F5550"/>
    <w:rsid w:val="005F623D"/>
    <w:rsid w:val="005F661D"/>
    <w:rsid w:val="005F6F75"/>
    <w:rsid w:val="005F79D7"/>
    <w:rsid w:val="005F7ADB"/>
    <w:rsid w:val="005F7BD9"/>
    <w:rsid w:val="005F7E8D"/>
    <w:rsid w:val="005F7FBD"/>
    <w:rsid w:val="0060040E"/>
    <w:rsid w:val="00600B69"/>
    <w:rsid w:val="00601639"/>
    <w:rsid w:val="0060234B"/>
    <w:rsid w:val="0060253B"/>
    <w:rsid w:val="006036DA"/>
    <w:rsid w:val="00603986"/>
    <w:rsid w:val="006039A7"/>
    <w:rsid w:val="00603A8F"/>
    <w:rsid w:val="006042ED"/>
    <w:rsid w:val="0060455B"/>
    <w:rsid w:val="00604791"/>
    <w:rsid w:val="0060496D"/>
    <w:rsid w:val="00604A6F"/>
    <w:rsid w:val="00604DC5"/>
    <w:rsid w:val="00604E85"/>
    <w:rsid w:val="006050C2"/>
    <w:rsid w:val="006055F8"/>
    <w:rsid w:val="0060576B"/>
    <w:rsid w:val="0060591B"/>
    <w:rsid w:val="00605E6D"/>
    <w:rsid w:val="006063E2"/>
    <w:rsid w:val="00606B53"/>
    <w:rsid w:val="00606F86"/>
    <w:rsid w:val="006074DF"/>
    <w:rsid w:val="006079CA"/>
    <w:rsid w:val="00607FDD"/>
    <w:rsid w:val="006100E1"/>
    <w:rsid w:val="006103C5"/>
    <w:rsid w:val="00610423"/>
    <w:rsid w:val="00611669"/>
    <w:rsid w:val="00611D82"/>
    <w:rsid w:val="00611DE7"/>
    <w:rsid w:val="00612225"/>
    <w:rsid w:val="0061288B"/>
    <w:rsid w:val="00612E10"/>
    <w:rsid w:val="006151AE"/>
    <w:rsid w:val="006158B1"/>
    <w:rsid w:val="00615C9A"/>
    <w:rsid w:val="00616342"/>
    <w:rsid w:val="006163C7"/>
    <w:rsid w:val="0061663A"/>
    <w:rsid w:val="0061767B"/>
    <w:rsid w:val="00617766"/>
    <w:rsid w:val="0062078D"/>
    <w:rsid w:val="00620A34"/>
    <w:rsid w:val="0062138B"/>
    <w:rsid w:val="00621868"/>
    <w:rsid w:val="00621950"/>
    <w:rsid w:val="00621CDD"/>
    <w:rsid w:val="00621E1C"/>
    <w:rsid w:val="00622015"/>
    <w:rsid w:val="00623A96"/>
    <w:rsid w:val="00624164"/>
    <w:rsid w:val="006248E0"/>
    <w:rsid w:val="006252A7"/>
    <w:rsid w:val="006256A5"/>
    <w:rsid w:val="00625C5E"/>
    <w:rsid w:val="00625D3E"/>
    <w:rsid w:val="00625DF3"/>
    <w:rsid w:val="00625E59"/>
    <w:rsid w:val="00625F8B"/>
    <w:rsid w:val="006265F7"/>
    <w:rsid w:val="006301D8"/>
    <w:rsid w:val="006302C8"/>
    <w:rsid w:val="0063121F"/>
    <w:rsid w:val="00631F5B"/>
    <w:rsid w:val="0063223B"/>
    <w:rsid w:val="006331E9"/>
    <w:rsid w:val="00633A76"/>
    <w:rsid w:val="00633CF5"/>
    <w:rsid w:val="00635AA4"/>
    <w:rsid w:val="00636DA9"/>
    <w:rsid w:val="00640BBC"/>
    <w:rsid w:val="00640DD0"/>
    <w:rsid w:val="006420B0"/>
    <w:rsid w:val="00642420"/>
    <w:rsid w:val="006427DD"/>
    <w:rsid w:val="00643E65"/>
    <w:rsid w:val="0064593C"/>
    <w:rsid w:val="00645B48"/>
    <w:rsid w:val="00645BFE"/>
    <w:rsid w:val="00646217"/>
    <w:rsid w:val="00646744"/>
    <w:rsid w:val="00646953"/>
    <w:rsid w:val="0064699D"/>
    <w:rsid w:val="006476B0"/>
    <w:rsid w:val="006479B1"/>
    <w:rsid w:val="0065039F"/>
    <w:rsid w:val="00650422"/>
    <w:rsid w:val="00650A5D"/>
    <w:rsid w:val="0065105B"/>
    <w:rsid w:val="006510B5"/>
    <w:rsid w:val="00651315"/>
    <w:rsid w:val="00651919"/>
    <w:rsid w:val="00652224"/>
    <w:rsid w:val="0065261D"/>
    <w:rsid w:val="006530A6"/>
    <w:rsid w:val="006533F3"/>
    <w:rsid w:val="00653DC0"/>
    <w:rsid w:val="00654788"/>
    <w:rsid w:val="00656DFF"/>
    <w:rsid w:val="0065792A"/>
    <w:rsid w:val="00657DCC"/>
    <w:rsid w:val="00661243"/>
    <w:rsid w:val="0066196F"/>
    <w:rsid w:val="00663915"/>
    <w:rsid w:val="00663A7B"/>
    <w:rsid w:val="00664436"/>
    <w:rsid w:val="0066481D"/>
    <w:rsid w:val="0066503C"/>
    <w:rsid w:val="00665B0C"/>
    <w:rsid w:val="00665C26"/>
    <w:rsid w:val="006665B3"/>
    <w:rsid w:val="00666AF8"/>
    <w:rsid w:val="00666E70"/>
    <w:rsid w:val="00666EB4"/>
    <w:rsid w:val="00667BDD"/>
    <w:rsid w:val="00670E00"/>
    <w:rsid w:val="00670F48"/>
    <w:rsid w:val="006710B6"/>
    <w:rsid w:val="0067375D"/>
    <w:rsid w:val="006738A2"/>
    <w:rsid w:val="0067412A"/>
    <w:rsid w:val="00674236"/>
    <w:rsid w:val="00674585"/>
    <w:rsid w:val="006747F6"/>
    <w:rsid w:val="00675156"/>
    <w:rsid w:val="006754FC"/>
    <w:rsid w:val="006757F6"/>
    <w:rsid w:val="00676AE5"/>
    <w:rsid w:val="006770B0"/>
    <w:rsid w:val="00677629"/>
    <w:rsid w:val="0068000E"/>
    <w:rsid w:val="006803E9"/>
    <w:rsid w:val="006809C2"/>
    <w:rsid w:val="00681E14"/>
    <w:rsid w:val="00681FF9"/>
    <w:rsid w:val="0068277B"/>
    <w:rsid w:val="00682FC1"/>
    <w:rsid w:val="00682FD2"/>
    <w:rsid w:val="006834EB"/>
    <w:rsid w:val="00683BE5"/>
    <w:rsid w:val="0068442E"/>
    <w:rsid w:val="006847F0"/>
    <w:rsid w:val="00685104"/>
    <w:rsid w:val="006859C4"/>
    <w:rsid w:val="00685ABC"/>
    <w:rsid w:val="00686B50"/>
    <w:rsid w:val="006916BE"/>
    <w:rsid w:val="00691CCE"/>
    <w:rsid w:val="00691CF3"/>
    <w:rsid w:val="00691D95"/>
    <w:rsid w:val="00691E94"/>
    <w:rsid w:val="00692596"/>
    <w:rsid w:val="006929AA"/>
    <w:rsid w:val="00692BD4"/>
    <w:rsid w:val="0069361B"/>
    <w:rsid w:val="00693881"/>
    <w:rsid w:val="00693918"/>
    <w:rsid w:val="006939D0"/>
    <w:rsid w:val="006945EB"/>
    <w:rsid w:val="006951AC"/>
    <w:rsid w:val="00696879"/>
    <w:rsid w:val="00696933"/>
    <w:rsid w:val="006972B4"/>
    <w:rsid w:val="00697E8F"/>
    <w:rsid w:val="006A023B"/>
    <w:rsid w:val="006A0DCB"/>
    <w:rsid w:val="006A1719"/>
    <w:rsid w:val="006A1D77"/>
    <w:rsid w:val="006A26CD"/>
    <w:rsid w:val="006A2AD4"/>
    <w:rsid w:val="006A2F17"/>
    <w:rsid w:val="006A342B"/>
    <w:rsid w:val="006A37C5"/>
    <w:rsid w:val="006A4BF9"/>
    <w:rsid w:val="006A6143"/>
    <w:rsid w:val="006A6646"/>
    <w:rsid w:val="006A76BF"/>
    <w:rsid w:val="006A7D37"/>
    <w:rsid w:val="006B0903"/>
    <w:rsid w:val="006B0FA7"/>
    <w:rsid w:val="006B0FC2"/>
    <w:rsid w:val="006B11A2"/>
    <w:rsid w:val="006B1276"/>
    <w:rsid w:val="006B13F1"/>
    <w:rsid w:val="006B151A"/>
    <w:rsid w:val="006B3DBC"/>
    <w:rsid w:val="006B4286"/>
    <w:rsid w:val="006B4824"/>
    <w:rsid w:val="006B5579"/>
    <w:rsid w:val="006B72ED"/>
    <w:rsid w:val="006B7CF6"/>
    <w:rsid w:val="006B7E62"/>
    <w:rsid w:val="006C03C9"/>
    <w:rsid w:val="006C051A"/>
    <w:rsid w:val="006C1833"/>
    <w:rsid w:val="006C235E"/>
    <w:rsid w:val="006C2BC5"/>
    <w:rsid w:val="006C3298"/>
    <w:rsid w:val="006C3BE4"/>
    <w:rsid w:val="006C4E61"/>
    <w:rsid w:val="006C55D7"/>
    <w:rsid w:val="006C5B89"/>
    <w:rsid w:val="006D00CE"/>
    <w:rsid w:val="006D0945"/>
    <w:rsid w:val="006D145A"/>
    <w:rsid w:val="006D27F7"/>
    <w:rsid w:val="006D3302"/>
    <w:rsid w:val="006D33C6"/>
    <w:rsid w:val="006D3452"/>
    <w:rsid w:val="006D3F21"/>
    <w:rsid w:val="006D43C2"/>
    <w:rsid w:val="006D5374"/>
    <w:rsid w:val="006D548C"/>
    <w:rsid w:val="006D5CF4"/>
    <w:rsid w:val="006D5DF6"/>
    <w:rsid w:val="006D5EE1"/>
    <w:rsid w:val="006D6C9C"/>
    <w:rsid w:val="006E0A9E"/>
    <w:rsid w:val="006E140A"/>
    <w:rsid w:val="006E225F"/>
    <w:rsid w:val="006E2D9F"/>
    <w:rsid w:val="006E305C"/>
    <w:rsid w:val="006E3D57"/>
    <w:rsid w:val="006E4835"/>
    <w:rsid w:val="006E52BD"/>
    <w:rsid w:val="006E578D"/>
    <w:rsid w:val="006E5D98"/>
    <w:rsid w:val="006E5E55"/>
    <w:rsid w:val="006E68F2"/>
    <w:rsid w:val="006E74A5"/>
    <w:rsid w:val="006E7A09"/>
    <w:rsid w:val="006F0E57"/>
    <w:rsid w:val="006F134F"/>
    <w:rsid w:val="006F192E"/>
    <w:rsid w:val="006F1C38"/>
    <w:rsid w:val="006F328F"/>
    <w:rsid w:val="006F3EC4"/>
    <w:rsid w:val="006F52DD"/>
    <w:rsid w:val="006F6105"/>
    <w:rsid w:val="006F70FB"/>
    <w:rsid w:val="006F7311"/>
    <w:rsid w:val="006F7BE3"/>
    <w:rsid w:val="0070068A"/>
    <w:rsid w:val="00701D71"/>
    <w:rsid w:val="007020B0"/>
    <w:rsid w:val="00702964"/>
    <w:rsid w:val="007030A1"/>
    <w:rsid w:val="007034BE"/>
    <w:rsid w:val="00703D15"/>
    <w:rsid w:val="00703F4C"/>
    <w:rsid w:val="0070482E"/>
    <w:rsid w:val="00704892"/>
    <w:rsid w:val="00704CA5"/>
    <w:rsid w:val="00704DD4"/>
    <w:rsid w:val="00704EBA"/>
    <w:rsid w:val="00705157"/>
    <w:rsid w:val="00705248"/>
    <w:rsid w:val="0070569E"/>
    <w:rsid w:val="00705BA3"/>
    <w:rsid w:val="00706693"/>
    <w:rsid w:val="00706D34"/>
    <w:rsid w:val="00707DF9"/>
    <w:rsid w:val="00710515"/>
    <w:rsid w:val="00710DCC"/>
    <w:rsid w:val="007114F3"/>
    <w:rsid w:val="0071187E"/>
    <w:rsid w:val="00711986"/>
    <w:rsid w:val="007120DE"/>
    <w:rsid w:val="00712158"/>
    <w:rsid w:val="0071277A"/>
    <w:rsid w:val="00712FE8"/>
    <w:rsid w:val="00713D91"/>
    <w:rsid w:val="0071504D"/>
    <w:rsid w:val="007160EC"/>
    <w:rsid w:val="0071698D"/>
    <w:rsid w:val="00716FF6"/>
    <w:rsid w:val="007172B0"/>
    <w:rsid w:val="00717DD2"/>
    <w:rsid w:val="00717FC4"/>
    <w:rsid w:val="007206E5"/>
    <w:rsid w:val="00721A23"/>
    <w:rsid w:val="00721C4F"/>
    <w:rsid w:val="0072388D"/>
    <w:rsid w:val="007238E4"/>
    <w:rsid w:val="00723E23"/>
    <w:rsid w:val="00724FC3"/>
    <w:rsid w:val="007269F3"/>
    <w:rsid w:val="00726B64"/>
    <w:rsid w:val="00727F38"/>
    <w:rsid w:val="007312E5"/>
    <w:rsid w:val="007316BA"/>
    <w:rsid w:val="007324D5"/>
    <w:rsid w:val="0073432D"/>
    <w:rsid w:val="007356EB"/>
    <w:rsid w:val="00735AFA"/>
    <w:rsid w:val="00735B98"/>
    <w:rsid w:val="00735F3F"/>
    <w:rsid w:val="007361FF"/>
    <w:rsid w:val="00736538"/>
    <w:rsid w:val="007365AD"/>
    <w:rsid w:val="00737045"/>
    <w:rsid w:val="00737257"/>
    <w:rsid w:val="00737AB6"/>
    <w:rsid w:val="00737B16"/>
    <w:rsid w:val="007406EC"/>
    <w:rsid w:val="00741EB3"/>
    <w:rsid w:val="0074471A"/>
    <w:rsid w:val="00744807"/>
    <w:rsid w:val="00744B7C"/>
    <w:rsid w:val="0074581E"/>
    <w:rsid w:val="007459E8"/>
    <w:rsid w:val="00745E47"/>
    <w:rsid w:val="00746267"/>
    <w:rsid w:val="007505AE"/>
    <w:rsid w:val="00750C2B"/>
    <w:rsid w:val="00751696"/>
    <w:rsid w:val="00752629"/>
    <w:rsid w:val="007526A4"/>
    <w:rsid w:val="0075279B"/>
    <w:rsid w:val="00753E91"/>
    <w:rsid w:val="00753E95"/>
    <w:rsid w:val="0075516C"/>
    <w:rsid w:val="0075578C"/>
    <w:rsid w:val="00755CE1"/>
    <w:rsid w:val="00756A3D"/>
    <w:rsid w:val="0075703C"/>
    <w:rsid w:val="007572A8"/>
    <w:rsid w:val="007577C4"/>
    <w:rsid w:val="0076001C"/>
    <w:rsid w:val="007600F5"/>
    <w:rsid w:val="007601C2"/>
    <w:rsid w:val="007603F1"/>
    <w:rsid w:val="00760DEB"/>
    <w:rsid w:val="00761472"/>
    <w:rsid w:val="00762ABB"/>
    <w:rsid w:val="00763363"/>
    <w:rsid w:val="00763BD4"/>
    <w:rsid w:val="007671D6"/>
    <w:rsid w:val="00770225"/>
    <w:rsid w:val="007705FD"/>
    <w:rsid w:val="007709E2"/>
    <w:rsid w:val="00771875"/>
    <w:rsid w:val="0077270A"/>
    <w:rsid w:val="00772E8E"/>
    <w:rsid w:val="007730F1"/>
    <w:rsid w:val="007739D5"/>
    <w:rsid w:val="00773B62"/>
    <w:rsid w:val="00774AE6"/>
    <w:rsid w:val="00774DEB"/>
    <w:rsid w:val="00775AFE"/>
    <w:rsid w:val="007760CF"/>
    <w:rsid w:val="0077617F"/>
    <w:rsid w:val="007766C4"/>
    <w:rsid w:val="0077689C"/>
    <w:rsid w:val="00776FD6"/>
    <w:rsid w:val="007770EE"/>
    <w:rsid w:val="00777596"/>
    <w:rsid w:val="007803C9"/>
    <w:rsid w:val="007804FB"/>
    <w:rsid w:val="0078055A"/>
    <w:rsid w:val="00780899"/>
    <w:rsid w:val="007808B5"/>
    <w:rsid w:val="007837A8"/>
    <w:rsid w:val="007847AC"/>
    <w:rsid w:val="00785346"/>
    <w:rsid w:val="00786943"/>
    <w:rsid w:val="00787128"/>
    <w:rsid w:val="00787494"/>
    <w:rsid w:val="007877DC"/>
    <w:rsid w:val="00790471"/>
    <w:rsid w:val="0079138B"/>
    <w:rsid w:val="007917D8"/>
    <w:rsid w:val="00791E6C"/>
    <w:rsid w:val="00791EE3"/>
    <w:rsid w:val="00792F0A"/>
    <w:rsid w:val="00793B16"/>
    <w:rsid w:val="007945E2"/>
    <w:rsid w:val="00794623"/>
    <w:rsid w:val="00794884"/>
    <w:rsid w:val="00795A9D"/>
    <w:rsid w:val="00795CC2"/>
    <w:rsid w:val="00797443"/>
    <w:rsid w:val="007A0619"/>
    <w:rsid w:val="007A064F"/>
    <w:rsid w:val="007A0813"/>
    <w:rsid w:val="007A0E4C"/>
    <w:rsid w:val="007A205A"/>
    <w:rsid w:val="007A2EC9"/>
    <w:rsid w:val="007A3D66"/>
    <w:rsid w:val="007A472E"/>
    <w:rsid w:val="007A4A10"/>
    <w:rsid w:val="007A52FC"/>
    <w:rsid w:val="007A53B4"/>
    <w:rsid w:val="007A5CAD"/>
    <w:rsid w:val="007A6117"/>
    <w:rsid w:val="007A6191"/>
    <w:rsid w:val="007A6310"/>
    <w:rsid w:val="007A6C2D"/>
    <w:rsid w:val="007A6E57"/>
    <w:rsid w:val="007A70F1"/>
    <w:rsid w:val="007A7BBC"/>
    <w:rsid w:val="007B000A"/>
    <w:rsid w:val="007B0644"/>
    <w:rsid w:val="007B0B72"/>
    <w:rsid w:val="007B1FD3"/>
    <w:rsid w:val="007B4031"/>
    <w:rsid w:val="007B496D"/>
    <w:rsid w:val="007B6E8E"/>
    <w:rsid w:val="007B711C"/>
    <w:rsid w:val="007B7243"/>
    <w:rsid w:val="007B7FB1"/>
    <w:rsid w:val="007C0FA2"/>
    <w:rsid w:val="007C20A3"/>
    <w:rsid w:val="007C21F4"/>
    <w:rsid w:val="007C2234"/>
    <w:rsid w:val="007C3B05"/>
    <w:rsid w:val="007C4578"/>
    <w:rsid w:val="007C4FD3"/>
    <w:rsid w:val="007C5769"/>
    <w:rsid w:val="007C6946"/>
    <w:rsid w:val="007D0171"/>
    <w:rsid w:val="007D0654"/>
    <w:rsid w:val="007D07F5"/>
    <w:rsid w:val="007D286E"/>
    <w:rsid w:val="007D2D76"/>
    <w:rsid w:val="007D3956"/>
    <w:rsid w:val="007D4BB2"/>
    <w:rsid w:val="007D4ED4"/>
    <w:rsid w:val="007D5E47"/>
    <w:rsid w:val="007D6510"/>
    <w:rsid w:val="007E0BCA"/>
    <w:rsid w:val="007E0E0D"/>
    <w:rsid w:val="007E1E70"/>
    <w:rsid w:val="007E24EE"/>
    <w:rsid w:val="007E3681"/>
    <w:rsid w:val="007E52E7"/>
    <w:rsid w:val="007E52F9"/>
    <w:rsid w:val="007E5AB4"/>
    <w:rsid w:val="007E5C37"/>
    <w:rsid w:val="007E713F"/>
    <w:rsid w:val="007E7377"/>
    <w:rsid w:val="007E797D"/>
    <w:rsid w:val="007E7D73"/>
    <w:rsid w:val="007F0945"/>
    <w:rsid w:val="007F1361"/>
    <w:rsid w:val="007F1C41"/>
    <w:rsid w:val="007F2854"/>
    <w:rsid w:val="007F30D1"/>
    <w:rsid w:val="007F389D"/>
    <w:rsid w:val="007F3944"/>
    <w:rsid w:val="007F40B5"/>
    <w:rsid w:val="007F6F2E"/>
    <w:rsid w:val="00800758"/>
    <w:rsid w:val="0080088C"/>
    <w:rsid w:val="00801355"/>
    <w:rsid w:val="008019D3"/>
    <w:rsid w:val="00802264"/>
    <w:rsid w:val="00802684"/>
    <w:rsid w:val="0080283B"/>
    <w:rsid w:val="00803043"/>
    <w:rsid w:val="00803098"/>
    <w:rsid w:val="008042B9"/>
    <w:rsid w:val="00804FBB"/>
    <w:rsid w:val="00805DE9"/>
    <w:rsid w:val="0081079F"/>
    <w:rsid w:val="00811973"/>
    <w:rsid w:val="008122AA"/>
    <w:rsid w:val="00812AC0"/>
    <w:rsid w:val="00812BD0"/>
    <w:rsid w:val="00812F36"/>
    <w:rsid w:val="00813E89"/>
    <w:rsid w:val="008140D7"/>
    <w:rsid w:val="0081457C"/>
    <w:rsid w:val="0081465F"/>
    <w:rsid w:val="00814E14"/>
    <w:rsid w:val="00815385"/>
    <w:rsid w:val="00816141"/>
    <w:rsid w:val="00816ED7"/>
    <w:rsid w:val="0081798F"/>
    <w:rsid w:val="0082080D"/>
    <w:rsid w:val="008212A0"/>
    <w:rsid w:val="00821BD2"/>
    <w:rsid w:val="008222AA"/>
    <w:rsid w:val="0082273F"/>
    <w:rsid w:val="00822CFF"/>
    <w:rsid w:val="00823976"/>
    <w:rsid w:val="0082464F"/>
    <w:rsid w:val="00825025"/>
    <w:rsid w:val="00825770"/>
    <w:rsid w:val="00825F4B"/>
    <w:rsid w:val="0082664A"/>
    <w:rsid w:val="008300C6"/>
    <w:rsid w:val="00830103"/>
    <w:rsid w:val="008303DC"/>
    <w:rsid w:val="008304BB"/>
    <w:rsid w:val="0083127C"/>
    <w:rsid w:val="00831AE5"/>
    <w:rsid w:val="00831FAC"/>
    <w:rsid w:val="00832446"/>
    <w:rsid w:val="008337F2"/>
    <w:rsid w:val="00833A51"/>
    <w:rsid w:val="00833E7A"/>
    <w:rsid w:val="00834129"/>
    <w:rsid w:val="0083491B"/>
    <w:rsid w:val="00834D1A"/>
    <w:rsid w:val="00835EC7"/>
    <w:rsid w:val="0083647A"/>
    <w:rsid w:val="0083752C"/>
    <w:rsid w:val="00837BDF"/>
    <w:rsid w:val="00837BE1"/>
    <w:rsid w:val="00842A1D"/>
    <w:rsid w:val="00843A4F"/>
    <w:rsid w:val="0084432F"/>
    <w:rsid w:val="0084454C"/>
    <w:rsid w:val="008448A3"/>
    <w:rsid w:val="00844C39"/>
    <w:rsid w:val="00845438"/>
    <w:rsid w:val="0084545F"/>
    <w:rsid w:val="008456BA"/>
    <w:rsid w:val="0084636B"/>
    <w:rsid w:val="008466C0"/>
    <w:rsid w:val="008468DD"/>
    <w:rsid w:val="008473AF"/>
    <w:rsid w:val="0085137D"/>
    <w:rsid w:val="00851F61"/>
    <w:rsid w:val="0085226C"/>
    <w:rsid w:val="0085261B"/>
    <w:rsid w:val="00853A28"/>
    <w:rsid w:val="00853B52"/>
    <w:rsid w:val="00853EC0"/>
    <w:rsid w:val="008542B1"/>
    <w:rsid w:val="00854BEE"/>
    <w:rsid w:val="00854FA9"/>
    <w:rsid w:val="008554B8"/>
    <w:rsid w:val="00855658"/>
    <w:rsid w:val="00855CFF"/>
    <w:rsid w:val="00855DA4"/>
    <w:rsid w:val="00856913"/>
    <w:rsid w:val="00856C07"/>
    <w:rsid w:val="008576AB"/>
    <w:rsid w:val="00857E71"/>
    <w:rsid w:val="00860189"/>
    <w:rsid w:val="00860D4A"/>
    <w:rsid w:val="00861AA2"/>
    <w:rsid w:val="00861C26"/>
    <w:rsid w:val="00862775"/>
    <w:rsid w:val="008629F5"/>
    <w:rsid w:val="00862A9D"/>
    <w:rsid w:val="00862C42"/>
    <w:rsid w:val="00862DBE"/>
    <w:rsid w:val="0086303C"/>
    <w:rsid w:val="0086397B"/>
    <w:rsid w:val="00863DDE"/>
    <w:rsid w:val="00864915"/>
    <w:rsid w:val="00864D55"/>
    <w:rsid w:val="00864F0F"/>
    <w:rsid w:val="0086513B"/>
    <w:rsid w:val="008652F8"/>
    <w:rsid w:val="00865ADF"/>
    <w:rsid w:val="00865F39"/>
    <w:rsid w:val="00866FEF"/>
    <w:rsid w:val="00867854"/>
    <w:rsid w:val="00867D1D"/>
    <w:rsid w:val="008701A9"/>
    <w:rsid w:val="008709B7"/>
    <w:rsid w:val="00870BD6"/>
    <w:rsid w:val="00871096"/>
    <w:rsid w:val="00871A96"/>
    <w:rsid w:val="0087229F"/>
    <w:rsid w:val="00874080"/>
    <w:rsid w:val="00874999"/>
    <w:rsid w:val="00874AA5"/>
    <w:rsid w:val="00875618"/>
    <w:rsid w:val="00875776"/>
    <w:rsid w:val="00875B52"/>
    <w:rsid w:val="008767AE"/>
    <w:rsid w:val="00877001"/>
    <w:rsid w:val="008770B9"/>
    <w:rsid w:val="00880238"/>
    <w:rsid w:val="00880507"/>
    <w:rsid w:val="008818B8"/>
    <w:rsid w:val="00882307"/>
    <w:rsid w:val="00882531"/>
    <w:rsid w:val="00883018"/>
    <w:rsid w:val="00883118"/>
    <w:rsid w:val="008839E4"/>
    <w:rsid w:val="00883B7B"/>
    <w:rsid w:val="00884FE1"/>
    <w:rsid w:val="008855AB"/>
    <w:rsid w:val="0088614A"/>
    <w:rsid w:val="008864A4"/>
    <w:rsid w:val="00887154"/>
    <w:rsid w:val="0088758F"/>
    <w:rsid w:val="008875D6"/>
    <w:rsid w:val="00887A4D"/>
    <w:rsid w:val="00887AC2"/>
    <w:rsid w:val="00887D00"/>
    <w:rsid w:val="00887F12"/>
    <w:rsid w:val="008906BF"/>
    <w:rsid w:val="008908BD"/>
    <w:rsid w:val="00893D87"/>
    <w:rsid w:val="00893EA8"/>
    <w:rsid w:val="008941FF"/>
    <w:rsid w:val="00894526"/>
    <w:rsid w:val="00895B31"/>
    <w:rsid w:val="00896D1A"/>
    <w:rsid w:val="008978B8"/>
    <w:rsid w:val="008A034C"/>
    <w:rsid w:val="008A04D6"/>
    <w:rsid w:val="008A1C57"/>
    <w:rsid w:val="008A1E95"/>
    <w:rsid w:val="008A22E8"/>
    <w:rsid w:val="008A2DC9"/>
    <w:rsid w:val="008A2E32"/>
    <w:rsid w:val="008A45BF"/>
    <w:rsid w:val="008A48B7"/>
    <w:rsid w:val="008A523C"/>
    <w:rsid w:val="008A5299"/>
    <w:rsid w:val="008A5B4C"/>
    <w:rsid w:val="008A5EB9"/>
    <w:rsid w:val="008A75B7"/>
    <w:rsid w:val="008B0428"/>
    <w:rsid w:val="008B27DE"/>
    <w:rsid w:val="008B306D"/>
    <w:rsid w:val="008B3413"/>
    <w:rsid w:val="008B35FC"/>
    <w:rsid w:val="008B3C56"/>
    <w:rsid w:val="008B47F8"/>
    <w:rsid w:val="008B488E"/>
    <w:rsid w:val="008B5B36"/>
    <w:rsid w:val="008B648B"/>
    <w:rsid w:val="008C0E46"/>
    <w:rsid w:val="008C146C"/>
    <w:rsid w:val="008C343B"/>
    <w:rsid w:val="008C3F05"/>
    <w:rsid w:val="008C4323"/>
    <w:rsid w:val="008C46CA"/>
    <w:rsid w:val="008C4A6A"/>
    <w:rsid w:val="008C4AAD"/>
    <w:rsid w:val="008C4FFB"/>
    <w:rsid w:val="008C52AD"/>
    <w:rsid w:val="008C6712"/>
    <w:rsid w:val="008C6D43"/>
    <w:rsid w:val="008C6FC3"/>
    <w:rsid w:val="008C7413"/>
    <w:rsid w:val="008C7B02"/>
    <w:rsid w:val="008D0061"/>
    <w:rsid w:val="008D0E83"/>
    <w:rsid w:val="008D214D"/>
    <w:rsid w:val="008D2184"/>
    <w:rsid w:val="008D230A"/>
    <w:rsid w:val="008D23A4"/>
    <w:rsid w:val="008D2AE4"/>
    <w:rsid w:val="008D2C1C"/>
    <w:rsid w:val="008D3186"/>
    <w:rsid w:val="008D3B22"/>
    <w:rsid w:val="008D4288"/>
    <w:rsid w:val="008D5640"/>
    <w:rsid w:val="008D5F4A"/>
    <w:rsid w:val="008D64BC"/>
    <w:rsid w:val="008D6AA8"/>
    <w:rsid w:val="008D6C4C"/>
    <w:rsid w:val="008E102E"/>
    <w:rsid w:val="008E1EE0"/>
    <w:rsid w:val="008E34B9"/>
    <w:rsid w:val="008E398A"/>
    <w:rsid w:val="008E3C09"/>
    <w:rsid w:val="008E41D4"/>
    <w:rsid w:val="008E45AD"/>
    <w:rsid w:val="008E484B"/>
    <w:rsid w:val="008E5898"/>
    <w:rsid w:val="008E7069"/>
    <w:rsid w:val="008F0292"/>
    <w:rsid w:val="008F041A"/>
    <w:rsid w:val="008F0B98"/>
    <w:rsid w:val="008F12B8"/>
    <w:rsid w:val="008F2076"/>
    <w:rsid w:val="008F3D3C"/>
    <w:rsid w:val="008F4266"/>
    <w:rsid w:val="008F4931"/>
    <w:rsid w:val="008F4F05"/>
    <w:rsid w:val="008F5BF5"/>
    <w:rsid w:val="008F6863"/>
    <w:rsid w:val="008F6D28"/>
    <w:rsid w:val="008F7CA6"/>
    <w:rsid w:val="00900996"/>
    <w:rsid w:val="00901675"/>
    <w:rsid w:val="00902791"/>
    <w:rsid w:val="00902ADA"/>
    <w:rsid w:val="00903201"/>
    <w:rsid w:val="0090356A"/>
    <w:rsid w:val="00903626"/>
    <w:rsid w:val="00903705"/>
    <w:rsid w:val="009039B5"/>
    <w:rsid w:val="0090465B"/>
    <w:rsid w:val="00904CFA"/>
    <w:rsid w:val="00905006"/>
    <w:rsid w:val="009073AB"/>
    <w:rsid w:val="00910134"/>
    <w:rsid w:val="0091049F"/>
    <w:rsid w:val="00910A0F"/>
    <w:rsid w:val="00910A7A"/>
    <w:rsid w:val="009128B2"/>
    <w:rsid w:val="00913391"/>
    <w:rsid w:val="00913E7F"/>
    <w:rsid w:val="009140DD"/>
    <w:rsid w:val="0091460A"/>
    <w:rsid w:val="00914B15"/>
    <w:rsid w:val="00914DFC"/>
    <w:rsid w:val="00915135"/>
    <w:rsid w:val="009160C6"/>
    <w:rsid w:val="009163DB"/>
    <w:rsid w:val="00916BAD"/>
    <w:rsid w:val="00920884"/>
    <w:rsid w:val="00920B0D"/>
    <w:rsid w:val="009217AF"/>
    <w:rsid w:val="0092199A"/>
    <w:rsid w:val="00921D6B"/>
    <w:rsid w:val="009220C8"/>
    <w:rsid w:val="0092284D"/>
    <w:rsid w:val="009232D6"/>
    <w:rsid w:val="00923A70"/>
    <w:rsid w:val="00923BCC"/>
    <w:rsid w:val="00923FF1"/>
    <w:rsid w:val="009247CE"/>
    <w:rsid w:val="009257F4"/>
    <w:rsid w:val="0092636E"/>
    <w:rsid w:val="00930462"/>
    <w:rsid w:val="009305C9"/>
    <w:rsid w:val="00930DD5"/>
    <w:rsid w:val="0093109B"/>
    <w:rsid w:val="00931122"/>
    <w:rsid w:val="00931A6A"/>
    <w:rsid w:val="00931F8C"/>
    <w:rsid w:val="009330D8"/>
    <w:rsid w:val="00933253"/>
    <w:rsid w:val="0093392D"/>
    <w:rsid w:val="00933998"/>
    <w:rsid w:val="00934066"/>
    <w:rsid w:val="009347AF"/>
    <w:rsid w:val="00934859"/>
    <w:rsid w:val="00934C79"/>
    <w:rsid w:val="00935AF9"/>
    <w:rsid w:val="00935C5A"/>
    <w:rsid w:val="00936004"/>
    <w:rsid w:val="009401E9"/>
    <w:rsid w:val="00940854"/>
    <w:rsid w:val="009424FA"/>
    <w:rsid w:val="00942662"/>
    <w:rsid w:val="00942D72"/>
    <w:rsid w:val="00942D8E"/>
    <w:rsid w:val="00943251"/>
    <w:rsid w:val="00944251"/>
    <w:rsid w:val="009447BB"/>
    <w:rsid w:val="00944907"/>
    <w:rsid w:val="00944E26"/>
    <w:rsid w:val="00945EEF"/>
    <w:rsid w:val="0094625C"/>
    <w:rsid w:val="00947E2C"/>
    <w:rsid w:val="00950B16"/>
    <w:rsid w:val="00951271"/>
    <w:rsid w:val="009512F2"/>
    <w:rsid w:val="00951420"/>
    <w:rsid w:val="009526C2"/>
    <w:rsid w:val="00952968"/>
    <w:rsid w:val="00954D9F"/>
    <w:rsid w:val="00955360"/>
    <w:rsid w:val="00955E34"/>
    <w:rsid w:val="0095620A"/>
    <w:rsid w:val="00956ABE"/>
    <w:rsid w:val="00956D53"/>
    <w:rsid w:val="00956E88"/>
    <w:rsid w:val="00957403"/>
    <w:rsid w:val="00957B7E"/>
    <w:rsid w:val="00957D4D"/>
    <w:rsid w:val="00960204"/>
    <w:rsid w:val="00960360"/>
    <w:rsid w:val="00961012"/>
    <w:rsid w:val="00961694"/>
    <w:rsid w:val="0096194E"/>
    <w:rsid w:val="00962380"/>
    <w:rsid w:val="0096315A"/>
    <w:rsid w:val="00963F62"/>
    <w:rsid w:val="00964020"/>
    <w:rsid w:val="0096453D"/>
    <w:rsid w:val="00965883"/>
    <w:rsid w:val="00965D3B"/>
    <w:rsid w:val="00965F5B"/>
    <w:rsid w:val="0096657E"/>
    <w:rsid w:val="00966E45"/>
    <w:rsid w:val="00967798"/>
    <w:rsid w:val="00967A64"/>
    <w:rsid w:val="0097018D"/>
    <w:rsid w:val="00970D75"/>
    <w:rsid w:val="00970EC4"/>
    <w:rsid w:val="00971224"/>
    <w:rsid w:val="00971616"/>
    <w:rsid w:val="009728A2"/>
    <w:rsid w:val="009738D3"/>
    <w:rsid w:val="00973AA9"/>
    <w:rsid w:val="00974008"/>
    <w:rsid w:val="009745E5"/>
    <w:rsid w:val="00974EC1"/>
    <w:rsid w:val="00975664"/>
    <w:rsid w:val="0097587E"/>
    <w:rsid w:val="00975A48"/>
    <w:rsid w:val="00975C26"/>
    <w:rsid w:val="00976D81"/>
    <w:rsid w:val="00977F96"/>
    <w:rsid w:val="00977FB9"/>
    <w:rsid w:val="0098029A"/>
    <w:rsid w:val="009805C9"/>
    <w:rsid w:val="00981666"/>
    <w:rsid w:val="00982B81"/>
    <w:rsid w:val="00982C80"/>
    <w:rsid w:val="0098316A"/>
    <w:rsid w:val="009836AD"/>
    <w:rsid w:val="00983BE2"/>
    <w:rsid w:val="00983D54"/>
    <w:rsid w:val="009846F9"/>
    <w:rsid w:val="00984A89"/>
    <w:rsid w:val="009851D6"/>
    <w:rsid w:val="00987AF2"/>
    <w:rsid w:val="00987C3A"/>
    <w:rsid w:val="00990396"/>
    <w:rsid w:val="0099044E"/>
    <w:rsid w:val="00990EED"/>
    <w:rsid w:val="009918CE"/>
    <w:rsid w:val="00991966"/>
    <w:rsid w:val="00991BB9"/>
    <w:rsid w:val="00991EFA"/>
    <w:rsid w:val="009930A6"/>
    <w:rsid w:val="00993518"/>
    <w:rsid w:val="00994428"/>
    <w:rsid w:val="009946F8"/>
    <w:rsid w:val="00994A05"/>
    <w:rsid w:val="00994FCB"/>
    <w:rsid w:val="009958DA"/>
    <w:rsid w:val="0099617C"/>
    <w:rsid w:val="00996698"/>
    <w:rsid w:val="00996AA5"/>
    <w:rsid w:val="009975D7"/>
    <w:rsid w:val="00997B3F"/>
    <w:rsid w:val="009A082D"/>
    <w:rsid w:val="009A1A3D"/>
    <w:rsid w:val="009A5458"/>
    <w:rsid w:val="009A5AC4"/>
    <w:rsid w:val="009A5B35"/>
    <w:rsid w:val="009A5EBD"/>
    <w:rsid w:val="009A75D7"/>
    <w:rsid w:val="009A7621"/>
    <w:rsid w:val="009A765A"/>
    <w:rsid w:val="009A7BB3"/>
    <w:rsid w:val="009B0DC9"/>
    <w:rsid w:val="009B11E4"/>
    <w:rsid w:val="009B1440"/>
    <w:rsid w:val="009B2864"/>
    <w:rsid w:val="009B2D2D"/>
    <w:rsid w:val="009B45FC"/>
    <w:rsid w:val="009B55F5"/>
    <w:rsid w:val="009B63CB"/>
    <w:rsid w:val="009B698A"/>
    <w:rsid w:val="009B7038"/>
    <w:rsid w:val="009B7ACA"/>
    <w:rsid w:val="009C03D7"/>
    <w:rsid w:val="009C0B22"/>
    <w:rsid w:val="009C0C5F"/>
    <w:rsid w:val="009C1AD5"/>
    <w:rsid w:val="009C1AFC"/>
    <w:rsid w:val="009C1FE5"/>
    <w:rsid w:val="009C2A8E"/>
    <w:rsid w:val="009C413C"/>
    <w:rsid w:val="009C4A06"/>
    <w:rsid w:val="009C543B"/>
    <w:rsid w:val="009C6EB9"/>
    <w:rsid w:val="009C74C9"/>
    <w:rsid w:val="009C7907"/>
    <w:rsid w:val="009D0BD4"/>
    <w:rsid w:val="009D0D01"/>
    <w:rsid w:val="009D0F3D"/>
    <w:rsid w:val="009D16CF"/>
    <w:rsid w:val="009D273E"/>
    <w:rsid w:val="009D35F4"/>
    <w:rsid w:val="009D37A1"/>
    <w:rsid w:val="009D3C48"/>
    <w:rsid w:val="009D46B2"/>
    <w:rsid w:val="009D5CB8"/>
    <w:rsid w:val="009D613A"/>
    <w:rsid w:val="009E07FF"/>
    <w:rsid w:val="009E1301"/>
    <w:rsid w:val="009E168C"/>
    <w:rsid w:val="009E2048"/>
    <w:rsid w:val="009E3893"/>
    <w:rsid w:val="009E4492"/>
    <w:rsid w:val="009E48B8"/>
    <w:rsid w:val="009E5163"/>
    <w:rsid w:val="009E680E"/>
    <w:rsid w:val="009E6954"/>
    <w:rsid w:val="009E716C"/>
    <w:rsid w:val="009F0315"/>
    <w:rsid w:val="009F0575"/>
    <w:rsid w:val="009F1C62"/>
    <w:rsid w:val="009F36F2"/>
    <w:rsid w:val="009F42DB"/>
    <w:rsid w:val="009F6184"/>
    <w:rsid w:val="009F74A8"/>
    <w:rsid w:val="009F7F37"/>
    <w:rsid w:val="00A008DE"/>
    <w:rsid w:val="00A00FD6"/>
    <w:rsid w:val="00A0120C"/>
    <w:rsid w:val="00A01D04"/>
    <w:rsid w:val="00A01FA3"/>
    <w:rsid w:val="00A026E1"/>
    <w:rsid w:val="00A029B2"/>
    <w:rsid w:val="00A02CDE"/>
    <w:rsid w:val="00A036B5"/>
    <w:rsid w:val="00A03BEE"/>
    <w:rsid w:val="00A03D01"/>
    <w:rsid w:val="00A049BB"/>
    <w:rsid w:val="00A056B8"/>
    <w:rsid w:val="00A056C6"/>
    <w:rsid w:val="00A05E01"/>
    <w:rsid w:val="00A06387"/>
    <w:rsid w:val="00A06B5A"/>
    <w:rsid w:val="00A06D40"/>
    <w:rsid w:val="00A07798"/>
    <w:rsid w:val="00A07E22"/>
    <w:rsid w:val="00A1204F"/>
    <w:rsid w:val="00A12572"/>
    <w:rsid w:val="00A12A14"/>
    <w:rsid w:val="00A13A89"/>
    <w:rsid w:val="00A14370"/>
    <w:rsid w:val="00A15137"/>
    <w:rsid w:val="00A151F4"/>
    <w:rsid w:val="00A15500"/>
    <w:rsid w:val="00A15F8B"/>
    <w:rsid w:val="00A16573"/>
    <w:rsid w:val="00A17C40"/>
    <w:rsid w:val="00A2011A"/>
    <w:rsid w:val="00A20420"/>
    <w:rsid w:val="00A212F0"/>
    <w:rsid w:val="00A222E1"/>
    <w:rsid w:val="00A23781"/>
    <w:rsid w:val="00A24AAC"/>
    <w:rsid w:val="00A24D74"/>
    <w:rsid w:val="00A26B13"/>
    <w:rsid w:val="00A27074"/>
    <w:rsid w:val="00A276D6"/>
    <w:rsid w:val="00A27832"/>
    <w:rsid w:val="00A3183C"/>
    <w:rsid w:val="00A31E19"/>
    <w:rsid w:val="00A326D1"/>
    <w:rsid w:val="00A32FF1"/>
    <w:rsid w:val="00A340FB"/>
    <w:rsid w:val="00A345CC"/>
    <w:rsid w:val="00A355EF"/>
    <w:rsid w:val="00A36F9A"/>
    <w:rsid w:val="00A3789D"/>
    <w:rsid w:val="00A379BA"/>
    <w:rsid w:val="00A403B1"/>
    <w:rsid w:val="00A40528"/>
    <w:rsid w:val="00A41017"/>
    <w:rsid w:val="00A41237"/>
    <w:rsid w:val="00A414BD"/>
    <w:rsid w:val="00A41A4B"/>
    <w:rsid w:val="00A45219"/>
    <w:rsid w:val="00A45AD0"/>
    <w:rsid w:val="00A45CB5"/>
    <w:rsid w:val="00A4715A"/>
    <w:rsid w:val="00A501CE"/>
    <w:rsid w:val="00A50271"/>
    <w:rsid w:val="00A50B32"/>
    <w:rsid w:val="00A50E15"/>
    <w:rsid w:val="00A510B9"/>
    <w:rsid w:val="00A51219"/>
    <w:rsid w:val="00A52BC3"/>
    <w:rsid w:val="00A52C02"/>
    <w:rsid w:val="00A53005"/>
    <w:rsid w:val="00A5363A"/>
    <w:rsid w:val="00A53C02"/>
    <w:rsid w:val="00A54216"/>
    <w:rsid w:val="00A547DC"/>
    <w:rsid w:val="00A54B30"/>
    <w:rsid w:val="00A5511A"/>
    <w:rsid w:val="00A55862"/>
    <w:rsid w:val="00A57537"/>
    <w:rsid w:val="00A57A5E"/>
    <w:rsid w:val="00A57D28"/>
    <w:rsid w:val="00A6024B"/>
    <w:rsid w:val="00A6041A"/>
    <w:rsid w:val="00A61BD5"/>
    <w:rsid w:val="00A629C9"/>
    <w:rsid w:val="00A63223"/>
    <w:rsid w:val="00A635D8"/>
    <w:rsid w:val="00A63A71"/>
    <w:rsid w:val="00A642E3"/>
    <w:rsid w:val="00A6636C"/>
    <w:rsid w:val="00A66A12"/>
    <w:rsid w:val="00A66A9A"/>
    <w:rsid w:val="00A67464"/>
    <w:rsid w:val="00A70622"/>
    <w:rsid w:val="00A70650"/>
    <w:rsid w:val="00A70979"/>
    <w:rsid w:val="00A70F92"/>
    <w:rsid w:val="00A714E2"/>
    <w:rsid w:val="00A7184C"/>
    <w:rsid w:val="00A71EE5"/>
    <w:rsid w:val="00A72146"/>
    <w:rsid w:val="00A732C0"/>
    <w:rsid w:val="00A73404"/>
    <w:rsid w:val="00A73685"/>
    <w:rsid w:val="00A737ED"/>
    <w:rsid w:val="00A73A71"/>
    <w:rsid w:val="00A73D47"/>
    <w:rsid w:val="00A74055"/>
    <w:rsid w:val="00A74844"/>
    <w:rsid w:val="00A74F29"/>
    <w:rsid w:val="00A762F7"/>
    <w:rsid w:val="00A76B40"/>
    <w:rsid w:val="00A76E13"/>
    <w:rsid w:val="00A772CD"/>
    <w:rsid w:val="00A773F7"/>
    <w:rsid w:val="00A80313"/>
    <w:rsid w:val="00A80E95"/>
    <w:rsid w:val="00A81324"/>
    <w:rsid w:val="00A8283B"/>
    <w:rsid w:val="00A82B11"/>
    <w:rsid w:val="00A834B1"/>
    <w:rsid w:val="00A8390F"/>
    <w:rsid w:val="00A83EAB"/>
    <w:rsid w:val="00A847CD"/>
    <w:rsid w:val="00A852CA"/>
    <w:rsid w:val="00A85CFC"/>
    <w:rsid w:val="00A85E33"/>
    <w:rsid w:val="00A86218"/>
    <w:rsid w:val="00A8631B"/>
    <w:rsid w:val="00A865D6"/>
    <w:rsid w:val="00A87219"/>
    <w:rsid w:val="00A908CC"/>
    <w:rsid w:val="00A9093B"/>
    <w:rsid w:val="00A90970"/>
    <w:rsid w:val="00A90B1A"/>
    <w:rsid w:val="00A91532"/>
    <w:rsid w:val="00A943BE"/>
    <w:rsid w:val="00A94659"/>
    <w:rsid w:val="00A9507C"/>
    <w:rsid w:val="00A9562D"/>
    <w:rsid w:val="00A960FA"/>
    <w:rsid w:val="00A96AA7"/>
    <w:rsid w:val="00A96EEE"/>
    <w:rsid w:val="00A97515"/>
    <w:rsid w:val="00A97BBD"/>
    <w:rsid w:val="00AA10C4"/>
    <w:rsid w:val="00AA1A26"/>
    <w:rsid w:val="00AA2AAC"/>
    <w:rsid w:val="00AA2FF0"/>
    <w:rsid w:val="00AA3462"/>
    <w:rsid w:val="00AA392E"/>
    <w:rsid w:val="00AA438D"/>
    <w:rsid w:val="00AA4C5D"/>
    <w:rsid w:val="00AA4E10"/>
    <w:rsid w:val="00AA5798"/>
    <w:rsid w:val="00AA5FB8"/>
    <w:rsid w:val="00AA667F"/>
    <w:rsid w:val="00AA6DA5"/>
    <w:rsid w:val="00AA6E15"/>
    <w:rsid w:val="00AA7267"/>
    <w:rsid w:val="00AA75E9"/>
    <w:rsid w:val="00AA7C8C"/>
    <w:rsid w:val="00AB049D"/>
    <w:rsid w:val="00AB0A5D"/>
    <w:rsid w:val="00AB0C43"/>
    <w:rsid w:val="00AB10EC"/>
    <w:rsid w:val="00AB1957"/>
    <w:rsid w:val="00AB1FFB"/>
    <w:rsid w:val="00AB2211"/>
    <w:rsid w:val="00AB2B91"/>
    <w:rsid w:val="00AB31E3"/>
    <w:rsid w:val="00AB364F"/>
    <w:rsid w:val="00AB3D97"/>
    <w:rsid w:val="00AB4536"/>
    <w:rsid w:val="00AB5A43"/>
    <w:rsid w:val="00AB757E"/>
    <w:rsid w:val="00AC016C"/>
    <w:rsid w:val="00AC0F1F"/>
    <w:rsid w:val="00AC11B5"/>
    <w:rsid w:val="00AC17B2"/>
    <w:rsid w:val="00AC1EF0"/>
    <w:rsid w:val="00AC2553"/>
    <w:rsid w:val="00AC28A7"/>
    <w:rsid w:val="00AC3D8A"/>
    <w:rsid w:val="00AC4006"/>
    <w:rsid w:val="00AC4FD6"/>
    <w:rsid w:val="00AC69EE"/>
    <w:rsid w:val="00AC6FBA"/>
    <w:rsid w:val="00AD0BE8"/>
    <w:rsid w:val="00AD0CF2"/>
    <w:rsid w:val="00AD1588"/>
    <w:rsid w:val="00AD19A5"/>
    <w:rsid w:val="00AD19B7"/>
    <w:rsid w:val="00AD2827"/>
    <w:rsid w:val="00AD2D81"/>
    <w:rsid w:val="00AD3C0A"/>
    <w:rsid w:val="00AD3CEE"/>
    <w:rsid w:val="00AD4325"/>
    <w:rsid w:val="00AD4A61"/>
    <w:rsid w:val="00AD5B2A"/>
    <w:rsid w:val="00AD613E"/>
    <w:rsid w:val="00AD6367"/>
    <w:rsid w:val="00AD71B0"/>
    <w:rsid w:val="00AE0407"/>
    <w:rsid w:val="00AE171E"/>
    <w:rsid w:val="00AE1A48"/>
    <w:rsid w:val="00AE26C4"/>
    <w:rsid w:val="00AE2755"/>
    <w:rsid w:val="00AE28B7"/>
    <w:rsid w:val="00AE2A18"/>
    <w:rsid w:val="00AE2E64"/>
    <w:rsid w:val="00AE3A08"/>
    <w:rsid w:val="00AE4157"/>
    <w:rsid w:val="00AE496D"/>
    <w:rsid w:val="00AE49A3"/>
    <w:rsid w:val="00AE508D"/>
    <w:rsid w:val="00AF1095"/>
    <w:rsid w:val="00AF19B1"/>
    <w:rsid w:val="00AF1DD4"/>
    <w:rsid w:val="00AF2D0D"/>
    <w:rsid w:val="00AF39FB"/>
    <w:rsid w:val="00AF5543"/>
    <w:rsid w:val="00AF6F17"/>
    <w:rsid w:val="00AF7232"/>
    <w:rsid w:val="00AF7973"/>
    <w:rsid w:val="00B000C2"/>
    <w:rsid w:val="00B015E3"/>
    <w:rsid w:val="00B01AE0"/>
    <w:rsid w:val="00B02324"/>
    <w:rsid w:val="00B02664"/>
    <w:rsid w:val="00B03C52"/>
    <w:rsid w:val="00B03EC4"/>
    <w:rsid w:val="00B04217"/>
    <w:rsid w:val="00B04649"/>
    <w:rsid w:val="00B0635A"/>
    <w:rsid w:val="00B066A6"/>
    <w:rsid w:val="00B06AAC"/>
    <w:rsid w:val="00B06DF9"/>
    <w:rsid w:val="00B1020F"/>
    <w:rsid w:val="00B10634"/>
    <w:rsid w:val="00B11256"/>
    <w:rsid w:val="00B114A0"/>
    <w:rsid w:val="00B11634"/>
    <w:rsid w:val="00B1183D"/>
    <w:rsid w:val="00B119A2"/>
    <w:rsid w:val="00B119F7"/>
    <w:rsid w:val="00B12463"/>
    <w:rsid w:val="00B12A8F"/>
    <w:rsid w:val="00B13102"/>
    <w:rsid w:val="00B13C9D"/>
    <w:rsid w:val="00B1418C"/>
    <w:rsid w:val="00B1427F"/>
    <w:rsid w:val="00B146C6"/>
    <w:rsid w:val="00B16021"/>
    <w:rsid w:val="00B16602"/>
    <w:rsid w:val="00B16ADC"/>
    <w:rsid w:val="00B20B9A"/>
    <w:rsid w:val="00B20D4C"/>
    <w:rsid w:val="00B21C99"/>
    <w:rsid w:val="00B21E48"/>
    <w:rsid w:val="00B227C0"/>
    <w:rsid w:val="00B2443D"/>
    <w:rsid w:val="00B2454E"/>
    <w:rsid w:val="00B25030"/>
    <w:rsid w:val="00B25731"/>
    <w:rsid w:val="00B258C2"/>
    <w:rsid w:val="00B258EB"/>
    <w:rsid w:val="00B26002"/>
    <w:rsid w:val="00B26D0A"/>
    <w:rsid w:val="00B2745F"/>
    <w:rsid w:val="00B2781C"/>
    <w:rsid w:val="00B27F22"/>
    <w:rsid w:val="00B301D4"/>
    <w:rsid w:val="00B307FC"/>
    <w:rsid w:val="00B30EB7"/>
    <w:rsid w:val="00B316BC"/>
    <w:rsid w:val="00B31DF3"/>
    <w:rsid w:val="00B32E64"/>
    <w:rsid w:val="00B32E7A"/>
    <w:rsid w:val="00B33D56"/>
    <w:rsid w:val="00B34954"/>
    <w:rsid w:val="00B34F8A"/>
    <w:rsid w:val="00B3535C"/>
    <w:rsid w:val="00B35651"/>
    <w:rsid w:val="00B35ADD"/>
    <w:rsid w:val="00B35B02"/>
    <w:rsid w:val="00B402AC"/>
    <w:rsid w:val="00B40417"/>
    <w:rsid w:val="00B41A91"/>
    <w:rsid w:val="00B422AF"/>
    <w:rsid w:val="00B42B34"/>
    <w:rsid w:val="00B4316F"/>
    <w:rsid w:val="00B436A4"/>
    <w:rsid w:val="00B44186"/>
    <w:rsid w:val="00B4472F"/>
    <w:rsid w:val="00B45C4C"/>
    <w:rsid w:val="00B465C4"/>
    <w:rsid w:val="00B468BB"/>
    <w:rsid w:val="00B46C7B"/>
    <w:rsid w:val="00B46DF7"/>
    <w:rsid w:val="00B47959"/>
    <w:rsid w:val="00B50C4A"/>
    <w:rsid w:val="00B510EE"/>
    <w:rsid w:val="00B511C5"/>
    <w:rsid w:val="00B51978"/>
    <w:rsid w:val="00B51ABD"/>
    <w:rsid w:val="00B51F25"/>
    <w:rsid w:val="00B526C8"/>
    <w:rsid w:val="00B5344F"/>
    <w:rsid w:val="00B5418A"/>
    <w:rsid w:val="00B54264"/>
    <w:rsid w:val="00B54467"/>
    <w:rsid w:val="00B5485D"/>
    <w:rsid w:val="00B54B29"/>
    <w:rsid w:val="00B54CD7"/>
    <w:rsid w:val="00B555BD"/>
    <w:rsid w:val="00B5576D"/>
    <w:rsid w:val="00B5715A"/>
    <w:rsid w:val="00B579DB"/>
    <w:rsid w:val="00B604BB"/>
    <w:rsid w:val="00B60DB7"/>
    <w:rsid w:val="00B6159A"/>
    <w:rsid w:val="00B62E65"/>
    <w:rsid w:val="00B630FB"/>
    <w:rsid w:val="00B632F9"/>
    <w:rsid w:val="00B633FF"/>
    <w:rsid w:val="00B63A3D"/>
    <w:rsid w:val="00B64146"/>
    <w:rsid w:val="00B6455B"/>
    <w:rsid w:val="00B64762"/>
    <w:rsid w:val="00B64B6A"/>
    <w:rsid w:val="00B64F5E"/>
    <w:rsid w:val="00B65FB3"/>
    <w:rsid w:val="00B660A5"/>
    <w:rsid w:val="00B6714E"/>
    <w:rsid w:val="00B67913"/>
    <w:rsid w:val="00B70629"/>
    <w:rsid w:val="00B7122F"/>
    <w:rsid w:val="00B726BE"/>
    <w:rsid w:val="00B7387E"/>
    <w:rsid w:val="00B745F7"/>
    <w:rsid w:val="00B75182"/>
    <w:rsid w:val="00B752F6"/>
    <w:rsid w:val="00B761AA"/>
    <w:rsid w:val="00B7629B"/>
    <w:rsid w:val="00B7657C"/>
    <w:rsid w:val="00B76793"/>
    <w:rsid w:val="00B77B47"/>
    <w:rsid w:val="00B77F68"/>
    <w:rsid w:val="00B8020E"/>
    <w:rsid w:val="00B8083E"/>
    <w:rsid w:val="00B80865"/>
    <w:rsid w:val="00B80D3B"/>
    <w:rsid w:val="00B813EC"/>
    <w:rsid w:val="00B81850"/>
    <w:rsid w:val="00B81D88"/>
    <w:rsid w:val="00B8301E"/>
    <w:rsid w:val="00B830D2"/>
    <w:rsid w:val="00B83ED3"/>
    <w:rsid w:val="00B83F5C"/>
    <w:rsid w:val="00B84E8A"/>
    <w:rsid w:val="00B84FF1"/>
    <w:rsid w:val="00B8532F"/>
    <w:rsid w:val="00B85614"/>
    <w:rsid w:val="00B87254"/>
    <w:rsid w:val="00B904D2"/>
    <w:rsid w:val="00B909D8"/>
    <w:rsid w:val="00B913CB"/>
    <w:rsid w:val="00B913D5"/>
    <w:rsid w:val="00B91682"/>
    <w:rsid w:val="00B925C2"/>
    <w:rsid w:val="00B929BF"/>
    <w:rsid w:val="00B93C04"/>
    <w:rsid w:val="00B93F4A"/>
    <w:rsid w:val="00B944F0"/>
    <w:rsid w:val="00B94F12"/>
    <w:rsid w:val="00B9503F"/>
    <w:rsid w:val="00B952F4"/>
    <w:rsid w:val="00B956D0"/>
    <w:rsid w:val="00B95A22"/>
    <w:rsid w:val="00B95ADA"/>
    <w:rsid w:val="00B95D2B"/>
    <w:rsid w:val="00B95F38"/>
    <w:rsid w:val="00B972F0"/>
    <w:rsid w:val="00B97494"/>
    <w:rsid w:val="00B97ABB"/>
    <w:rsid w:val="00B97BD2"/>
    <w:rsid w:val="00BA0266"/>
    <w:rsid w:val="00BA0DE5"/>
    <w:rsid w:val="00BA0E0C"/>
    <w:rsid w:val="00BA1420"/>
    <w:rsid w:val="00BA144A"/>
    <w:rsid w:val="00BA239A"/>
    <w:rsid w:val="00BA28BA"/>
    <w:rsid w:val="00BA2B8A"/>
    <w:rsid w:val="00BA30F4"/>
    <w:rsid w:val="00BA3E34"/>
    <w:rsid w:val="00BA3EBB"/>
    <w:rsid w:val="00BA5201"/>
    <w:rsid w:val="00BA5832"/>
    <w:rsid w:val="00BA64C9"/>
    <w:rsid w:val="00BA68BF"/>
    <w:rsid w:val="00BA7821"/>
    <w:rsid w:val="00BA7935"/>
    <w:rsid w:val="00BB046C"/>
    <w:rsid w:val="00BB1043"/>
    <w:rsid w:val="00BB1317"/>
    <w:rsid w:val="00BB1BD2"/>
    <w:rsid w:val="00BB1DCC"/>
    <w:rsid w:val="00BB2719"/>
    <w:rsid w:val="00BB2AA1"/>
    <w:rsid w:val="00BB415D"/>
    <w:rsid w:val="00BB4790"/>
    <w:rsid w:val="00BB4A9A"/>
    <w:rsid w:val="00BB4B08"/>
    <w:rsid w:val="00BB5262"/>
    <w:rsid w:val="00BB6298"/>
    <w:rsid w:val="00BB64F1"/>
    <w:rsid w:val="00BB6782"/>
    <w:rsid w:val="00BB680C"/>
    <w:rsid w:val="00BB6BDB"/>
    <w:rsid w:val="00BB78B7"/>
    <w:rsid w:val="00BB7E06"/>
    <w:rsid w:val="00BB7E56"/>
    <w:rsid w:val="00BB7F63"/>
    <w:rsid w:val="00BC09EA"/>
    <w:rsid w:val="00BC1ACF"/>
    <w:rsid w:val="00BC2D0A"/>
    <w:rsid w:val="00BC2E2F"/>
    <w:rsid w:val="00BC3942"/>
    <w:rsid w:val="00BC3AF5"/>
    <w:rsid w:val="00BC469C"/>
    <w:rsid w:val="00BC4818"/>
    <w:rsid w:val="00BC4F0F"/>
    <w:rsid w:val="00BC5751"/>
    <w:rsid w:val="00BC7E5C"/>
    <w:rsid w:val="00BD0663"/>
    <w:rsid w:val="00BD067E"/>
    <w:rsid w:val="00BD1A87"/>
    <w:rsid w:val="00BD1CE7"/>
    <w:rsid w:val="00BD20B4"/>
    <w:rsid w:val="00BD24D2"/>
    <w:rsid w:val="00BD49BD"/>
    <w:rsid w:val="00BD57E3"/>
    <w:rsid w:val="00BD5B87"/>
    <w:rsid w:val="00BD62E0"/>
    <w:rsid w:val="00BD62EA"/>
    <w:rsid w:val="00BE000F"/>
    <w:rsid w:val="00BE0041"/>
    <w:rsid w:val="00BE0181"/>
    <w:rsid w:val="00BE020B"/>
    <w:rsid w:val="00BE1013"/>
    <w:rsid w:val="00BE227E"/>
    <w:rsid w:val="00BE2D5F"/>
    <w:rsid w:val="00BE2F5B"/>
    <w:rsid w:val="00BE341C"/>
    <w:rsid w:val="00BE3C8C"/>
    <w:rsid w:val="00BE410B"/>
    <w:rsid w:val="00BE43C2"/>
    <w:rsid w:val="00BE4931"/>
    <w:rsid w:val="00BE4FF2"/>
    <w:rsid w:val="00BE5503"/>
    <w:rsid w:val="00BE6C1A"/>
    <w:rsid w:val="00BE7E7E"/>
    <w:rsid w:val="00BF0644"/>
    <w:rsid w:val="00BF1362"/>
    <w:rsid w:val="00BF1BB6"/>
    <w:rsid w:val="00BF3180"/>
    <w:rsid w:val="00BF34F1"/>
    <w:rsid w:val="00BF3766"/>
    <w:rsid w:val="00BF4346"/>
    <w:rsid w:val="00BF447A"/>
    <w:rsid w:val="00BF4B3A"/>
    <w:rsid w:val="00BF5A40"/>
    <w:rsid w:val="00BF6AAD"/>
    <w:rsid w:val="00BF6DF8"/>
    <w:rsid w:val="00BF708F"/>
    <w:rsid w:val="00C003BC"/>
    <w:rsid w:val="00C0181C"/>
    <w:rsid w:val="00C01C2F"/>
    <w:rsid w:val="00C01FFC"/>
    <w:rsid w:val="00C02F04"/>
    <w:rsid w:val="00C036FE"/>
    <w:rsid w:val="00C037FD"/>
    <w:rsid w:val="00C03831"/>
    <w:rsid w:val="00C042D2"/>
    <w:rsid w:val="00C04B83"/>
    <w:rsid w:val="00C04F97"/>
    <w:rsid w:val="00C05986"/>
    <w:rsid w:val="00C0759C"/>
    <w:rsid w:val="00C075C5"/>
    <w:rsid w:val="00C07BC2"/>
    <w:rsid w:val="00C07C36"/>
    <w:rsid w:val="00C1165F"/>
    <w:rsid w:val="00C116F0"/>
    <w:rsid w:val="00C11792"/>
    <w:rsid w:val="00C12049"/>
    <w:rsid w:val="00C124DA"/>
    <w:rsid w:val="00C129ED"/>
    <w:rsid w:val="00C14DCC"/>
    <w:rsid w:val="00C15E12"/>
    <w:rsid w:val="00C16E49"/>
    <w:rsid w:val="00C17667"/>
    <w:rsid w:val="00C20366"/>
    <w:rsid w:val="00C20F8C"/>
    <w:rsid w:val="00C210E3"/>
    <w:rsid w:val="00C2442A"/>
    <w:rsid w:val="00C24793"/>
    <w:rsid w:val="00C25641"/>
    <w:rsid w:val="00C25CD6"/>
    <w:rsid w:val="00C262A3"/>
    <w:rsid w:val="00C26A31"/>
    <w:rsid w:val="00C27187"/>
    <w:rsid w:val="00C277AE"/>
    <w:rsid w:val="00C2785D"/>
    <w:rsid w:val="00C27E85"/>
    <w:rsid w:val="00C27FB2"/>
    <w:rsid w:val="00C30F43"/>
    <w:rsid w:val="00C3105C"/>
    <w:rsid w:val="00C316BE"/>
    <w:rsid w:val="00C319DF"/>
    <w:rsid w:val="00C31B45"/>
    <w:rsid w:val="00C32EC0"/>
    <w:rsid w:val="00C33646"/>
    <w:rsid w:val="00C34190"/>
    <w:rsid w:val="00C34439"/>
    <w:rsid w:val="00C345B3"/>
    <w:rsid w:val="00C34B75"/>
    <w:rsid w:val="00C34C33"/>
    <w:rsid w:val="00C34F4F"/>
    <w:rsid w:val="00C34FC8"/>
    <w:rsid w:val="00C35378"/>
    <w:rsid w:val="00C35B80"/>
    <w:rsid w:val="00C3641D"/>
    <w:rsid w:val="00C36944"/>
    <w:rsid w:val="00C36AA9"/>
    <w:rsid w:val="00C36ADE"/>
    <w:rsid w:val="00C37ECF"/>
    <w:rsid w:val="00C409B8"/>
    <w:rsid w:val="00C409D7"/>
    <w:rsid w:val="00C41BC2"/>
    <w:rsid w:val="00C4425A"/>
    <w:rsid w:val="00C4449B"/>
    <w:rsid w:val="00C444CD"/>
    <w:rsid w:val="00C446F4"/>
    <w:rsid w:val="00C44F50"/>
    <w:rsid w:val="00C4662C"/>
    <w:rsid w:val="00C47D96"/>
    <w:rsid w:val="00C47F6C"/>
    <w:rsid w:val="00C52233"/>
    <w:rsid w:val="00C52636"/>
    <w:rsid w:val="00C52EAD"/>
    <w:rsid w:val="00C53E50"/>
    <w:rsid w:val="00C54349"/>
    <w:rsid w:val="00C546AA"/>
    <w:rsid w:val="00C547A8"/>
    <w:rsid w:val="00C55105"/>
    <w:rsid w:val="00C5524D"/>
    <w:rsid w:val="00C554FC"/>
    <w:rsid w:val="00C55B5B"/>
    <w:rsid w:val="00C57AC9"/>
    <w:rsid w:val="00C6182F"/>
    <w:rsid w:val="00C618C2"/>
    <w:rsid w:val="00C61CAE"/>
    <w:rsid w:val="00C63872"/>
    <w:rsid w:val="00C63E6A"/>
    <w:rsid w:val="00C63FC0"/>
    <w:rsid w:val="00C65BD1"/>
    <w:rsid w:val="00C65EB2"/>
    <w:rsid w:val="00C6609A"/>
    <w:rsid w:val="00C6650C"/>
    <w:rsid w:val="00C66945"/>
    <w:rsid w:val="00C66EE2"/>
    <w:rsid w:val="00C67B3D"/>
    <w:rsid w:val="00C67B47"/>
    <w:rsid w:val="00C7015D"/>
    <w:rsid w:val="00C70496"/>
    <w:rsid w:val="00C7077A"/>
    <w:rsid w:val="00C71202"/>
    <w:rsid w:val="00C7181A"/>
    <w:rsid w:val="00C7300E"/>
    <w:rsid w:val="00C73108"/>
    <w:rsid w:val="00C7333C"/>
    <w:rsid w:val="00C736F7"/>
    <w:rsid w:val="00C73AF9"/>
    <w:rsid w:val="00C74717"/>
    <w:rsid w:val="00C74F52"/>
    <w:rsid w:val="00C7541E"/>
    <w:rsid w:val="00C755C4"/>
    <w:rsid w:val="00C755CE"/>
    <w:rsid w:val="00C757BB"/>
    <w:rsid w:val="00C7634D"/>
    <w:rsid w:val="00C76B2D"/>
    <w:rsid w:val="00C76E4B"/>
    <w:rsid w:val="00C77204"/>
    <w:rsid w:val="00C77233"/>
    <w:rsid w:val="00C77896"/>
    <w:rsid w:val="00C807BB"/>
    <w:rsid w:val="00C80FB3"/>
    <w:rsid w:val="00C8109A"/>
    <w:rsid w:val="00C81132"/>
    <w:rsid w:val="00C81251"/>
    <w:rsid w:val="00C81A62"/>
    <w:rsid w:val="00C81FFD"/>
    <w:rsid w:val="00C8270B"/>
    <w:rsid w:val="00C83916"/>
    <w:rsid w:val="00C83D91"/>
    <w:rsid w:val="00C84E65"/>
    <w:rsid w:val="00C85D4F"/>
    <w:rsid w:val="00C85ECA"/>
    <w:rsid w:val="00C86E93"/>
    <w:rsid w:val="00C8772E"/>
    <w:rsid w:val="00C87D11"/>
    <w:rsid w:val="00C87F5D"/>
    <w:rsid w:val="00C9007E"/>
    <w:rsid w:val="00C90E05"/>
    <w:rsid w:val="00C92684"/>
    <w:rsid w:val="00C9274B"/>
    <w:rsid w:val="00C93AF3"/>
    <w:rsid w:val="00C94416"/>
    <w:rsid w:val="00C9511B"/>
    <w:rsid w:val="00C95231"/>
    <w:rsid w:val="00C95573"/>
    <w:rsid w:val="00C9677A"/>
    <w:rsid w:val="00C96F6C"/>
    <w:rsid w:val="00CA0053"/>
    <w:rsid w:val="00CA008C"/>
    <w:rsid w:val="00CA07E3"/>
    <w:rsid w:val="00CA0F41"/>
    <w:rsid w:val="00CA1025"/>
    <w:rsid w:val="00CA149F"/>
    <w:rsid w:val="00CA2EAE"/>
    <w:rsid w:val="00CA3913"/>
    <w:rsid w:val="00CA4189"/>
    <w:rsid w:val="00CA4592"/>
    <w:rsid w:val="00CA472B"/>
    <w:rsid w:val="00CA4E6E"/>
    <w:rsid w:val="00CA51D4"/>
    <w:rsid w:val="00CA55B9"/>
    <w:rsid w:val="00CA60E8"/>
    <w:rsid w:val="00CA6A0B"/>
    <w:rsid w:val="00CA6BFA"/>
    <w:rsid w:val="00CA7236"/>
    <w:rsid w:val="00CA7745"/>
    <w:rsid w:val="00CB0305"/>
    <w:rsid w:val="00CB0D3A"/>
    <w:rsid w:val="00CB0FC1"/>
    <w:rsid w:val="00CB170D"/>
    <w:rsid w:val="00CB25E7"/>
    <w:rsid w:val="00CB3E68"/>
    <w:rsid w:val="00CB467E"/>
    <w:rsid w:val="00CB60B3"/>
    <w:rsid w:val="00CB60CC"/>
    <w:rsid w:val="00CB6109"/>
    <w:rsid w:val="00CB65AB"/>
    <w:rsid w:val="00CB737F"/>
    <w:rsid w:val="00CB7BF2"/>
    <w:rsid w:val="00CC1963"/>
    <w:rsid w:val="00CC21CA"/>
    <w:rsid w:val="00CC24FD"/>
    <w:rsid w:val="00CC2C03"/>
    <w:rsid w:val="00CC41BA"/>
    <w:rsid w:val="00CC43CF"/>
    <w:rsid w:val="00CC53F9"/>
    <w:rsid w:val="00CC542B"/>
    <w:rsid w:val="00CC59AB"/>
    <w:rsid w:val="00CC5EC8"/>
    <w:rsid w:val="00CC71CC"/>
    <w:rsid w:val="00CC7568"/>
    <w:rsid w:val="00CD0660"/>
    <w:rsid w:val="00CD0E85"/>
    <w:rsid w:val="00CD101B"/>
    <w:rsid w:val="00CD2821"/>
    <w:rsid w:val="00CD2FA5"/>
    <w:rsid w:val="00CD46A3"/>
    <w:rsid w:val="00CD5890"/>
    <w:rsid w:val="00CD6882"/>
    <w:rsid w:val="00CD70D9"/>
    <w:rsid w:val="00CD7C0D"/>
    <w:rsid w:val="00CE195C"/>
    <w:rsid w:val="00CE291A"/>
    <w:rsid w:val="00CE2F16"/>
    <w:rsid w:val="00CE355F"/>
    <w:rsid w:val="00CE36F2"/>
    <w:rsid w:val="00CE37D9"/>
    <w:rsid w:val="00CE3DBC"/>
    <w:rsid w:val="00CE56E2"/>
    <w:rsid w:val="00CE5713"/>
    <w:rsid w:val="00CE577F"/>
    <w:rsid w:val="00CE767E"/>
    <w:rsid w:val="00CE7E42"/>
    <w:rsid w:val="00CF0880"/>
    <w:rsid w:val="00CF101C"/>
    <w:rsid w:val="00CF122D"/>
    <w:rsid w:val="00CF16AC"/>
    <w:rsid w:val="00CF21E1"/>
    <w:rsid w:val="00CF66FC"/>
    <w:rsid w:val="00CF6773"/>
    <w:rsid w:val="00CF71BD"/>
    <w:rsid w:val="00CF738F"/>
    <w:rsid w:val="00CF751C"/>
    <w:rsid w:val="00D004D0"/>
    <w:rsid w:val="00D00B52"/>
    <w:rsid w:val="00D0165A"/>
    <w:rsid w:val="00D02220"/>
    <w:rsid w:val="00D029B3"/>
    <w:rsid w:val="00D02FB2"/>
    <w:rsid w:val="00D036C8"/>
    <w:rsid w:val="00D03A3B"/>
    <w:rsid w:val="00D0418F"/>
    <w:rsid w:val="00D04D91"/>
    <w:rsid w:val="00D05FB6"/>
    <w:rsid w:val="00D06BC3"/>
    <w:rsid w:val="00D06C43"/>
    <w:rsid w:val="00D07EED"/>
    <w:rsid w:val="00D10775"/>
    <w:rsid w:val="00D10E07"/>
    <w:rsid w:val="00D123FC"/>
    <w:rsid w:val="00D12707"/>
    <w:rsid w:val="00D12AA2"/>
    <w:rsid w:val="00D12B47"/>
    <w:rsid w:val="00D12F1F"/>
    <w:rsid w:val="00D12F5A"/>
    <w:rsid w:val="00D131D4"/>
    <w:rsid w:val="00D14241"/>
    <w:rsid w:val="00D14968"/>
    <w:rsid w:val="00D156BA"/>
    <w:rsid w:val="00D15A5D"/>
    <w:rsid w:val="00D15EB3"/>
    <w:rsid w:val="00D16615"/>
    <w:rsid w:val="00D2079B"/>
    <w:rsid w:val="00D21305"/>
    <w:rsid w:val="00D21FA7"/>
    <w:rsid w:val="00D223B6"/>
    <w:rsid w:val="00D242B3"/>
    <w:rsid w:val="00D2496D"/>
    <w:rsid w:val="00D24983"/>
    <w:rsid w:val="00D25048"/>
    <w:rsid w:val="00D26CB8"/>
    <w:rsid w:val="00D26EE1"/>
    <w:rsid w:val="00D270F6"/>
    <w:rsid w:val="00D3029E"/>
    <w:rsid w:val="00D302F9"/>
    <w:rsid w:val="00D3090D"/>
    <w:rsid w:val="00D317CC"/>
    <w:rsid w:val="00D325D9"/>
    <w:rsid w:val="00D328D3"/>
    <w:rsid w:val="00D338A9"/>
    <w:rsid w:val="00D34F52"/>
    <w:rsid w:val="00D357B7"/>
    <w:rsid w:val="00D36F38"/>
    <w:rsid w:val="00D37BD1"/>
    <w:rsid w:val="00D40D46"/>
    <w:rsid w:val="00D419ED"/>
    <w:rsid w:val="00D4202C"/>
    <w:rsid w:val="00D42853"/>
    <w:rsid w:val="00D432FF"/>
    <w:rsid w:val="00D43D5C"/>
    <w:rsid w:val="00D440F5"/>
    <w:rsid w:val="00D4427B"/>
    <w:rsid w:val="00D45143"/>
    <w:rsid w:val="00D456C8"/>
    <w:rsid w:val="00D468C5"/>
    <w:rsid w:val="00D47019"/>
    <w:rsid w:val="00D470F3"/>
    <w:rsid w:val="00D4797E"/>
    <w:rsid w:val="00D5004E"/>
    <w:rsid w:val="00D50120"/>
    <w:rsid w:val="00D502FF"/>
    <w:rsid w:val="00D50316"/>
    <w:rsid w:val="00D51AE8"/>
    <w:rsid w:val="00D51F9A"/>
    <w:rsid w:val="00D5226D"/>
    <w:rsid w:val="00D527C7"/>
    <w:rsid w:val="00D54A90"/>
    <w:rsid w:val="00D54B80"/>
    <w:rsid w:val="00D550A4"/>
    <w:rsid w:val="00D55154"/>
    <w:rsid w:val="00D557D5"/>
    <w:rsid w:val="00D568CE"/>
    <w:rsid w:val="00D56DC3"/>
    <w:rsid w:val="00D5773F"/>
    <w:rsid w:val="00D57BFF"/>
    <w:rsid w:val="00D57C2F"/>
    <w:rsid w:val="00D613F1"/>
    <w:rsid w:val="00D61F72"/>
    <w:rsid w:val="00D6219F"/>
    <w:rsid w:val="00D62352"/>
    <w:rsid w:val="00D62A03"/>
    <w:rsid w:val="00D644C4"/>
    <w:rsid w:val="00D649ED"/>
    <w:rsid w:val="00D64A66"/>
    <w:rsid w:val="00D65187"/>
    <w:rsid w:val="00D651B9"/>
    <w:rsid w:val="00D65353"/>
    <w:rsid w:val="00D6589C"/>
    <w:rsid w:val="00D66A67"/>
    <w:rsid w:val="00D66DE4"/>
    <w:rsid w:val="00D70F2D"/>
    <w:rsid w:val="00D71338"/>
    <w:rsid w:val="00D71B49"/>
    <w:rsid w:val="00D71D48"/>
    <w:rsid w:val="00D71ECB"/>
    <w:rsid w:val="00D7246A"/>
    <w:rsid w:val="00D738DA"/>
    <w:rsid w:val="00D74AF6"/>
    <w:rsid w:val="00D74E32"/>
    <w:rsid w:val="00D76475"/>
    <w:rsid w:val="00D77872"/>
    <w:rsid w:val="00D77FEF"/>
    <w:rsid w:val="00D802D7"/>
    <w:rsid w:val="00D80E3A"/>
    <w:rsid w:val="00D80F3F"/>
    <w:rsid w:val="00D812BD"/>
    <w:rsid w:val="00D8153E"/>
    <w:rsid w:val="00D832C7"/>
    <w:rsid w:val="00D84012"/>
    <w:rsid w:val="00D84063"/>
    <w:rsid w:val="00D84761"/>
    <w:rsid w:val="00D848A9"/>
    <w:rsid w:val="00D85090"/>
    <w:rsid w:val="00D851A3"/>
    <w:rsid w:val="00D85295"/>
    <w:rsid w:val="00D857FE"/>
    <w:rsid w:val="00D85B28"/>
    <w:rsid w:val="00D86271"/>
    <w:rsid w:val="00D86F3D"/>
    <w:rsid w:val="00D875A6"/>
    <w:rsid w:val="00D902D8"/>
    <w:rsid w:val="00D90BFD"/>
    <w:rsid w:val="00D92217"/>
    <w:rsid w:val="00D92C55"/>
    <w:rsid w:val="00D92F0F"/>
    <w:rsid w:val="00D93AB4"/>
    <w:rsid w:val="00D94031"/>
    <w:rsid w:val="00D9487C"/>
    <w:rsid w:val="00D94B10"/>
    <w:rsid w:val="00D9502F"/>
    <w:rsid w:val="00D9541E"/>
    <w:rsid w:val="00D959BC"/>
    <w:rsid w:val="00D95F27"/>
    <w:rsid w:val="00DA03C3"/>
    <w:rsid w:val="00DA050C"/>
    <w:rsid w:val="00DA2D16"/>
    <w:rsid w:val="00DA39FA"/>
    <w:rsid w:val="00DA3E57"/>
    <w:rsid w:val="00DA44EB"/>
    <w:rsid w:val="00DA49BE"/>
    <w:rsid w:val="00DA5CA0"/>
    <w:rsid w:val="00DA5D0C"/>
    <w:rsid w:val="00DA5DE5"/>
    <w:rsid w:val="00DA60E2"/>
    <w:rsid w:val="00DA6876"/>
    <w:rsid w:val="00DA697F"/>
    <w:rsid w:val="00DA6980"/>
    <w:rsid w:val="00DA6ACB"/>
    <w:rsid w:val="00DA72BC"/>
    <w:rsid w:val="00DA781E"/>
    <w:rsid w:val="00DA7A7E"/>
    <w:rsid w:val="00DB061A"/>
    <w:rsid w:val="00DB1C2B"/>
    <w:rsid w:val="00DB221D"/>
    <w:rsid w:val="00DB22D9"/>
    <w:rsid w:val="00DB2600"/>
    <w:rsid w:val="00DB27A0"/>
    <w:rsid w:val="00DB2D75"/>
    <w:rsid w:val="00DB2DDF"/>
    <w:rsid w:val="00DB3D80"/>
    <w:rsid w:val="00DB3D9F"/>
    <w:rsid w:val="00DB4030"/>
    <w:rsid w:val="00DB4EE5"/>
    <w:rsid w:val="00DB542E"/>
    <w:rsid w:val="00DB6931"/>
    <w:rsid w:val="00DB6D24"/>
    <w:rsid w:val="00DB7367"/>
    <w:rsid w:val="00DB77B3"/>
    <w:rsid w:val="00DC0419"/>
    <w:rsid w:val="00DC1104"/>
    <w:rsid w:val="00DC1831"/>
    <w:rsid w:val="00DC1B24"/>
    <w:rsid w:val="00DC25DC"/>
    <w:rsid w:val="00DC26FD"/>
    <w:rsid w:val="00DC2AD7"/>
    <w:rsid w:val="00DC4E58"/>
    <w:rsid w:val="00DC5C19"/>
    <w:rsid w:val="00DC654F"/>
    <w:rsid w:val="00DC7383"/>
    <w:rsid w:val="00DC78FD"/>
    <w:rsid w:val="00DC7FF9"/>
    <w:rsid w:val="00DD377E"/>
    <w:rsid w:val="00DD49E3"/>
    <w:rsid w:val="00DD5412"/>
    <w:rsid w:val="00DD609D"/>
    <w:rsid w:val="00DD6661"/>
    <w:rsid w:val="00DD67DA"/>
    <w:rsid w:val="00DD7027"/>
    <w:rsid w:val="00DD72CD"/>
    <w:rsid w:val="00DD7F90"/>
    <w:rsid w:val="00DE19DE"/>
    <w:rsid w:val="00DE2133"/>
    <w:rsid w:val="00DE21CE"/>
    <w:rsid w:val="00DE3FCC"/>
    <w:rsid w:val="00DE489C"/>
    <w:rsid w:val="00DE4D4E"/>
    <w:rsid w:val="00DE4EDE"/>
    <w:rsid w:val="00DE528F"/>
    <w:rsid w:val="00DE56D3"/>
    <w:rsid w:val="00DE5C09"/>
    <w:rsid w:val="00DE60B3"/>
    <w:rsid w:val="00DE6939"/>
    <w:rsid w:val="00DE72EE"/>
    <w:rsid w:val="00DE7F61"/>
    <w:rsid w:val="00DF0623"/>
    <w:rsid w:val="00DF0EE1"/>
    <w:rsid w:val="00DF10FC"/>
    <w:rsid w:val="00DF1A27"/>
    <w:rsid w:val="00DF1C26"/>
    <w:rsid w:val="00DF21DD"/>
    <w:rsid w:val="00DF2BF4"/>
    <w:rsid w:val="00DF3063"/>
    <w:rsid w:val="00DF37FD"/>
    <w:rsid w:val="00DF4C83"/>
    <w:rsid w:val="00DF6C83"/>
    <w:rsid w:val="00E002AB"/>
    <w:rsid w:val="00E00336"/>
    <w:rsid w:val="00E008BD"/>
    <w:rsid w:val="00E00D58"/>
    <w:rsid w:val="00E03023"/>
    <w:rsid w:val="00E0367A"/>
    <w:rsid w:val="00E03B75"/>
    <w:rsid w:val="00E03BED"/>
    <w:rsid w:val="00E05398"/>
    <w:rsid w:val="00E060CB"/>
    <w:rsid w:val="00E075C5"/>
    <w:rsid w:val="00E07CA7"/>
    <w:rsid w:val="00E12B55"/>
    <w:rsid w:val="00E12B5E"/>
    <w:rsid w:val="00E12E81"/>
    <w:rsid w:val="00E142BA"/>
    <w:rsid w:val="00E14EE9"/>
    <w:rsid w:val="00E150EF"/>
    <w:rsid w:val="00E15E6C"/>
    <w:rsid w:val="00E15F23"/>
    <w:rsid w:val="00E16913"/>
    <w:rsid w:val="00E16FFB"/>
    <w:rsid w:val="00E1724D"/>
    <w:rsid w:val="00E17B5D"/>
    <w:rsid w:val="00E17BC3"/>
    <w:rsid w:val="00E20187"/>
    <w:rsid w:val="00E21441"/>
    <w:rsid w:val="00E222D4"/>
    <w:rsid w:val="00E23368"/>
    <w:rsid w:val="00E23E85"/>
    <w:rsid w:val="00E24980"/>
    <w:rsid w:val="00E269DC"/>
    <w:rsid w:val="00E26DAC"/>
    <w:rsid w:val="00E27201"/>
    <w:rsid w:val="00E307E9"/>
    <w:rsid w:val="00E30BFA"/>
    <w:rsid w:val="00E31A85"/>
    <w:rsid w:val="00E31C75"/>
    <w:rsid w:val="00E3229A"/>
    <w:rsid w:val="00E342C3"/>
    <w:rsid w:val="00E34E78"/>
    <w:rsid w:val="00E35884"/>
    <w:rsid w:val="00E373B2"/>
    <w:rsid w:val="00E37479"/>
    <w:rsid w:val="00E400A0"/>
    <w:rsid w:val="00E40849"/>
    <w:rsid w:val="00E4123E"/>
    <w:rsid w:val="00E43478"/>
    <w:rsid w:val="00E46221"/>
    <w:rsid w:val="00E46543"/>
    <w:rsid w:val="00E46CAF"/>
    <w:rsid w:val="00E47762"/>
    <w:rsid w:val="00E47792"/>
    <w:rsid w:val="00E50D31"/>
    <w:rsid w:val="00E51058"/>
    <w:rsid w:val="00E52661"/>
    <w:rsid w:val="00E52FBA"/>
    <w:rsid w:val="00E531E5"/>
    <w:rsid w:val="00E5418E"/>
    <w:rsid w:val="00E54EBF"/>
    <w:rsid w:val="00E5577A"/>
    <w:rsid w:val="00E55C0B"/>
    <w:rsid w:val="00E5601D"/>
    <w:rsid w:val="00E567FD"/>
    <w:rsid w:val="00E57817"/>
    <w:rsid w:val="00E57E52"/>
    <w:rsid w:val="00E61467"/>
    <w:rsid w:val="00E61F7F"/>
    <w:rsid w:val="00E6231E"/>
    <w:rsid w:val="00E6284F"/>
    <w:rsid w:val="00E6292F"/>
    <w:rsid w:val="00E62A83"/>
    <w:rsid w:val="00E64751"/>
    <w:rsid w:val="00E64C5B"/>
    <w:rsid w:val="00E65511"/>
    <w:rsid w:val="00E65827"/>
    <w:rsid w:val="00E65899"/>
    <w:rsid w:val="00E664AA"/>
    <w:rsid w:val="00E66ED1"/>
    <w:rsid w:val="00E66F55"/>
    <w:rsid w:val="00E700C3"/>
    <w:rsid w:val="00E7119F"/>
    <w:rsid w:val="00E712A4"/>
    <w:rsid w:val="00E71E87"/>
    <w:rsid w:val="00E72DAB"/>
    <w:rsid w:val="00E73508"/>
    <w:rsid w:val="00E74EA4"/>
    <w:rsid w:val="00E752CB"/>
    <w:rsid w:val="00E75B59"/>
    <w:rsid w:val="00E75E87"/>
    <w:rsid w:val="00E76474"/>
    <w:rsid w:val="00E7662B"/>
    <w:rsid w:val="00E76858"/>
    <w:rsid w:val="00E768FE"/>
    <w:rsid w:val="00E76D0A"/>
    <w:rsid w:val="00E770BB"/>
    <w:rsid w:val="00E80550"/>
    <w:rsid w:val="00E80E0E"/>
    <w:rsid w:val="00E82C91"/>
    <w:rsid w:val="00E83684"/>
    <w:rsid w:val="00E83BF8"/>
    <w:rsid w:val="00E83BFA"/>
    <w:rsid w:val="00E84301"/>
    <w:rsid w:val="00E85A50"/>
    <w:rsid w:val="00E8605F"/>
    <w:rsid w:val="00E86B16"/>
    <w:rsid w:val="00E86E97"/>
    <w:rsid w:val="00E8729E"/>
    <w:rsid w:val="00E87780"/>
    <w:rsid w:val="00E900AA"/>
    <w:rsid w:val="00E903D9"/>
    <w:rsid w:val="00E90668"/>
    <w:rsid w:val="00E9103D"/>
    <w:rsid w:val="00E926BC"/>
    <w:rsid w:val="00E94511"/>
    <w:rsid w:val="00E94D70"/>
    <w:rsid w:val="00E96E14"/>
    <w:rsid w:val="00EA04AD"/>
    <w:rsid w:val="00EA0836"/>
    <w:rsid w:val="00EA1A89"/>
    <w:rsid w:val="00EA2109"/>
    <w:rsid w:val="00EA2592"/>
    <w:rsid w:val="00EA36AD"/>
    <w:rsid w:val="00EA3C61"/>
    <w:rsid w:val="00EA3F97"/>
    <w:rsid w:val="00EA4143"/>
    <w:rsid w:val="00EA4E57"/>
    <w:rsid w:val="00EA5695"/>
    <w:rsid w:val="00EA5CD9"/>
    <w:rsid w:val="00EA66DC"/>
    <w:rsid w:val="00EA6CC6"/>
    <w:rsid w:val="00EB0730"/>
    <w:rsid w:val="00EB0E3D"/>
    <w:rsid w:val="00EB1362"/>
    <w:rsid w:val="00EB15B2"/>
    <w:rsid w:val="00EB1AF4"/>
    <w:rsid w:val="00EB203B"/>
    <w:rsid w:val="00EB210F"/>
    <w:rsid w:val="00EB2120"/>
    <w:rsid w:val="00EB2423"/>
    <w:rsid w:val="00EB2997"/>
    <w:rsid w:val="00EB3284"/>
    <w:rsid w:val="00EB3EA5"/>
    <w:rsid w:val="00EB44DD"/>
    <w:rsid w:val="00EB756A"/>
    <w:rsid w:val="00EB7BE3"/>
    <w:rsid w:val="00EB7F46"/>
    <w:rsid w:val="00EC028D"/>
    <w:rsid w:val="00EC0C15"/>
    <w:rsid w:val="00EC2C63"/>
    <w:rsid w:val="00EC3925"/>
    <w:rsid w:val="00EC3930"/>
    <w:rsid w:val="00EC3C0C"/>
    <w:rsid w:val="00EC50C3"/>
    <w:rsid w:val="00EC50D6"/>
    <w:rsid w:val="00EC55EC"/>
    <w:rsid w:val="00EC568A"/>
    <w:rsid w:val="00EC5901"/>
    <w:rsid w:val="00EC619E"/>
    <w:rsid w:val="00EC6C6A"/>
    <w:rsid w:val="00ED0F6C"/>
    <w:rsid w:val="00ED1E85"/>
    <w:rsid w:val="00ED2A4E"/>
    <w:rsid w:val="00ED30D3"/>
    <w:rsid w:val="00ED573D"/>
    <w:rsid w:val="00ED5D14"/>
    <w:rsid w:val="00ED5DDD"/>
    <w:rsid w:val="00ED7525"/>
    <w:rsid w:val="00ED7C97"/>
    <w:rsid w:val="00ED7EDB"/>
    <w:rsid w:val="00EE0DCF"/>
    <w:rsid w:val="00EE1C10"/>
    <w:rsid w:val="00EE2201"/>
    <w:rsid w:val="00EE2EE5"/>
    <w:rsid w:val="00EE3053"/>
    <w:rsid w:val="00EE4310"/>
    <w:rsid w:val="00EE4488"/>
    <w:rsid w:val="00EE477D"/>
    <w:rsid w:val="00EE57F2"/>
    <w:rsid w:val="00EE6347"/>
    <w:rsid w:val="00EE6CBE"/>
    <w:rsid w:val="00EF01A7"/>
    <w:rsid w:val="00EF0576"/>
    <w:rsid w:val="00EF0DA0"/>
    <w:rsid w:val="00EF0E60"/>
    <w:rsid w:val="00EF11A8"/>
    <w:rsid w:val="00EF1445"/>
    <w:rsid w:val="00EF1891"/>
    <w:rsid w:val="00EF1C1E"/>
    <w:rsid w:val="00EF2122"/>
    <w:rsid w:val="00EF2861"/>
    <w:rsid w:val="00EF2A6E"/>
    <w:rsid w:val="00EF2F6F"/>
    <w:rsid w:val="00EF4407"/>
    <w:rsid w:val="00EF47F0"/>
    <w:rsid w:val="00EF4B30"/>
    <w:rsid w:val="00EF4D6E"/>
    <w:rsid w:val="00EF5D60"/>
    <w:rsid w:val="00EF5D93"/>
    <w:rsid w:val="00EF663A"/>
    <w:rsid w:val="00EF6640"/>
    <w:rsid w:val="00EF6F1A"/>
    <w:rsid w:val="00EF790A"/>
    <w:rsid w:val="00F0007D"/>
    <w:rsid w:val="00F007CD"/>
    <w:rsid w:val="00F011E3"/>
    <w:rsid w:val="00F02B11"/>
    <w:rsid w:val="00F032C6"/>
    <w:rsid w:val="00F033BD"/>
    <w:rsid w:val="00F03507"/>
    <w:rsid w:val="00F03566"/>
    <w:rsid w:val="00F03D20"/>
    <w:rsid w:val="00F047CA"/>
    <w:rsid w:val="00F04DF9"/>
    <w:rsid w:val="00F05486"/>
    <w:rsid w:val="00F057BA"/>
    <w:rsid w:val="00F06196"/>
    <w:rsid w:val="00F069C3"/>
    <w:rsid w:val="00F07280"/>
    <w:rsid w:val="00F0734C"/>
    <w:rsid w:val="00F07929"/>
    <w:rsid w:val="00F1035B"/>
    <w:rsid w:val="00F11ABE"/>
    <w:rsid w:val="00F12ACA"/>
    <w:rsid w:val="00F1425F"/>
    <w:rsid w:val="00F14463"/>
    <w:rsid w:val="00F15007"/>
    <w:rsid w:val="00F15FD3"/>
    <w:rsid w:val="00F17701"/>
    <w:rsid w:val="00F17FF8"/>
    <w:rsid w:val="00F20712"/>
    <w:rsid w:val="00F210AC"/>
    <w:rsid w:val="00F21696"/>
    <w:rsid w:val="00F2275A"/>
    <w:rsid w:val="00F22A41"/>
    <w:rsid w:val="00F22BFF"/>
    <w:rsid w:val="00F23220"/>
    <w:rsid w:val="00F23947"/>
    <w:rsid w:val="00F2593F"/>
    <w:rsid w:val="00F25962"/>
    <w:rsid w:val="00F262F9"/>
    <w:rsid w:val="00F27BDD"/>
    <w:rsid w:val="00F27C44"/>
    <w:rsid w:val="00F3016B"/>
    <w:rsid w:val="00F30DC8"/>
    <w:rsid w:val="00F3121C"/>
    <w:rsid w:val="00F312CE"/>
    <w:rsid w:val="00F31EC5"/>
    <w:rsid w:val="00F3296F"/>
    <w:rsid w:val="00F329CB"/>
    <w:rsid w:val="00F331EB"/>
    <w:rsid w:val="00F346B9"/>
    <w:rsid w:val="00F35357"/>
    <w:rsid w:val="00F358A8"/>
    <w:rsid w:val="00F35C52"/>
    <w:rsid w:val="00F3681E"/>
    <w:rsid w:val="00F374EE"/>
    <w:rsid w:val="00F40341"/>
    <w:rsid w:val="00F40977"/>
    <w:rsid w:val="00F40C05"/>
    <w:rsid w:val="00F41776"/>
    <w:rsid w:val="00F419D3"/>
    <w:rsid w:val="00F4286C"/>
    <w:rsid w:val="00F42B89"/>
    <w:rsid w:val="00F42C1C"/>
    <w:rsid w:val="00F43557"/>
    <w:rsid w:val="00F43D43"/>
    <w:rsid w:val="00F46067"/>
    <w:rsid w:val="00F46D55"/>
    <w:rsid w:val="00F476C2"/>
    <w:rsid w:val="00F500B4"/>
    <w:rsid w:val="00F50322"/>
    <w:rsid w:val="00F505CD"/>
    <w:rsid w:val="00F50CB2"/>
    <w:rsid w:val="00F51722"/>
    <w:rsid w:val="00F51E42"/>
    <w:rsid w:val="00F52C83"/>
    <w:rsid w:val="00F564FA"/>
    <w:rsid w:val="00F5663D"/>
    <w:rsid w:val="00F56641"/>
    <w:rsid w:val="00F567F2"/>
    <w:rsid w:val="00F57194"/>
    <w:rsid w:val="00F61B3C"/>
    <w:rsid w:val="00F620F3"/>
    <w:rsid w:val="00F623E3"/>
    <w:rsid w:val="00F624C7"/>
    <w:rsid w:val="00F627F1"/>
    <w:rsid w:val="00F62EF7"/>
    <w:rsid w:val="00F62F95"/>
    <w:rsid w:val="00F642EF"/>
    <w:rsid w:val="00F6480C"/>
    <w:rsid w:val="00F64B9B"/>
    <w:rsid w:val="00F64FE3"/>
    <w:rsid w:val="00F6641F"/>
    <w:rsid w:val="00F701DE"/>
    <w:rsid w:val="00F7066D"/>
    <w:rsid w:val="00F70A27"/>
    <w:rsid w:val="00F71FE9"/>
    <w:rsid w:val="00F72165"/>
    <w:rsid w:val="00F72429"/>
    <w:rsid w:val="00F72B56"/>
    <w:rsid w:val="00F72F29"/>
    <w:rsid w:val="00F732C5"/>
    <w:rsid w:val="00F73C96"/>
    <w:rsid w:val="00F74171"/>
    <w:rsid w:val="00F750F0"/>
    <w:rsid w:val="00F76562"/>
    <w:rsid w:val="00F76B01"/>
    <w:rsid w:val="00F76E3B"/>
    <w:rsid w:val="00F77185"/>
    <w:rsid w:val="00F81245"/>
    <w:rsid w:val="00F81BB2"/>
    <w:rsid w:val="00F824CC"/>
    <w:rsid w:val="00F824EA"/>
    <w:rsid w:val="00F82F5B"/>
    <w:rsid w:val="00F83421"/>
    <w:rsid w:val="00F83E0E"/>
    <w:rsid w:val="00F84667"/>
    <w:rsid w:val="00F8470B"/>
    <w:rsid w:val="00F84748"/>
    <w:rsid w:val="00F85CDE"/>
    <w:rsid w:val="00F86011"/>
    <w:rsid w:val="00F8656E"/>
    <w:rsid w:val="00F86C9A"/>
    <w:rsid w:val="00F873BA"/>
    <w:rsid w:val="00F90CCD"/>
    <w:rsid w:val="00F91056"/>
    <w:rsid w:val="00F913B5"/>
    <w:rsid w:val="00F92B4F"/>
    <w:rsid w:val="00F93227"/>
    <w:rsid w:val="00F93642"/>
    <w:rsid w:val="00F938BC"/>
    <w:rsid w:val="00F9391B"/>
    <w:rsid w:val="00F93E9A"/>
    <w:rsid w:val="00F93FC6"/>
    <w:rsid w:val="00F946A0"/>
    <w:rsid w:val="00F9534F"/>
    <w:rsid w:val="00F95899"/>
    <w:rsid w:val="00F9600A"/>
    <w:rsid w:val="00F963BA"/>
    <w:rsid w:val="00F96A4D"/>
    <w:rsid w:val="00F97005"/>
    <w:rsid w:val="00F97585"/>
    <w:rsid w:val="00F9787F"/>
    <w:rsid w:val="00F978A8"/>
    <w:rsid w:val="00F9799A"/>
    <w:rsid w:val="00FA0D56"/>
    <w:rsid w:val="00FA153F"/>
    <w:rsid w:val="00FA16ED"/>
    <w:rsid w:val="00FA1856"/>
    <w:rsid w:val="00FA1D22"/>
    <w:rsid w:val="00FA2268"/>
    <w:rsid w:val="00FA2BE7"/>
    <w:rsid w:val="00FA3AE3"/>
    <w:rsid w:val="00FA3D8D"/>
    <w:rsid w:val="00FA4641"/>
    <w:rsid w:val="00FA4F88"/>
    <w:rsid w:val="00FA550D"/>
    <w:rsid w:val="00FA5870"/>
    <w:rsid w:val="00FA5AFC"/>
    <w:rsid w:val="00FA5BC7"/>
    <w:rsid w:val="00FA5DC0"/>
    <w:rsid w:val="00FA5DC6"/>
    <w:rsid w:val="00FA661F"/>
    <w:rsid w:val="00FA6BE7"/>
    <w:rsid w:val="00FA740F"/>
    <w:rsid w:val="00FB07A6"/>
    <w:rsid w:val="00FB0956"/>
    <w:rsid w:val="00FB15BE"/>
    <w:rsid w:val="00FB1F36"/>
    <w:rsid w:val="00FB2615"/>
    <w:rsid w:val="00FB2837"/>
    <w:rsid w:val="00FB2A63"/>
    <w:rsid w:val="00FB2C1E"/>
    <w:rsid w:val="00FB3D47"/>
    <w:rsid w:val="00FB4AE6"/>
    <w:rsid w:val="00FB614C"/>
    <w:rsid w:val="00FB66CA"/>
    <w:rsid w:val="00FB79A8"/>
    <w:rsid w:val="00FC079E"/>
    <w:rsid w:val="00FC1F62"/>
    <w:rsid w:val="00FC2DE9"/>
    <w:rsid w:val="00FC47C7"/>
    <w:rsid w:val="00FC6CDF"/>
    <w:rsid w:val="00FC7832"/>
    <w:rsid w:val="00FD00B3"/>
    <w:rsid w:val="00FD04FD"/>
    <w:rsid w:val="00FD128F"/>
    <w:rsid w:val="00FD12A7"/>
    <w:rsid w:val="00FD1867"/>
    <w:rsid w:val="00FD24C3"/>
    <w:rsid w:val="00FD2840"/>
    <w:rsid w:val="00FD470F"/>
    <w:rsid w:val="00FD4D08"/>
    <w:rsid w:val="00FD50C0"/>
    <w:rsid w:val="00FD51C1"/>
    <w:rsid w:val="00FD53EF"/>
    <w:rsid w:val="00FD54D3"/>
    <w:rsid w:val="00FD57CE"/>
    <w:rsid w:val="00FD7136"/>
    <w:rsid w:val="00FD725C"/>
    <w:rsid w:val="00FD7409"/>
    <w:rsid w:val="00FD7437"/>
    <w:rsid w:val="00FE07A7"/>
    <w:rsid w:val="00FE0AF3"/>
    <w:rsid w:val="00FE1636"/>
    <w:rsid w:val="00FE1FEA"/>
    <w:rsid w:val="00FE2E06"/>
    <w:rsid w:val="00FE3ECB"/>
    <w:rsid w:val="00FE4779"/>
    <w:rsid w:val="00FE489B"/>
    <w:rsid w:val="00FE516E"/>
    <w:rsid w:val="00FE5398"/>
    <w:rsid w:val="00FE56F5"/>
    <w:rsid w:val="00FE658A"/>
    <w:rsid w:val="00FF0B06"/>
    <w:rsid w:val="00FF0E0B"/>
    <w:rsid w:val="00FF0E57"/>
    <w:rsid w:val="00FF0EC6"/>
    <w:rsid w:val="00FF141F"/>
    <w:rsid w:val="00FF1BA7"/>
    <w:rsid w:val="00FF222E"/>
    <w:rsid w:val="00FF2A0C"/>
    <w:rsid w:val="00FF2B85"/>
    <w:rsid w:val="00FF3344"/>
    <w:rsid w:val="00FF3357"/>
    <w:rsid w:val="00FF35D7"/>
    <w:rsid w:val="00FF3644"/>
    <w:rsid w:val="00FF5F7F"/>
    <w:rsid w:val="00FF6C42"/>
    <w:rsid w:val="00FF6C6B"/>
    <w:rsid w:val="00FF7B51"/>
    <w:rsid w:val="00FF7C28"/>
    <w:rsid w:val="63983B9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811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875B52"/>
    <w:pPr>
      <w:tabs>
        <w:tab w:val="left" w:pos="2160"/>
        <w:tab w:val="left" w:pos="2880"/>
        <w:tab w:val="left" w:pos="4500"/>
      </w:tabs>
    </w:pPr>
    <w:rPr>
      <w:rFonts w:ascii="Arial" w:hAnsi="Arial"/>
      <w:lang w:eastAsia="cs-CZ"/>
    </w:rPr>
  </w:style>
  <w:style w:type="paragraph" w:styleId="Nadpis1">
    <w:name w:val="heading 1"/>
    <w:basedOn w:val="Normlny"/>
    <w:next w:val="Normlny"/>
    <w:qFormat/>
    <w:rsid w:val="00F95899"/>
    <w:pPr>
      <w:keepNext/>
      <w:spacing w:before="120" w:after="120"/>
      <w:jc w:val="center"/>
      <w:outlineLvl w:val="0"/>
    </w:pPr>
    <w:rPr>
      <w:rFonts w:ascii="Times New Roman" w:hAnsi="Times New Roman" w:cs="Arial"/>
      <w:b/>
      <w:bCs/>
      <w:caps/>
      <w:kern w:val="32"/>
      <w:sz w:val="32"/>
      <w:szCs w:val="32"/>
    </w:rPr>
  </w:style>
  <w:style w:type="paragraph" w:styleId="Nadpis2">
    <w:name w:val="heading 2"/>
    <w:basedOn w:val="Normlny"/>
    <w:next w:val="Normlny"/>
    <w:link w:val="Nadpis2Char"/>
    <w:qFormat/>
    <w:rsid w:val="00AC1EF0"/>
    <w:pPr>
      <w:keepNext/>
      <w:numPr>
        <w:numId w:val="5"/>
      </w:numPr>
      <w:tabs>
        <w:tab w:val="left" w:pos="1260"/>
      </w:tabs>
      <w:spacing w:after="120"/>
      <w:outlineLvl w:val="1"/>
    </w:pPr>
    <w:rPr>
      <w:rFonts w:ascii="Times New Roman" w:hAnsi="Times New Roman"/>
      <w:b/>
      <w:bCs/>
      <w:sz w:val="28"/>
    </w:rPr>
  </w:style>
  <w:style w:type="paragraph" w:styleId="Nadpis3">
    <w:name w:val="heading 3"/>
    <w:basedOn w:val="Normlny"/>
    <w:next w:val="Normlny"/>
    <w:link w:val="Nadpis3Char"/>
    <w:autoRedefine/>
    <w:qFormat/>
    <w:rsid w:val="009401E9"/>
    <w:pPr>
      <w:widowControl w:val="0"/>
      <w:numPr>
        <w:ilvl w:val="1"/>
        <w:numId w:val="42"/>
      </w:numPr>
      <w:spacing w:after="240"/>
      <w:jc w:val="both"/>
      <w:outlineLvl w:val="2"/>
      <w:pPrChange w:id="0" w:author="Autor">
        <w:pPr>
          <w:widowControl w:val="0"/>
          <w:numPr>
            <w:ilvl w:val="1"/>
            <w:numId w:val="42"/>
          </w:numPr>
          <w:tabs>
            <w:tab w:val="left" w:pos="2160"/>
            <w:tab w:val="left" w:pos="2880"/>
            <w:tab w:val="left" w:pos="4500"/>
          </w:tabs>
          <w:spacing w:after="240"/>
          <w:ind w:left="576" w:hanging="576"/>
          <w:jc w:val="both"/>
          <w:outlineLvl w:val="2"/>
        </w:pPr>
      </w:pPrChange>
    </w:pPr>
    <w:rPr>
      <w:rFonts w:ascii="Times New Roman" w:hAnsi="Times New Roman" w:cs="Arial"/>
      <w:bCs/>
      <w:sz w:val="22"/>
      <w:szCs w:val="22"/>
      <w:lang w:eastAsia="sk-SK"/>
      <w:rPrChange w:id="0" w:author="Autor">
        <w:rPr>
          <w:rFonts w:cs="Arial"/>
          <w:bCs/>
          <w:noProof/>
          <w:sz w:val="22"/>
          <w:szCs w:val="22"/>
          <w:lang w:val="sk-SK" w:eastAsia="sk-SK" w:bidi="ar-SA"/>
        </w:rPr>
      </w:rPrChange>
    </w:rPr>
  </w:style>
  <w:style w:type="paragraph" w:styleId="Nadpis4">
    <w:name w:val="heading 4"/>
    <w:basedOn w:val="Normlny"/>
    <w:next w:val="Normlny"/>
    <w:qFormat/>
    <w:rsid w:val="00304C34"/>
    <w:pPr>
      <w:keepNext/>
      <w:outlineLvl w:val="3"/>
    </w:pPr>
    <w:rPr>
      <w:rFonts w:cs="Arial"/>
      <w:b/>
      <w:bCs/>
      <w:smallCaps/>
      <w:szCs w:val="22"/>
    </w:rPr>
  </w:style>
  <w:style w:type="paragraph" w:styleId="Nadpis5">
    <w:name w:val="heading 5"/>
    <w:basedOn w:val="Normlny"/>
    <w:next w:val="Normlny"/>
    <w:qFormat/>
    <w:rsid w:val="000E40E4"/>
    <w:pPr>
      <w:keepNext/>
      <w:tabs>
        <w:tab w:val="clear" w:pos="2160"/>
        <w:tab w:val="clear" w:pos="2880"/>
        <w:tab w:val="clear" w:pos="4500"/>
      </w:tabs>
      <w:spacing w:after="120"/>
      <w:jc w:val="center"/>
      <w:outlineLvl w:val="4"/>
    </w:pPr>
    <w:rPr>
      <w:b/>
      <w:bCs/>
      <w:sz w:val="32"/>
      <w:szCs w:val="28"/>
      <w:lang w:eastAsia="sk-SK"/>
    </w:rPr>
  </w:style>
  <w:style w:type="paragraph" w:styleId="Nadpis6">
    <w:name w:val="heading 6"/>
    <w:basedOn w:val="Normlny"/>
    <w:next w:val="Normlny"/>
    <w:qFormat/>
    <w:rsid w:val="000E40E4"/>
    <w:pPr>
      <w:keepNext/>
      <w:numPr>
        <w:numId w:val="4"/>
      </w:numPr>
      <w:tabs>
        <w:tab w:val="clear" w:pos="2160"/>
        <w:tab w:val="clear" w:pos="2880"/>
        <w:tab w:val="clear" w:pos="4500"/>
      </w:tabs>
      <w:spacing w:after="120"/>
      <w:ind w:left="357" w:hanging="357"/>
      <w:jc w:val="both"/>
      <w:outlineLvl w:val="5"/>
    </w:pPr>
    <w:rPr>
      <w:b/>
      <w:bCs/>
      <w:smallCaps/>
      <w:sz w:val="28"/>
      <w:szCs w:val="24"/>
      <w:lang w:eastAsia="sk-SK"/>
    </w:rPr>
  </w:style>
  <w:style w:type="paragraph" w:styleId="Nadpis7">
    <w:name w:val="heading 7"/>
    <w:basedOn w:val="Normlny"/>
    <w:next w:val="Normlny"/>
    <w:link w:val="Nadpis7Char"/>
    <w:qFormat/>
    <w:rsid w:val="00304C34"/>
    <w:pPr>
      <w:keepNext/>
      <w:tabs>
        <w:tab w:val="clear" w:pos="2160"/>
        <w:tab w:val="clear" w:pos="2880"/>
        <w:tab w:val="clear" w:pos="4500"/>
      </w:tabs>
      <w:spacing w:line="360" w:lineRule="auto"/>
      <w:jc w:val="both"/>
      <w:outlineLvl w:val="6"/>
    </w:pPr>
    <w:rPr>
      <w:b/>
      <w:bCs/>
      <w:szCs w:val="24"/>
      <w:u w:val="single"/>
      <w:lang w:eastAsia="sk-SK"/>
    </w:rPr>
  </w:style>
  <w:style w:type="paragraph" w:styleId="Nadpis8">
    <w:name w:val="heading 8"/>
    <w:basedOn w:val="Normlny"/>
    <w:next w:val="Normlny"/>
    <w:qFormat/>
    <w:rsid w:val="00304C34"/>
    <w:pPr>
      <w:keepNext/>
      <w:tabs>
        <w:tab w:val="clear" w:pos="2160"/>
        <w:tab w:val="clear" w:pos="2880"/>
        <w:tab w:val="clear" w:pos="4500"/>
      </w:tabs>
      <w:ind w:firstLine="708"/>
      <w:jc w:val="both"/>
      <w:outlineLvl w:val="7"/>
    </w:pPr>
    <w:rPr>
      <w:szCs w:val="24"/>
      <w:u w:val="single"/>
      <w:lang w:eastAsia="sk-SK"/>
    </w:rPr>
  </w:style>
  <w:style w:type="paragraph" w:styleId="Nadpis9">
    <w:name w:val="heading 9"/>
    <w:basedOn w:val="Normlny"/>
    <w:next w:val="Normlny"/>
    <w:qFormat/>
    <w:rsid w:val="00304C34"/>
    <w:pPr>
      <w:keepNext/>
      <w:tabs>
        <w:tab w:val="clear" w:pos="2160"/>
        <w:tab w:val="clear" w:pos="2880"/>
        <w:tab w:val="clear" w:pos="4500"/>
      </w:tabs>
      <w:outlineLvl w:val="8"/>
    </w:pPr>
    <w:rPr>
      <w:b/>
      <w:bCs/>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ormln1">
    <w:name w:val="Normální1"/>
    <w:basedOn w:val="Normlny"/>
    <w:rsid w:val="00304C34"/>
    <w:pPr>
      <w:tabs>
        <w:tab w:val="clear" w:pos="2160"/>
        <w:tab w:val="clear" w:pos="2880"/>
        <w:tab w:val="clear" w:pos="4500"/>
        <w:tab w:val="left" w:pos="4860"/>
      </w:tabs>
      <w:spacing w:before="120"/>
    </w:pPr>
    <w:rPr>
      <w:bCs/>
      <w:szCs w:val="24"/>
    </w:rPr>
  </w:style>
  <w:style w:type="paragraph" w:styleId="Hlavika">
    <w:name w:val="header"/>
    <w:basedOn w:val="Normlny"/>
    <w:rsid w:val="00304C34"/>
    <w:pPr>
      <w:tabs>
        <w:tab w:val="clear" w:pos="2160"/>
        <w:tab w:val="clear" w:pos="2880"/>
        <w:tab w:val="clear" w:pos="4500"/>
        <w:tab w:val="center" w:pos="4536"/>
        <w:tab w:val="right" w:pos="9072"/>
      </w:tabs>
    </w:pPr>
  </w:style>
  <w:style w:type="paragraph" w:styleId="Nzov">
    <w:name w:val="Title"/>
    <w:basedOn w:val="Normlny"/>
    <w:link w:val="NzovChar"/>
    <w:uiPriority w:val="10"/>
    <w:qFormat/>
    <w:rsid w:val="00304C34"/>
    <w:pPr>
      <w:tabs>
        <w:tab w:val="clear" w:pos="2160"/>
        <w:tab w:val="clear" w:pos="2880"/>
        <w:tab w:val="clear" w:pos="4500"/>
        <w:tab w:val="right" w:leader="dot" w:pos="10080"/>
      </w:tabs>
      <w:jc w:val="center"/>
    </w:pPr>
    <w:rPr>
      <w:smallCaps/>
      <w:lang w:eastAsia="sk-SK"/>
    </w:rPr>
  </w:style>
  <w:style w:type="paragraph" w:styleId="Zkladntext3">
    <w:name w:val="Body Text 3"/>
    <w:basedOn w:val="Normlny"/>
    <w:link w:val="Zkladntext3Char"/>
    <w:uiPriority w:val="99"/>
    <w:rsid w:val="00304C34"/>
    <w:pPr>
      <w:tabs>
        <w:tab w:val="clear" w:pos="2160"/>
        <w:tab w:val="clear" w:pos="2880"/>
        <w:tab w:val="clear" w:pos="4500"/>
      </w:tabs>
      <w:jc w:val="center"/>
    </w:pPr>
    <w:rPr>
      <w:color w:val="FF0000"/>
    </w:rPr>
  </w:style>
  <w:style w:type="paragraph" w:styleId="Zarkazkladnhotextu2">
    <w:name w:val="Body Text Indent 2"/>
    <w:basedOn w:val="Normlny"/>
    <w:link w:val="Zarkazkladnhotextu2Char"/>
    <w:uiPriority w:val="99"/>
    <w:rsid w:val="00304C34"/>
    <w:pPr>
      <w:tabs>
        <w:tab w:val="clear" w:pos="2160"/>
        <w:tab w:val="clear" w:pos="2880"/>
        <w:tab w:val="clear" w:pos="4500"/>
      </w:tabs>
      <w:ind w:left="360"/>
      <w:jc w:val="both"/>
    </w:pPr>
    <w:rPr>
      <w:szCs w:val="24"/>
    </w:rPr>
  </w:style>
  <w:style w:type="character" w:styleId="Hypertextovprepojenie">
    <w:name w:val="Hyperlink"/>
    <w:uiPriority w:val="99"/>
    <w:rsid w:val="00304C34"/>
    <w:rPr>
      <w:color w:val="0000FF"/>
      <w:u w:val="single"/>
    </w:rPr>
  </w:style>
  <w:style w:type="paragraph" w:styleId="Zarkazkladnhotextu">
    <w:name w:val="Body Text Indent"/>
    <w:basedOn w:val="Normlny"/>
    <w:link w:val="ZarkazkladnhotextuChar"/>
    <w:rsid w:val="00304C34"/>
    <w:pPr>
      <w:tabs>
        <w:tab w:val="clear" w:pos="2160"/>
        <w:tab w:val="clear" w:pos="2880"/>
        <w:tab w:val="clear" w:pos="4500"/>
      </w:tabs>
    </w:pPr>
  </w:style>
  <w:style w:type="paragraph" w:styleId="Zkladntext">
    <w:name w:val="Body Text"/>
    <w:basedOn w:val="Normlny"/>
    <w:link w:val="ZkladntextChar"/>
    <w:rsid w:val="00304C34"/>
    <w:pPr>
      <w:tabs>
        <w:tab w:val="clear" w:pos="2160"/>
        <w:tab w:val="clear" w:pos="2880"/>
        <w:tab w:val="clear" w:pos="4500"/>
      </w:tabs>
      <w:jc w:val="both"/>
    </w:pPr>
    <w:rPr>
      <w:szCs w:val="24"/>
    </w:rPr>
  </w:style>
  <w:style w:type="paragraph" w:styleId="Zoznam2">
    <w:name w:val="List 2"/>
    <w:basedOn w:val="Normlny"/>
    <w:uiPriority w:val="99"/>
    <w:rsid w:val="00304C34"/>
    <w:pPr>
      <w:tabs>
        <w:tab w:val="clear" w:pos="2160"/>
        <w:tab w:val="clear" w:pos="2880"/>
        <w:tab w:val="clear" w:pos="4500"/>
      </w:tabs>
      <w:ind w:left="566" w:hanging="283"/>
    </w:pPr>
    <w:rPr>
      <w:szCs w:val="24"/>
      <w:lang w:eastAsia="sk-SK"/>
    </w:rPr>
  </w:style>
  <w:style w:type="paragraph" w:styleId="Pta">
    <w:name w:val="footer"/>
    <w:basedOn w:val="Normlny"/>
    <w:link w:val="PtaChar"/>
    <w:uiPriority w:val="99"/>
    <w:rsid w:val="00304C34"/>
    <w:pPr>
      <w:tabs>
        <w:tab w:val="clear" w:pos="2160"/>
        <w:tab w:val="clear" w:pos="2880"/>
        <w:tab w:val="clear" w:pos="4500"/>
        <w:tab w:val="center" w:pos="4536"/>
        <w:tab w:val="right" w:pos="9072"/>
      </w:tabs>
    </w:pPr>
    <w:rPr>
      <w:szCs w:val="24"/>
      <w:lang w:eastAsia="sk-SK"/>
    </w:rPr>
  </w:style>
  <w:style w:type="character" w:styleId="slostrany">
    <w:name w:val="page number"/>
    <w:basedOn w:val="Predvolenpsmoodseku"/>
    <w:rsid w:val="00304C34"/>
  </w:style>
  <w:style w:type="paragraph" w:styleId="Zarkazkladnhotextu3">
    <w:name w:val="Body Text Indent 3"/>
    <w:basedOn w:val="Normlny"/>
    <w:rsid w:val="00304C34"/>
    <w:pPr>
      <w:tabs>
        <w:tab w:val="clear" w:pos="2160"/>
        <w:tab w:val="left" w:pos="360"/>
      </w:tabs>
      <w:ind w:left="360" w:hanging="360"/>
      <w:jc w:val="both"/>
    </w:pPr>
    <w:rPr>
      <w:rFonts w:cs="Arial"/>
    </w:rPr>
  </w:style>
  <w:style w:type="paragraph" w:styleId="Zkladntext2">
    <w:name w:val="Body Text 2"/>
    <w:basedOn w:val="Normlny"/>
    <w:link w:val="Zkladntext2Char"/>
    <w:uiPriority w:val="99"/>
    <w:rsid w:val="00304C34"/>
    <w:pPr>
      <w:tabs>
        <w:tab w:val="clear" w:pos="2160"/>
        <w:tab w:val="clear" w:pos="2880"/>
        <w:tab w:val="clear" w:pos="4500"/>
      </w:tabs>
      <w:jc w:val="both"/>
    </w:pPr>
    <w:rPr>
      <w:rFonts w:ascii="Times New Roman" w:hAnsi="Times New Roman"/>
      <w:sz w:val="24"/>
      <w:lang w:val="en-GB" w:eastAsia="sk-SK"/>
    </w:rPr>
  </w:style>
  <w:style w:type="paragraph" w:customStyle="1" w:styleId="Annexetitle">
    <w:name w:val="Annexe_title"/>
    <w:basedOn w:val="Nadpis1"/>
    <w:next w:val="Normlny"/>
    <w:autoRedefine/>
    <w:rsid w:val="00304C34"/>
    <w:pPr>
      <w:keepNext w:val="0"/>
      <w:pageBreakBefore/>
      <w:tabs>
        <w:tab w:val="clear" w:pos="2160"/>
        <w:tab w:val="clear" w:pos="2880"/>
        <w:tab w:val="clear" w:pos="4500"/>
        <w:tab w:val="left" w:pos="1701"/>
        <w:tab w:val="left" w:pos="2552"/>
      </w:tabs>
      <w:spacing w:after="240"/>
      <w:outlineLvl w:val="9"/>
    </w:pPr>
    <w:rPr>
      <w:bCs w:val="0"/>
      <w:caps w:val="0"/>
      <w:snapToGrid w:val="0"/>
      <w:kern w:val="0"/>
      <w:sz w:val="24"/>
      <w:szCs w:val="20"/>
      <w:lang w:eastAsia="en-US"/>
    </w:rPr>
  </w:style>
  <w:style w:type="paragraph" w:customStyle="1" w:styleId="CharChar1">
    <w:name w:val="Char Char1"/>
    <w:basedOn w:val="Normlny"/>
    <w:rsid w:val="0004622D"/>
    <w:pPr>
      <w:tabs>
        <w:tab w:val="clear" w:pos="2160"/>
        <w:tab w:val="clear" w:pos="2880"/>
        <w:tab w:val="clear" w:pos="4500"/>
      </w:tabs>
      <w:spacing w:after="160" w:line="240" w:lineRule="exact"/>
    </w:pPr>
    <w:rPr>
      <w:rFonts w:ascii="Verdana" w:hAnsi="Verdana"/>
      <w:lang w:val="en-US" w:eastAsia="en-US"/>
    </w:rPr>
  </w:style>
  <w:style w:type="paragraph" w:customStyle="1" w:styleId="normaltableau">
    <w:name w:val="normal_tableau"/>
    <w:basedOn w:val="Normlny"/>
    <w:rsid w:val="00BC7E5C"/>
    <w:pPr>
      <w:tabs>
        <w:tab w:val="clear" w:pos="2160"/>
        <w:tab w:val="clear" w:pos="2880"/>
        <w:tab w:val="clear" w:pos="4500"/>
      </w:tabs>
      <w:spacing w:before="120" w:after="120"/>
      <w:jc w:val="both"/>
    </w:pPr>
    <w:rPr>
      <w:rFonts w:ascii="Optima" w:hAnsi="Optima"/>
      <w:sz w:val="22"/>
      <w:lang w:val="en-GB" w:eastAsia="sk-SK"/>
    </w:rPr>
  </w:style>
  <w:style w:type="character" w:styleId="Odkaznakomentr">
    <w:name w:val="annotation reference"/>
    <w:rsid w:val="00506F1E"/>
    <w:rPr>
      <w:sz w:val="16"/>
      <w:szCs w:val="16"/>
    </w:rPr>
  </w:style>
  <w:style w:type="paragraph" w:styleId="Textkomentra">
    <w:name w:val="annotation text"/>
    <w:basedOn w:val="Normlny"/>
    <w:link w:val="TextkomentraChar"/>
    <w:uiPriority w:val="99"/>
    <w:rsid w:val="00506F1E"/>
  </w:style>
  <w:style w:type="character" w:customStyle="1" w:styleId="TextkomentraChar">
    <w:name w:val="Text komentára Char"/>
    <w:link w:val="Textkomentra"/>
    <w:uiPriority w:val="99"/>
    <w:rsid w:val="00506F1E"/>
    <w:rPr>
      <w:rFonts w:ascii="Arial" w:hAnsi="Arial"/>
      <w:lang w:eastAsia="cs-CZ"/>
    </w:rPr>
  </w:style>
  <w:style w:type="paragraph" w:styleId="Predmetkomentra">
    <w:name w:val="annotation subject"/>
    <w:basedOn w:val="Textkomentra"/>
    <w:next w:val="Textkomentra"/>
    <w:link w:val="PredmetkomentraChar"/>
    <w:uiPriority w:val="99"/>
    <w:rsid w:val="00506F1E"/>
    <w:rPr>
      <w:b/>
      <w:bCs/>
    </w:rPr>
  </w:style>
  <w:style w:type="character" w:customStyle="1" w:styleId="PredmetkomentraChar">
    <w:name w:val="Predmet komentára Char"/>
    <w:link w:val="Predmetkomentra"/>
    <w:uiPriority w:val="99"/>
    <w:rsid w:val="00506F1E"/>
    <w:rPr>
      <w:rFonts w:ascii="Arial" w:hAnsi="Arial"/>
      <w:b/>
      <w:bCs/>
      <w:lang w:eastAsia="cs-CZ"/>
    </w:rPr>
  </w:style>
  <w:style w:type="paragraph" w:styleId="Textbubliny">
    <w:name w:val="Balloon Text"/>
    <w:basedOn w:val="Normlny"/>
    <w:link w:val="TextbublinyChar"/>
    <w:rsid w:val="00506F1E"/>
    <w:rPr>
      <w:rFonts w:ascii="Tahoma" w:hAnsi="Tahoma"/>
      <w:sz w:val="16"/>
      <w:szCs w:val="16"/>
    </w:rPr>
  </w:style>
  <w:style w:type="character" w:customStyle="1" w:styleId="TextbublinyChar">
    <w:name w:val="Text bubliny Char"/>
    <w:link w:val="Textbubliny"/>
    <w:rsid w:val="00506F1E"/>
    <w:rPr>
      <w:rFonts w:ascii="Tahoma" w:hAnsi="Tahoma" w:cs="Tahoma"/>
      <w:sz w:val="16"/>
      <w:szCs w:val="16"/>
      <w:lang w:eastAsia="cs-CZ"/>
    </w:rPr>
  </w:style>
  <w:style w:type="paragraph" w:customStyle="1" w:styleId="tl1">
    <w:name w:val="Štýl1"/>
    <w:basedOn w:val="Normlny"/>
    <w:rsid w:val="001F0ED1"/>
    <w:pPr>
      <w:tabs>
        <w:tab w:val="clear" w:pos="2160"/>
        <w:tab w:val="clear" w:pos="2880"/>
        <w:tab w:val="clear" w:pos="4500"/>
      </w:tabs>
      <w:jc w:val="both"/>
    </w:pPr>
    <w:rPr>
      <w:rFonts w:ascii="Tahoma" w:hAnsi="Tahoma" w:cs="Tahoma"/>
      <w:sz w:val="18"/>
      <w:szCs w:val="18"/>
      <w:lang w:eastAsia="sk-SK"/>
    </w:rPr>
  </w:style>
  <w:style w:type="character" w:customStyle="1" w:styleId="ra">
    <w:name w:val="ra"/>
    <w:basedOn w:val="Predvolenpsmoodseku"/>
    <w:rsid w:val="001C6EEF"/>
  </w:style>
  <w:style w:type="character" w:customStyle="1" w:styleId="Nadpis2Char">
    <w:name w:val="Nadpis 2 Char"/>
    <w:link w:val="Nadpis2"/>
    <w:rsid w:val="004B4E68"/>
    <w:rPr>
      <w:b/>
      <w:bCs/>
      <w:sz w:val="28"/>
      <w:lang w:eastAsia="cs-CZ"/>
    </w:rPr>
  </w:style>
  <w:style w:type="paragraph" w:customStyle="1" w:styleId="Farebnzoznamzvraznenie11">
    <w:name w:val="Farebný zoznam – zvýraznenie 11"/>
    <w:basedOn w:val="Normlny"/>
    <w:uiPriority w:val="34"/>
    <w:qFormat/>
    <w:rsid w:val="00DF6C83"/>
    <w:pPr>
      <w:tabs>
        <w:tab w:val="clear" w:pos="2160"/>
        <w:tab w:val="clear" w:pos="2880"/>
        <w:tab w:val="clear" w:pos="4500"/>
      </w:tabs>
      <w:spacing w:after="200"/>
      <w:ind w:left="720"/>
      <w:contextualSpacing/>
    </w:pPr>
    <w:rPr>
      <w:rFonts w:ascii="Cambria" w:eastAsia="Cambria" w:hAnsi="Cambria"/>
      <w:sz w:val="24"/>
      <w:szCs w:val="24"/>
      <w:lang w:eastAsia="en-US"/>
    </w:rPr>
  </w:style>
  <w:style w:type="paragraph" w:customStyle="1" w:styleId="Bezmezer">
    <w:name w:val="Bez mezer"/>
    <w:uiPriority w:val="1"/>
    <w:qFormat/>
    <w:rsid w:val="00DF6C83"/>
    <w:rPr>
      <w:rFonts w:ascii="Cambria" w:eastAsia="Cambria" w:hAnsi="Cambria"/>
      <w:sz w:val="24"/>
      <w:szCs w:val="24"/>
      <w:lang w:eastAsia="en-US"/>
    </w:rPr>
  </w:style>
  <w:style w:type="paragraph" w:styleId="truktradokumentu">
    <w:name w:val="Document Map"/>
    <w:basedOn w:val="Normlny"/>
    <w:link w:val="truktradokumentuChar"/>
    <w:rsid w:val="00C07C36"/>
    <w:rPr>
      <w:rFonts w:ascii="Lucida Grande" w:hAnsi="Lucida Grande"/>
      <w:sz w:val="24"/>
      <w:szCs w:val="24"/>
    </w:rPr>
  </w:style>
  <w:style w:type="character" w:customStyle="1" w:styleId="truktradokumentuChar">
    <w:name w:val="Štruktúra dokumentu Char"/>
    <w:link w:val="truktradokumentu"/>
    <w:rsid w:val="00C07C36"/>
    <w:rPr>
      <w:rFonts w:ascii="Lucida Grande" w:hAnsi="Lucida Grande" w:cs="Lucida Grande"/>
      <w:sz w:val="24"/>
      <w:szCs w:val="24"/>
      <w:lang w:val="sk-SK" w:eastAsia="cs-CZ"/>
    </w:rPr>
  </w:style>
  <w:style w:type="paragraph" w:customStyle="1" w:styleId="BodyText21">
    <w:name w:val="Body Text 21"/>
    <w:basedOn w:val="Normlny"/>
    <w:rsid w:val="00C07C36"/>
    <w:pPr>
      <w:widowControl w:val="0"/>
      <w:tabs>
        <w:tab w:val="clear" w:pos="2160"/>
        <w:tab w:val="clear" w:pos="2880"/>
        <w:tab w:val="clear" w:pos="4500"/>
      </w:tabs>
      <w:ind w:firstLine="360"/>
      <w:jc w:val="both"/>
    </w:pPr>
    <w:rPr>
      <w:rFonts w:ascii="Times New Roman" w:hAnsi="Times New Roman"/>
      <w:sz w:val="24"/>
    </w:rPr>
  </w:style>
  <w:style w:type="paragraph" w:customStyle="1" w:styleId="Revzia1">
    <w:name w:val="Revízia1"/>
    <w:hidden/>
    <w:uiPriority w:val="99"/>
    <w:semiHidden/>
    <w:rsid w:val="00A7184C"/>
    <w:rPr>
      <w:rFonts w:ascii="Arial" w:hAnsi="Arial"/>
      <w:lang w:eastAsia="cs-CZ"/>
    </w:rPr>
  </w:style>
  <w:style w:type="paragraph" w:customStyle="1" w:styleId="Odsekzoznamu1">
    <w:name w:val="Odsek zoznamu1"/>
    <w:basedOn w:val="Normlny"/>
    <w:uiPriority w:val="34"/>
    <w:qFormat/>
    <w:rsid w:val="00D2496D"/>
    <w:pPr>
      <w:ind w:left="708"/>
    </w:pPr>
  </w:style>
  <w:style w:type="table" w:styleId="Mriekatabuky">
    <w:name w:val="Table Grid"/>
    <w:basedOn w:val="Normlnatabuka"/>
    <w:uiPriority w:val="39"/>
    <w:rsid w:val="00BD62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oznam">
    <w:name w:val="List"/>
    <w:basedOn w:val="Normlny"/>
    <w:rsid w:val="005158AD"/>
    <w:pPr>
      <w:ind w:left="283" w:hanging="283"/>
      <w:contextualSpacing/>
    </w:pPr>
  </w:style>
  <w:style w:type="character" w:styleId="Vrazn">
    <w:name w:val="Strong"/>
    <w:qFormat/>
    <w:rsid w:val="00092AD2"/>
    <w:rPr>
      <w:b/>
      <w:bCs/>
    </w:rPr>
  </w:style>
  <w:style w:type="character" w:customStyle="1" w:styleId="Zkladntext3Char">
    <w:name w:val="Základný text 3 Char"/>
    <w:link w:val="Zkladntext3"/>
    <w:uiPriority w:val="99"/>
    <w:rsid w:val="007D3956"/>
    <w:rPr>
      <w:rFonts w:ascii="Arial" w:hAnsi="Arial"/>
      <w:noProof/>
      <w:color w:val="FF0000"/>
    </w:rPr>
  </w:style>
  <w:style w:type="paragraph" w:customStyle="1" w:styleId="Odstavecseseznamem">
    <w:name w:val="Odstavec se seznamem"/>
    <w:basedOn w:val="Normlny"/>
    <w:uiPriority w:val="34"/>
    <w:qFormat/>
    <w:rsid w:val="00A40528"/>
    <w:pPr>
      <w:ind w:left="708"/>
    </w:pPr>
  </w:style>
  <w:style w:type="character" w:customStyle="1" w:styleId="ZarkazkladnhotextuChar">
    <w:name w:val="Zarážka základného textu Char"/>
    <w:link w:val="Zarkazkladnhotextu"/>
    <w:rsid w:val="0076001C"/>
    <w:rPr>
      <w:rFonts w:ascii="Arial" w:hAnsi="Arial" w:cs="Arial"/>
      <w:noProof/>
    </w:rPr>
  </w:style>
  <w:style w:type="paragraph" w:styleId="slovanzoznam2">
    <w:name w:val="List Number 2"/>
    <w:basedOn w:val="Normlny"/>
    <w:rsid w:val="001652BE"/>
    <w:pPr>
      <w:numPr>
        <w:numId w:val="1"/>
      </w:numPr>
    </w:pPr>
  </w:style>
  <w:style w:type="paragraph" w:styleId="Odsekzoznamu">
    <w:name w:val="List Paragraph"/>
    <w:aliases w:val="body,Odsek zoznamu2,Bullet Number,lp1,lp11,List Paragraph11,Bullet 1,Use Case List Paragraph,Nad,Odstavec cíl se seznamem,Odstavec_muj,ODRAZKY PRVA UROVEN,Bullet List,FooterText,numbered,Paragraphe de liste1,List Paragraph"/>
    <w:basedOn w:val="Normlny"/>
    <w:link w:val="OdsekzoznamuChar"/>
    <w:uiPriority w:val="34"/>
    <w:qFormat/>
    <w:rsid w:val="002F2096"/>
    <w:pPr>
      <w:ind w:left="708"/>
    </w:pPr>
  </w:style>
  <w:style w:type="character" w:customStyle="1" w:styleId="Zarkazkladnhotextu2Char">
    <w:name w:val="Zarážka základného textu 2 Char"/>
    <w:link w:val="Zarkazkladnhotextu2"/>
    <w:uiPriority w:val="99"/>
    <w:rsid w:val="00070CFE"/>
    <w:rPr>
      <w:rFonts w:ascii="Arial" w:hAnsi="Arial"/>
      <w:noProof/>
      <w:szCs w:val="24"/>
    </w:rPr>
  </w:style>
  <w:style w:type="character" w:customStyle="1" w:styleId="ZkladntextChar">
    <w:name w:val="Základný text Char"/>
    <w:link w:val="Zkladntext"/>
    <w:rsid w:val="002B47B1"/>
    <w:rPr>
      <w:rFonts w:ascii="Arial" w:hAnsi="Arial"/>
      <w:noProof/>
      <w:szCs w:val="24"/>
    </w:rPr>
  </w:style>
  <w:style w:type="paragraph" w:styleId="Bezriadkovania">
    <w:name w:val="No Spacing"/>
    <w:uiPriority w:val="1"/>
    <w:qFormat/>
    <w:rsid w:val="004E2F45"/>
    <w:rPr>
      <w:rFonts w:ascii="Calibri" w:eastAsia="Calibri" w:hAnsi="Calibri"/>
      <w:sz w:val="22"/>
      <w:szCs w:val="22"/>
      <w:lang w:eastAsia="en-US"/>
    </w:rPr>
  </w:style>
  <w:style w:type="paragraph" w:customStyle="1" w:styleId="Default">
    <w:name w:val="Default"/>
    <w:rsid w:val="001D6ED1"/>
    <w:pPr>
      <w:autoSpaceDE w:val="0"/>
      <w:autoSpaceDN w:val="0"/>
      <w:adjustRightInd w:val="0"/>
    </w:pPr>
    <w:rPr>
      <w:rFonts w:ascii="Arial" w:hAnsi="Arial" w:cs="Arial"/>
      <w:color w:val="000000"/>
      <w:sz w:val="24"/>
      <w:szCs w:val="24"/>
    </w:rPr>
  </w:style>
  <w:style w:type="paragraph" w:customStyle="1" w:styleId="CharChar11">
    <w:name w:val="Char Char11"/>
    <w:basedOn w:val="Normlny"/>
    <w:rsid w:val="00D51F9A"/>
    <w:pPr>
      <w:widowControl w:val="0"/>
      <w:tabs>
        <w:tab w:val="clear" w:pos="2160"/>
        <w:tab w:val="clear" w:pos="2880"/>
        <w:tab w:val="clear" w:pos="4500"/>
      </w:tabs>
      <w:adjustRightInd w:val="0"/>
      <w:spacing w:after="160" w:line="240" w:lineRule="exact"/>
      <w:ind w:firstLine="720"/>
      <w:textAlignment w:val="baseline"/>
    </w:pPr>
    <w:rPr>
      <w:rFonts w:ascii="Tahoma" w:hAnsi="Tahoma" w:cs="Tahoma"/>
      <w:lang w:val="en-US" w:eastAsia="en-US"/>
    </w:rPr>
  </w:style>
  <w:style w:type="paragraph" w:styleId="Obyajntext">
    <w:name w:val="Plain Text"/>
    <w:basedOn w:val="Normlny"/>
    <w:link w:val="ObyajntextChar"/>
    <w:uiPriority w:val="99"/>
    <w:unhideWhenUsed/>
    <w:rsid w:val="00A31E19"/>
    <w:pPr>
      <w:tabs>
        <w:tab w:val="clear" w:pos="2160"/>
        <w:tab w:val="clear" w:pos="2880"/>
        <w:tab w:val="clear" w:pos="4500"/>
      </w:tabs>
    </w:pPr>
    <w:rPr>
      <w:rFonts w:ascii="Calibri" w:eastAsiaTheme="minorHAnsi" w:hAnsi="Calibri" w:cs="Consolas"/>
      <w:sz w:val="22"/>
      <w:szCs w:val="21"/>
      <w:lang w:eastAsia="en-US"/>
    </w:rPr>
  </w:style>
  <w:style w:type="character" w:customStyle="1" w:styleId="ObyajntextChar">
    <w:name w:val="Obyčajný text Char"/>
    <w:basedOn w:val="Predvolenpsmoodseku"/>
    <w:link w:val="Obyajntext"/>
    <w:uiPriority w:val="99"/>
    <w:rsid w:val="00A31E19"/>
    <w:rPr>
      <w:rFonts w:ascii="Calibri" w:eastAsiaTheme="minorHAnsi" w:hAnsi="Calibri" w:cs="Consolas"/>
      <w:sz w:val="22"/>
      <w:szCs w:val="21"/>
      <w:lang w:eastAsia="en-US"/>
    </w:rPr>
  </w:style>
  <w:style w:type="character" w:customStyle="1" w:styleId="Zkladntext2Char">
    <w:name w:val="Základný text 2 Char"/>
    <w:basedOn w:val="Predvolenpsmoodseku"/>
    <w:link w:val="Zkladntext2"/>
    <w:uiPriority w:val="99"/>
    <w:rsid w:val="00801355"/>
    <w:rPr>
      <w:sz w:val="24"/>
      <w:lang w:val="en-GB"/>
    </w:rPr>
  </w:style>
  <w:style w:type="paragraph" w:styleId="Revzia">
    <w:name w:val="Revision"/>
    <w:hidden/>
    <w:uiPriority w:val="99"/>
    <w:semiHidden/>
    <w:rsid w:val="00801355"/>
  </w:style>
  <w:style w:type="paragraph" w:styleId="Textpoznmkypodiarou">
    <w:name w:val="footnote text"/>
    <w:aliases w:val="Text poznámky pod čiarou 007,_Poznámka pod čiarou,Text poznámky pod èiarou 007"/>
    <w:basedOn w:val="Normlny"/>
    <w:link w:val="TextpoznmkypodiarouChar"/>
    <w:unhideWhenUsed/>
    <w:rsid w:val="00AF6F17"/>
    <w:pPr>
      <w:tabs>
        <w:tab w:val="clear" w:pos="2160"/>
        <w:tab w:val="clear" w:pos="2880"/>
        <w:tab w:val="clear" w:pos="4500"/>
      </w:tabs>
    </w:pPr>
    <w:rPr>
      <w:rFonts w:asciiTheme="minorHAnsi" w:eastAsiaTheme="minorHAnsi" w:hAnsiTheme="minorHAnsi" w:cstheme="minorBidi"/>
      <w:lang w:eastAsia="en-US"/>
    </w:rPr>
  </w:style>
  <w:style w:type="character" w:customStyle="1" w:styleId="TextpoznmkypodiarouChar">
    <w:name w:val="Text poznámky pod čiarou Char"/>
    <w:aliases w:val="Text poznámky pod čiarou 007 Char,_Poznámka pod čiarou Char,Text poznámky pod èiarou 007 Char"/>
    <w:basedOn w:val="Predvolenpsmoodseku"/>
    <w:link w:val="Textpoznmkypodiarou"/>
    <w:rsid w:val="00AF6F17"/>
    <w:rPr>
      <w:rFonts w:asciiTheme="minorHAnsi" w:eastAsiaTheme="minorHAnsi" w:hAnsiTheme="minorHAnsi" w:cstheme="minorBidi"/>
      <w:lang w:eastAsia="en-US"/>
    </w:rPr>
  </w:style>
  <w:style w:type="character" w:styleId="Odkaznapoznmkupodiarou">
    <w:name w:val="footnote reference"/>
    <w:basedOn w:val="Predvolenpsmoodseku"/>
    <w:uiPriority w:val="99"/>
    <w:semiHidden/>
    <w:unhideWhenUsed/>
    <w:rsid w:val="00AF6F17"/>
    <w:rPr>
      <w:vertAlign w:val="superscript"/>
    </w:rPr>
  </w:style>
  <w:style w:type="paragraph" w:styleId="Normlnywebov">
    <w:name w:val="Normal (Web)"/>
    <w:basedOn w:val="Normlny"/>
    <w:uiPriority w:val="99"/>
    <w:semiHidden/>
    <w:unhideWhenUsed/>
    <w:rsid w:val="00F938BC"/>
    <w:pPr>
      <w:tabs>
        <w:tab w:val="clear" w:pos="2160"/>
        <w:tab w:val="clear" w:pos="2880"/>
        <w:tab w:val="clear" w:pos="4500"/>
      </w:tabs>
      <w:spacing w:before="100" w:beforeAutospacing="1" w:after="100" w:afterAutospacing="1"/>
    </w:pPr>
    <w:rPr>
      <w:rFonts w:ascii="Times New Roman" w:eastAsiaTheme="minorEastAsia" w:hAnsi="Times New Roman"/>
      <w:sz w:val="24"/>
      <w:szCs w:val="24"/>
      <w:lang w:eastAsia="sk-SK"/>
    </w:rPr>
  </w:style>
  <w:style w:type="paragraph" w:customStyle="1" w:styleId="bodytextstred">
    <w:name w:val="bodytextstred"/>
    <w:basedOn w:val="Normlny"/>
    <w:uiPriority w:val="99"/>
    <w:rsid w:val="004C1C8C"/>
    <w:pPr>
      <w:tabs>
        <w:tab w:val="clear" w:pos="2160"/>
        <w:tab w:val="clear" w:pos="2880"/>
        <w:tab w:val="clear" w:pos="4500"/>
      </w:tabs>
      <w:autoSpaceDE w:val="0"/>
      <w:autoSpaceDN w:val="0"/>
      <w:spacing w:before="100" w:after="200" w:line="230" w:lineRule="atLeast"/>
      <w:jc w:val="center"/>
    </w:pPr>
    <w:rPr>
      <w:rFonts w:ascii="Palton EE" w:hAnsi="Palton EE"/>
      <w:sz w:val="18"/>
      <w:szCs w:val="18"/>
      <w:lang w:val="cs-CZ"/>
    </w:rPr>
  </w:style>
  <w:style w:type="character" w:customStyle="1" w:styleId="Nadpis3Char">
    <w:name w:val="Nadpis 3 Char"/>
    <w:basedOn w:val="Predvolenpsmoodseku"/>
    <w:link w:val="Nadpis3"/>
    <w:rsid w:val="009401E9"/>
    <w:rPr>
      <w:rFonts w:cs="Arial"/>
      <w:bCs/>
      <w:sz w:val="22"/>
      <w:szCs w:val="22"/>
    </w:rPr>
  </w:style>
  <w:style w:type="character" w:customStyle="1" w:styleId="Nadpis7Char">
    <w:name w:val="Nadpis 7 Char"/>
    <w:basedOn w:val="Predvolenpsmoodseku"/>
    <w:link w:val="Nadpis7"/>
    <w:rsid w:val="00485045"/>
    <w:rPr>
      <w:rFonts w:ascii="Arial" w:hAnsi="Arial"/>
      <w:b/>
      <w:bCs/>
      <w:noProof/>
      <w:szCs w:val="24"/>
      <w:u w:val="single"/>
    </w:rPr>
  </w:style>
  <w:style w:type="character" w:styleId="PouitHypertextovPrepojenie">
    <w:name w:val="FollowedHyperlink"/>
    <w:basedOn w:val="Predvolenpsmoodseku"/>
    <w:semiHidden/>
    <w:unhideWhenUsed/>
    <w:rsid w:val="004D2EC4"/>
    <w:rPr>
      <w:color w:val="800080" w:themeColor="followedHyperlink"/>
      <w:u w:val="single"/>
    </w:rPr>
  </w:style>
  <w:style w:type="character" w:customStyle="1" w:styleId="NzovChar">
    <w:name w:val="Názov Char"/>
    <w:link w:val="Nzov"/>
    <w:uiPriority w:val="99"/>
    <w:locked/>
    <w:rsid w:val="004F75C7"/>
    <w:rPr>
      <w:rFonts w:ascii="Arial" w:hAnsi="Arial"/>
      <w:smallCaps/>
      <w:noProof/>
    </w:rPr>
  </w:style>
  <w:style w:type="character" w:customStyle="1" w:styleId="PtaChar">
    <w:name w:val="Päta Char"/>
    <w:basedOn w:val="Predvolenpsmoodseku"/>
    <w:link w:val="Pta"/>
    <w:uiPriority w:val="99"/>
    <w:rsid w:val="00FA16ED"/>
    <w:rPr>
      <w:rFonts w:ascii="Arial" w:hAnsi="Arial"/>
      <w:noProof/>
      <w:szCs w:val="24"/>
    </w:rPr>
  </w:style>
  <w:style w:type="paragraph" w:customStyle="1" w:styleId="Styl1">
    <w:name w:val="Styl1"/>
    <w:basedOn w:val="Normlny"/>
    <w:rsid w:val="00871A96"/>
    <w:pPr>
      <w:tabs>
        <w:tab w:val="clear" w:pos="2160"/>
        <w:tab w:val="clear" w:pos="2880"/>
        <w:tab w:val="clear" w:pos="4500"/>
      </w:tabs>
      <w:jc w:val="both"/>
    </w:pPr>
    <w:rPr>
      <w:sz w:val="24"/>
      <w:lang w:eastAsia="sk-SK"/>
    </w:rPr>
  </w:style>
  <w:style w:type="paragraph" w:customStyle="1" w:styleId="Zkladntext21">
    <w:name w:val="Základný text 21"/>
    <w:basedOn w:val="Normlny"/>
    <w:rsid w:val="00871A96"/>
    <w:pPr>
      <w:tabs>
        <w:tab w:val="clear" w:pos="2160"/>
        <w:tab w:val="clear" w:pos="2880"/>
        <w:tab w:val="clear" w:pos="4500"/>
      </w:tabs>
      <w:overflowPunct w:val="0"/>
      <w:autoSpaceDE w:val="0"/>
      <w:autoSpaceDN w:val="0"/>
      <w:adjustRightInd w:val="0"/>
      <w:spacing w:line="240" w:lineRule="atLeast"/>
      <w:ind w:right="74"/>
      <w:jc w:val="both"/>
    </w:pPr>
    <w:rPr>
      <w:rFonts w:ascii="Times New Roman" w:hAnsi="Times New Roman"/>
      <w:sz w:val="24"/>
      <w:szCs w:val="24"/>
      <w:lang w:val="cs-CZ" w:eastAsia="zh-CN"/>
    </w:rPr>
  </w:style>
  <w:style w:type="paragraph" w:customStyle="1" w:styleId="Zarkazkladnhotextu21">
    <w:name w:val="Zarážka základného textu 21"/>
    <w:basedOn w:val="Normlny"/>
    <w:rsid w:val="00871A96"/>
    <w:pPr>
      <w:tabs>
        <w:tab w:val="clear" w:pos="2160"/>
        <w:tab w:val="clear" w:pos="2880"/>
        <w:tab w:val="clear" w:pos="4500"/>
      </w:tabs>
      <w:suppressAutoHyphens/>
      <w:ind w:left="360"/>
      <w:jc w:val="both"/>
    </w:pPr>
    <w:rPr>
      <w:sz w:val="22"/>
      <w:szCs w:val="24"/>
      <w:lang w:eastAsia="ar-SA"/>
    </w:rPr>
  </w:style>
  <w:style w:type="character" w:customStyle="1" w:styleId="Zmienka1">
    <w:name w:val="Zmienka1"/>
    <w:basedOn w:val="Predvolenpsmoodseku"/>
    <w:uiPriority w:val="99"/>
    <w:semiHidden/>
    <w:unhideWhenUsed/>
    <w:rsid w:val="00666E70"/>
    <w:rPr>
      <w:color w:val="2B579A"/>
      <w:shd w:val="clear" w:color="auto" w:fill="E6E6E6"/>
    </w:rPr>
  </w:style>
  <w:style w:type="character" w:customStyle="1" w:styleId="Zmienka2">
    <w:name w:val="Zmienka2"/>
    <w:basedOn w:val="Predvolenpsmoodseku"/>
    <w:uiPriority w:val="99"/>
    <w:semiHidden/>
    <w:unhideWhenUsed/>
    <w:rsid w:val="00EF11A8"/>
    <w:rPr>
      <w:color w:val="2B579A"/>
      <w:shd w:val="clear" w:color="auto" w:fill="E6E6E6"/>
    </w:rPr>
  </w:style>
  <w:style w:type="character" w:customStyle="1" w:styleId="Nevyrieenzmienka1">
    <w:name w:val="Nevyriešená zmienka1"/>
    <w:basedOn w:val="Predvolenpsmoodseku"/>
    <w:uiPriority w:val="99"/>
    <w:semiHidden/>
    <w:unhideWhenUsed/>
    <w:rsid w:val="00D242B3"/>
    <w:rPr>
      <w:color w:val="808080"/>
      <w:shd w:val="clear" w:color="auto" w:fill="E6E6E6"/>
    </w:rPr>
  </w:style>
  <w:style w:type="character" w:styleId="Nevyrieenzmienka">
    <w:name w:val="Unresolved Mention"/>
    <w:basedOn w:val="Predvolenpsmoodseku"/>
    <w:uiPriority w:val="99"/>
    <w:semiHidden/>
    <w:unhideWhenUsed/>
    <w:rsid w:val="00A13A89"/>
    <w:rPr>
      <w:color w:val="605E5C"/>
      <w:shd w:val="clear" w:color="auto" w:fill="E1DFDD"/>
    </w:rPr>
  </w:style>
  <w:style w:type="paragraph" w:styleId="Obsah2">
    <w:name w:val="toc 2"/>
    <w:basedOn w:val="Normlny"/>
    <w:next w:val="Normlny"/>
    <w:autoRedefine/>
    <w:uiPriority w:val="39"/>
    <w:unhideWhenUsed/>
    <w:rsid w:val="0065792A"/>
    <w:pPr>
      <w:tabs>
        <w:tab w:val="clear" w:pos="2160"/>
        <w:tab w:val="clear" w:pos="2880"/>
        <w:tab w:val="clear" w:pos="4500"/>
      </w:tabs>
      <w:spacing w:after="100"/>
      <w:ind w:left="200"/>
    </w:pPr>
  </w:style>
  <w:style w:type="paragraph" w:styleId="Obsah1">
    <w:name w:val="toc 1"/>
    <w:basedOn w:val="Normlny"/>
    <w:next w:val="Normlny"/>
    <w:autoRedefine/>
    <w:uiPriority w:val="39"/>
    <w:unhideWhenUsed/>
    <w:rsid w:val="00412476"/>
    <w:pPr>
      <w:tabs>
        <w:tab w:val="clear" w:pos="2160"/>
        <w:tab w:val="clear" w:pos="2880"/>
        <w:tab w:val="clear" w:pos="4500"/>
      </w:tabs>
      <w:spacing w:after="100"/>
    </w:pPr>
  </w:style>
  <w:style w:type="numbering" w:customStyle="1" w:styleId="Sanpodklady">
    <w:name w:val="Súťažné podklady"/>
    <w:uiPriority w:val="99"/>
    <w:rsid w:val="00AC1EF0"/>
    <w:pPr>
      <w:numPr>
        <w:numId w:val="7"/>
      </w:numPr>
    </w:pPr>
  </w:style>
  <w:style w:type="paragraph" w:styleId="Obsah3">
    <w:name w:val="toc 3"/>
    <w:basedOn w:val="Normlny"/>
    <w:next w:val="Normlny"/>
    <w:autoRedefine/>
    <w:uiPriority w:val="39"/>
    <w:unhideWhenUsed/>
    <w:rsid w:val="00E31C75"/>
    <w:pPr>
      <w:tabs>
        <w:tab w:val="clear" w:pos="2160"/>
        <w:tab w:val="clear" w:pos="2880"/>
        <w:tab w:val="clear" w:pos="4500"/>
      </w:tabs>
      <w:spacing w:after="100"/>
      <w:ind w:left="400"/>
    </w:pPr>
  </w:style>
  <w:style w:type="paragraph" w:styleId="Obsah4">
    <w:name w:val="toc 4"/>
    <w:basedOn w:val="Normlny"/>
    <w:next w:val="Normlny"/>
    <w:autoRedefine/>
    <w:uiPriority w:val="39"/>
    <w:unhideWhenUsed/>
    <w:rsid w:val="00E31C75"/>
    <w:pPr>
      <w:tabs>
        <w:tab w:val="clear" w:pos="2160"/>
        <w:tab w:val="clear" w:pos="2880"/>
        <w:tab w:val="clear" w:pos="4500"/>
      </w:tabs>
      <w:spacing w:after="100" w:line="259" w:lineRule="auto"/>
      <w:ind w:left="660"/>
    </w:pPr>
    <w:rPr>
      <w:rFonts w:asciiTheme="minorHAnsi" w:eastAsiaTheme="minorEastAsia" w:hAnsiTheme="minorHAnsi" w:cstheme="minorBidi"/>
      <w:sz w:val="22"/>
      <w:szCs w:val="22"/>
      <w:lang w:eastAsia="sk-SK"/>
    </w:rPr>
  </w:style>
  <w:style w:type="paragraph" w:styleId="Obsah5">
    <w:name w:val="toc 5"/>
    <w:basedOn w:val="Normlny"/>
    <w:next w:val="Normlny"/>
    <w:autoRedefine/>
    <w:uiPriority w:val="39"/>
    <w:unhideWhenUsed/>
    <w:rsid w:val="00E31C75"/>
    <w:pPr>
      <w:tabs>
        <w:tab w:val="clear" w:pos="2160"/>
        <w:tab w:val="clear" w:pos="2880"/>
        <w:tab w:val="clear" w:pos="4500"/>
      </w:tabs>
      <w:spacing w:after="100" w:line="259" w:lineRule="auto"/>
      <w:ind w:left="880"/>
    </w:pPr>
    <w:rPr>
      <w:rFonts w:asciiTheme="minorHAnsi" w:eastAsiaTheme="minorEastAsia" w:hAnsiTheme="minorHAnsi" w:cstheme="minorBidi"/>
      <w:sz w:val="22"/>
      <w:szCs w:val="22"/>
      <w:lang w:eastAsia="sk-SK"/>
    </w:rPr>
  </w:style>
  <w:style w:type="paragraph" w:styleId="Obsah6">
    <w:name w:val="toc 6"/>
    <w:basedOn w:val="Normlny"/>
    <w:next w:val="Normlny"/>
    <w:autoRedefine/>
    <w:uiPriority w:val="39"/>
    <w:unhideWhenUsed/>
    <w:rsid w:val="00E31C75"/>
    <w:pPr>
      <w:tabs>
        <w:tab w:val="clear" w:pos="2160"/>
        <w:tab w:val="clear" w:pos="2880"/>
        <w:tab w:val="clear" w:pos="4500"/>
      </w:tabs>
      <w:spacing w:after="100" w:line="259" w:lineRule="auto"/>
      <w:ind w:left="1100"/>
    </w:pPr>
    <w:rPr>
      <w:rFonts w:asciiTheme="minorHAnsi" w:eastAsiaTheme="minorEastAsia" w:hAnsiTheme="minorHAnsi" w:cstheme="minorBidi"/>
      <w:sz w:val="22"/>
      <w:szCs w:val="22"/>
      <w:lang w:eastAsia="sk-SK"/>
    </w:rPr>
  </w:style>
  <w:style w:type="paragraph" w:styleId="Obsah7">
    <w:name w:val="toc 7"/>
    <w:basedOn w:val="Normlny"/>
    <w:next w:val="Normlny"/>
    <w:autoRedefine/>
    <w:uiPriority w:val="39"/>
    <w:unhideWhenUsed/>
    <w:rsid w:val="00E31C75"/>
    <w:pPr>
      <w:tabs>
        <w:tab w:val="clear" w:pos="2160"/>
        <w:tab w:val="clear" w:pos="2880"/>
        <w:tab w:val="clear" w:pos="4500"/>
      </w:tabs>
      <w:spacing w:after="100" w:line="259" w:lineRule="auto"/>
      <w:ind w:left="1320"/>
    </w:pPr>
    <w:rPr>
      <w:rFonts w:asciiTheme="minorHAnsi" w:eastAsiaTheme="minorEastAsia" w:hAnsiTheme="minorHAnsi" w:cstheme="minorBidi"/>
      <w:sz w:val="22"/>
      <w:szCs w:val="22"/>
      <w:lang w:eastAsia="sk-SK"/>
    </w:rPr>
  </w:style>
  <w:style w:type="paragraph" w:styleId="Obsah8">
    <w:name w:val="toc 8"/>
    <w:basedOn w:val="Normlny"/>
    <w:next w:val="Normlny"/>
    <w:autoRedefine/>
    <w:uiPriority w:val="39"/>
    <w:unhideWhenUsed/>
    <w:rsid w:val="00E31C75"/>
    <w:pPr>
      <w:tabs>
        <w:tab w:val="clear" w:pos="2160"/>
        <w:tab w:val="clear" w:pos="2880"/>
        <w:tab w:val="clear" w:pos="4500"/>
      </w:tabs>
      <w:spacing w:after="100" w:line="259" w:lineRule="auto"/>
      <w:ind w:left="1540"/>
    </w:pPr>
    <w:rPr>
      <w:rFonts w:asciiTheme="minorHAnsi" w:eastAsiaTheme="minorEastAsia" w:hAnsiTheme="minorHAnsi" w:cstheme="minorBidi"/>
      <w:sz w:val="22"/>
      <w:szCs w:val="22"/>
      <w:lang w:eastAsia="sk-SK"/>
    </w:rPr>
  </w:style>
  <w:style w:type="paragraph" w:styleId="Obsah9">
    <w:name w:val="toc 9"/>
    <w:basedOn w:val="Normlny"/>
    <w:next w:val="Normlny"/>
    <w:autoRedefine/>
    <w:uiPriority w:val="39"/>
    <w:unhideWhenUsed/>
    <w:rsid w:val="00E31C75"/>
    <w:pPr>
      <w:tabs>
        <w:tab w:val="clear" w:pos="2160"/>
        <w:tab w:val="clear" w:pos="2880"/>
        <w:tab w:val="clear" w:pos="4500"/>
      </w:tabs>
      <w:spacing w:after="100" w:line="259" w:lineRule="auto"/>
      <w:ind w:left="1760"/>
    </w:pPr>
    <w:rPr>
      <w:rFonts w:asciiTheme="minorHAnsi" w:eastAsiaTheme="minorEastAsia" w:hAnsiTheme="minorHAnsi" w:cstheme="minorBidi"/>
      <w:sz w:val="22"/>
      <w:szCs w:val="22"/>
      <w:lang w:eastAsia="sk-SK"/>
    </w:rPr>
  </w:style>
  <w:style w:type="paragraph" w:styleId="Hlavikaobsahu">
    <w:name w:val="TOC Heading"/>
    <w:basedOn w:val="Nadpis1"/>
    <w:next w:val="Normlny"/>
    <w:uiPriority w:val="39"/>
    <w:unhideWhenUsed/>
    <w:qFormat/>
    <w:rsid w:val="00E31C75"/>
    <w:pPr>
      <w:keepLines/>
      <w:tabs>
        <w:tab w:val="clear" w:pos="2160"/>
        <w:tab w:val="clear" w:pos="2880"/>
        <w:tab w:val="clear" w:pos="4500"/>
      </w:tabs>
      <w:spacing w:before="240" w:after="0" w:line="259" w:lineRule="auto"/>
      <w:jc w:val="left"/>
      <w:outlineLvl w:val="9"/>
    </w:pPr>
    <w:rPr>
      <w:rFonts w:asciiTheme="majorHAnsi" w:eastAsiaTheme="majorEastAsia" w:hAnsiTheme="majorHAnsi" w:cstheme="majorBidi"/>
      <w:b w:val="0"/>
      <w:bCs w:val="0"/>
      <w:caps w:val="0"/>
      <w:color w:val="365F91" w:themeColor="accent1" w:themeShade="BF"/>
      <w:kern w:val="0"/>
      <w:lang w:eastAsia="sk-SK"/>
    </w:rPr>
  </w:style>
  <w:style w:type="character" w:customStyle="1" w:styleId="OdsekzoznamuChar">
    <w:name w:val="Odsek zoznamu Char"/>
    <w:aliases w:val="body Char,Odsek zoznamu2 Char,Bullet Number Char,lp1 Char,lp11 Char,List Paragraph11 Char,Bullet 1 Char,Use Case List Paragraph Char,Nad Char,Odstavec cíl se seznamem Char,Odstavec_muj Char,ODRAZKY PRVA UROVEN Char,Bullet List Char"/>
    <w:basedOn w:val="Predvolenpsmoodseku"/>
    <w:link w:val="Odsekzoznamu"/>
    <w:uiPriority w:val="34"/>
    <w:qFormat/>
    <w:locked/>
    <w:rsid w:val="003C2D49"/>
    <w:rPr>
      <w:rFonts w:ascii="Arial" w:hAnsi="Arial"/>
      <w:lang w:eastAsia="cs-CZ"/>
    </w:rPr>
  </w:style>
  <w:style w:type="paragraph" w:customStyle="1" w:styleId="tl2">
    <w:name w:val="Štýl2"/>
    <w:basedOn w:val="Nadpis3"/>
    <w:link w:val="tl2Char"/>
    <w:qFormat/>
    <w:rsid w:val="00A5511A"/>
    <w:pPr>
      <w:spacing w:after="120"/>
      <w:ind w:hanging="578"/>
    </w:pPr>
    <w:rPr>
      <w:bCs w:val="0"/>
    </w:rPr>
  </w:style>
  <w:style w:type="character" w:customStyle="1" w:styleId="tl2Char">
    <w:name w:val="Štýl2 Char"/>
    <w:basedOn w:val="Nadpis3Char"/>
    <w:link w:val="tl2"/>
    <w:rsid w:val="00A5511A"/>
    <w:rPr>
      <w:rFonts w:cs="Arial"/>
      <w:bCs w:val="0"/>
      <w:noProo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4064">
      <w:bodyDiv w:val="1"/>
      <w:marLeft w:val="0"/>
      <w:marRight w:val="0"/>
      <w:marTop w:val="0"/>
      <w:marBottom w:val="0"/>
      <w:divBdr>
        <w:top w:val="none" w:sz="0" w:space="0" w:color="auto"/>
        <w:left w:val="none" w:sz="0" w:space="0" w:color="auto"/>
        <w:bottom w:val="none" w:sz="0" w:space="0" w:color="auto"/>
        <w:right w:val="none" w:sz="0" w:space="0" w:color="auto"/>
      </w:divBdr>
    </w:div>
    <w:div w:id="50545152">
      <w:bodyDiv w:val="1"/>
      <w:marLeft w:val="0"/>
      <w:marRight w:val="0"/>
      <w:marTop w:val="0"/>
      <w:marBottom w:val="0"/>
      <w:divBdr>
        <w:top w:val="none" w:sz="0" w:space="0" w:color="auto"/>
        <w:left w:val="none" w:sz="0" w:space="0" w:color="auto"/>
        <w:bottom w:val="none" w:sz="0" w:space="0" w:color="auto"/>
        <w:right w:val="none" w:sz="0" w:space="0" w:color="auto"/>
      </w:divBdr>
    </w:div>
    <w:div w:id="84350605">
      <w:bodyDiv w:val="1"/>
      <w:marLeft w:val="0"/>
      <w:marRight w:val="0"/>
      <w:marTop w:val="0"/>
      <w:marBottom w:val="0"/>
      <w:divBdr>
        <w:top w:val="none" w:sz="0" w:space="0" w:color="auto"/>
        <w:left w:val="none" w:sz="0" w:space="0" w:color="auto"/>
        <w:bottom w:val="none" w:sz="0" w:space="0" w:color="auto"/>
        <w:right w:val="none" w:sz="0" w:space="0" w:color="auto"/>
      </w:divBdr>
      <w:divsChild>
        <w:div w:id="550266073">
          <w:marLeft w:val="0"/>
          <w:marRight w:val="0"/>
          <w:marTop w:val="0"/>
          <w:marBottom w:val="0"/>
          <w:divBdr>
            <w:top w:val="none" w:sz="0" w:space="0" w:color="auto"/>
            <w:left w:val="none" w:sz="0" w:space="0" w:color="auto"/>
            <w:bottom w:val="none" w:sz="0" w:space="0" w:color="auto"/>
            <w:right w:val="none" w:sz="0" w:space="0" w:color="auto"/>
          </w:divBdr>
        </w:div>
        <w:div w:id="872420112">
          <w:marLeft w:val="0"/>
          <w:marRight w:val="0"/>
          <w:marTop w:val="0"/>
          <w:marBottom w:val="0"/>
          <w:divBdr>
            <w:top w:val="none" w:sz="0" w:space="0" w:color="auto"/>
            <w:left w:val="none" w:sz="0" w:space="0" w:color="auto"/>
            <w:bottom w:val="none" w:sz="0" w:space="0" w:color="auto"/>
            <w:right w:val="none" w:sz="0" w:space="0" w:color="auto"/>
          </w:divBdr>
        </w:div>
        <w:div w:id="1359699362">
          <w:marLeft w:val="0"/>
          <w:marRight w:val="0"/>
          <w:marTop w:val="0"/>
          <w:marBottom w:val="0"/>
          <w:divBdr>
            <w:top w:val="none" w:sz="0" w:space="0" w:color="auto"/>
            <w:left w:val="none" w:sz="0" w:space="0" w:color="auto"/>
            <w:bottom w:val="none" w:sz="0" w:space="0" w:color="auto"/>
            <w:right w:val="none" w:sz="0" w:space="0" w:color="auto"/>
          </w:divBdr>
        </w:div>
      </w:divsChild>
    </w:div>
    <w:div w:id="131287292">
      <w:bodyDiv w:val="1"/>
      <w:marLeft w:val="0"/>
      <w:marRight w:val="0"/>
      <w:marTop w:val="0"/>
      <w:marBottom w:val="0"/>
      <w:divBdr>
        <w:top w:val="none" w:sz="0" w:space="0" w:color="auto"/>
        <w:left w:val="none" w:sz="0" w:space="0" w:color="auto"/>
        <w:bottom w:val="none" w:sz="0" w:space="0" w:color="auto"/>
        <w:right w:val="none" w:sz="0" w:space="0" w:color="auto"/>
      </w:divBdr>
    </w:div>
    <w:div w:id="142703867">
      <w:bodyDiv w:val="1"/>
      <w:marLeft w:val="0"/>
      <w:marRight w:val="0"/>
      <w:marTop w:val="0"/>
      <w:marBottom w:val="0"/>
      <w:divBdr>
        <w:top w:val="none" w:sz="0" w:space="0" w:color="auto"/>
        <w:left w:val="none" w:sz="0" w:space="0" w:color="auto"/>
        <w:bottom w:val="none" w:sz="0" w:space="0" w:color="auto"/>
        <w:right w:val="none" w:sz="0" w:space="0" w:color="auto"/>
      </w:divBdr>
    </w:div>
    <w:div w:id="184179622">
      <w:bodyDiv w:val="1"/>
      <w:marLeft w:val="0"/>
      <w:marRight w:val="0"/>
      <w:marTop w:val="0"/>
      <w:marBottom w:val="0"/>
      <w:divBdr>
        <w:top w:val="none" w:sz="0" w:space="0" w:color="auto"/>
        <w:left w:val="none" w:sz="0" w:space="0" w:color="auto"/>
        <w:bottom w:val="none" w:sz="0" w:space="0" w:color="auto"/>
        <w:right w:val="none" w:sz="0" w:space="0" w:color="auto"/>
      </w:divBdr>
      <w:divsChild>
        <w:div w:id="163593974">
          <w:marLeft w:val="0"/>
          <w:marRight w:val="0"/>
          <w:marTop w:val="0"/>
          <w:marBottom w:val="0"/>
          <w:divBdr>
            <w:top w:val="none" w:sz="0" w:space="0" w:color="auto"/>
            <w:left w:val="none" w:sz="0" w:space="0" w:color="auto"/>
            <w:bottom w:val="none" w:sz="0" w:space="0" w:color="auto"/>
            <w:right w:val="none" w:sz="0" w:space="0" w:color="auto"/>
          </w:divBdr>
        </w:div>
        <w:div w:id="238446643">
          <w:marLeft w:val="0"/>
          <w:marRight w:val="0"/>
          <w:marTop w:val="0"/>
          <w:marBottom w:val="0"/>
          <w:divBdr>
            <w:top w:val="none" w:sz="0" w:space="0" w:color="auto"/>
            <w:left w:val="none" w:sz="0" w:space="0" w:color="auto"/>
            <w:bottom w:val="none" w:sz="0" w:space="0" w:color="auto"/>
            <w:right w:val="none" w:sz="0" w:space="0" w:color="auto"/>
          </w:divBdr>
        </w:div>
        <w:div w:id="993724076">
          <w:marLeft w:val="0"/>
          <w:marRight w:val="0"/>
          <w:marTop w:val="0"/>
          <w:marBottom w:val="0"/>
          <w:divBdr>
            <w:top w:val="none" w:sz="0" w:space="0" w:color="auto"/>
            <w:left w:val="none" w:sz="0" w:space="0" w:color="auto"/>
            <w:bottom w:val="none" w:sz="0" w:space="0" w:color="auto"/>
            <w:right w:val="none" w:sz="0" w:space="0" w:color="auto"/>
          </w:divBdr>
        </w:div>
      </w:divsChild>
    </w:div>
    <w:div w:id="191696681">
      <w:bodyDiv w:val="1"/>
      <w:marLeft w:val="0"/>
      <w:marRight w:val="0"/>
      <w:marTop w:val="0"/>
      <w:marBottom w:val="0"/>
      <w:divBdr>
        <w:top w:val="none" w:sz="0" w:space="0" w:color="auto"/>
        <w:left w:val="none" w:sz="0" w:space="0" w:color="auto"/>
        <w:bottom w:val="none" w:sz="0" w:space="0" w:color="auto"/>
        <w:right w:val="none" w:sz="0" w:space="0" w:color="auto"/>
      </w:divBdr>
    </w:div>
    <w:div w:id="197938877">
      <w:bodyDiv w:val="1"/>
      <w:marLeft w:val="0"/>
      <w:marRight w:val="0"/>
      <w:marTop w:val="0"/>
      <w:marBottom w:val="0"/>
      <w:divBdr>
        <w:top w:val="none" w:sz="0" w:space="0" w:color="auto"/>
        <w:left w:val="none" w:sz="0" w:space="0" w:color="auto"/>
        <w:bottom w:val="none" w:sz="0" w:space="0" w:color="auto"/>
        <w:right w:val="none" w:sz="0" w:space="0" w:color="auto"/>
      </w:divBdr>
    </w:div>
    <w:div w:id="282736399">
      <w:bodyDiv w:val="1"/>
      <w:marLeft w:val="0"/>
      <w:marRight w:val="0"/>
      <w:marTop w:val="0"/>
      <w:marBottom w:val="0"/>
      <w:divBdr>
        <w:top w:val="none" w:sz="0" w:space="0" w:color="auto"/>
        <w:left w:val="none" w:sz="0" w:space="0" w:color="auto"/>
        <w:bottom w:val="none" w:sz="0" w:space="0" w:color="auto"/>
        <w:right w:val="none" w:sz="0" w:space="0" w:color="auto"/>
      </w:divBdr>
    </w:div>
    <w:div w:id="304895826">
      <w:bodyDiv w:val="1"/>
      <w:marLeft w:val="0"/>
      <w:marRight w:val="0"/>
      <w:marTop w:val="0"/>
      <w:marBottom w:val="0"/>
      <w:divBdr>
        <w:top w:val="none" w:sz="0" w:space="0" w:color="auto"/>
        <w:left w:val="none" w:sz="0" w:space="0" w:color="auto"/>
        <w:bottom w:val="none" w:sz="0" w:space="0" w:color="auto"/>
        <w:right w:val="none" w:sz="0" w:space="0" w:color="auto"/>
      </w:divBdr>
    </w:div>
    <w:div w:id="321738106">
      <w:bodyDiv w:val="1"/>
      <w:marLeft w:val="0"/>
      <w:marRight w:val="0"/>
      <w:marTop w:val="0"/>
      <w:marBottom w:val="0"/>
      <w:divBdr>
        <w:top w:val="none" w:sz="0" w:space="0" w:color="auto"/>
        <w:left w:val="none" w:sz="0" w:space="0" w:color="auto"/>
        <w:bottom w:val="none" w:sz="0" w:space="0" w:color="auto"/>
        <w:right w:val="none" w:sz="0" w:space="0" w:color="auto"/>
      </w:divBdr>
    </w:div>
    <w:div w:id="338847824">
      <w:bodyDiv w:val="1"/>
      <w:marLeft w:val="0"/>
      <w:marRight w:val="0"/>
      <w:marTop w:val="0"/>
      <w:marBottom w:val="0"/>
      <w:divBdr>
        <w:top w:val="none" w:sz="0" w:space="0" w:color="auto"/>
        <w:left w:val="none" w:sz="0" w:space="0" w:color="auto"/>
        <w:bottom w:val="none" w:sz="0" w:space="0" w:color="auto"/>
        <w:right w:val="none" w:sz="0" w:space="0" w:color="auto"/>
      </w:divBdr>
    </w:div>
    <w:div w:id="346372671">
      <w:bodyDiv w:val="1"/>
      <w:marLeft w:val="0"/>
      <w:marRight w:val="0"/>
      <w:marTop w:val="0"/>
      <w:marBottom w:val="0"/>
      <w:divBdr>
        <w:top w:val="none" w:sz="0" w:space="0" w:color="auto"/>
        <w:left w:val="none" w:sz="0" w:space="0" w:color="auto"/>
        <w:bottom w:val="none" w:sz="0" w:space="0" w:color="auto"/>
        <w:right w:val="none" w:sz="0" w:space="0" w:color="auto"/>
      </w:divBdr>
      <w:divsChild>
        <w:div w:id="600065286">
          <w:marLeft w:val="0"/>
          <w:marRight w:val="0"/>
          <w:marTop w:val="0"/>
          <w:marBottom w:val="0"/>
          <w:divBdr>
            <w:top w:val="none" w:sz="0" w:space="0" w:color="auto"/>
            <w:left w:val="none" w:sz="0" w:space="0" w:color="auto"/>
            <w:bottom w:val="none" w:sz="0" w:space="0" w:color="auto"/>
            <w:right w:val="none" w:sz="0" w:space="0" w:color="auto"/>
          </w:divBdr>
        </w:div>
        <w:div w:id="1992514117">
          <w:marLeft w:val="0"/>
          <w:marRight w:val="0"/>
          <w:marTop w:val="0"/>
          <w:marBottom w:val="0"/>
          <w:divBdr>
            <w:top w:val="none" w:sz="0" w:space="0" w:color="auto"/>
            <w:left w:val="none" w:sz="0" w:space="0" w:color="auto"/>
            <w:bottom w:val="none" w:sz="0" w:space="0" w:color="auto"/>
            <w:right w:val="none" w:sz="0" w:space="0" w:color="auto"/>
          </w:divBdr>
        </w:div>
      </w:divsChild>
    </w:div>
    <w:div w:id="365719121">
      <w:bodyDiv w:val="1"/>
      <w:marLeft w:val="0"/>
      <w:marRight w:val="0"/>
      <w:marTop w:val="0"/>
      <w:marBottom w:val="0"/>
      <w:divBdr>
        <w:top w:val="none" w:sz="0" w:space="0" w:color="auto"/>
        <w:left w:val="none" w:sz="0" w:space="0" w:color="auto"/>
        <w:bottom w:val="none" w:sz="0" w:space="0" w:color="auto"/>
        <w:right w:val="none" w:sz="0" w:space="0" w:color="auto"/>
      </w:divBdr>
    </w:div>
    <w:div w:id="372653888">
      <w:bodyDiv w:val="1"/>
      <w:marLeft w:val="0"/>
      <w:marRight w:val="0"/>
      <w:marTop w:val="0"/>
      <w:marBottom w:val="0"/>
      <w:divBdr>
        <w:top w:val="none" w:sz="0" w:space="0" w:color="auto"/>
        <w:left w:val="none" w:sz="0" w:space="0" w:color="auto"/>
        <w:bottom w:val="none" w:sz="0" w:space="0" w:color="auto"/>
        <w:right w:val="none" w:sz="0" w:space="0" w:color="auto"/>
      </w:divBdr>
    </w:div>
    <w:div w:id="387152548">
      <w:bodyDiv w:val="1"/>
      <w:marLeft w:val="0"/>
      <w:marRight w:val="0"/>
      <w:marTop w:val="0"/>
      <w:marBottom w:val="0"/>
      <w:divBdr>
        <w:top w:val="none" w:sz="0" w:space="0" w:color="auto"/>
        <w:left w:val="none" w:sz="0" w:space="0" w:color="auto"/>
        <w:bottom w:val="none" w:sz="0" w:space="0" w:color="auto"/>
        <w:right w:val="none" w:sz="0" w:space="0" w:color="auto"/>
      </w:divBdr>
      <w:divsChild>
        <w:div w:id="8073109">
          <w:marLeft w:val="0"/>
          <w:marRight w:val="0"/>
          <w:marTop w:val="0"/>
          <w:marBottom w:val="0"/>
          <w:divBdr>
            <w:top w:val="none" w:sz="0" w:space="0" w:color="auto"/>
            <w:left w:val="none" w:sz="0" w:space="0" w:color="auto"/>
            <w:bottom w:val="none" w:sz="0" w:space="0" w:color="auto"/>
            <w:right w:val="none" w:sz="0" w:space="0" w:color="auto"/>
          </w:divBdr>
        </w:div>
        <w:div w:id="14620134">
          <w:marLeft w:val="0"/>
          <w:marRight w:val="0"/>
          <w:marTop w:val="0"/>
          <w:marBottom w:val="0"/>
          <w:divBdr>
            <w:top w:val="none" w:sz="0" w:space="0" w:color="auto"/>
            <w:left w:val="none" w:sz="0" w:space="0" w:color="auto"/>
            <w:bottom w:val="none" w:sz="0" w:space="0" w:color="auto"/>
            <w:right w:val="none" w:sz="0" w:space="0" w:color="auto"/>
          </w:divBdr>
        </w:div>
        <w:div w:id="93981248">
          <w:marLeft w:val="0"/>
          <w:marRight w:val="0"/>
          <w:marTop w:val="0"/>
          <w:marBottom w:val="0"/>
          <w:divBdr>
            <w:top w:val="none" w:sz="0" w:space="0" w:color="auto"/>
            <w:left w:val="none" w:sz="0" w:space="0" w:color="auto"/>
            <w:bottom w:val="none" w:sz="0" w:space="0" w:color="auto"/>
            <w:right w:val="none" w:sz="0" w:space="0" w:color="auto"/>
          </w:divBdr>
        </w:div>
        <w:div w:id="106853341">
          <w:marLeft w:val="0"/>
          <w:marRight w:val="0"/>
          <w:marTop w:val="0"/>
          <w:marBottom w:val="0"/>
          <w:divBdr>
            <w:top w:val="none" w:sz="0" w:space="0" w:color="auto"/>
            <w:left w:val="none" w:sz="0" w:space="0" w:color="auto"/>
            <w:bottom w:val="none" w:sz="0" w:space="0" w:color="auto"/>
            <w:right w:val="none" w:sz="0" w:space="0" w:color="auto"/>
          </w:divBdr>
        </w:div>
        <w:div w:id="112099272">
          <w:marLeft w:val="0"/>
          <w:marRight w:val="0"/>
          <w:marTop w:val="0"/>
          <w:marBottom w:val="0"/>
          <w:divBdr>
            <w:top w:val="none" w:sz="0" w:space="0" w:color="auto"/>
            <w:left w:val="none" w:sz="0" w:space="0" w:color="auto"/>
            <w:bottom w:val="none" w:sz="0" w:space="0" w:color="auto"/>
            <w:right w:val="none" w:sz="0" w:space="0" w:color="auto"/>
          </w:divBdr>
        </w:div>
        <w:div w:id="117459315">
          <w:marLeft w:val="0"/>
          <w:marRight w:val="0"/>
          <w:marTop w:val="0"/>
          <w:marBottom w:val="0"/>
          <w:divBdr>
            <w:top w:val="none" w:sz="0" w:space="0" w:color="auto"/>
            <w:left w:val="none" w:sz="0" w:space="0" w:color="auto"/>
            <w:bottom w:val="none" w:sz="0" w:space="0" w:color="auto"/>
            <w:right w:val="none" w:sz="0" w:space="0" w:color="auto"/>
          </w:divBdr>
        </w:div>
        <w:div w:id="143861087">
          <w:marLeft w:val="0"/>
          <w:marRight w:val="0"/>
          <w:marTop w:val="0"/>
          <w:marBottom w:val="0"/>
          <w:divBdr>
            <w:top w:val="none" w:sz="0" w:space="0" w:color="auto"/>
            <w:left w:val="none" w:sz="0" w:space="0" w:color="auto"/>
            <w:bottom w:val="none" w:sz="0" w:space="0" w:color="auto"/>
            <w:right w:val="none" w:sz="0" w:space="0" w:color="auto"/>
          </w:divBdr>
        </w:div>
        <w:div w:id="149178973">
          <w:marLeft w:val="0"/>
          <w:marRight w:val="0"/>
          <w:marTop w:val="0"/>
          <w:marBottom w:val="0"/>
          <w:divBdr>
            <w:top w:val="none" w:sz="0" w:space="0" w:color="auto"/>
            <w:left w:val="none" w:sz="0" w:space="0" w:color="auto"/>
            <w:bottom w:val="none" w:sz="0" w:space="0" w:color="auto"/>
            <w:right w:val="none" w:sz="0" w:space="0" w:color="auto"/>
          </w:divBdr>
        </w:div>
        <w:div w:id="155801146">
          <w:marLeft w:val="0"/>
          <w:marRight w:val="0"/>
          <w:marTop w:val="0"/>
          <w:marBottom w:val="0"/>
          <w:divBdr>
            <w:top w:val="none" w:sz="0" w:space="0" w:color="auto"/>
            <w:left w:val="none" w:sz="0" w:space="0" w:color="auto"/>
            <w:bottom w:val="none" w:sz="0" w:space="0" w:color="auto"/>
            <w:right w:val="none" w:sz="0" w:space="0" w:color="auto"/>
          </w:divBdr>
        </w:div>
        <w:div w:id="196237739">
          <w:marLeft w:val="0"/>
          <w:marRight w:val="0"/>
          <w:marTop w:val="0"/>
          <w:marBottom w:val="0"/>
          <w:divBdr>
            <w:top w:val="none" w:sz="0" w:space="0" w:color="auto"/>
            <w:left w:val="none" w:sz="0" w:space="0" w:color="auto"/>
            <w:bottom w:val="none" w:sz="0" w:space="0" w:color="auto"/>
            <w:right w:val="none" w:sz="0" w:space="0" w:color="auto"/>
          </w:divBdr>
        </w:div>
        <w:div w:id="196702450">
          <w:marLeft w:val="0"/>
          <w:marRight w:val="0"/>
          <w:marTop w:val="0"/>
          <w:marBottom w:val="0"/>
          <w:divBdr>
            <w:top w:val="none" w:sz="0" w:space="0" w:color="auto"/>
            <w:left w:val="none" w:sz="0" w:space="0" w:color="auto"/>
            <w:bottom w:val="none" w:sz="0" w:space="0" w:color="auto"/>
            <w:right w:val="none" w:sz="0" w:space="0" w:color="auto"/>
          </w:divBdr>
        </w:div>
        <w:div w:id="197551533">
          <w:marLeft w:val="0"/>
          <w:marRight w:val="0"/>
          <w:marTop w:val="0"/>
          <w:marBottom w:val="0"/>
          <w:divBdr>
            <w:top w:val="none" w:sz="0" w:space="0" w:color="auto"/>
            <w:left w:val="none" w:sz="0" w:space="0" w:color="auto"/>
            <w:bottom w:val="none" w:sz="0" w:space="0" w:color="auto"/>
            <w:right w:val="none" w:sz="0" w:space="0" w:color="auto"/>
          </w:divBdr>
        </w:div>
        <w:div w:id="200167664">
          <w:marLeft w:val="0"/>
          <w:marRight w:val="0"/>
          <w:marTop w:val="0"/>
          <w:marBottom w:val="0"/>
          <w:divBdr>
            <w:top w:val="none" w:sz="0" w:space="0" w:color="auto"/>
            <w:left w:val="none" w:sz="0" w:space="0" w:color="auto"/>
            <w:bottom w:val="none" w:sz="0" w:space="0" w:color="auto"/>
            <w:right w:val="none" w:sz="0" w:space="0" w:color="auto"/>
          </w:divBdr>
        </w:div>
        <w:div w:id="200170894">
          <w:marLeft w:val="0"/>
          <w:marRight w:val="0"/>
          <w:marTop w:val="0"/>
          <w:marBottom w:val="0"/>
          <w:divBdr>
            <w:top w:val="none" w:sz="0" w:space="0" w:color="auto"/>
            <w:left w:val="none" w:sz="0" w:space="0" w:color="auto"/>
            <w:bottom w:val="none" w:sz="0" w:space="0" w:color="auto"/>
            <w:right w:val="none" w:sz="0" w:space="0" w:color="auto"/>
          </w:divBdr>
        </w:div>
        <w:div w:id="204759368">
          <w:marLeft w:val="0"/>
          <w:marRight w:val="0"/>
          <w:marTop w:val="0"/>
          <w:marBottom w:val="0"/>
          <w:divBdr>
            <w:top w:val="none" w:sz="0" w:space="0" w:color="auto"/>
            <w:left w:val="none" w:sz="0" w:space="0" w:color="auto"/>
            <w:bottom w:val="none" w:sz="0" w:space="0" w:color="auto"/>
            <w:right w:val="none" w:sz="0" w:space="0" w:color="auto"/>
          </w:divBdr>
        </w:div>
        <w:div w:id="206453467">
          <w:marLeft w:val="0"/>
          <w:marRight w:val="0"/>
          <w:marTop w:val="0"/>
          <w:marBottom w:val="0"/>
          <w:divBdr>
            <w:top w:val="none" w:sz="0" w:space="0" w:color="auto"/>
            <w:left w:val="none" w:sz="0" w:space="0" w:color="auto"/>
            <w:bottom w:val="none" w:sz="0" w:space="0" w:color="auto"/>
            <w:right w:val="none" w:sz="0" w:space="0" w:color="auto"/>
          </w:divBdr>
        </w:div>
        <w:div w:id="375277354">
          <w:marLeft w:val="0"/>
          <w:marRight w:val="0"/>
          <w:marTop w:val="0"/>
          <w:marBottom w:val="0"/>
          <w:divBdr>
            <w:top w:val="none" w:sz="0" w:space="0" w:color="auto"/>
            <w:left w:val="none" w:sz="0" w:space="0" w:color="auto"/>
            <w:bottom w:val="none" w:sz="0" w:space="0" w:color="auto"/>
            <w:right w:val="none" w:sz="0" w:space="0" w:color="auto"/>
          </w:divBdr>
        </w:div>
        <w:div w:id="413820490">
          <w:marLeft w:val="0"/>
          <w:marRight w:val="0"/>
          <w:marTop w:val="0"/>
          <w:marBottom w:val="0"/>
          <w:divBdr>
            <w:top w:val="none" w:sz="0" w:space="0" w:color="auto"/>
            <w:left w:val="none" w:sz="0" w:space="0" w:color="auto"/>
            <w:bottom w:val="none" w:sz="0" w:space="0" w:color="auto"/>
            <w:right w:val="none" w:sz="0" w:space="0" w:color="auto"/>
          </w:divBdr>
        </w:div>
        <w:div w:id="432215445">
          <w:marLeft w:val="0"/>
          <w:marRight w:val="0"/>
          <w:marTop w:val="0"/>
          <w:marBottom w:val="0"/>
          <w:divBdr>
            <w:top w:val="none" w:sz="0" w:space="0" w:color="auto"/>
            <w:left w:val="none" w:sz="0" w:space="0" w:color="auto"/>
            <w:bottom w:val="none" w:sz="0" w:space="0" w:color="auto"/>
            <w:right w:val="none" w:sz="0" w:space="0" w:color="auto"/>
          </w:divBdr>
        </w:div>
        <w:div w:id="440148226">
          <w:marLeft w:val="0"/>
          <w:marRight w:val="0"/>
          <w:marTop w:val="0"/>
          <w:marBottom w:val="0"/>
          <w:divBdr>
            <w:top w:val="none" w:sz="0" w:space="0" w:color="auto"/>
            <w:left w:val="none" w:sz="0" w:space="0" w:color="auto"/>
            <w:bottom w:val="none" w:sz="0" w:space="0" w:color="auto"/>
            <w:right w:val="none" w:sz="0" w:space="0" w:color="auto"/>
          </w:divBdr>
        </w:div>
        <w:div w:id="443498627">
          <w:marLeft w:val="0"/>
          <w:marRight w:val="0"/>
          <w:marTop w:val="0"/>
          <w:marBottom w:val="0"/>
          <w:divBdr>
            <w:top w:val="none" w:sz="0" w:space="0" w:color="auto"/>
            <w:left w:val="none" w:sz="0" w:space="0" w:color="auto"/>
            <w:bottom w:val="none" w:sz="0" w:space="0" w:color="auto"/>
            <w:right w:val="none" w:sz="0" w:space="0" w:color="auto"/>
          </w:divBdr>
        </w:div>
        <w:div w:id="556092071">
          <w:marLeft w:val="0"/>
          <w:marRight w:val="0"/>
          <w:marTop w:val="0"/>
          <w:marBottom w:val="0"/>
          <w:divBdr>
            <w:top w:val="none" w:sz="0" w:space="0" w:color="auto"/>
            <w:left w:val="none" w:sz="0" w:space="0" w:color="auto"/>
            <w:bottom w:val="none" w:sz="0" w:space="0" w:color="auto"/>
            <w:right w:val="none" w:sz="0" w:space="0" w:color="auto"/>
          </w:divBdr>
        </w:div>
        <w:div w:id="556235855">
          <w:marLeft w:val="0"/>
          <w:marRight w:val="0"/>
          <w:marTop w:val="0"/>
          <w:marBottom w:val="0"/>
          <w:divBdr>
            <w:top w:val="none" w:sz="0" w:space="0" w:color="auto"/>
            <w:left w:val="none" w:sz="0" w:space="0" w:color="auto"/>
            <w:bottom w:val="none" w:sz="0" w:space="0" w:color="auto"/>
            <w:right w:val="none" w:sz="0" w:space="0" w:color="auto"/>
          </w:divBdr>
        </w:div>
        <w:div w:id="576014108">
          <w:marLeft w:val="0"/>
          <w:marRight w:val="0"/>
          <w:marTop w:val="0"/>
          <w:marBottom w:val="0"/>
          <w:divBdr>
            <w:top w:val="none" w:sz="0" w:space="0" w:color="auto"/>
            <w:left w:val="none" w:sz="0" w:space="0" w:color="auto"/>
            <w:bottom w:val="none" w:sz="0" w:space="0" w:color="auto"/>
            <w:right w:val="none" w:sz="0" w:space="0" w:color="auto"/>
          </w:divBdr>
        </w:div>
        <w:div w:id="630747505">
          <w:marLeft w:val="0"/>
          <w:marRight w:val="0"/>
          <w:marTop w:val="0"/>
          <w:marBottom w:val="0"/>
          <w:divBdr>
            <w:top w:val="none" w:sz="0" w:space="0" w:color="auto"/>
            <w:left w:val="none" w:sz="0" w:space="0" w:color="auto"/>
            <w:bottom w:val="none" w:sz="0" w:space="0" w:color="auto"/>
            <w:right w:val="none" w:sz="0" w:space="0" w:color="auto"/>
          </w:divBdr>
        </w:div>
        <w:div w:id="631520829">
          <w:marLeft w:val="0"/>
          <w:marRight w:val="0"/>
          <w:marTop w:val="0"/>
          <w:marBottom w:val="0"/>
          <w:divBdr>
            <w:top w:val="none" w:sz="0" w:space="0" w:color="auto"/>
            <w:left w:val="none" w:sz="0" w:space="0" w:color="auto"/>
            <w:bottom w:val="none" w:sz="0" w:space="0" w:color="auto"/>
            <w:right w:val="none" w:sz="0" w:space="0" w:color="auto"/>
          </w:divBdr>
        </w:div>
        <w:div w:id="648244475">
          <w:marLeft w:val="0"/>
          <w:marRight w:val="0"/>
          <w:marTop w:val="0"/>
          <w:marBottom w:val="0"/>
          <w:divBdr>
            <w:top w:val="none" w:sz="0" w:space="0" w:color="auto"/>
            <w:left w:val="none" w:sz="0" w:space="0" w:color="auto"/>
            <w:bottom w:val="none" w:sz="0" w:space="0" w:color="auto"/>
            <w:right w:val="none" w:sz="0" w:space="0" w:color="auto"/>
          </w:divBdr>
        </w:div>
        <w:div w:id="668750844">
          <w:marLeft w:val="0"/>
          <w:marRight w:val="0"/>
          <w:marTop w:val="0"/>
          <w:marBottom w:val="0"/>
          <w:divBdr>
            <w:top w:val="none" w:sz="0" w:space="0" w:color="auto"/>
            <w:left w:val="none" w:sz="0" w:space="0" w:color="auto"/>
            <w:bottom w:val="none" w:sz="0" w:space="0" w:color="auto"/>
            <w:right w:val="none" w:sz="0" w:space="0" w:color="auto"/>
          </w:divBdr>
        </w:div>
        <w:div w:id="732970669">
          <w:marLeft w:val="0"/>
          <w:marRight w:val="0"/>
          <w:marTop w:val="0"/>
          <w:marBottom w:val="0"/>
          <w:divBdr>
            <w:top w:val="none" w:sz="0" w:space="0" w:color="auto"/>
            <w:left w:val="none" w:sz="0" w:space="0" w:color="auto"/>
            <w:bottom w:val="none" w:sz="0" w:space="0" w:color="auto"/>
            <w:right w:val="none" w:sz="0" w:space="0" w:color="auto"/>
          </w:divBdr>
        </w:div>
        <w:div w:id="741759545">
          <w:marLeft w:val="0"/>
          <w:marRight w:val="0"/>
          <w:marTop w:val="0"/>
          <w:marBottom w:val="0"/>
          <w:divBdr>
            <w:top w:val="none" w:sz="0" w:space="0" w:color="auto"/>
            <w:left w:val="none" w:sz="0" w:space="0" w:color="auto"/>
            <w:bottom w:val="none" w:sz="0" w:space="0" w:color="auto"/>
            <w:right w:val="none" w:sz="0" w:space="0" w:color="auto"/>
          </w:divBdr>
        </w:div>
        <w:div w:id="811361122">
          <w:marLeft w:val="0"/>
          <w:marRight w:val="0"/>
          <w:marTop w:val="0"/>
          <w:marBottom w:val="0"/>
          <w:divBdr>
            <w:top w:val="none" w:sz="0" w:space="0" w:color="auto"/>
            <w:left w:val="none" w:sz="0" w:space="0" w:color="auto"/>
            <w:bottom w:val="none" w:sz="0" w:space="0" w:color="auto"/>
            <w:right w:val="none" w:sz="0" w:space="0" w:color="auto"/>
          </w:divBdr>
        </w:div>
        <w:div w:id="842210665">
          <w:marLeft w:val="0"/>
          <w:marRight w:val="0"/>
          <w:marTop w:val="0"/>
          <w:marBottom w:val="0"/>
          <w:divBdr>
            <w:top w:val="none" w:sz="0" w:space="0" w:color="auto"/>
            <w:left w:val="none" w:sz="0" w:space="0" w:color="auto"/>
            <w:bottom w:val="none" w:sz="0" w:space="0" w:color="auto"/>
            <w:right w:val="none" w:sz="0" w:space="0" w:color="auto"/>
          </w:divBdr>
        </w:div>
        <w:div w:id="882639359">
          <w:marLeft w:val="0"/>
          <w:marRight w:val="0"/>
          <w:marTop w:val="0"/>
          <w:marBottom w:val="0"/>
          <w:divBdr>
            <w:top w:val="none" w:sz="0" w:space="0" w:color="auto"/>
            <w:left w:val="none" w:sz="0" w:space="0" w:color="auto"/>
            <w:bottom w:val="none" w:sz="0" w:space="0" w:color="auto"/>
            <w:right w:val="none" w:sz="0" w:space="0" w:color="auto"/>
          </w:divBdr>
        </w:div>
        <w:div w:id="915090095">
          <w:marLeft w:val="0"/>
          <w:marRight w:val="0"/>
          <w:marTop w:val="0"/>
          <w:marBottom w:val="0"/>
          <w:divBdr>
            <w:top w:val="none" w:sz="0" w:space="0" w:color="auto"/>
            <w:left w:val="none" w:sz="0" w:space="0" w:color="auto"/>
            <w:bottom w:val="none" w:sz="0" w:space="0" w:color="auto"/>
            <w:right w:val="none" w:sz="0" w:space="0" w:color="auto"/>
          </w:divBdr>
        </w:div>
        <w:div w:id="920600299">
          <w:marLeft w:val="0"/>
          <w:marRight w:val="0"/>
          <w:marTop w:val="0"/>
          <w:marBottom w:val="0"/>
          <w:divBdr>
            <w:top w:val="none" w:sz="0" w:space="0" w:color="auto"/>
            <w:left w:val="none" w:sz="0" w:space="0" w:color="auto"/>
            <w:bottom w:val="none" w:sz="0" w:space="0" w:color="auto"/>
            <w:right w:val="none" w:sz="0" w:space="0" w:color="auto"/>
          </w:divBdr>
        </w:div>
        <w:div w:id="942566279">
          <w:marLeft w:val="0"/>
          <w:marRight w:val="0"/>
          <w:marTop w:val="0"/>
          <w:marBottom w:val="0"/>
          <w:divBdr>
            <w:top w:val="none" w:sz="0" w:space="0" w:color="auto"/>
            <w:left w:val="none" w:sz="0" w:space="0" w:color="auto"/>
            <w:bottom w:val="none" w:sz="0" w:space="0" w:color="auto"/>
            <w:right w:val="none" w:sz="0" w:space="0" w:color="auto"/>
          </w:divBdr>
        </w:div>
        <w:div w:id="961110466">
          <w:marLeft w:val="0"/>
          <w:marRight w:val="0"/>
          <w:marTop w:val="0"/>
          <w:marBottom w:val="0"/>
          <w:divBdr>
            <w:top w:val="none" w:sz="0" w:space="0" w:color="auto"/>
            <w:left w:val="none" w:sz="0" w:space="0" w:color="auto"/>
            <w:bottom w:val="none" w:sz="0" w:space="0" w:color="auto"/>
            <w:right w:val="none" w:sz="0" w:space="0" w:color="auto"/>
          </w:divBdr>
        </w:div>
        <w:div w:id="963537255">
          <w:marLeft w:val="0"/>
          <w:marRight w:val="0"/>
          <w:marTop w:val="0"/>
          <w:marBottom w:val="0"/>
          <w:divBdr>
            <w:top w:val="none" w:sz="0" w:space="0" w:color="auto"/>
            <w:left w:val="none" w:sz="0" w:space="0" w:color="auto"/>
            <w:bottom w:val="none" w:sz="0" w:space="0" w:color="auto"/>
            <w:right w:val="none" w:sz="0" w:space="0" w:color="auto"/>
          </w:divBdr>
        </w:div>
        <w:div w:id="975065312">
          <w:marLeft w:val="0"/>
          <w:marRight w:val="0"/>
          <w:marTop w:val="0"/>
          <w:marBottom w:val="0"/>
          <w:divBdr>
            <w:top w:val="none" w:sz="0" w:space="0" w:color="auto"/>
            <w:left w:val="none" w:sz="0" w:space="0" w:color="auto"/>
            <w:bottom w:val="none" w:sz="0" w:space="0" w:color="auto"/>
            <w:right w:val="none" w:sz="0" w:space="0" w:color="auto"/>
          </w:divBdr>
        </w:div>
        <w:div w:id="1005742393">
          <w:marLeft w:val="0"/>
          <w:marRight w:val="0"/>
          <w:marTop w:val="0"/>
          <w:marBottom w:val="0"/>
          <w:divBdr>
            <w:top w:val="none" w:sz="0" w:space="0" w:color="auto"/>
            <w:left w:val="none" w:sz="0" w:space="0" w:color="auto"/>
            <w:bottom w:val="none" w:sz="0" w:space="0" w:color="auto"/>
            <w:right w:val="none" w:sz="0" w:space="0" w:color="auto"/>
          </w:divBdr>
        </w:div>
        <w:div w:id="1032655703">
          <w:marLeft w:val="0"/>
          <w:marRight w:val="0"/>
          <w:marTop w:val="0"/>
          <w:marBottom w:val="0"/>
          <w:divBdr>
            <w:top w:val="none" w:sz="0" w:space="0" w:color="auto"/>
            <w:left w:val="none" w:sz="0" w:space="0" w:color="auto"/>
            <w:bottom w:val="none" w:sz="0" w:space="0" w:color="auto"/>
            <w:right w:val="none" w:sz="0" w:space="0" w:color="auto"/>
          </w:divBdr>
        </w:div>
        <w:div w:id="1112360435">
          <w:marLeft w:val="0"/>
          <w:marRight w:val="0"/>
          <w:marTop w:val="0"/>
          <w:marBottom w:val="0"/>
          <w:divBdr>
            <w:top w:val="none" w:sz="0" w:space="0" w:color="auto"/>
            <w:left w:val="none" w:sz="0" w:space="0" w:color="auto"/>
            <w:bottom w:val="none" w:sz="0" w:space="0" w:color="auto"/>
            <w:right w:val="none" w:sz="0" w:space="0" w:color="auto"/>
          </w:divBdr>
        </w:div>
        <w:div w:id="1167597580">
          <w:marLeft w:val="0"/>
          <w:marRight w:val="0"/>
          <w:marTop w:val="0"/>
          <w:marBottom w:val="0"/>
          <w:divBdr>
            <w:top w:val="none" w:sz="0" w:space="0" w:color="auto"/>
            <w:left w:val="none" w:sz="0" w:space="0" w:color="auto"/>
            <w:bottom w:val="none" w:sz="0" w:space="0" w:color="auto"/>
            <w:right w:val="none" w:sz="0" w:space="0" w:color="auto"/>
          </w:divBdr>
        </w:div>
        <w:div w:id="1191918392">
          <w:marLeft w:val="0"/>
          <w:marRight w:val="0"/>
          <w:marTop w:val="0"/>
          <w:marBottom w:val="0"/>
          <w:divBdr>
            <w:top w:val="none" w:sz="0" w:space="0" w:color="auto"/>
            <w:left w:val="none" w:sz="0" w:space="0" w:color="auto"/>
            <w:bottom w:val="none" w:sz="0" w:space="0" w:color="auto"/>
            <w:right w:val="none" w:sz="0" w:space="0" w:color="auto"/>
          </w:divBdr>
        </w:div>
        <w:div w:id="1197811110">
          <w:marLeft w:val="0"/>
          <w:marRight w:val="0"/>
          <w:marTop w:val="0"/>
          <w:marBottom w:val="0"/>
          <w:divBdr>
            <w:top w:val="none" w:sz="0" w:space="0" w:color="auto"/>
            <w:left w:val="none" w:sz="0" w:space="0" w:color="auto"/>
            <w:bottom w:val="none" w:sz="0" w:space="0" w:color="auto"/>
            <w:right w:val="none" w:sz="0" w:space="0" w:color="auto"/>
          </w:divBdr>
        </w:div>
        <w:div w:id="1212378599">
          <w:marLeft w:val="0"/>
          <w:marRight w:val="0"/>
          <w:marTop w:val="0"/>
          <w:marBottom w:val="0"/>
          <w:divBdr>
            <w:top w:val="none" w:sz="0" w:space="0" w:color="auto"/>
            <w:left w:val="none" w:sz="0" w:space="0" w:color="auto"/>
            <w:bottom w:val="none" w:sz="0" w:space="0" w:color="auto"/>
            <w:right w:val="none" w:sz="0" w:space="0" w:color="auto"/>
          </w:divBdr>
        </w:div>
        <w:div w:id="1279531168">
          <w:marLeft w:val="0"/>
          <w:marRight w:val="0"/>
          <w:marTop w:val="0"/>
          <w:marBottom w:val="0"/>
          <w:divBdr>
            <w:top w:val="none" w:sz="0" w:space="0" w:color="auto"/>
            <w:left w:val="none" w:sz="0" w:space="0" w:color="auto"/>
            <w:bottom w:val="none" w:sz="0" w:space="0" w:color="auto"/>
            <w:right w:val="none" w:sz="0" w:space="0" w:color="auto"/>
          </w:divBdr>
        </w:div>
        <w:div w:id="1281108812">
          <w:marLeft w:val="0"/>
          <w:marRight w:val="0"/>
          <w:marTop w:val="0"/>
          <w:marBottom w:val="0"/>
          <w:divBdr>
            <w:top w:val="none" w:sz="0" w:space="0" w:color="auto"/>
            <w:left w:val="none" w:sz="0" w:space="0" w:color="auto"/>
            <w:bottom w:val="none" w:sz="0" w:space="0" w:color="auto"/>
            <w:right w:val="none" w:sz="0" w:space="0" w:color="auto"/>
          </w:divBdr>
        </w:div>
        <w:div w:id="1282298385">
          <w:marLeft w:val="0"/>
          <w:marRight w:val="0"/>
          <w:marTop w:val="0"/>
          <w:marBottom w:val="0"/>
          <w:divBdr>
            <w:top w:val="none" w:sz="0" w:space="0" w:color="auto"/>
            <w:left w:val="none" w:sz="0" w:space="0" w:color="auto"/>
            <w:bottom w:val="none" w:sz="0" w:space="0" w:color="auto"/>
            <w:right w:val="none" w:sz="0" w:space="0" w:color="auto"/>
          </w:divBdr>
        </w:div>
        <w:div w:id="1293487278">
          <w:marLeft w:val="0"/>
          <w:marRight w:val="0"/>
          <w:marTop w:val="0"/>
          <w:marBottom w:val="0"/>
          <w:divBdr>
            <w:top w:val="none" w:sz="0" w:space="0" w:color="auto"/>
            <w:left w:val="none" w:sz="0" w:space="0" w:color="auto"/>
            <w:bottom w:val="none" w:sz="0" w:space="0" w:color="auto"/>
            <w:right w:val="none" w:sz="0" w:space="0" w:color="auto"/>
          </w:divBdr>
        </w:div>
        <w:div w:id="1314287125">
          <w:marLeft w:val="0"/>
          <w:marRight w:val="0"/>
          <w:marTop w:val="0"/>
          <w:marBottom w:val="0"/>
          <w:divBdr>
            <w:top w:val="none" w:sz="0" w:space="0" w:color="auto"/>
            <w:left w:val="none" w:sz="0" w:space="0" w:color="auto"/>
            <w:bottom w:val="none" w:sz="0" w:space="0" w:color="auto"/>
            <w:right w:val="none" w:sz="0" w:space="0" w:color="auto"/>
          </w:divBdr>
        </w:div>
        <w:div w:id="1317953829">
          <w:marLeft w:val="0"/>
          <w:marRight w:val="0"/>
          <w:marTop w:val="0"/>
          <w:marBottom w:val="0"/>
          <w:divBdr>
            <w:top w:val="none" w:sz="0" w:space="0" w:color="auto"/>
            <w:left w:val="none" w:sz="0" w:space="0" w:color="auto"/>
            <w:bottom w:val="none" w:sz="0" w:space="0" w:color="auto"/>
            <w:right w:val="none" w:sz="0" w:space="0" w:color="auto"/>
          </w:divBdr>
        </w:div>
        <w:div w:id="1355232381">
          <w:marLeft w:val="0"/>
          <w:marRight w:val="0"/>
          <w:marTop w:val="0"/>
          <w:marBottom w:val="0"/>
          <w:divBdr>
            <w:top w:val="none" w:sz="0" w:space="0" w:color="auto"/>
            <w:left w:val="none" w:sz="0" w:space="0" w:color="auto"/>
            <w:bottom w:val="none" w:sz="0" w:space="0" w:color="auto"/>
            <w:right w:val="none" w:sz="0" w:space="0" w:color="auto"/>
          </w:divBdr>
        </w:div>
        <w:div w:id="1362048149">
          <w:marLeft w:val="0"/>
          <w:marRight w:val="0"/>
          <w:marTop w:val="0"/>
          <w:marBottom w:val="0"/>
          <w:divBdr>
            <w:top w:val="none" w:sz="0" w:space="0" w:color="auto"/>
            <w:left w:val="none" w:sz="0" w:space="0" w:color="auto"/>
            <w:bottom w:val="none" w:sz="0" w:space="0" w:color="auto"/>
            <w:right w:val="none" w:sz="0" w:space="0" w:color="auto"/>
          </w:divBdr>
        </w:div>
        <w:div w:id="1403025904">
          <w:marLeft w:val="0"/>
          <w:marRight w:val="0"/>
          <w:marTop w:val="0"/>
          <w:marBottom w:val="0"/>
          <w:divBdr>
            <w:top w:val="none" w:sz="0" w:space="0" w:color="auto"/>
            <w:left w:val="none" w:sz="0" w:space="0" w:color="auto"/>
            <w:bottom w:val="none" w:sz="0" w:space="0" w:color="auto"/>
            <w:right w:val="none" w:sz="0" w:space="0" w:color="auto"/>
          </w:divBdr>
        </w:div>
        <w:div w:id="1411268968">
          <w:marLeft w:val="0"/>
          <w:marRight w:val="0"/>
          <w:marTop w:val="0"/>
          <w:marBottom w:val="0"/>
          <w:divBdr>
            <w:top w:val="none" w:sz="0" w:space="0" w:color="auto"/>
            <w:left w:val="none" w:sz="0" w:space="0" w:color="auto"/>
            <w:bottom w:val="none" w:sz="0" w:space="0" w:color="auto"/>
            <w:right w:val="none" w:sz="0" w:space="0" w:color="auto"/>
          </w:divBdr>
        </w:div>
        <w:div w:id="1421484134">
          <w:marLeft w:val="0"/>
          <w:marRight w:val="0"/>
          <w:marTop w:val="0"/>
          <w:marBottom w:val="0"/>
          <w:divBdr>
            <w:top w:val="none" w:sz="0" w:space="0" w:color="auto"/>
            <w:left w:val="none" w:sz="0" w:space="0" w:color="auto"/>
            <w:bottom w:val="none" w:sz="0" w:space="0" w:color="auto"/>
            <w:right w:val="none" w:sz="0" w:space="0" w:color="auto"/>
          </w:divBdr>
        </w:div>
        <w:div w:id="1576158675">
          <w:marLeft w:val="0"/>
          <w:marRight w:val="0"/>
          <w:marTop w:val="0"/>
          <w:marBottom w:val="0"/>
          <w:divBdr>
            <w:top w:val="none" w:sz="0" w:space="0" w:color="auto"/>
            <w:left w:val="none" w:sz="0" w:space="0" w:color="auto"/>
            <w:bottom w:val="none" w:sz="0" w:space="0" w:color="auto"/>
            <w:right w:val="none" w:sz="0" w:space="0" w:color="auto"/>
          </w:divBdr>
        </w:div>
        <w:div w:id="1579093476">
          <w:marLeft w:val="0"/>
          <w:marRight w:val="0"/>
          <w:marTop w:val="0"/>
          <w:marBottom w:val="0"/>
          <w:divBdr>
            <w:top w:val="none" w:sz="0" w:space="0" w:color="auto"/>
            <w:left w:val="none" w:sz="0" w:space="0" w:color="auto"/>
            <w:bottom w:val="none" w:sz="0" w:space="0" w:color="auto"/>
            <w:right w:val="none" w:sz="0" w:space="0" w:color="auto"/>
          </w:divBdr>
        </w:div>
        <w:div w:id="1588493996">
          <w:marLeft w:val="0"/>
          <w:marRight w:val="0"/>
          <w:marTop w:val="0"/>
          <w:marBottom w:val="0"/>
          <w:divBdr>
            <w:top w:val="none" w:sz="0" w:space="0" w:color="auto"/>
            <w:left w:val="none" w:sz="0" w:space="0" w:color="auto"/>
            <w:bottom w:val="none" w:sz="0" w:space="0" w:color="auto"/>
            <w:right w:val="none" w:sz="0" w:space="0" w:color="auto"/>
          </w:divBdr>
        </w:div>
        <w:div w:id="1645499018">
          <w:marLeft w:val="0"/>
          <w:marRight w:val="0"/>
          <w:marTop w:val="0"/>
          <w:marBottom w:val="0"/>
          <w:divBdr>
            <w:top w:val="none" w:sz="0" w:space="0" w:color="auto"/>
            <w:left w:val="none" w:sz="0" w:space="0" w:color="auto"/>
            <w:bottom w:val="none" w:sz="0" w:space="0" w:color="auto"/>
            <w:right w:val="none" w:sz="0" w:space="0" w:color="auto"/>
          </w:divBdr>
        </w:div>
        <w:div w:id="1657537044">
          <w:marLeft w:val="0"/>
          <w:marRight w:val="0"/>
          <w:marTop w:val="0"/>
          <w:marBottom w:val="0"/>
          <w:divBdr>
            <w:top w:val="none" w:sz="0" w:space="0" w:color="auto"/>
            <w:left w:val="none" w:sz="0" w:space="0" w:color="auto"/>
            <w:bottom w:val="none" w:sz="0" w:space="0" w:color="auto"/>
            <w:right w:val="none" w:sz="0" w:space="0" w:color="auto"/>
          </w:divBdr>
        </w:div>
        <w:div w:id="1671247676">
          <w:marLeft w:val="0"/>
          <w:marRight w:val="0"/>
          <w:marTop w:val="0"/>
          <w:marBottom w:val="0"/>
          <w:divBdr>
            <w:top w:val="none" w:sz="0" w:space="0" w:color="auto"/>
            <w:left w:val="none" w:sz="0" w:space="0" w:color="auto"/>
            <w:bottom w:val="none" w:sz="0" w:space="0" w:color="auto"/>
            <w:right w:val="none" w:sz="0" w:space="0" w:color="auto"/>
          </w:divBdr>
        </w:div>
        <w:div w:id="1675649286">
          <w:marLeft w:val="0"/>
          <w:marRight w:val="0"/>
          <w:marTop w:val="0"/>
          <w:marBottom w:val="0"/>
          <w:divBdr>
            <w:top w:val="none" w:sz="0" w:space="0" w:color="auto"/>
            <w:left w:val="none" w:sz="0" w:space="0" w:color="auto"/>
            <w:bottom w:val="none" w:sz="0" w:space="0" w:color="auto"/>
            <w:right w:val="none" w:sz="0" w:space="0" w:color="auto"/>
          </w:divBdr>
        </w:div>
        <w:div w:id="1795246036">
          <w:marLeft w:val="0"/>
          <w:marRight w:val="0"/>
          <w:marTop w:val="0"/>
          <w:marBottom w:val="0"/>
          <w:divBdr>
            <w:top w:val="none" w:sz="0" w:space="0" w:color="auto"/>
            <w:left w:val="none" w:sz="0" w:space="0" w:color="auto"/>
            <w:bottom w:val="none" w:sz="0" w:space="0" w:color="auto"/>
            <w:right w:val="none" w:sz="0" w:space="0" w:color="auto"/>
          </w:divBdr>
        </w:div>
        <w:div w:id="1798793968">
          <w:marLeft w:val="0"/>
          <w:marRight w:val="0"/>
          <w:marTop w:val="0"/>
          <w:marBottom w:val="0"/>
          <w:divBdr>
            <w:top w:val="none" w:sz="0" w:space="0" w:color="auto"/>
            <w:left w:val="none" w:sz="0" w:space="0" w:color="auto"/>
            <w:bottom w:val="none" w:sz="0" w:space="0" w:color="auto"/>
            <w:right w:val="none" w:sz="0" w:space="0" w:color="auto"/>
          </w:divBdr>
        </w:div>
        <w:div w:id="1825658521">
          <w:marLeft w:val="0"/>
          <w:marRight w:val="0"/>
          <w:marTop w:val="0"/>
          <w:marBottom w:val="0"/>
          <w:divBdr>
            <w:top w:val="none" w:sz="0" w:space="0" w:color="auto"/>
            <w:left w:val="none" w:sz="0" w:space="0" w:color="auto"/>
            <w:bottom w:val="none" w:sz="0" w:space="0" w:color="auto"/>
            <w:right w:val="none" w:sz="0" w:space="0" w:color="auto"/>
          </w:divBdr>
        </w:div>
        <w:div w:id="1858303914">
          <w:marLeft w:val="0"/>
          <w:marRight w:val="0"/>
          <w:marTop w:val="0"/>
          <w:marBottom w:val="0"/>
          <w:divBdr>
            <w:top w:val="none" w:sz="0" w:space="0" w:color="auto"/>
            <w:left w:val="none" w:sz="0" w:space="0" w:color="auto"/>
            <w:bottom w:val="none" w:sz="0" w:space="0" w:color="auto"/>
            <w:right w:val="none" w:sz="0" w:space="0" w:color="auto"/>
          </w:divBdr>
        </w:div>
        <w:div w:id="1913274291">
          <w:marLeft w:val="0"/>
          <w:marRight w:val="0"/>
          <w:marTop w:val="0"/>
          <w:marBottom w:val="0"/>
          <w:divBdr>
            <w:top w:val="none" w:sz="0" w:space="0" w:color="auto"/>
            <w:left w:val="none" w:sz="0" w:space="0" w:color="auto"/>
            <w:bottom w:val="none" w:sz="0" w:space="0" w:color="auto"/>
            <w:right w:val="none" w:sz="0" w:space="0" w:color="auto"/>
          </w:divBdr>
        </w:div>
        <w:div w:id="1945068767">
          <w:marLeft w:val="0"/>
          <w:marRight w:val="0"/>
          <w:marTop w:val="0"/>
          <w:marBottom w:val="0"/>
          <w:divBdr>
            <w:top w:val="none" w:sz="0" w:space="0" w:color="auto"/>
            <w:left w:val="none" w:sz="0" w:space="0" w:color="auto"/>
            <w:bottom w:val="none" w:sz="0" w:space="0" w:color="auto"/>
            <w:right w:val="none" w:sz="0" w:space="0" w:color="auto"/>
          </w:divBdr>
        </w:div>
        <w:div w:id="1965770297">
          <w:marLeft w:val="0"/>
          <w:marRight w:val="0"/>
          <w:marTop w:val="0"/>
          <w:marBottom w:val="0"/>
          <w:divBdr>
            <w:top w:val="none" w:sz="0" w:space="0" w:color="auto"/>
            <w:left w:val="none" w:sz="0" w:space="0" w:color="auto"/>
            <w:bottom w:val="none" w:sz="0" w:space="0" w:color="auto"/>
            <w:right w:val="none" w:sz="0" w:space="0" w:color="auto"/>
          </w:divBdr>
        </w:div>
        <w:div w:id="1985967436">
          <w:marLeft w:val="0"/>
          <w:marRight w:val="0"/>
          <w:marTop w:val="0"/>
          <w:marBottom w:val="0"/>
          <w:divBdr>
            <w:top w:val="none" w:sz="0" w:space="0" w:color="auto"/>
            <w:left w:val="none" w:sz="0" w:space="0" w:color="auto"/>
            <w:bottom w:val="none" w:sz="0" w:space="0" w:color="auto"/>
            <w:right w:val="none" w:sz="0" w:space="0" w:color="auto"/>
          </w:divBdr>
        </w:div>
        <w:div w:id="1991789947">
          <w:marLeft w:val="0"/>
          <w:marRight w:val="0"/>
          <w:marTop w:val="0"/>
          <w:marBottom w:val="0"/>
          <w:divBdr>
            <w:top w:val="none" w:sz="0" w:space="0" w:color="auto"/>
            <w:left w:val="none" w:sz="0" w:space="0" w:color="auto"/>
            <w:bottom w:val="none" w:sz="0" w:space="0" w:color="auto"/>
            <w:right w:val="none" w:sz="0" w:space="0" w:color="auto"/>
          </w:divBdr>
        </w:div>
        <w:div w:id="2003505141">
          <w:marLeft w:val="0"/>
          <w:marRight w:val="0"/>
          <w:marTop w:val="0"/>
          <w:marBottom w:val="0"/>
          <w:divBdr>
            <w:top w:val="none" w:sz="0" w:space="0" w:color="auto"/>
            <w:left w:val="none" w:sz="0" w:space="0" w:color="auto"/>
            <w:bottom w:val="none" w:sz="0" w:space="0" w:color="auto"/>
            <w:right w:val="none" w:sz="0" w:space="0" w:color="auto"/>
          </w:divBdr>
        </w:div>
        <w:div w:id="2021734971">
          <w:marLeft w:val="0"/>
          <w:marRight w:val="0"/>
          <w:marTop w:val="0"/>
          <w:marBottom w:val="0"/>
          <w:divBdr>
            <w:top w:val="none" w:sz="0" w:space="0" w:color="auto"/>
            <w:left w:val="none" w:sz="0" w:space="0" w:color="auto"/>
            <w:bottom w:val="none" w:sz="0" w:space="0" w:color="auto"/>
            <w:right w:val="none" w:sz="0" w:space="0" w:color="auto"/>
          </w:divBdr>
        </w:div>
        <w:div w:id="2078698321">
          <w:marLeft w:val="0"/>
          <w:marRight w:val="0"/>
          <w:marTop w:val="0"/>
          <w:marBottom w:val="0"/>
          <w:divBdr>
            <w:top w:val="none" w:sz="0" w:space="0" w:color="auto"/>
            <w:left w:val="none" w:sz="0" w:space="0" w:color="auto"/>
            <w:bottom w:val="none" w:sz="0" w:space="0" w:color="auto"/>
            <w:right w:val="none" w:sz="0" w:space="0" w:color="auto"/>
          </w:divBdr>
        </w:div>
        <w:div w:id="2117096985">
          <w:marLeft w:val="0"/>
          <w:marRight w:val="0"/>
          <w:marTop w:val="0"/>
          <w:marBottom w:val="0"/>
          <w:divBdr>
            <w:top w:val="none" w:sz="0" w:space="0" w:color="auto"/>
            <w:left w:val="none" w:sz="0" w:space="0" w:color="auto"/>
            <w:bottom w:val="none" w:sz="0" w:space="0" w:color="auto"/>
            <w:right w:val="none" w:sz="0" w:space="0" w:color="auto"/>
          </w:divBdr>
        </w:div>
      </w:divsChild>
    </w:div>
    <w:div w:id="415174288">
      <w:bodyDiv w:val="1"/>
      <w:marLeft w:val="0"/>
      <w:marRight w:val="0"/>
      <w:marTop w:val="0"/>
      <w:marBottom w:val="0"/>
      <w:divBdr>
        <w:top w:val="none" w:sz="0" w:space="0" w:color="auto"/>
        <w:left w:val="none" w:sz="0" w:space="0" w:color="auto"/>
        <w:bottom w:val="none" w:sz="0" w:space="0" w:color="auto"/>
        <w:right w:val="none" w:sz="0" w:space="0" w:color="auto"/>
      </w:divBdr>
    </w:div>
    <w:div w:id="416827228">
      <w:bodyDiv w:val="1"/>
      <w:marLeft w:val="0"/>
      <w:marRight w:val="0"/>
      <w:marTop w:val="0"/>
      <w:marBottom w:val="0"/>
      <w:divBdr>
        <w:top w:val="none" w:sz="0" w:space="0" w:color="auto"/>
        <w:left w:val="none" w:sz="0" w:space="0" w:color="auto"/>
        <w:bottom w:val="none" w:sz="0" w:space="0" w:color="auto"/>
        <w:right w:val="none" w:sz="0" w:space="0" w:color="auto"/>
      </w:divBdr>
    </w:div>
    <w:div w:id="443816520">
      <w:bodyDiv w:val="1"/>
      <w:marLeft w:val="0"/>
      <w:marRight w:val="0"/>
      <w:marTop w:val="0"/>
      <w:marBottom w:val="0"/>
      <w:divBdr>
        <w:top w:val="none" w:sz="0" w:space="0" w:color="auto"/>
        <w:left w:val="none" w:sz="0" w:space="0" w:color="auto"/>
        <w:bottom w:val="none" w:sz="0" w:space="0" w:color="auto"/>
        <w:right w:val="none" w:sz="0" w:space="0" w:color="auto"/>
      </w:divBdr>
    </w:div>
    <w:div w:id="494538574">
      <w:bodyDiv w:val="1"/>
      <w:marLeft w:val="0"/>
      <w:marRight w:val="0"/>
      <w:marTop w:val="0"/>
      <w:marBottom w:val="0"/>
      <w:divBdr>
        <w:top w:val="none" w:sz="0" w:space="0" w:color="auto"/>
        <w:left w:val="none" w:sz="0" w:space="0" w:color="auto"/>
        <w:bottom w:val="none" w:sz="0" w:space="0" w:color="auto"/>
        <w:right w:val="none" w:sz="0" w:space="0" w:color="auto"/>
      </w:divBdr>
      <w:divsChild>
        <w:div w:id="1012535915">
          <w:marLeft w:val="0"/>
          <w:marRight w:val="0"/>
          <w:marTop w:val="0"/>
          <w:marBottom w:val="0"/>
          <w:divBdr>
            <w:top w:val="none" w:sz="0" w:space="0" w:color="auto"/>
            <w:left w:val="none" w:sz="0" w:space="0" w:color="auto"/>
            <w:bottom w:val="none" w:sz="0" w:space="0" w:color="auto"/>
            <w:right w:val="none" w:sz="0" w:space="0" w:color="auto"/>
          </w:divBdr>
        </w:div>
        <w:div w:id="1467237262">
          <w:marLeft w:val="0"/>
          <w:marRight w:val="0"/>
          <w:marTop w:val="0"/>
          <w:marBottom w:val="0"/>
          <w:divBdr>
            <w:top w:val="none" w:sz="0" w:space="0" w:color="auto"/>
            <w:left w:val="none" w:sz="0" w:space="0" w:color="auto"/>
            <w:bottom w:val="none" w:sz="0" w:space="0" w:color="auto"/>
            <w:right w:val="none" w:sz="0" w:space="0" w:color="auto"/>
          </w:divBdr>
        </w:div>
      </w:divsChild>
    </w:div>
    <w:div w:id="518198209">
      <w:bodyDiv w:val="1"/>
      <w:marLeft w:val="0"/>
      <w:marRight w:val="0"/>
      <w:marTop w:val="0"/>
      <w:marBottom w:val="0"/>
      <w:divBdr>
        <w:top w:val="none" w:sz="0" w:space="0" w:color="auto"/>
        <w:left w:val="none" w:sz="0" w:space="0" w:color="auto"/>
        <w:bottom w:val="none" w:sz="0" w:space="0" w:color="auto"/>
        <w:right w:val="none" w:sz="0" w:space="0" w:color="auto"/>
      </w:divBdr>
      <w:divsChild>
        <w:div w:id="14692727">
          <w:marLeft w:val="0"/>
          <w:marRight w:val="0"/>
          <w:marTop w:val="0"/>
          <w:marBottom w:val="0"/>
          <w:divBdr>
            <w:top w:val="none" w:sz="0" w:space="0" w:color="auto"/>
            <w:left w:val="none" w:sz="0" w:space="0" w:color="auto"/>
            <w:bottom w:val="none" w:sz="0" w:space="0" w:color="auto"/>
            <w:right w:val="none" w:sz="0" w:space="0" w:color="auto"/>
          </w:divBdr>
        </w:div>
        <w:div w:id="392389708">
          <w:marLeft w:val="0"/>
          <w:marRight w:val="0"/>
          <w:marTop w:val="0"/>
          <w:marBottom w:val="0"/>
          <w:divBdr>
            <w:top w:val="none" w:sz="0" w:space="0" w:color="auto"/>
            <w:left w:val="none" w:sz="0" w:space="0" w:color="auto"/>
            <w:bottom w:val="none" w:sz="0" w:space="0" w:color="auto"/>
            <w:right w:val="none" w:sz="0" w:space="0" w:color="auto"/>
          </w:divBdr>
        </w:div>
        <w:div w:id="755441704">
          <w:marLeft w:val="0"/>
          <w:marRight w:val="0"/>
          <w:marTop w:val="0"/>
          <w:marBottom w:val="0"/>
          <w:divBdr>
            <w:top w:val="none" w:sz="0" w:space="0" w:color="auto"/>
            <w:left w:val="none" w:sz="0" w:space="0" w:color="auto"/>
            <w:bottom w:val="none" w:sz="0" w:space="0" w:color="auto"/>
            <w:right w:val="none" w:sz="0" w:space="0" w:color="auto"/>
          </w:divBdr>
        </w:div>
        <w:div w:id="946544465">
          <w:marLeft w:val="0"/>
          <w:marRight w:val="0"/>
          <w:marTop w:val="0"/>
          <w:marBottom w:val="0"/>
          <w:divBdr>
            <w:top w:val="none" w:sz="0" w:space="0" w:color="auto"/>
            <w:left w:val="none" w:sz="0" w:space="0" w:color="auto"/>
            <w:bottom w:val="none" w:sz="0" w:space="0" w:color="auto"/>
            <w:right w:val="none" w:sz="0" w:space="0" w:color="auto"/>
          </w:divBdr>
        </w:div>
        <w:div w:id="959798435">
          <w:marLeft w:val="0"/>
          <w:marRight w:val="0"/>
          <w:marTop w:val="0"/>
          <w:marBottom w:val="0"/>
          <w:divBdr>
            <w:top w:val="none" w:sz="0" w:space="0" w:color="auto"/>
            <w:left w:val="none" w:sz="0" w:space="0" w:color="auto"/>
            <w:bottom w:val="none" w:sz="0" w:space="0" w:color="auto"/>
            <w:right w:val="none" w:sz="0" w:space="0" w:color="auto"/>
          </w:divBdr>
        </w:div>
        <w:div w:id="1074938395">
          <w:marLeft w:val="0"/>
          <w:marRight w:val="0"/>
          <w:marTop w:val="0"/>
          <w:marBottom w:val="0"/>
          <w:divBdr>
            <w:top w:val="none" w:sz="0" w:space="0" w:color="auto"/>
            <w:left w:val="none" w:sz="0" w:space="0" w:color="auto"/>
            <w:bottom w:val="none" w:sz="0" w:space="0" w:color="auto"/>
            <w:right w:val="none" w:sz="0" w:space="0" w:color="auto"/>
          </w:divBdr>
        </w:div>
        <w:div w:id="1370908453">
          <w:marLeft w:val="0"/>
          <w:marRight w:val="0"/>
          <w:marTop w:val="0"/>
          <w:marBottom w:val="0"/>
          <w:divBdr>
            <w:top w:val="none" w:sz="0" w:space="0" w:color="auto"/>
            <w:left w:val="none" w:sz="0" w:space="0" w:color="auto"/>
            <w:bottom w:val="none" w:sz="0" w:space="0" w:color="auto"/>
            <w:right w:val="none" w:sz="0" w:space="0" w:color="auto"/>
          </w:divBdr>
        </w:div>
        <w:div w:id="1424765066">
          <w:marLeft w:val="0"/>
          <w:marRight w:val="0"/>
          <w:marTop w:val="0"/>
          <w:marBottom w:val="0"/>
          <w:divBdr>
            <w:top w:val="none" w:sz="0" w:space="0" w:color="auto"/>
            <w:left w:val="none" w:sz="0" w:space="0" w:color="auto"/>
            <w:bottom w:val="none" w:sz="0" w:space="0" w:color="auto"/>
            <w:right w:val="none" w:sz="0" w:space="0" w:color="auto"/>
          </w:divBdr>
        </w:div>
        <w:div w:id="1965964931">
          <w:marLeft w:val="0"/>
          <w:marRight w:val="0"/>
          <w:marTop w:val="0"/>
          <w:marBottom w:val="0"/>
          <w:divBdr>
            <w:top w:val="none" w:sz="0" w:space="0" w:color="auto"/>
            <w:left w:val="none" w:sz="0" w:space="0" w:color="auto"/>
            <w:bottom w:val="none" w:sz="0" w:space="0" w:color="auto"/>
            <w:right w:val="none" w:sz="0" w:space="0" w:color="auto"/>
          </w:divBdr>
        </w:div>
      </w:divsChild>
    </w:div>
    <w:div w:id="531113428">
      <w:bodyDiv w:val="1"/>
      <w:marLeft w:val="0"/>
      <w:marRight w:val="0"/>
      <w:marTop w:val="0"/>
      <w:marBottom w:val="0"/>
      <w:divBdr>
        <w:top w:val="none" w:sz="0" w:space="0" w:color="auto"/>
        <w:left w:val="none" w:sz="0" w:space="0" w:color="auto"/>
        <w:bottom w:val="none" w:sz="0" w:space="0" w:color="auto"/>
        <w:right w:val="none" w:sz="0" w:space="0" w:color="auto"/>
      </w:divBdr>
    </w:div>
    <w:div w:id="578711282">
      <w:bodyDiv w:val="1"/>
      <w:marLeft w:val="0"/>
      <w:marRight w:val="0"/>
      <w:marTop w:val="0"/>
      <w:marBottom w:val="0"/>
      <w:divBdr>
        <w:top w:val="none" w:sz="0" w:space="0" w:color="auto"/>
        <w:left w:val="none" w:sz="0" w:space="0" w:color="auto"/>
        <w:bottom w:val="none" w:sz="0" w:space="0" w:color="auto"/>
        <w:right w:val="none" w:sz="0" w:space="0" w:color="auto"/>
      </w:divBdr>
    </w:div>
    <w:div w:id="597443299">
      <w:bodyDiv w:val="1"/>
      <w:marLeft w:val="0"/>
      <w:marRight w:val="0"/>
      <w:marTop w:val="0"/>
      <w:marBottom w:val="0"/>
      <w:divBdr>
        <w:top w:val="none" w:sz="0" w:space="0" w:color="auto"/>
        <w:left w:val="none" w:sz="0" w:space="0" w:color="auto"/>
        <w:bottom w:val="none" w:sz="0" w:space="0" w:color="auto"/>
        <w:right w:val="none" w:sz="0" w:space="0" w:color="auto"/>
      </w:divBdr>
    </w:div>
    <w:div w:id="597567896">
      <w:bodyDiv w:val="1"/>
      <w:marLeft w:val="0"/>
      <w:marRight w:val="0"/>
      <w:marTop w:val="0"/>
      <w:marBottom w:val="0"/>
      <w:divBdr>
        <w:top w:val="none" w:sz="0" w:space="0" w:color="auto"/>
        <w:left w:val="none" w:sz="0" w:space="0" w:color="auto"/>
        <w:bottom w:val="none" w:sz="0" w:space="0" w:color="auto"/>
        <w:right w:val="none" w:sz="0" w:space="0" w:color="auto"/>
      </w:divBdr>
    </w:div>
    <w:div w:id="625889834">
      <w:bodyDiv w:val="1"/>
      <w:marLeft w:val="0"/>
      <w:marRight w:val="0"/>
      <w:marTop w:val="0"/>
      <w:marBottom w:val="0"/>
      <w:divBdr>
        <w:top w:val="none" w:sz="0" w:space="0" w:color="auto"/>
        <w:left w:val="none" w:sz="0" w:space="0" w:color="auto"/>
        <w:bottom w:val="none" w:sz="0" w:space="0" w:color="auto"/>
        <w:right w:val="none" w:sz="0" w:space="0" w:color="auto"/>
      </w:divBdr>
    </w:div>
    <w:div w:id="631130468">
      <w:bodyDiv w:val="1"/>
      <w:marLeft w:val="0"/>
      <w:marRight w:val="0"/>
      <w:marTop w:val="0"/>
      <w:marBottom w:val="0"/>
      <w:divBdr>
        <w:top w:val="none" w:sz="0" w:space="0" w:color="auto"/>
        <w:left w:val="none" w:sz="0" w:space="0" w:color="auto"/>
        <w:bottom w:val="none" w:sz="0" w:space="0" w:color="auto"/>
        <w:right w:val="none" w:sz="0" w:space="0" w:color="auto"/>
      </w:divBdr>
    </w:div>
    <w:div w:id="661394274">
      <w:bodyDiv w:val="1"/>
      <w:marLeft w:val="0"/>
      <w:marRight w:val="0"/>
      <w:marTop w:val="0"/>
      <w:marBottom w:val="0"/>
      <w:divBdr>
        <w:top w:val="none" w:sz="0" w:space="0" w:color="auto"/>
        <w:left w:val="none" w:sz="0" w:space="0" w:color="auto"/>
        <w:bottom w:val="none" w:sz="0" w:space="0" w:color="auto"/>
        <w:right w:val="none" w:sz="0" w:space="0" w:color="auto"/>
      </w:divBdr>
    </w:div>
    <w:div w:id="670566892">
      <w:bodyDiv w:val="1"/>
      <w:marLeft w:val="0"/>
      <w:marRight w:val="0"/>
      <w:marTop w:val="0"/>
      <w:marBottom w:val="0"/>
      <w:divBdr>
        <w:top w:val="none" w:sz="0" w:space="0" w:color="auto"/>
        <w:left w:val="none" w:sz="0" w:space="0" w:color="auto"/>
        <w:bottom w:val="none" w:sz="0" w:space="0" w:color="auto"/>
        <w:right w:val="none" w:sz="0" w:space="0" w:color="auto"/>
      </w:divBdr>
    </w:div>
    <w:div w:id="693000917">
      <w:bodyDiv w:val="1"/>
      <w:marLeft w:val="0"/>
      <w:marRight w:val="0"/>
      <w:marTop w:val="0"/>
      <w:marBottom w:val="0"/>
      <w:divBdr>
        <w:top w:val="none" w:sz="0" w:space="0" w:color="auto"/>
        <w:left w:val="none" w:sz="0" w:space="0" w:color="auto"/>
        <w:bottom w:val="none" w:sz="0" w:space="0" w:color="auto"/>
        <w:right w:val="none" w:sz="0" w:space="0" w:color="auto"/>
      </w:divBdr>
    </w:div>
    <w:div w:id="693462983">
      <w:bodyDiv w:val="1"/>
      <w:marLeft w:val="0"/>
      <w:marRight w:val="0"/>
      <w:marTop w:val="0"/>
      <w:marBottom w:val="0"/>
      <w:divBdr>
        <w:top w:val="none" w:sz="0" w:space="0" w:color="auto"/>
        <w:left w:val="none" w:sz="0" w:space="0" w:color="auto"/>
        <w:bottom w:val="none" w:sz="0" w:space="0" w:color="auto"/>
        <w:right w:val="none" w:sz="0" w:space="0" w:color="auto"/>
      </w:divBdr>
    </w:div>
    <w:div w:id="705981677">
      <w:bodyDiv w:val="1"/>
      <w:marLeft w:val="0"/>
      <w:marRight w:val="0"/>
      <w:marTop w:val="0"/>
      <w:marBottom w:val="0"/>
      <w:divBdr>
        <w:top w:val="none" w:sz="0" w:space="0" w:color="auto"/>
        <w:left w:val="none" w:sz="0" w:space="0" w:color="auto"/>
        <w:bottom w:val="none" w:sz="0" w:space="0" w:color="auto"/>
        <w:right w:val="none" w:sz="0" w:space="0" w:color="auto"/>
      </w:divBdr>
    </w:div>
    <w:div w:id="756482360">
      <w:bodyDiv w:val="1"/>
      <w:marLeft w:val="0"/>
      <w:marRight w:val="0"/>
      <w:marTop w:val="0"/>
      <w:marBottom w:val="0"/>
      <w:divBdr>
        <w:top w:val="none" w:sz="0" w:space="0" w:color="auto"/>
        <w:left w:val="none" w:sz="0" w:space="0" w:color="auto"/>
        <w:bottom w:val="none" w:sz="0" w:space="0" w:color="auto"/>
        <w:right w:val="none" w:sz="0" w:space="0" w:color="auto"/>
      </w:divBdr>
      <w:divsChild>
        <w:div w:id="434714772">
          <w:marLeft w:val="0"/>
          <w:marRight w:val="0"/>
          <w:marTop w:val="0"/>
          <w:marBottom w:val="0"/>
          <w:divBdr>
            <w:top w:val="none" w:sz="0" w:space="0" w:color="auto"/>
            <w:left w:val="none" w:sz="0" w:space="0" w:color="auto"/>
            <w:bottom w:val="none" w:sz="0" w:space="0" w:color="auto"/>
            <w:right w:val="none" w:sz="0" w:space="0" w:color="auto"/>
          </w:divBdr>
        </w:div>
        <w:div w:id="741878130">
          <w:marLeft w:val="0"/>
          <w:marRight w:val="0"/>
          <w:marTop w:val="0"/>
          <w:marBottom w:val="0"/>
          <w:divBdr>
            <w:top w:val="none" w:sz="0" w:space="0" w:color="auto"/>
            <w:left w:val="none" w:sz="0" w:space="0" w:color="auto"/>
            <w:bottom w:val="none" w:sz="0" w:space="0" w:color="auto"/>
            <w:right w:val="none" w:sz="0" w:space="0" w:color="auto"/>
          </w:divBdr>
        </w:div>
        <w:div w:id="749160231">
          <w:marLeft w:val="0"/>
          <w:marRight w:val="0"/>
          <w:marTop w:val="0"/>
          <w:marBottom w:val="0"/>
          <w:divBdr>
            <w:top w:val="none" w:sz="0" w:space="0" w:color="auto"/>
            <w:left w:val="none" w:sz="0" w:space="0" w:color="auto"/>
            <w:bottom w:val="none" w:sz="0" w:space="0" w:color="auto"/>
            <w:right w:val="none" w:sz="0" w:space="0" w:color="auto"/>
          </w:divBdr>
        </w:div>
        <w:div w:id="766583402">
          <w:marLeft w:val="0"/>
          <w:marRight w:val="0"/>
          <w:marTop w:val="0"/>
          <w:marBottom w:val="0"/>
          <w:divBdr>
            <w:top w:val="none" w:sz="0" w:space="0" w:color="auto"/>
            <w:left w:val="none" w:sz="0" w:space="0" w:color="auto"/>
            <w:bottom w:val="none" w:sz="0" w:space="0" w:color="auto"/>
            <w:right w:val="none" w:sz="0" w:space="0" w:color="auto"/>
          </w:divBdr>
        </w:div>
        <w:div w:id="895703164">
          <w:marLeft w:val="0"/>
          <w:marRight w:val="0"/>
          <w:marTop w:val="0"/>
          <w:marBottom w:val="0"/>
          <w:divBdr>
            <w:top w:val="none" w:sz="0" w:space="0" w:color="auto"/>
            <w:left w:val="none" w:sz="0" w:space="0" w:color="auto"/>
            <w:bottom w:val="none" w:sz="0" w:space="0" w:color="auto"/>
            <w:right w:val="none" w:sz="0" w:space="0" w:color="auto"/>
          </w:divBdr>
        </w:div>
        <w:div w:id="911281541">
          <w:marLeft w:val="0"/>
          <w:marRight w:val="0"/>
          <w:marTop w:val="0"/>
          <w:marBottom w:val="0"/>
          <w:divBdr>
            <w:top w:val="none" w:sz="0" w:space="0" w:color="auto"/>
            <w:left w:val="none" w:sz="0" w:space="0" w:color="auto"/>
            <w:bottom w:val="none" w:sz="0" w:space="0" w:color="auto"/>
            <w:right w:val="none" w:sz="0" w:space="0" w:color="auto"/>
          </w:divBdr>
        </w:div>
        <w:div w:id="1423800533">
          <w:marLeft w:val="0"/>
          <w:marRight w:val="0"/>
          <w:marTop w:val="0"/>
          <w:marBottom w:val="0"/>
          <w:divBdr>
            <w:top w:val="none" w:sz="0" w:space="0" w:color="auto"/>
            <w:left w:val="none" w:sz="0" w:space="0" w:color="auto"/>
            <w:bottom w:val="none" w:sz="0" w:space="0" w:color="auto"/>
            <w:right w:val="none" w:sz="0" w:space="0" w:color="auto"/>
          </w:divBdr>
        </w:div>
        <w:div w:id="1590696888">
          <w:marLeft w:val="0"/>
          <w:marRight w:val="0"/>
          <w:marTop w:val="0"/>
          <w:marBottom w:val="0"/>
          <w:divBdr>
            <w:top w:val="none" w:sz="0" w:space="0" w:color="auto"/>
            <w:left w:val="none" w:sz="0" w:space="0" w:color="auto"/>
            <w:bottom w:val="none" w:sz="0" w:space="0" w:color="auto"/>
            <w:right w:val="none" w:sz="0" w:space="0" w:color="auto"/>
          </w:divBdr>
        </w:div>
        <w:div w:id="2140880608">
          <w:marLeft w:val="0"/>
          <w:marRight w:val="0"/>
          <w:marTop w:val="0"/>
          <w:marBottom w:val="0"/>
          <w:divBdr>
            <w:top w:val="none" w:sz="0" w:space="0" w:color="auto"/>
            <w:left w:val="none" w:sz="0" w:space="0" w:color="auto"/>
            <w:bottom w:val="none" w:sz="0" w:space="0" w:color="auto"/>
            <w:right w:val="none" w:sz="0" w:space="0" w:color="auto"/>
          </w:divBdr>
        </w:div>
      </w:divsChild>
    </w:div>
    <w:div w:id="777718955">
      <w:bodyDiv w:val="1"/>
      <w:marLeft w:val="0"/>
      <w:marRight w:val="0"/>
      <w:marTop w:val="0"/>
      <w:marBottom w:val="0"/>
      <w:divBdr>
        <w:top w:val="none" w:sz="0" w:space="0" w:color="auto"/>
        <w:left w:val="none" w:sz="0" w:space="0" w:color="auto"/>
        <w:bottom w:val="none" w:sz="0" w:space="0" w:color="auto"/>
        <w:right w:val="none" w:sz="0" w:space="0" w:color="auto"/>
      </w:divBdr>
    </w:div>
    <w:div w:id="801768630">
      <w:bodyDiv w:val="1"/>
      <w:marLeft w:val="0"/>
      <w:marRight w:val="0"/>
      <w:marTop w:val="0"/>
      <w:marBottom w:val="0"/>
      <w:divBdr>
        <w:top w:val="none" w:sz="0" w:space="0" w:color="auto"/>
        <w:left w:val="none" w:sz="0" w:space="0" w:color="auto"/>
        <w:bottom w:val="none" w:sz="0" w:space="0" w:color="auto"/>
        <w:right w:val="none" w:sz="0" w:space="0" w:color="auto"/>
      </w:divBdr>
      <w:divsChild>
        <w:div w:id="968628811">
          <w:marLeft w:val="0"/>
          <w:marRight w:val="0"/>
          <w:marTop w:val="0"/>
          <w:marBottom w:val="0"/>
          <w:divBdr>
            <w:top w:val="none" w:sz="0" w:space="0" w:color="auto"/>
            <w:left w:val="none" w:sz="0" w:space="0" w:color="auto"/>
            <w:bottom w:val="none" w:sz="0" w:space="0" w:color="auto"/>
            <w:right w:val="none" w:sz="0" w:space="0" w:color="auto"/>
          </w:divBdr>
        </w:div>
        <w:div w:id="1440105658">
          <w:marLeft w:val="0"/>
          <w:marRight w:val="0"/>
          <w:marTop w:val="0"/>
          <w:marBottom w:val="0"/>
          <w:divBdr>
            <w:top w:val="none" w:sz="0" w:space="0" w:color="auto"/>
            <w:left w:val="none" w:sz="0" w:space="0" w:color="auto"/>
            <w:bottom w:val="none" w:sz="0" w:space="0" w:color="auto"/>
            <w:right w:val="none" w:sz="0" w:space="0" w:color="auto"/>
          </w:divBdr>
        </w:div>
      </w:divsChild>
    </w:div>
    <w:div w:id="804204937">
      <w:bodyDiv w:val="1"/>
      <w:marLeft w:val="0"/>
      <w:marRight w:val="0"/>
      <w:marTop w:val="0"/>
      <w:marBottom w:val="0"/>
      <w:divBdr>
        <w:top w:val="none" w:sz="0" w:space="0" w:color="auto"/>
        <w:left w:val="none" w:sz="0" w:space="0" w:color="auto"/>
        <w:bottom w:val="none" w:sz="0" w:space="0" w:color="auto"/>
        <w:right w:val="none" w:sz="0" w:space="0" w:color="auto"/>
      </w:divBdr>
    </w:div>
    <w:div w:id="818377563">
      <w:bodyDiv w:val="1"/>
      <w:marLeft w:val="0"/>
      <w:marRight w:val="0"/>
      <w:marTop w:val="0"/>
      <w:marBottom w:val="0"/>
      <w:divBdr>
        <w:top w:val="none" w:sz="0" w:space="0" w:color="auto"/>
        <w:left w:val="none" w:sz="0" w:space="0" w:color="auto"/>
        <w:bottom w:val="none" w:sz="0" w:space="0" w:color="auto"/>
        <w:right w:val="none" w:sz="0" w:space="0" w:color="auto"/>
      </w:divBdr>
    </w:div>
    <w:div w:id="847016437">
      <w:bodyDiv w:val="1"/>
      <w:marLeft w:val="0"/>
      <w:marRight w:val="0"/>
      <w:marTop w:val="0"/>
      <w:marBottom w:val="0"/>
      <w:divBdr>
        <w:top w:val="none" w:sz="0" w:space="0" w:color="auto"/>
        <w:left w:val="none" w:sz="0" w:space="0" w:color="auto"/>
        <w:bottom w:val="none" w:sz="0" w:space="0" w:color="auto"/>
        <w:right w:val="none" w:sz="0" w:space="0" w:color="auto"/>
      </w:divBdr>
    </w:div>
    <w:div w:id="874269264">
      <w:bodyDiv w:val="1"/>
      <w:marLeft w:val="0"/>
      <w:marRight w:val="0"/>
      <w:marTop w:val="0"/>
      <w:marBottom w:val="0"/>
      <w:divBdr>
        <w:top w:val="none" w:sz="0" w:space="0" w:color="auto"/>
        <w:left w:val="none" w:sz="0" w:space="0" w:color="auto"/>
        <w:bottom w:val="none" w:sz="0" w:space="0" w:color="auto"/>
        <w:right w:val="none" w:sz="0" w:space="0" w:color="auto"/>
      </w:divBdr>
    </w:div>
    <w:div w:id="882522952">
      <w:bodyDiv w:val="1"/>
      <w:marLeft w:val="0"/>
      <w:marRight w:val="0"/>
      <w:marTop w:val="0"/>
      <w:marBottom w:val="0"/>
      <w:divBdr>
        <w:top w:val="none" w:sz="0" w:space="0" w:color="auto"/>
        <w:left w:val="none" w:sz="0" w:space="0" w:color="auto"/>
        <w:bottom w:val="none" w:sz="0" w:space="0" w:color="auto"/>
        <w:right w:val="none" w:sz="0" w:space="0" w:color="auto"/>
      </w:divBdr>
      <w:divsChild>
        <w:div w:id="282198662">
          <w:marLeft w:val="0"/>
          <w:marRight w:val="0"/>
          <w:marTop w:val="0"/>
          <w:marBottom w:val="0"/>
          <w:divBdr>
            <w:top w:val="none" w:sz="0" w:space="0" w:color="auto"/>
            <w:left w:val="none" w:sz="0" w:space="0" w:color="auto"/>
            <w:bottom w:val="none" w:sz="0" w:space="0" w:color="auto"/>
            <w:right w:val="none" w:sz="0" w:space="0" w:color="auto"/>
          </w:divBdr>
        </w:div>
        <w:div w:id="1105074321">
          <w:marLeft w:val="0"/>
          <w:marRight w:val="0"/>
          <w:marTop w:val="0"/>
          <w:marBottom w:val="0"/>
          <w:divBdr>
            <w:top w:val="none" w:sz="0" w:space="0" w:color="auto"/>
            <w:left w:val="none" w:sz="0" w:space="0" w:color="auto"/>
            <w:bottom w:val="none" w:sz="0" w:space="0" w:color="auto"/>
            <w:right w:val="none" w:sz="0" w:space="0" w:color="auto"/>
          </w:divBdr>
        </w:div>
        <w:div w:id="1755514521">
          <w:marLeft w:val="0"/>
          <w:marRight w:val="0"/>
          <w:marTop w:val="0"/>
          <w:marBottom w:val="0"/>
          <w:divBdr>
            <w:top w:val="none" w:sz="0" w:space="0" w:color="auto"/>
            <w:left w:val="none" w:sz="0" w:space="0" w:color="auto"/>
            <w:bottom w:val="none" w:sz="0" w:space="0" w:color="auto"/>
            <w:right w:val="none" w:sz="0" w:space="0" w:color="auto"/>
          </w:divBdr>
        </w:div>
      </w:divsChild>
    </w:div>
    <w:div w:id="897017209">
      <w:bodyDiv w:val="1"/>
      <w:marLeft w:val="0"/>
      <w:marRight w:val="0"/>
      <w:marTop w:val="0"/>
      <w:marBottom w:val="0"/>
      <w:divBdr>
        <w:top w:val="none" w:sz="0" w:space="0" w:color="auto"/>
        <w:left w:val="none" w:sz="0" w:space="0" w:color="auto"/>
        <w:bottom w:val="none" w:sz="0" w:space="0" w:color="auto"/>
        <w:right w:val="none" w:sz="0" w:space="0" w:color="auto"/>
      </w:divBdr>
    </w:div>
    <w:div w:id="903226198">
      <w:bodyDiv w:val="1"/>
      <w:marLeft w:val="0"/>
      <w:marRight w:val="0"/>
      <w:marTop w:val="0"/>
      <w:marBottom w:val="0"/>
      <w:divBdr>
        <w:top w:val="none" w:sz="0" w:space="0" w:color="auto"/>
        <w:left w:val="none" w:sz="0" w:space="0" w:color="auto"/>
        <w:bottom w:val="none" w:sz="0" w:space="0" w:color="auto"/>
        <w:right w:val="none" w:sz="0" w:space="0" w:color="auto"/>
      </w:divBdr>
    </w:div>
    <w:div w:id="916137590">
      <w:bodyDiv w:val="1"/>
      <w:marLeft w:val="0"/>
      <w:marRight w:val="0"/>
      <w:marTop w:val="0"/>
      <w:marBottom w:val="0"/>
      <w:divBdr>
        <w:top w:val="none" w:sz="0" w:space="0" w:color="auto"/>
        <w:left w:val="none" w:sz="0" w:space="0" w:color="auto"/>
        <w:bottom w:val="none" w:sz="0" w:space="0" w:color="auto"/>
        <w:right w:val="none" w:sz="0" w:space="0" w:color="auto"/>
      </w:divBdr>
    </w:div>
    <w:div w:id="927230003">
      <w:bodyDiv w:val="1"/>
      <w:marLeft w:val="0"/>
      <w:marRight w:val="0"/>
      <w:marTop w:val="0"/>
      <w:marBottom w:val="0"/>
      <w:divBdr>
        <w:top w:val="none" w:sz="0" w:space="0" w:color="auto"/>
        <w:left w:val="none" w:sz="0" w:space="0" w:color="auto"/>
        <w:bottom w:val="none" w:sz="0" w:space="0" w:color="auto"/>
        <w:right w:val="none" w:sz="0" w:space="0" w:color="auto"/>
      </w:divBdr>
    </w:div>
    <w:div w:id="942541824">
      <w:bodyDiv w:val="1"/>
      <w:marLeft w:val="0"/>
      <w:marRight w:val="0"/>
      <w:marTop w:val="0"/>
      <w:marBottom w:val="0"/>
      <w:divBdr>
        <w:top w:val="none" w:sz="0" w:space="0" w:color="auto"/>
        <w:left w:val="none" w:sz="0" w:space="0" w:color="auto"/>
        <w:bottom w:val="none" w:sz="0" w:space="0" w:color="auto"/>
        <w:right w:val="none" w:sz="0" w:space="0" w:color="auto"/>
      </w:divBdr>
    </w:div>
    <w:div w:id="949698251">
      <w:bodyDiv w:val="1"/>
      <w:marLeft w:val="0"/>
      <w:marRight w:val="0"/>
      <w:marTop w:val="0"/>
      <w:marBottom w:val="0"/>
      <w:divBdr>
        <w:top w:val="none" w:sz="0" w:space="0" w:color="auto"/>
        <w:left w:val="none" w:sz="0" w:space="0" w:color="auto"/>
        <w:bottom w:val="none" w:sz="0" w:space="0" w:color="auto"/>
        <w:right w:val="none" w:sz="0" w:space="0" w:color="auto"/>
      </w:divBdr>
    </w:div>
    <w:div w:id="968363829">
      <w:bodyDiv w:val="1"/>
      <w:marLeft w:val="0"/>
      <w:marRight w:val="0"/>
      <w:marTop w:val="0"/>
      <w:marBottom w:val="0"/>
      <w:divBdr>
        <w:top w:val="none" w:sz="0" w:space="0" w:color="auto"/>
        <w:left w:val="none" w:sz="0" w:space="0" w:color="auto"/>
        <w:bottom w:val="none" w:sz="0" w:space="0" w:color="auto"/>
        <w:right w:val="none" w:sz="0" w:space="0" w:color="auto"/>
      </w:divBdr>
    </w:div>
    <w:div w:id="999191261">
      <w:bodyDiv w:val="1"/>
      <w:marLeft w:val="0"/>
      <w:marRight w:val="0"/>
      <w:marTop w:val="0"/>
      <w:marBottom w:val="0"/>
      <w:divBdr>
        <w:top w:val="none" w:sz="0" w:space="0" w:color="auto"/>
        <w:left w:val="none" w:sz="0" w:space="0" w:color="auto"/>
        <w:bottom w:val="none" w:sz="0" w:space="0" w:color="auto"/>
        <w:right w:val="none" w:sz="0" w:space="0" w:color="auto"/>
      </w:divBdr>
    </w:div>
    <w:div w:id="1014772505">
      <w:bodyDiv w:val="1"/>
      <w:marLeft w:val="0"/>
      <w:marRight w:val="0"/>
      <w:marTop w:val="0"/>
      <w:marBottom w:val="0"/>
      <w:divBdr>
        <w:top w:val="none" w:sz="0" w:space="0" w:color="auto"/>
        <w:left w:val="none" w:sz="0" w:space="0" w:color="auto"/>
        <w:bottom w:val="none" w:sz="0" w:space="0" w:color="auto"/>
        <w:right w:val="none" w:sz="0" w:space="0" w:color="auto"/>
      </w:divBdr>
      <w:divsChild>
        <w:div w:id="26175140">
          <w:marLeft w:val="0"/>
          <w:marRight w:val="0"/>
          <w:marTop w:val="0"/>
          <w:marBottom w:val="0"/>
          <w:divBdr>
            <w:top w:val="none" w:sz="0" w:space="0" w:color="auto"/>
            <w:left w:val="none" w:sz="0" w:space="0" w:color="auto"/>
            <w:bottom w:val="none" w:sz="0" w:space="0" w:color="auto"/>
            <w:right w:val="none" w:sz="0" w:space="0" w:color="auto"/>
          </w:divBdr>
          <w:divsChild>
            <w:div w:id="579827804">
              <w:marLeft w:val="0"/>
              <w:marRight w:val="0"/>
              <w:marTop w:val="0"/>
              <w:marBottom w:val="0"/>
              <w:divBdr>
                <w:top w:val="none" w:sz="0" w:space="0" w:color="auto"/>
                <w:left w:val="none" w:sz="0" w:space="0" w:color="auto"/>
                <w:bottom w:val="none" w:sz="0" w:space="0" w:color="auto"/>
                <w:right w:val="none" w:sz="0" w:space="0" w:color="auto"/>
              </w:divBdr>
              <w:divsChild>
                <w:div w:id="579292761">
                  <w:marLeft w:val="0"/>
                  <w:marRight w:val="0"/>
                  <w:marTop w:val="0"/>
                  <w:marBottom w:val="0"/>
                  <w:divBdr>
                    <w:top w:val="none" w:sz="0" w:space="0" w:color="auto"/>
                    <w:left w:val="none" w:sz="0" w:space="0" w:color="auto"/>
                    <w:bottom w:val="none" w:sz="0" w:space="0" w:color="auto"/>
                    <w:right w:val="none" w:sz="0" w:space="0" w:color="auto"/>
                  </w:divBdr>
                </w:div>
                <w:div w:id="1276256499">
                  <w:marLeft w:val="0"/>
                  <w:marRight w:val="0"/>
                  <w:marTop w:val="0"/>
                  <w:marBottom w:val="0"/>
                  <w:divBdr>
                    <w:top w:val="none" w:sz="0" w:space="0" w:color="auto"/>
                    <w:left w:val="none" w:sz="0" w:space="0" w:color="auto"/>
                    <w:bottom w:val="none" w:sz="0" w:space="0" w:color="auto"/>
                    <w:right w:val="none" w:sz="0" w:space="0" w:color="auto"/>
                  </w:divBdr>
                </w:div>
              </w:divsChild>
            </w:div>
            <w:div w:id="1097601087">
              <w:marLeft w:val="0"/>
              <w:marRight w:val="0"/>
              <w:marTop w:val="0"/>
              <w:marBottom w:val="0"/>
              <w:divBdr>
                <w:top w:val="none" w:sz="0" w:space="0" w:color="auto"/>
                <w:left w:val="none" w:sz="0" w:space="0" w:color="auto"/>
                <w:bottom w:val="none" w:sz="0" w:space="0" w:color="auto"/>
                <w:right w:val="none" w:sz="0" w:space="0" w:color="auto"/>
              </w:divBdr>
            </w:div>
            <w:div w:id="1336957241">
              <w:marLeft w:val="0"/>
              <w:marRight w:val="0"/>
              <w:marTop w:val="0"/>
              <w:marBottom w:val="0"/>
              <w:divBdr>
                <w:top w:val="none" w:sz="0" w:space="0" w:color="auto"/>
                <w:left w:val="none" w:sz="0" w:space="0" w:color="auto"/>
                <w:bottom w:val="none" w:sz="0" w:space="0" w:color="auto"/>
                <w:right w:val="none" w:sz="0" w:space="0" w:color="auto"/>
              </w:divBdr>
            </w:div>
            <w:div w:id="1570580109">
              <w:marLeft w:val="0"/>
              <w:marRight w:val="0"/>
              <w:marTop w:val="0"/>
              <w:marBottom w:val="0"/>
              <w:divBdr>
                <w:top w:val="none" w:sz="0" w:space="0" w:color="auto"/>
                <w:left w:val="none" w:sz="0" w:space="0" w:color="auto"/>
                <w:bottom w:val="none" w:sz="0" w:space="0" w:color="auto"/>
                <w:right w:val="none" w:sz="0" w:space="0" w:color="auto"/>
              </w:divBdr>
              <w:divsChild>
                <w:div w:id="1832865053">
                  <w:marLeft w:val="0"/>
                  <w:marRight w:val="0"/>
                  <w:marTop w:val="0"/>
                  <w:marBottom w:val="0"/>
                  <w:divBdr>
                    <w:top w:val="none" w:sz="0" w:space="0" w:color="auto"/>
                    <w:left w:val="none" w:sz="0" w:space="0" w:color="auto"/>
                    <w:bottom w:val="none" w:sz="0" w:space="0" w:color="auto"/>
                    <w:right w:val="none" w:sz="0" w:space="0" w:color="auto"/>
                  </w:divBdr>
                </w:div>
                <w:div w:id="2130780956">
                  <w:marLeft w:val="0"/>
                  <w:marRight w:val="0"/>
                  <w:marTop w:val="0"/>
                  <w:marBottom w:val="0"/>
                  <w:divBdr>
                    <w:top w:val="none" w:sz="0" w:space="0" w:color="auto"/>
                    <w:left w:val="none" w:sz="0" w:space="0" w:color="auto"/>
                    <w:bottom w:val="none" w:sz="0" w:space="0" w:color="auto"/>
                    <w:right w:val="none" w:sz="0" w:space="0" w:color="auto"/>
                  </w:divBdr>
                </w:div>
              </w:divsChild>
            </w:div>
            <w:div w:id="1635673615">
              <w:marLeft w:val="0"/>
              <w:marRight w:val="0"/>
              <w:marTop w:val="0"/>
              <w:marBottom w:val="0"/>
              <w:divBdr>
                <w:top w:val="none" w:sz="0" w:space="0" w:color="auto"/>
                <w:left w:val="none" w:sz="0" w:space="0" w:color="auto"/>
                <w:bottom w:val="none" w:sz="0" w:space="0" w:color="auto"/>
                <w:right w:val="none" w:sz="0" w:space="0" w:color="auto"/>
              </w:divBdr>
              <w:divsChild>
                <w:div w:id="1431658242">
                  <w:marLeft w:val="0"/>
                  <w:marRight w:val="0"/>
                  <w:marTop w:val="0"/>
                  <w:marBottom w:val="0"/>
                  <w:divBdr>
                    <w:top w:val="none" w:sz="0" w:space="0" w:color="auto"/>
                    <w:left w:val="none" w:sz="0" w:space="0" w:color="auto"/>
                    <w:bottom w:val="none" w:sz="0" w:space="0" w:color="auto"/>
                    <w:right w:val="none" w:sz="0" w:space="0" w:color="auto"/>
                  </w:divBdr>
                </w:div>
                <w:div w:id="2112243479">
                  <w:marLeft w:val="0"/>
                  <w:marRight w:val="0"/>
                  <w:marTop w:val="0"/>
                  <w:marBottom w:val="0"/>
                  <w:divBdr>
                    <w:top w:val="none" w:sz="0" w:space="0" w:color="auto"/>
                    <w:left w:val="none" w:sz="0" w:space="0" w:color="auto"/>
                    <w:bottom w:val="none" w:sz="0" w:space="0" w:color="auto"/>
                    <w:right w:val="none" w:sz="0" w:space="0" w:color="auto"/>
                  </w:divBdr>
                </w:div>
              </w:divsChild>
            </w:div>
            <w:div w:id="1950234915">
              <w:marLeft w:val="0"/>
              <w:marRight w:val="0"/>
              <w:marTop w:val="0"/>
              <w:marBottom w:val="0"/>
              <w:divBdr>
                <w:top w:val="none" w:sz="0" w:space="0" w:color="auto"/>
                <w:left w:val="none" w:sz="0" w:space="0" w:color="auto"/>
                <w:bottom w:val="none" w:sz="0" w:space="0" w:color="auto"/>
                <w:right w:val="none" w:sz="0" w:space="0" w:color="auto"/>
              </w:divBdr>
              <w:divsChild>
                <w:div w:id="1543638630">
                  <w:marLeft w:val="0"/>
                  <w:marRight w:val="0"/>
                  <w:marTop w:val="0"/>
                  <w:marBottom w:val="0"/>
                  <w:divBdr>
                    <w:top w:val="none" w:sz="0" w:space="0" w:color="auto"/>
                    <w:left w:val="none" w:sz="0" w:space="0" w:color="auto"/>
                    <w:bottom w:val="none" w:sz="0" w:space="0" w:color="auto"/>
                    <w:right w:val="none" w:sz="0" w:space="0" w:color="auto"/>
                  </w:divBdr>
                </w:div>
                <w:div w:id="1907642272">
                  <w:marLeft w:val="0"/>
                  <w:marRight w:val="0"/>
                  <w:marTop w:val="0"/>
                  <w:marBottom w:val="0"/>
                  <w:divBdr>
                    <w:top w:val="none" w:sz="0" w:space="0" w:color="auto"/>
                    <w:left w:val="none" w:sz="0" w:space="0" w:color="auto"/>
                    <w:bottom w:val="none" w:sz="0" w:space="0" w:color="auto"/>
                    <w:right w:val="none" w:sz="0" w:space="0" w:color="auto"/>
                  </w:divBdr>
                </w:div>
              </w:divsChild>
            </w:div>
            <w:div w:id="1960716165">
              <w:marLeft w:val="0"/>
              <w:marRight w:val="0"/>
              <w:marTop w:val="0"/>
              <w:marBottom w:val="0"/>
              <w:divBdr>
                <w:top w:val="none" w:sz="0" w:space="0" w:color="auto"/>
                <w:left w:val="none" w:sz="0" w:space="0" w:color="auto"/>
                <w:bottom w:val="none" w:sz="0" w:space="0" w:color="auto"/>
                <w:right w:val="none" w:sz="0" w:space="0" w:color="auto"/>
              </w:divBdr>
              <w:divsChild>
                <w:div w:id="1080639118">
                  <w:marLeft w:val="0"/>
                  <w:marRight w:val="0"/>
                  <w:marTop w:val="0"/>
                  <w:marBottom w:val="0"/>
                  <w:divBdr>
                    <w:top w:val="none" w:sz="0" w:space="0" w:color="auto"/>
                    <w:left w:val="none" w:sz="0" w:space="0" w:color="auto"/>
                    <w:bottom w:val="none" w:sz="0" w:space="0" w:color="auto"/>
                    <w:right w:val="none" w:sz="0" w:space="0" w:color="auto"/>
                  </w:divBdr>
                </w:div>
                <w:div w:id="2115857704">
                  <w:marLeft w:val="0"/>
                  <w:marRight w:val="0"/>
                  <w:marTop w:val="0"/>
                  <w:marBottom w:val="0"/>
                  <w:divBdr>
                    <w:top w:val="none" w:sz="0" w:space="0" w:color="auto"/>
                    <w:left w:val="none" w:sz="0" w:space="0" w:color="auto"/>
                    <w:bottom w:val="none" w:sz="0" w:space="0" w:color="auto"/>
                    <w:right w:val="none" w:sz="0" w:space="0" w:color="auto"/>
                  </w:divBdr>
                </w:div>
              </w:divsChild>
            </w:div>
            <w:div w:id="2033996996">
              <w:marLeft w:val="0"/>
              <w:marRight w:val="0"/>
              <w:marTop w:val="0"/>
              <w:marBottom w:val="0"/>
              <w:divBdr>
                <w:top w:val="none" w:sz="0" w:space="0" w:color="auto"/>
                <w:left w:val="none" w:sz="0" w:space="0" w:color="auto"/>
                <w:bottom w:val="none" w:sz="0" w:space="0" w:color="auto"/>
                <w:right w:val="none" w:sz="0" w:space="0" w:color="auto"/>
              </w:divBdr>
              <w:divsChild>
                <w:div w:id="49501304">
                  <w:marLeft w:val="0"/>
                  <w:marRight w:val="0"/>
                  <w:marTop w:val="0"/>
                  <w:marBottom w:val="0"/>
                  <w:divBdr>
                    <w:top w:val="none" w:sz="0" w:space="0" w:color="auto"/>
                    <w:left w:val="none" w:sz="0" w:space="0" w:color="auto"/>
                    <w:bottom w:val="none" w:sz="0" w:space="0" w:color="auto"/>
                    <w:right w:val="none" w:sz="0" w:space="0" w:color="auto"/>
                  </w:divBdr>
                </w:div>
                <w:div w:id="31676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07965">
          <w:marLeft w:val="0"/>
          <w:marRight w:val="0"/>
          <w:marTop w:val="0"/>
          <w:marBottom w:val="0"/>
          <w:divBdr>
            <w:top w:val="none" w:sz="0" w:space="0" w:color="auto"/>
            <w:left w:val="none" w:sz="0" w:space="0" w:color="auto"/>
            <w:bottom w:val="none" w:sz="0" w:space="0" w:color="auto"/>
            <w:right w:val="none" w:sz="0" w:space="0" w:color="auto"/>
          </w:divBdr>
          <w:divsChild>
            <w:div w:id="989748666">
              <w:marLeft w:val="0"/>
              <w:marRight w:val="0"/>
              <w:marTop w:val="0"/>
              <w:marBottom w:val="0"/>
              <w:divBdr>
                <w:top w:val="none" w:sz="0" w:space="0" w:color="auto"/>
                <w:left w:val="none" w:sz="0" w:space="0" w:color="auto"/>
                <w:bottom w:val="none" w:sz="0" w:space="0" w:color="auto"/>
                <w:right w:val="none" w:sz="0" w:space="0" w:color="auto"/>
              </w:divBdr>
            </w:div>
            <w:div w:id="998578388">
              <w:marLeft w:val="0"/>
              <w:marRight w:val="0"/>
              <w:marTop w:val="0"/>
              <w:marBottom w:val="0"/>
              <w:divBdr>
                <w:top w:val="none" w:sz="0" w:space="0" w:color="auto"/>
                <w:left w:val="none" w:sz="0" w:space="0" w:color="auto"/>
                <w:bottom w:val="none" w:sz="0" w:space="0" w:color="auto"/>
                <w:right w:val="none" w:sz="0" w:space="0" w:color="auto"/>
              </w:divBdr>
            </w:div>
          </w:divsChild>
        </w:div>
        <w:div w:id="109248969">
          <w:marLeft w:val="0"/>
          <w:marRight w:val="0"/>
          <w:marTop w:val="0"/>
          <w:marBottom w:val="0"/>
          <w:divBdr>
            <w:top w:val="none" w:sz="0" w:space="0" w:color="auto"/>
            <w:left w:val="none" w:sz="0" w:space="0" w:color="auto"/>
            <w:bottom w:val="none" w:sz="0" w:space="0" w:color="auto"/>
            <w:right w:val="none" w:sz="0" w:space="0" w:color="auto"/>
          </w:divBdr>
          <w:divsChild>
            <w:div w:id="527069014">
              <w:marLeft w:val="0"/>
              <w:marRight w:val="0"/>
              <w:marTop w:val="0"/>
              <w:marBottom w:val="0"/>
              <w:divBdr>
                <w:top w:val="none" w:sz="0" w:space="0" w:color="auto"/>
                <w:left w:val="none" w:sz="0" w:space="0" w:color="auto"/>
                <w:bottom w:val="none" w:sz="0" w:space="0" w:color="auto"/>
                <w:right w:val="none" w:sz="0" w:space="0" w:color="auto"/>
              </w:divBdr>
            </w:div>
            <w:div w:id="1519855726">
              <w:marLeft w:val="0"/>
              <w:marRight w:val="0"/>
              <w:marTop w:val="0"/>
              <w:marBottom w:val="0"/>
              <w:divBdr>
                <w:top w:val="none" w:sz="0" w:space="0" w:color="auto"/>
                <w:left w:val="none" w:sz="0" w:space="0" w:color="auto"/>
                <w:bottom w:val="none" w:sz="0" w:space="0" w:color="auto"/>
                <w:right w:val="none" w:sz="0" w:space="0" w:color="auto"/>
              </w:divBdr>
            </w:div>
          </w:divsChild>
        </w:div>
        <w:div w:id="331765799">
          <w:marLeft w:val="0"/>
          <w:marRight w:val="0"/>
          <w:marTop w:val="0"/>
          <w:marBottom w:val="0"/>
          <w:divBdr>
            <w:top w:val="none" w:sz="0" w:space="0" w:color="auto"/>
            <w:left w:val="none" w:sz="0" w:space="0" w:color="auto"/>
            <w:bottom w:val="none" w:sz="0" w:space="0" w:color="auto"/>
            <w:right w:val="none" w:sz="0" w:space="0" w:color="auto"/>
          </w:divBdr>
          <w:divsChild>
            <w:div w:id="1611863362">
              <w:marLeft w:val="0"/>
              <w:marRight w:val="0"/>
              <w:marTop w:val="0"/>
              <w:marBottom w:val="0"/>
              <w:divBdr>
                <w:top w:val="none" w:sz="0" w:space="0" w:color="auto"/>
                <w:left w:val="none" w:sz="0" w:space="0" w:color="auto"/>
                <w:bottom w:val="none" w:sz="0" w:space="0" w:color="auto"/>
                <w:right w:val="none" w:sz="0" w:space="0" w:color="auto"/>
              </w:divBdr>
            </w:div>
            <w:div w:id="1887059661">
              <w:marLeft w:val="0"/>
              <w:marRight w:val="0"/>
              <w:marTop w:val="0"/>
              <w:marBottom w:val="0"/>
              <w:divBdr>
                <w:top w:val="none" w:sz="0" w:space="0" w:color="auto"/>
                <w:left w:val="none" w:sz="0" w:space="0" w:color="auto"/>
                <w:bottom w:val="none" w:sz="0" w:space="0" w:color="auto"/>
                <w:right w:val="none" w:sz="0" w:space="0" w:color="auto"/>
              </w:divBdr>
            </w:div>
          </w:divsChild>
        </w:div>
        <w:div w:id="791443285">
          <w:marLeft w:val="0"/>
          <w:marRight w:val="0"/>
          <w:marTop w:val="0"/>
          <w:marBottom w:val="0"/>
          <w:divBdr>
            <w:top w:val="none" w:sz="0" w:space="0" w:color="auto"/>
            <w:left w:val="none" w:sz="0" w:space="0" w:color="auto"/>
            <w:bottom w:val="none" w:sz="0" w:space="0" w:color="auto"/>
            <w:right w:val="none" w:sz="0" w:space="0" w:color="auto"/>
          </w:divBdr>
          <w:divsChild>
            <w:div w:id="1272973621">
              <w:marLeft w:val="0"/>
              <w:marRight w:val="0"/>
              <w:marTop w:val="0"/>
              <w:marBottom w:val="0"/>
              <w:divBdr>
                <w:top w:val="none" w:sz="0" w:space="0" w:color="auto"/>
                <w:left w:val="none" w:sz="0" w:space="0" w:color="auto"/>
                <w:bottom w:val="none" w:sz="0" w:space="0" w:color="auto"/>
                <w:right w:val="none" w:sz="0" w:space="0" w:color="auto"/>
              </w:divBdr>
            </w:div>
            <w:div w:id="2064408691">
              <w:marLeft w:val="0"/>
              <w:marRight w:val="0"/>
              <w:marTop w:val="0"/>
              <w:marBottom w:val="0"/>
              <w:divBdr>
                <w:top w:val="none" w:sz="0" w:space="0" w:color="auto"/>
                <w:left w:val="none" w:sz="0" w:space="0" w:color="auto"/>
                <w:bottom w:val="none" w:sz="0" w:space="0" w:color="auto"/>
                <w:right w:val="none" w:sz="0" w:space="0" w:color="auto"/>
              </w:divBdr>
            </w:div>
          </w:divsChild>
        </w:div>
        <w:div w:id="847016496">
          <w:marLeft w:val="0"/>
          <w:marRight w:val="0"/>
          <w:marTop w:val="0"/>
          <w:marBottom w:val="0"/>
          <w:divBdr>
            <w:top w:val="none" w:sz="0" w:space="0" w:color="auto"/>
            <w:left w:val="none" w:sz="0" w:space="0" w:color="auto"/>
            <w:bottom w:val="none" w:sz="0" w:space="0" w:color="auto"/>
            <w:right w:val="none" w:sz="0" w:space="0" w:color="auto"/>
          </w:divBdr>
          <w:divsChild>
            <w:div w:id="210460363">
              <w:marLeft w:val="0"/>
              <w:marRight w:val="0"/>
              <w:marTop w:val="0"/>
              <w:marBottom w:val="0"/>
              <w:divBdr>
                <w:top w:val="none" w:sz="0" w:space="0" w:color="auto"/>
                <w:left w:val="none" w:sz="0" w:space="0" w:color="auto"/>
                <w:bottom w:val="none" w:sz="0" w:space="0" w:color="auto"/>
                <w:right w:val="none" w:sz="0" w:space="0" w:color="auto"/>
              </w:divBdr>
            </w:div>
            <w:div w:id="1472939493">
              <w:marLeft w:val="0"/>
              <w:marRight w:val="0"/>
              <w:marTop w:val="0"/>
              <w:marBottom w:val="0"/>
              <w:divBdr>
                <w:top w:val="none" w:sz="0" w:space="0" w:color="auto"/>
                <w:left w:val="none" w:sz="0" w:space="0" w:color="auto"/>
                <w:bottom w:val="none" w:sz="0" w:space="0" w:color="auto"/>
                <w:right w:val="none" w:sz="0" w:space="0" w:color="auto"/>
              </w:divBdr>
            </w:div>
          </w:divsChild>
        </w:div>
        <w:div w:id="908736719">
          <w:marLeft w:val="0"/>
          <w:marRight w:val="0"/>
          <w:marTop w:val="0"/>
          <w:marBottom w:val="0"/>
          <w:divBdr>
            <w:top w:val="none" w:sz="0" w:space="0" w:color="auto"/>
            <w:left w:val="none" w:sz="0" w:space="0" w:color="auto"/>
            <w:bottom w:val="none" w:sz="0" w:space="0" w:color="auto"/>
            <w:right w:val="none" w:sz="0" w:space="0" w:color="auto"/>
          </w:divBdr>
          <w:divsChild>
            <w:div w:id="233666593">
              <w:marLeft w:val="0"/>
              <w:marRight w:val="0"/>
              <w:marTop w:val="0"/>
              <w:marBottom w:val="0"/>
              <w:divBdr>
                <w:top w:val="none" w:sz="0" w:space="0" w:color="auto"/>
                <w:left w:val="none" w:sz="0" w:space="0" w:color="auto"/>
                <w:bottom w:val="none" w:sz="0" w:space="0" w:color="auto"/>
                <w:right w:val="none" w:sz="0" w:space="0" w:color="auto"/>
              </w:divBdr>
            </w:div>
            <w:div w:id="1142500439">
              <w:marLeft w:val="0"/>
              <w:marRight w:val="0"/>
              <w:marTop w:val="0"/>
              <w:marBottom w:val="0"/>
              <w:divBdr>
                <w:top w:val="none" w:sz="0" w:space="0" w:color="auto"/>
                <w:left w:val="none" w:sz="0" w:space="0" w:color="auto"/>
                <w:bottom w:val="none" w:sz="0" w:space="0" w:color="auto"/>
                <w:right w:val="none" w:sz="0" w:space="0" w:color="auto"/>
              </w:divBdr>
            </w:div>
          </w:divsChild>
        </w:div>
        <w:div w:id="1213349263">
          <w:marLeft w:val="0"/>
          <w:marRight w:val="0"/>
          <w:marTop w:val="0"/>
          <w:marBottom w:val="0"/>
          <w:divBdr>
            <w:top w:val="none" w:sz="0" w:space="0" w:color="auto"/>
            <w:left w:val="none" w:sz="0" w:space="0" w:color="auto"/>
            <w:bottom w:val="none" w:sz="0" w:space="0" w:color="auto"/>
            <w:right w:val="none" w:sz="0" w:space="0" w:color="auto"/>
          </w:divBdr>
          <w:divsChild>
            <w:div w:id="1109424406">
              <w:marLeft w:val="0"/>
              <w:marRight w:val="0"/>
              <w:marTop w:val="0"/>
              <w:marBottom w:val="0"/>
              <w:divBdr>
                <w:top w:val="none" w:sz="0" w:space="0" w:color="auto"/>
                <w:left w:val="none" w:sz="0" w:space="0" w:color="auto"/>
                <w:bottom w:val="none" w:sz="0" w:space="0" w:color="auto"/>
                <w:right w:val="none" w:sz="0" w:space="0" w:color="auto"/>
              </w:divBdr>
              <w:divsChild>
                <w:div w:id="747119550">
                  <w:marLeft w:val="0"/>
                  <w:marRight w:val="0"/>
                  <w:marTop w:val="0"/>
                  <w:marBottom w:val="0"/>
                  <w:divBdr>
                    <w:top w:val="none" w:sz="0" w:space="0" w:color="auto"/>
                    <w:left w:val="none" w:sz="0" w:space="0" w:color="auto"/>
                    <w:bottom w:val="none" w:sz="0" w:space="0" w:color="auto"/>
                    <w:right w:val="none" w:sz="0" w:space="0" w:color="auto"/>
                  </w:divBdr>
                </w:div>
                <w:div w:id="1949895739">
                  <w:marLeft w:val="0"/>
                  <w:marRight w:val="0"/>
                  <w:marTop w:val="0"/>
                  <w:marBottom w:val="0"/>
                  <w:divBdr>
                    <w:top w:val="none" w:sz="0" w:space="0" w:color="auto"/>
                    <w:left w:val="none" w:sz="0" w:space="0" w:color="auto"/>
                    <w:bottom w:val="none" w:sz="0" w:space="0" w:color="auto"/>
                    <w:right w:val="none" w:sz="0" w:space="0" w:color="auto"/>
                  </w:divBdr>
                </w:div>
              </w:divsChild>
            </w:div>
            <w:div w:id="1723169065">
              <w:marLeft w:val="0"/>
              <w:marRight w:val="0"/>
              <w:marTop w:val="0"/>
              <w:marBottom w:val="0"/>
              <w:divBdr>
                <w:top w:val="none" w:sz="0" w:space="0" w:color="auto"/>
                <w:left w:val="none" w:sz="0" w:space="0" w:color="auto"/>
                <w:bottom w:val="none" w:sz="0" w:space="0" w:color="auto"/>
                <w:right w:val="none" w:sz="0" w:space="0" w:color="auto"/>
              </w:divBdr>
              <w:divsChild>
                <w:div w:id="1717854201">
                  <w:marLeft w:val="0"/>
                  <w:marRight w:val="0"/>
                  <w:marTop w:val="0"/>
                  <w:marBottom w:val="0"/>
                  <w:divBdr>
                    <w:top w:val="none" w:sz="0" w:space="0" w:color="auto"/>
                    <w:left w:val="none" w:sz="0" w:space="0" w:color="auto"/>
                    <w:bottom w:val="none" w:sz="0" w:space="0" w:color="auto"/>
                    <w:right w:val="none" w:sz="0" w:space="0" w:color="auto"/>
                  </w:divBdr>
                </w:div>
                <w:div w:id="1896041930">
                  <w:marLeft w:val="0"/>
                  <w:marRight w:val="0"/>
                  <w:marTop w:val="0"/>
                  <w:marBottom w:val="0"/>
                  <w:divBdr>
                    <w:top w:val="none" w:sz="0" w:space="0" w:color="auto"/>
                    <w:left w:val="none" w:sz="0" w:space="0" w:color="auto"/>
                    <w:bottom w:val="none" w:sz="0" w:space="0" w:color="auto"/>
                    <w:right w:val="none" w:sz="0" w:space="0" w:color="auto"/>
                  </w:divBdr>
                </w:div>
              </w:divsChild>
            </w:div>
            <w:div w:id="1760561913">
              <w:marLeft w:val="0"/>
              <w:marRight w:val="0"/>
              <w:marTop w:val="0"/>
              <w:marBottom w:val="0"/>
              <w:divBdr>
                <w:top w:val="none" w:sz="0" w:space="0" w:color="auto"/>
                <w:left w:val="none" w:sz="0" w:space="0" w:color="auto"/>
                <w:bottom w:val="none" w:sz="0" w:space="0" w:color="auto"/>
                <w:right w:val="none" w:sz="0" w:space="0" w:color="auto"/>
              </w:divBdr>
              <w:divsChild>
                <w:div w:id="32537384">
                  <w:marLeft w:val="0"/>
                  <w:marRight w:val="0"/>
                  <w:marTop w:val="0"/>
                  <w:marBottom w:val="0"/>
                  <w:divBdr>
                    <w:top w:val="none" w:sz="0" w:space="0" w:color="auto"/>
                    <w:left w:val="none" w:sz="0" w:space="0" w:color="auto"/>
                    <w:bottom w:val="none" w:sz="0" w:space="0" w:color="auto"/>
                    <w:right w:val="none" w:sz="0" w:space="0" w:color="auto"/>
                  </w:divBdr>
                </w:div>
                <w:div w:id="1887177909">
                  <w:marLeft w:val="0"/>
                  <w:marRight w:val="0"/>
                  <w:marTop w:val="0"/>
                  <w:marBottom w:val="0"/>
                  <w:divBdr>
                    <w:top w:val="none" w:sz="0" w:space="0" w:color="auto"/>
                    <w:left w:val="none" w:sz="0" w:space="0" w:color="auto"/>
                    <w:bottom w:val="none" w:sz="0" w:space="0" w:color="auto"/>
                    <w:right w:val="none" w:sz="0" w:space="0" w:color="auto"/>
                  </w:divBdr>
                </w:div>
              </w:divsChild>
            </w:div>
            <w:div w:id="1844200032">
              <w:marLeft w:val="0"/>
              <w:marRight w:val="0"/>
              <w:marTop w:val="0"/>
              <w:marBottom w:val="0"/>
              <w:divBdr>
                <w:top w:val="none" w:sz="0" w:space="0" w:color="auto"/>
                <w:left w:val="none" w:sz="0" w:space="0" w:color="auto"/>
                <w:bottom w:val="none" w:sz="0" w:space="0" w:color="auto"/>
                <w:right w:val="none" w:sz="0" w:space="0" w:color="auto"/>
              </w:divBdr>
            </w:div>
            <w:div w:id="2062946371">
              <w:marLeft w:val="0"/>
              <w:marRight w:val="0"/>
              <w:marTop w:val="0"/>
              <w:marBottom w:val="0"/>
              <w:divBdr>
                <w:top w:val="none" w:sz="0" w:space="0" w:color="auto"/>
                <w:left w:val="none" w:sz="0" w:space="0" w:color="auto"/>
                <w:bottom w:val="none" w:sz="0" w:space="0" w:color="auto"/>
                <w:right w:val="none" w:sz="0" w:space="0" w:color="auto"/>
              </w:divBdr>
            </w:div>
          </w:divsChild>
        </w:div>
        <w:div w:id="1333684293">
          <w:marLeft w:val="0"/>
          <w:marRight w:val="0"/>
          <w:marTop w:val="0"/>
          <w:marBottom w:val="0"/>
          <w:divBdr>
            <w:top w:val="none" w:sz="0" w:space="0" w:color="auto"/>
            <w:left w:val="none" w:sz="0" w:space="0" w:color="auto"/>
            <w:bottom w:val="none" w:sz="0" w:space="0" w:color="auto"/>
            <w:right w:val="none" w:sz="0" w:space="0" w:color="auto"/>
          </w:divBdr>
          <w:divsChild>
            <w:div w:id="185871755">
              <w:marLeft w:val="0"/>
              <w:marRight w:val="0"/>
              <w:marTop w:val="0"/>
              <w:marBottom w:val="0"/>
              <w:divBdr>
                <w:top w:val="none" w:sz="0" w:space="0" w:color="auto"/>
                <w:left w:val="none" w:sz="0" w:space="0" w:color="auto"/>
                <w:bottom w:val="none" w:sz="0" w:space="0" w:color="auto"/>
                <w:right w:val="none" w:sz="0" w:space="0" w:color="auto"/>
              </w:divBdr>
            </w:div>
            <w:div w:id="913200331">
              <w:marLeft w:val="0"/>
              <w:marRight w:val="0"/>
              <w:marTop w:val="0"/>
              <w:marBottom w:val="0"/>
              <w:divBdr>
                <w:top w:val="none" w:sz="0" w:space="0" w:color="auto"/>
                <w:left w:val="none" w:sz="0" w:space="0" w:color="auto"/>
                <w:bottom w:val="none" w:sz="0" w:space="0" w:color="auto"/>
                <w:right w:val="none" w:sz="0" w:space="0" w:color="auto"/>
              </w:divBdr>
            </w:div>
          </w:divsChild>
        </w:div>
        <w:div w:id="1504006676">
          <w:marLeft w:val="0"/>
          <w:marRight w:val="0"/>
          <w:marTop w:val="0"/>
          <w:marBottom w:val="0"/>
          <w:divBdr>
            <w:top w:val="none" w:sz="0" w:space="0" w:color="auto"/>
            <w:left w:val="none" w:sz="0" w:space="0" w:color="auto"/>
            <w:bottom w:val="none" w:sz="0" w:space="0" w:color="auto"/>
            <w:right w:val="none" w:sz="0" w:space="0" w:color="auto"/>
          </w:divBdr>
          <w:divsChild>
            <w:div w:id="103158342">
              <w:marLeft w:val="0"/>
              <w:marRight w:val="0"/>
              <w:marTop w:val="0"/>
              <w:marBottom w:val="0"/>
              <w:divBdr>
                <w:top w:val="none" w:sz="0" w:space="0" w:color="auto"/>
                <w:left w:val="none" w:sz="0" w:space="0" w:color="auto"/>
                <w:bottom w:val="none" w:sz="0" w:space="0" w:color="auto"/>
                <w:right w:val="none" w:sz="0" w:space="0" w:color="auto"/>
              </w:divBdr>
            </w:div>
            <w:div w:id="638267408">
              <w:marLeft w:val="0"/>
              <w:marRight w:val="0"/>
              <w:marTop w:val="0"/>
              <w:marBottom w:val="0"/>
              <w:divBdr>
                <w:top w:val="none" w:sz="0" w:space="0" w:color="auto"/>
                <w:left w:val="none" w:sz="0" w:space="0" w:color="auto"/>
                <w:bottom w:val="none" w:sz="0" w:space="0" w:color="auto"/>
                <w:right w:val="none" w:sz="0" w:space="0" w:color="auto"/>
              </w:divBdr>
            </w:div>
          </w:divsChild>
        </w:div>
        <w:div w:id="1629624764">
          <w:marLeft w:val="0"/>
          <w:marRight w:val="0"/>
          <w:marTop w:val="0"/>
          <w:marBottom w:val="0"/>
          <w:divBdr>
            <w:top w:val="none" w:sz="0" w:space="0" w:color="auto"/>
            <w:left w:val="none" w:sz="0" w:space="0" w:color="auto"/>
            <w:bottom w:val="none" w:sz="0" w:space="0" w:color="auto"/>
            <w:right w:val="none" w:sz="0" w:space="0" w:color="auto"/>
          </w:divBdr>
          <w:divsChild>
            <w:div w:id="1183057172">
              <w:marLeft w:val="0"/>
              <w:marRight w:val="0"/>
              <w:marTop w:val="0"/>
              <w:marBottom w:val="0"/>
              <w:divBdr>
                <w:top w:val="none" w:sz="0" w:space="0" w:color="auto"/>
                <w:left w:val="none" w:sz="0" w:space="0" w:color="auto"/>
                <w:bottom w:val="none" w:sz="0" w:space="0" w:color="auto"/>
                <w:right w:val="none" w:sz="0" w:space="0" w:color="auto"/>
              </w:divBdr>
              <w:divsChild>
                <w:div w:id="1241449548">
                  <w:marLeft w:val="0"/>
                  <w:marRight w:val="0"/>
                  <w:marTop w:val="0"/>
                  <w:marBottom w:val="0"/>
                  <w:divBdr>
                    <w:top w:val="none" w:sz="0" w:space="0" w:color="auto"/>
                    <w:left w:val="none" w:sz="0" w:space="0" w:color="auto"/>
                    <w:bottom w:val="none" w:sz="0" w:space="0" w:color="auto"/>
                    <w:right w:val="none" w:sz="0" w:space="0" w:color="auto"/>
                  </w:divBdr>
                </w:div>
                <w:div w:id="1491865116">
                  <w:marLeft w:val="0"/>
                  <w:marRight w:val="0"/>
                  <w:marTop w:val="0"/>
                  <w:marBottom w:val="0"/>
                  <w:divBdr>
                    <w:top w:val="none" w:sz="0" w:space="0" w:color="auto"/>
                    <w:left w:val="none" w:sz="0" w:space="0" w:color="auto"/>
                    <w:bottom w:val="none" w:sz="0" w:space="0" w:color="auto"/>
                    <w:right w:val="none" w:sz="0" w:space="0" w:color="auto"/>
                  </w:divBdr>
                </w:div>
              </w:divsChild>
            </w:div>
            <w:div w:id="1319267294">
              <w:marLeft w:val="0"/>
              <w:marRight w:val="0"/>
              <w:marTop w:val="0"/>
              <w:marBottom w:val="0"/>
              <w:divBdr>
                <w:top w:val="none" w:sz="0" w:space="0" w:color="auto"/>
                <w:left w:val="none" w:sz="0" w:space="0" w:color="auto"/>
                <w:bottom w:val="none" w:sz="0" w:space="0" w:color="auto"/>
                <w:right w:val="none" w:sz="0" w:space="0" w:color="auto"/>
              </w:divBdr>
              <w:divsChild>
                <w:div w:id="1709181675">
                  <w:marLeft w:val="0"/>
                  <w:marRight w:val="0"/>
                  <w:marTop w:val="0"/>
                  <w:marBottom w:val="0"/>
                  <w:divBdr>
                    <w:top w:val="none" w:sz="0" w:space="0" w:color="auto"/>
                    <w:left w:val="none" w:sz="0" w:space="0" w:color="auto"/>
                    <w:bottom w:val="none" w:sz="0" w:space="0" w:color="auto"/>
                    <w:right w:val="none" w:sz="0" w:space="0" w:color="auto"/>
                  </w:divBdr>
                </w:div>
                <w:div w:id="1799033619">
                  <w:marLeft w:val="0"/>
                  <w:marRight w:val="0"/>
                  <w:marTop w:val="0"/>
                  <w:marBottom w:val="0"/>
                  <w:divBdr>
                    <w:top w:val="none" w:sz="0" w:space="0" w:color="auto"/>
                    <w:left w:val="none" w:sz="0" w:space="0" w:color="auto"/>
                    <w:bottom w:val="none" w:sz="0" w:space="0" w:color="auto"/>
                    <w:right w:val="none" w:sz="0" w:space="0" w:color="auto"/>
                  </w:divBdr>
                </w:div>
              </w:divsChild>
            </w:div>
            <w:div w:id="1808401080">
              <w:marLeft w:val="0"/>
              <w:marRight w:val="0"/>
              <w:marTop w:val="0"/>
              <w:marBottom w:val="0"/>
              <w:divBdr>
                <w:top w:val="none" w:sz="0" w:space="0" w:color="auto"/>
                <w:left w:val="none" w:sz="0" w:space="0" w:color="auto"/>
                <w:bottom w:val="none" w:sz="0" w:space="0" w:color="auto"/>
                <w:right w:val="none" w:sz="0" w:space="0" w:color="auto"/>
              </w:divBdr>
              <w:divsChild>
                <w:div w:id="1414931161">
                  <w:marLeft w:val="0"/>
                  <w:marRight w:val="0"/>
                  <w:marTop w:val="0"/>
                  <w:marBottom w:val="0"/>
                  <w:divBdr>
                    <w:top w:val="none" w:sz="0" w:space="0" w:color="auto"/>
                    <w:left w:val="none" w:sz="0" w:space="0" w:color="auto"/>
                    <w:bottom w:val="none" w:sz="0" w:space="0" w:color="auto"/>
                    <w:right w:val="none" w:sz="0" w:space="0" w:color="auto"/>
                  </w:divBdr>
                </w:div>
                <w:div w:id="2115861465">
                  <w:marLeft w:val="0"/>
                  <w:marRight w:val="0"/>
                  <w:marTop w:val="0"/>
                  <w:marBottom w:val="0"/>
                  <w:divBdr>
                    <w:top w:val="none" w:sz="0" w:space="0" w:color="auto"/>
                    <w:left w:val="none" w:sz="0" w:space="0" w:color="auto"/>
                    <w:bottom w:val="none" w:sz="0" w:space="0" w:color="auto"/>
                    <w:right w:val="none" w:sz="0" w:space="0" w:color="auto"/>
                  </w:divBdr>
                </w:div>
              </w:divsChild>
            </w:div>
            <w:div w:id="1812555526">
              <w:marLeft w:val="0"/>
              <w:marRight w:val="0"/>
              <w:marTop w:val="0"/>
              <w:marBottom w:val="0"/>
              <w:divBdr>
                <w:top w:val="none" w:sz="0" w:space="0" w:color="auto"/>
                <w:left w:val="none" w:sz="0" w:space="0" w:color="auto"/>
                <w:bottom w:val="none" w:sz="0" w:space="0" w:color="auto"/>
                <w:right w:val="none" w:sz="0" w:space="0" w:color="auto"/>
              </w:divBdr>
            </w:div>
            <w:div w:id="2141416028">
              <w:marLeft w:val="0"/>
              <w:marRight w:val="0"/>
              <w:marTop w:val="0"/>
              <w:marBottom w:val="0"/>
              <w:divBdr>
                <w:top w:val="none" w:sz="0" w:space="0" w:color="auto"/>
                <w:left w:val="none" w:sz="0" w:space="0" w:color="auto"/>
                <w:bottom w:val="none" w:sz="0" w:space="0" w:color="auto"/>
                <w:right w:val="none" w:sz="0" w:space="0" w:color="auto"/>
              </w:divBdr>
            </w:div>
          </w:divsChild>
        </w:div>
        <w:div w:id="1728142507">
          <w:marLeft w:val="0"/>
          <w:marRight w:val="0"/>
          <w:marTop w:val="0"/>
          <w:marBottom w:val="0"/>
          <w:divBdr>
            <w:top w:val="none" w:sz="0" w:space="0" w:color="auto"/>
            <w:left w:val="none" w:sz="0" w:space="0" w:color="auto"/>
            <w:bottom w:val="none" w:sz="0" w:space="0" w:color="auto"/>
            <w:right w:val="none" w:sz="0" w:space="0" w:color="auto"/>
          </w:divBdr>
          <w:divsChild>
            <w:div w:id="569850002">
              <w:marLeft w:val="0"/>
              <w:marRight w:val="0"/>
              <w:marTop w:val="0"/>
              <w:marBottom w:val="0"/>
              <w:divBdr>
                <w:top w:val="none" w:sz="0" w:space="0" w:color="auto"/>
                <w:left w:val="none" w:sz="0" w:space="0" w:color="auto"/>
                <w:bottom w:val="none" w:sz="0" w:space="0" w:color="auto"/>
                <w:right w:val="none" w:sz="0" w:space="0" w:color="auto"/>
              </w:divBdr>
            </w:div>
            <w:div w:id="1386224715">
              <w:marLeft w:val="0"/>
              <w:marRight w:val="0"/>
              <w:marTop w:val="0"/>
              <w:marBottom w:val="0"/>
              <w:divBdr>
                <w:top w:val="none" w:sz="0" w:space="0" w:color="auto"/>
                <w:left w:val="none" w:sz="0" w:space="0" w:color="auto"/>
                <w:bottom w:val="none" w:sz="0" w:space="0" w:color="auto"/>
                <w:right w:val="none" w:sz="0" w:space="0" w:color="auto"/>
              </w:divBdr>
            </w:div>
          </w:divsChild>
        </w:div>
        <w:div w:id="1735930929">
          <w:marLeft w:val="0"/>
          <w:marRight w:val="0"/>
          <w:marTop w:val="0"/>
          <w:marBottom w:val="0"/>
          <w:divBdr>
            <w:top w:val="none" w:sz="0" w:space="0" w:color="auto"/>
            <w:left w:val="none" w:sz="0" w:space="0" w:color="auto"/>
            <w:bottom w:val="none" w:sz="0" w:space="0" w:color="auto"/>
            <w:right w:val="none" w:sz="0" w:space="0" w:color="auto"/>
          </w:divBdr>
          <w:divsChild>
            <w:div w:id="28922821">
              <w:marLeft w:val="0"/>
              <w:marRight w:val="0"/>
              <w:marTop w:val="0"/>
              <w:marBottom w:val="0"/>
              <w:divBdr>
                <w:top w:val="none" w:sz="0" w:space="0" w:color="auto"/>
                <w:left w:val="none" w:sz="0" w:space="0" w:color="auto"/>
                <w:bottom w:val="none" w:sz="0" w:space="0" w:color="auto"/>
                <w:right w:val="none" w:sz="0" w:space="0" w:color="auto"/>
              </w:divBdr>
              <w:divsChild>
                <w:div w:id="560529518">
                  <w:marLeft w:val="0"/>
                  <w:marRight w:val="0"/>
                  <w:marTop w:val="0"/>
                  <w:marBottom w:val="0"/>
                  <w:divBdr>
                    <w:top w:val="none" w:sz="0" w:space="0" w:color="auto"/>
                    <w:left w:val="none" w:sz="0" w:space="0" w:color="auto"/>
                    <w:bottom w:val="none" w:sz="0" w:space="0" w:color="auto"/>
                    <w:right w:val="none" w:sz="0" w:space="0" w:color="auto"/>
                  </w:divBdr>
                </w:div>
                <w:div w:id="1844735421">
                  <w:marLeft w:val="0"/>
                  <w:marRight w:val="0"/>
                  <w:marTop w:val="0"/>
                  <w:marBottom w:val="0"/>
                  <w:divBdr>
                    <w:top w:val="none" w:sz="0" w:space="0" w:color="auto"/>
                    <w:left w:val="none" w:sz="0" w:space="0" w:color="auto"/>
                    <w:bottom w:val="none" w:sz="0" w:space="0" w:color="auto"/>
                    <w:right w:val="none" w:sz="0" w:space="0" w:color="auto"/>
                  </w:divBdr>
                </w:div>
              </w:divsChild>
            </w:div>
            <w:div w:id="202013836">
              <w:marLeft w:val="0"/>
              <w:marRight w:val="0"/>
              <w:marTop w:val="0"/>
              <w:marBottom w:val="0"/>
              <w:divBdr>
                <w:top w:val="none" w:sz="0" w:space="0" w:color="auto"/>
                <w:left w:val="none" w:sz="0" w:space="0" w:color="auto"/>
                <w:bottom w:val="none" w:sz="0" w:space="0" w:color="auto"/>
                <w:right w:val="none" w:sz="0" w:space="0" w:color="auto"/>
              </w:divBdr>
              <w:divsChild>
                <w:div w:id="1316378256">
                  <w:marLeft w:val="0"/>
                  <w:marRight w:val="0"/>
                  <w:marTop w:val="0"/>
                  <w:marBottom w:val="0"/>
                  <w:divBdr>
                    <w:top w:val="none" w:sz="0" w:space="0" w:color="auto"/>
                    <w:left w:val="none" w:sz="0" w:space="0" w:color="auto"/>
                    <w:bottom w:val="none" w:sz="0" w:space="0" w:color="auto"/>
                    <w:right w:val="none" w:sz="0" w:space="0" w:color="auto"/>
                  </w:divBdr>
                </w:div>
                <w:div w:id="1933318746">
                  <w:marLeft w:val="0"/>
                  <w:marRight w:val="0"/>
                  <w:marTop w:val="0"/>
                  <w:marBottom w:val="0"/>
                  <w:divBdr>
                    <w:top w:val="none" w:sz="0" w:space="0" w:color="auto"/>
                    <w:left w:val="none" w:sz="0" w:space="0" w:color="auto"/>
                    <w:bottom w:val="none" w:sz="0" w:space="0" w:color="auto"/>
                    <w:right w:val="none" w:sz="0" w:space="0" w:color="auto"/>
                  </w:divBdr>
                </w:div>
              </w:divsChild>
            </w:div>
            <w:div w:id="462581840">
              <w:marLeft w:val="0"/>
              <w:marRight w:val="0"/>
              <w:marTop w:val="0"/>
              <w:marBottom w:val="0"/>
              <w:divBdr>
                <w:top w:val="none" w:sz="0" w:space="0" w:color="auto"/>
                <w:left w:val="none" w:sz="0" w:space="0" w:color="auto"/>
                <w:bottom w:val="none" w:sz="0" w:space="0" w:color="auto"/>
                <w:right w:val="none" w:sz="0" w:space="0" w:color="auto"/>
              </w:divBdr>
              <w:divsChild>
                <w:div w:id="691035953">
                  <w:marLeft w:val="0"/>
                  <w:marRight w:val="0"/>
                  <w:marTop w:val="0"/>
                  <w:marBottom w:val="0"/>
                  <w:divBdr>
                    <w:top w:val="none" w:sz="0" w:space="0" w:color="auto"/>
                    <w:left w:val="none" w:sz="0" w:space="0" w:color="auto"/>
                    <w:bottom w:val="none" w:sz="0" w:space="0" w:color="auto"/>
                    <w:right w:val="none" w:sz="0" w:space="0" w:color="auto"/>
                  </w:divBdr>
                </w:div>
                <w:div w:id="1834100759">
                  <w:marLeft w:val="0"/>
                  <w:marRight w:val="0"/>
                  <w:marTop w:val="0"/>
                  <w:marBottom w:val="0"/>
                  <w:divBdr>
                    <w:top w:val="none" w:sz="0" w:space="0" w:color="auto"/>
                    <w:left w:val="none" w:sz="0" w:space="0" w:color="auto"/>
                    <w:bottom w:val="none" w:sz="0" w:space="0" w:color="auto"/>
                    <w:right w:val="none" w:sz="0" w:space="0" w:color="auto"/>
                  </w:divBdr>
                </w:div>
              </w:divsChild>
            </w:div>
            <w:div w:id="811872436">
              <w:marLeft w:val="0"/>
              <w:marRight w:val="0"/>
              <w:marTop w:val="0"/>
              <w:marBottom w:val="0"/>
              <w:divBdr>
                <w:top w:val="none" w:sz="0" w:space="0" w:color="auto"/>
                <w:left w:val="none" w:sz="0" w:space="0" w:color="auto"/>
                <w:bottom w:val="none" w:sz="0" w:space="0" w:color="auto"/>
                <w:right w:val="none" w:sz="0" w:space="0" w:color="auto"/>
              </w:divBdr>
              <w:divsChild>
                <w:div w:id="644773948">
                  <w:marLeft w:val="0"/>
                  <w:marRight w:val="0"/>
                  <w:marTop w:val="0"/>
                  <w:marBottom w:val="0"/>
                  <w:divBdr>
                    <w:top w:val="none" w:sz="0" w:space="0" w:color="auto"/>
                    <w:left w:val="none" w:sz="0" w:space="0" w:color="auto"/>
                    <w:bottom w:val="none" w:sz="0" w:space="0" w:color="auto"/>
                    <w:right w:val="none" w:sz="0" w:space="0" w:color="auto"/>
                  </w:divBdr>
                </w:div>
                <w:div w:id="1025443965">
                  <w:marLeft w:val="0"/>
                  <w:marRight w:val="0"/>
                  <w:marTop w:val="0"/>
                  <w:marBottom w:val="0"/>
                  <w:divBdr>
                    <w:top w:val="none" w:sz="0" w:space="0" w:color="auto"/>
                    <w:left w:val="none" w:sz="0" w:space="0" w:color="auto"/>
                    <w:bottom w:val="none" w:sz="0" w:space="0" w:color="auto"/>
                    <w:right w:val="none" w:sz="0" w:space="0" w:color="auto"/>
                  </w:divBdr>
                </w:div>
              </w:divsChild>
            </w:div>
            <w:div w:id="1079986622">
              <w:marLeft w:val="0"/>
              <w:marRight w:val="0"/>
              <w:marTop w:val="0"/>
              <w:marBottom w:val="0"/>
              <w:divBdr>
                <w:top w:val="none" w:sz="0" w:space="0" w:color="auto"/>
                <w:left w:val="none" w:sz="0" w:space="0" w:color="auto"/>
                <w:bottom w:val="none" w:sz="0" w:space="0" w:color="auto"/>
                <w:right w:val="none" w:sz="0" w:space="0" w:color="auto"/>
              </w:divBdr>
            </w:div>
            <w:div w:id="1460026140">
              <w:marLeft w:val="0"/>
              <w:marRight w:val="0"/>
              <w:marTop w:val="0"/>
              <w:marBottom w:val="0"/>
              <w:divBdr>
                <w:top w:val="none" w:sz="0" w:space="0" w:color="auto"/>
                <w:left w:val="none" w:sz="0" w:space="0" w:color="auto"/>
                <w:bottom w:val="none" w:sz="0" w:space="0" w:color="auto"/>
                <w:right w:val="none" w:sz="0" w:space="0" w:color="auto"/>
              </w:divBdr>
            </w:div>
            <w:div w:id="2053000149">
              <w:marLeft w:val="0"/>
              <w:marRight w:val="0"/>
              <w:marTop w:val="0"/>
              <w:marBottom w:val="0"/>
              <w:divBdr>
                <w:top w:val="none" w:sz="0" w:space="0" w:color="auto"/>
                <w:left w:val="none" w:sz="0" w:space="0" w:color="auto"/>
                <w:bottom w:val="none" w:sz="0" w:space="0" w:color="auto"/>
                <w:right w:val="none" w:sz="0" w:space="0" w:color="auto"/>
              </w:divBdr>
              <w:divsChild>
                <w:div w:id="1111167523">
                  <w:marLeft w:val="0"/>
                  <w:marRight w:val="0"/>
                  <w:marTop w:val="0"/>
                  <w:marBottom w:val="0"/>
                  <w:divBdr>
                    <w:top w:val="none" w:sz="0" w:space="0" w:color="auto"/>
                    <w:left w:val="none" w:sz="0" w:space="0" w:color="auto"/>
                    <w:bottom w:val="none" w:sz="0" w:space="0" w:color="auto"/>
                    <w:right w:val="none" w:sz="0" w:space="0" w:color="auto"/>
                  </w:divBdr>
                </w:div>
                <w:div w:id="113587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271428">
          <w:marLeft w:val="0"/>
          <w:marRight w:val="0"/>
          <w:marTop w:val="0"/>
          <w:marBottom w:val="0"/>
          <w:divBdr>
            <w:top w:val="none" w:sz="0" w:space="0" w:color="auto"/>
            <w:left w:val="none" w:sz="0" w:space="0" w:color="auto"/>
            <w:bottom w:val="none" w:sz="0" w:space="0" w:color="auto"/>
            <w:right w:val="none" w:sz="0" w:space="0" w:color="auto"/>
          </w:divBdr>
          <w:divsChild>
            <w:div w:id="106241698">
              <w:marLeft w:val="0"/>
              <w:marRight w:val="0"/>
              <w:marTop w:val="0"/>
              <w:marBottom w:val="0"/>
              <w:divBdr>
                <w:top w:val="none" w:sz="0" w:space="0" w:color="auto"/>
                <w:left w:val="none" w:sz="0" w:space="0" w:color="auto"/>
                <w:bottom w:val="none" w:sz="0" w:space="0" w:color="auto"/>
                <w:right w:val="none" w:sz="0" w:space="0" w:color="auto"/>
              </w:divBdr>
            </w:div>
            <w:div w:id="1098716001">
              <w:marLeft w:val="0"/>
              <w:marRight w:val="0"/>
              <w:marTop w:val="0"/>
              <w:marBottom w:val="0"/>
              <w:divBdr>
                <w:top w:val="none" w:sz="0" w:space="0" w:color="auto"/>
                <w:left w:val="none" w:sz="0" w:space="0" w:color="auto"/>
                <w:bottom w:val="none" w:sz="0" w:space="0" w:color="auto"/>
                <w:right w:val="none" w:sz="0" w:space="0" w:color="auto"/>
              </w:divBdr>
            </w:div>
          </w:divsChild>
        </w:div>
        <w:div w:id="2055541798">
          <w:marLeft w:val="0"/>
          <w:marRight w:val="0"/>
          <w:marTop w:val="0"/>
          <w:marBottom w:val="0"/>
          <w:divBdr>
            <w:top w:val="none" w:sz="0" w:space="0" w:color="auto"/>
            <w:left w:val="none" w:sz="0" w:space="0" w:color="auto"/>
            <w:bottom w:val="none" w:sz="0" w:space="0" w:color="auto"/>
            <w:right w:val="none" w:sz="0" w:space="0" w:color="auto"/>
          </w:divBdr>
          <w:divsChild>
            <w:div w:id="456875233">
              <w:marLeft w:val="0"/>
              <w:marRight w:val="0"/>
              <w:marTop w:val="0"/>
              <w:marBottom w:val="0"/>
              <w:divBdr>
                <w:top w:val="none" w:sz="0" w:space="0" w:color="auto"/>
                <w:left w:val="none" w:sz="0" w:space="0" w:color="auto"/>
                <w:bottom w:val="none" w:sz="0" w:space="0" w:color="auto"/>
                <w:right w:val="none" w:sz="0" w:space="0" w:color="auto"/>
              </w:divBdr>
            </w:div>
            <w:div w:id="758867725">
              <w:marLeft w:val="0"/>
              <w:marRight w:val="0"/>
              <w:marTop w:val="0"/>
              <w:marBottom w:val="0"/>
              <w:divBdr>
                <w:top w:val="none" w:sz="0" w:space="0" w:color="auto"/>
                <w:left w:val="none" w:sz="0" w:space="0" w:color="auto"/>
                <w:bottom w:val="none" w:sz="0" w:space="0" w:color="auto"/>
                <w:right w:val="none" w:sz="0" w:space="0" w:color="auto"/>
              </w:divBdr>
              <w:divsChild>
                <w:div w:id="634876100">
                  <w:marLeft w:val="0"/>
                  <w:marRight w:val="0"/>
                  <w:marTop w:val="0"/>
                  <w:marBottom w:val="0"/>
                  <w:divBdr>
                    <w:top w:val="none" w:sz="0" w:space="0" w:color="auto"/>
                    <w:left w:val="none" w:sz="0" w:space="0" w:color="auto"/>
                    <w:bottom w:val="none" w:sz="0" w:space="0" w:color="auto"/>
                    <w:right w:val="none" w:sz="0" w:space="0" w:color="auto"/>
                  </w:divBdr>
                </w:div>
                <w:div w:id="840630657">
                  <w:marLeft w:val="0"/>
                  <w:marRight w:val="0"/>
                  <w:marTop w:val="0"/>
                  <w:marBottom w:val="0"/>
                  <w:divBdr>
                    <w:top w:val="none" w:sz="0" w:space="0" w:color="auto"/>
                    <w:left w:val="none" w:sz="0" w:space="0" w:color="auto"/>
                    <w:bottom w:val="none" w:sz="0" w:space="0" w:color="auto"/>
                    <w:right w:val="none" w:sz="0" w:space="0" w:color="auto"/>
                  </w:divBdr>
                </w:div>
              </w:divsChild>
            </w:div>
            <w:div w:id="1230920668">
              <w:marLeft w:val="0"/>
              <w:marRight w:val="0"/>
              <w:marTop w:val="0"/>
              <w:marBottom w:val="0"/>
              <w:divBdr>
                <w:top w:val="none" w:sz="0" w:space="0" w:color="auto"/>
                <w:left w:val="none" w:sz="0" w:space="0" w:color="auto"/>
                <w:bottom w:val="none" w:sz="0" w:space="0" w:color="auto"/>
                <w:right w:val="none" w:sz="0" w:space="0" w:color="auto"/>
              </w:divBdr>
            </w:div>
            <w:div w:id="1826819184">
              <w:marLeft w:val="0"/>
              <w:marRight w:val="0"/>
              <w:marTop w:val="0"/>
              <w:marBottom w:val="0"/>
              <w:divBdr>
                <w:top w:val="none" w:sz="0" w:space="0" w:color="auto"/>
                <w:left w:val="none" w:sz="0" w:space="0" w:color="auto"/>
                <w:bottom w:val="none" w:sz="0" w:space="0" w:color="auto"/>
                <w:right w:val="none" w:sz="0" w:space="0" w:color="auto"/>
              </w:divBdr>
              <w:divsChild>
                <w:div w:id="206063622">
                  <w:marLeft w:val="0"/>
                  <w:marRight w:val="0"/>
                  <w:marTop w:val="0"/>
                  <w:marBottom w:val="0"/>
                  <w:divBdr>
                    <w:top w:val="none" w:sz="0" w:space="0" w:color="auto"/>
                    <w:left w:val="none" w:sz="0" w:space="0" w:color="auto"/>
                    <w:bottom w:val="none" w:sz="0" w:space="0" w:color="auto"/>
                    <w:right w:val="none" w:sz="0" w:space="0" w:color="auto"/>
                  </w:divBdr>
                </w:div>
                <w:div w:id="605843173">
                  <w:marLeft w:val="0"/>
                  <w:marRight w:val="0"/>
                  <w:marTop w:val="0"/>
                  <w:marBottom w:val="0"/>
                  <w:divBdr>
                    <w:top w:val="none" w:sz="0" w:space="0" w:color="auto"/>
                    <w:left w:val="none" w:sz="0" w:space="0" w:color="auto"/>
                    <w:bottom w:val="none" w:sz="0" w:space="0" w:color="auto"/>
                    <w:right w:val="none" w:sz="0" w:space="0" w:color="auto"/>
                  </w:divBdr>
                </w:div>
              </w:divsChild>
            </w:div>
            <w:div w:id="1939558366">
              <w:marLeft w:val="0"/>
              <w:marRight w:val="0"/>
              <w:marTop w:val="0"/>
              <w:marBottom w:val="0"/>
              <w:divBdr>
                <w:top w:val="none" w:sz="0" w:space="0" w:color="auto"/>
                <w:left w:val="none" w:sz="0" w:space="0" w:color="auto"/>
                <w:bottom w:val="none" w:sz="0" w:space="0" w:color="auto"/>
                <w:right w:val="none" w:sz="0" w:space="0" w:color="auto"/>
              </w:divBdr>
              <w:divsChild>
                <w:div w:id="440106252">
                  <w:marLeft w:val="0"/>
                  <w:marRight w:val="0"/>
                  <w:marTop w:val="0"/>
                  <w:marBottom w:val="0"/>
                  <w:divBdr>
                    <w:top w:val="none" w:sz="0" w:space="0" w:color="auto"/>
                    <w:left w:val="none" w:sz="0" w:space="0" w:color="auto"/>
                    <w:bottom w:val="none" w:sz="0" w:space="0" w:color="auto"/>
                    <w:right w:val="none" w:sz="0" w:space="0" w:color="auto"/>
                  </w:divBdr>
                </w:div>
                <w:div w:id="138471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516949">
      <w:bodyDiv w:val="1"/>
      <w:marLeft w:val="0"/>
      <w:marRight w:val="0"/>
      <w:marTop w:val="0"/>
      <w:marBottom w:val="0"/>
      <w:divBdr>
        <w:top w:val="none" w:sz="0" w:space="0" w:color="auto"/>
        <w:left w:val="none" w:sz="0" w:space="0" w:color="auto"/>
        <w:bottom w:val="none" w:sz="0" w:space="0" w:color="auto"/>
        <w:right w:val="none" w:sz="0" w:space="0" w:color="auto"/>
      </w:divBdr>
    </w:div>
    <w:div w:id="1049038036">
      <w:bodyDiv w:val="1"/>
      <w:marLeft w:val="0"/>
      <w:marRight w:val="0"/>
      <w:marTop w:val="0"/>
      <w:marBottom w:val="0"/>
      <w:divBdr>
        <w:top w:val="none" w:sz="0" w:space="0" w:color="auto"/>
        <w:left w:val="none" w:sz="0" w:space="0" w:color="auto"/>
        <w:bottom w:val="none" w:sz="0" w:space="0" w:color="auto"/>
        <w:right w:val="none" w:sz="0" w:space="0" w:color="auto"/>
      </w:divBdr>
      <w:divsChild>
        <w:div w:id="940794746">
          <w:marLeft w:val="0"/>
          <w:marRight w:val="0"/>
          <w:marTop w:val="0"/>
          <w:marBottom w:val="0"/>
          <w:divBdr>
            <w:top w:val="none" w:sz="0" w:space="0" w:color="auto"/>
            <w:left w:val="none" w:sz="0" w:space="0" w:color="auto"/>
            <w:bottom w:val="none" w:sz="0" w:space="0" w:color="auto"/>
            <w:right w:val="none" w:sz="0" w:space="0" w:color="auto"/>
          </w:divBdr>
        </w:div>
        <w:div w:id="1707563280">
          <w:marLeft w:val="0"/>
          <w:marRight w:val="0"/>
          <w:marTop w:val="0"/>
          <w:marBottom w:val="0"/>
          <w:divBdr>
            <w:top w:val="none" w:sz="0" w:space="0" w:color="auto"/>
            <w:left w:val="none" w:sz="0" w:space="0" w:color="auto"/>
            <w:bottom w:val="none" w:sz="0" w:space="0" w:color="auto"/>
            <w:right w:val="none" w:sz="0" w:space="0" w:color="auto"/>
          </w:divBdr>
        </w:div>
        <w:div w:id="1803888080">
          <w:marLeft w:val="0"/>
          <w:marRight w:val="0"/>
          <w:marTop w:val="0"/>
          <w:marBottom w:val="0"/>
          <w:divBdr>
            <w:top w:val="none" w:sz="0" w:space="0" w:color="auto"/>
            <w:left w:val="none" w:sz="0" w:space="0" w:color="auto"/>
            <w:bottom w:val="none" w:sz="0" w:space="0" w:color="auto"/>
            <w:right w:val="none" w:sz="0" w:space="0" w:color="auto"/>
          </w:divBdr>
        </w:div>
      </w:divsChild>
    </w:div>
    <w:div w:id="1064136634">
      <w:bodyDiv w:val="1"/>
      <w:marLeft w:val="0"/>
      <w:marRight w:val="0"/>
      <w:marTop w:val="0"/>
      <w:marBottom w:val="0"/>
      <w:divBdr>
        <w:top w:val="none" w:sz="0" w:space="0" w:color="auto"/>
        <w:left w:val="none" w:sz="0" w:space="0" w:color="auto"/>
        <w:bottom w:val="none" w:sz="0" w:space="0" w:color="auto"/>
        <w:right w:val="none" w:sz="0" w:space="0" w:color="auto"/>
      </w:divBdr>
    </w:div>
    <w:div w:id="1074400259">
      <w:bodyDiv w:val="1"/>
      <w:marLeft w:val="0"/>
      <w:marRight w:val="0"/>
      <w:marTop w:val="0"/>
      <w:marBottom w:val="0"/>
      <w:divBdr>
        <w:top w:val="none" w:sz="0" w:space="0" w:color="auto"/>
        <w:left w:val="none" w:sz="0" w:space="0" w:color="auto"/>
        <w:bottom w:val="none" w:sz="0" w:space="0" w:color="auto"/>
        <w:right w:val="none" w:sz="0" w:space="0" w:color="auto"/>
      </w:divBdr>
      <w:divsChild>
        <w:div w:id="618536663">
          <w:marLeft w:val="0"/>
          <w:marRight w:val="0"/>
          <w:marTop w:val="0"/>
          <w:marBottom w:val="0"/>
          <w:divBdr>
            <w:top w:val="none" w:sz="0" w:space="0" w:color="auto"/>
            <w:left w:val="none" w:sz="0" w:space="0" w:color="auto"/>
            <w:bottom w:val="none" w:sz="0" w:space="0" w:color="auto"/>
            <w:right w:val="none" w:sz="0" w:space="0" w:color="auto"/>
          </w:divBdr>
        </w:div>
        <w:div w:id="1020399821">
          <w:marLeft w:val="0"/>
          <w:marRight w:val="0"/>
          <w:marTop w:val="0"/>
          <w:marBottom w:val="0"/>
          <w:divBdr>
            <w:top w:val="none" w:sz="0" w:space="0" w:color="auto"/>
            <w:left w:val="none" w:sz="0" w:space="0" w:color="auto"/>
            <w:bottom w:val="none" w:sz="0" w:space="0" w:color="auto"/>
            <w:right w:val="none" w:sz="0" w:space="0" w:color="auto"/>
          </w:divBdr>
        </w:div>
        <w:div w:id="2013529817">
          <w:marLeft w:val="0"/>
          <w:marRight w:val="0"/>
          <w:marTop w:val="0"/>
          <w:marBottom w:val="0"/>
          <w:divBdr>
            <w:top w:val="none" w:sz="0" w:space="0" w:color="auto"/>
            <w:left w:val="none" w:sz="0" w:space="0" w:color="auto"/>
            <w:bottom w:val="none" w:sz="0" w:space="0" w:color="auto"/>
            <w:right w:val="none" w:sz="0" w:space="0" w:color="auto"/>
          </w:divBdr>
        </w:div>
      </w:divsChild>
    </w:div>
    <w:div w:id="1096251648">
      <w:bodyDiv w:val="1"/>
      <w:marLeft w:val="0"/>
      <w:marRight w:val="0"/>
      <w:marTop w:val="0"/>
      <w:marBottom w:val="0"/>
      <w:divBdr>
        <w:top w:val="none" w:sz="0" w:space="0" w:color="auto"/>
        <w:left w:val="none" w:sz="0" w:space="0" w:color="auto"/>
        <w:bottom w:val="none" w:sz="0" w:space="0" w:color="auto"/>
        <w:right w:val="none" w:sz="0" w:space="0" w:color="auto"/>
      </w:divBdr>
      <w:divsChild>
        <w:div w:id="751119616">
          <w:marLeft w:val="0"/>
          <w:marRight w:val="0"/>
          <w:marTop w:val="0"/>
          <w:marBottom w:val="0"/>
          <w:divBdr>
            <w:top w:val="none" w:sz="0" w:space="0" w:color="auto"/>
            <w:left w:val="none" w:sz="0" w:space="0" w:color="auto"/>
            <w:bottom w:val="none" w:sz="0" w:space="0" w:color="auto"/>
            <w:right w:val="none" w:sz="0" w:space="0" w:color="auto"/>
          </w:divBdr>
        </w:div>
        <w:div w:id="880675569">
          <w:marLeft w:val="0"/>
          <w:marRight w:val="0"/>
          <w:marTop w:val="0"/>
          <w:marBottom w:val="0"/>
          <w:divBdr>
            <w:top w:val="none" w:sz="0" w:space="0" w:color="auto"/>
            <w:left w:val="none" w:sz="0" w:space="0" w:color="auto"/>
            <w:bottom w:val="none" w:sz="0" w:space="0" w:color="auto"/>
            <w:right w:val="none" w:sz="0" w:space="0" w:color="auto"/>
          </w:divBdr>
        </w:div>
        <w:div w:id="1593466184">
          <w:marLeft w:val="0"/>
          <w:marRight w:val="0"/>
          <w:marTop w:val="0"/>
          <w:marBottom w:val="0"/>
          <w:divBdr>
            <w:top w:val="none" w:sz="0" w:space="0" w:color="auto"/>
            <w:left w:val="none" w:sz="0" w:space="0" w:color="auto"/>
            <w:bottom w:val="none" w:sz="0" w:space="0" w:color="auto"/>
            <w:right w:val="none" w:sz="0" w:space="0" w:color="auto"/>
          </w:divBdr>
        </w:div>
        <w:div w:id="1727800535">
          <w:marLeft w:val="0"/>
          <w:marRight w:val="0"/>
          <w:marTop w:val="0"/>
          <w:marBottom w:val="0"/>
          <w:divBdr>
            <w:top w:val="none" w:sz="0" w:space="0" w:color="auto"/>
            <w:left w:val="none" w:sz="0" w:space="0" w:color="auto"/>
            <w:bottom w:val="none" w:sz="0" w:space="0" w:color="auto"/>
            <w:right w:val="none" w:sz="0" w:space="0" w:color="auto"/>
          </w:divBdr>
        </w:div>
      </w:divsChild>
    </w:div>
    <w:div w:id="1117799462">
      <w:bodyDiv w:val="1"/>
      <w:marLeft w:val="0"/>
      <w:marRight w:val="0"/>
      <w:marTop w:val="0"/>
      <w:marBottom w:val="0"/>
      <w:divBdr>
        <w:top w:val="none" w:sz="0" w:space="0" w:color="auto"/>
        <w:left w:val="none" w:sz="0" w:space="0" w:color="auto"/>
        <w:bottom w:val="none" w:sz="0" w:space="0" w:color="auto"/>
        <w:right w:val="none" w:sz="0" w:space="0" w:color="auto"/>
      </w:divBdr>
    </w:div>
    <w:div w:id="1170220496">
      <w:bodyDiv w:val="1"/>
      <w:marLeft w:val="0"/>
      <w:marRight w:val="0"/>
      <w:marTop w:val="0"/>
      <w:marBottom w:val="0"/>
      <w:divBdr>
        <w:top w:val="none" w:sz="0" w:space="0" w:color="auto"/>
        <w:left w:val="none" w:sz="0" w:space="0" w:color="auto"/>
        <w:bottom w:val="none" w:sz="0" w:space="0" w:color="auto"/>
        <w:right w:val="none" w:sz="0" w:space="0" w:color="auto"/>
      </w:divBdr>
      <w:divsChild>
        <w:div w:id="109670929">
          <w:marLeft w:val="0"/>
          <w:marRight w:val="0"/>
          <w:marTop w:val="0"/>
          <w:marBottom w:val="0"/>
          <w:divBdr>
            <w:top w:val="none" w:sz="0" w:space="0" w:color="auto"/>
            <w:left w:val="none" w:sz="0" w:space="0" w:color="auto"/>
            <w:bottom w:val="none" w:sz="0" w:space="0" w:color="auto"/>
            <w:right w:val="none" w:sz="0" w:space="0" w:color="auto"/>
          </w:divBdr>
        </w:div>
        <w:div w:id="373583311">
          <w:marLeft w:val="0"/>
          <w:marRight w:val="0"/>
          <w:marTop w:val="0"/>
          <w:marBottom w:val="0"/>
          <w:divBdr>
            <w:top w:val="none" w:sz="0" w:space="0" w:color="auto"/>
            <w:left w:val="none" w:sz="0" w:space="0" w:color="auto"/>
            <w:bottom w:val="none" w:sz="0" w:space="0" w:color="auto"/>
            <w:right w:val="none" w:sz="0" w:space="0" w:color="auto"/>
          </w:divBdr>
        </w:div>
        <w:div w:id="1335255626">
          <w:marLeft w:val="0"/>
          <w:marRight w:val="0"/>
          <w:marTop w:val="0"/>
          <w:marBottom w:val="0"/>
          <w:divBdr>
            <w:top w:val="none" w:sz="0" w:space="0" w:color="auto"/>
            <w:left w:val="none" w:sz="0" w:space="0" w:color="auto"/>
            <w:bottom w:val="none" w:sz="0" w:space="0" w:color="auto"/>
            <w:right w:val="none" w:sz="0" w:space="0" w:color="auto"/>
          </w:divBdr>
        </w:div>
        <w:div w:id="1375735409">
          <w:marLeft w:val="0"/>
          <w:marRight w:val="0"/>
          <w:marTop w:val="0"/>
          <w:marBottom w:val="0"/>
          <w:divBdr>
            <w:top w:val="none" w:sz="0" w:space="0" w:color="auto"/>
            <w:left w:val="none" w:sz="0" w:space="0" w:color="auto"/>
            <w:bottom w:val="none" w:sz="0" w:space="0" w:color="auto"/>
            <w:right w:val="none" w:sz="0" w:space="0" w:color="auto"/>
          </w:divBdr>
        </w:div>
      </w:divsChild>
    </w:div>
    <w:div w:id="1214583218">
      <w:bodyDiv w:val="1"/>
      <w:marLeft w:val="0"/>
      <w:marRight w:val="0"/>
      <w:marTop w:val="0"/>
      <w:marBottom w:val="0"/>
      <w:divBdr>
        <w:top w:val="none" w:sz="0" w:space="0" w:color="auto"/>
        <w:left w:val="none" w:sz="0" w:space="0" w:color="auto"/>
        <w:bottom w:val="none" w:sz="0" w:space="0" w:color="auto"/>
        <w:right w:val="none" w:sz="0" w:space="0" w:color="auto"/>
      </w:divBdr>
    </w:div>
    <w:div w:id="1216966251">
      <w:bodyDiv w:val="1"/>
      <w:marLeft w:val="0"/>
      <w:marRight w:val="0"/>
      <w:marTop w:val="0"/>
      <w:marBottom w:val="0"/>
      <w:divBdr>
        <w:top w:val="none" w:sz="0" w:space="0" w:color="auto"/>
        <w:left w:val="none" w:sz="0" w:space="0" w:color="auto"/>
        <w:bottom w:val="none" w:sz="0" w:space="0" w:color="auto"/>
        <w:right w:val="none" w:sz="0" w:space="0" w:color="auto"/>
      </w:divBdr>
    </w:div>
    <w:div w:id="1346319456">
      <w:bodyDiv w:val="1"/>
      <w:marLeft w:val="0"/>
      <w:marRight w:val="0"/>
      <w:marTop w:val="0"/>
      <w:marBottom w:val="0"/>
      <w:divBdr>
        <w:top w:val="none" w:sz="0" w:space="0" w:color="auto"/>
        <w:left w:val="none" w:sz="0" w:space="0" w:color="auto"/>
        <w:bottom w:val="none" w:sz="0" w:space="0" w:color="auto"/>
        <w:right w:val="none" w:sz="0" w:space="0" w:color="auto"/>
      </w:divBdr>
    </w:div>
    <w:div w:id="1362979187">
      <w:bodyDiv w:val="1"/>
      <w:marLeft w:val="0"/>
      <w:marRight w:val="0"/>
      <w:marTop w:val="0"/>
      <w:marBottom w:val="0"/>
      <w:divBdr>
        <w:top w:val="none" w:sz="0" w:space="0" w:color="auto"/>
        <w:left w:val="none" w:sz="0" w:space="0" w:color="auto"/>
        <w:bottom w:val="none" w:sz="0" w:space="0" w:color="auto"/>
        <w:right w:val="none" w:sz="0" w:space="0" w:color="auto"/>
      </w:divBdr>
      <w:divsChild>
        <w:div w:id="348678310">
          <w:marLeft w:val="0"/>
          <w:marRight w:val="0"/>
          <w:marTop w:val="0"/>
          <w:marBottom w:val="0"/>
          <w:divBdr>
            <w:top w:val="none" w:sz="0" w:space="0" w:color="auto"/>
            <w:left w:val="none" w:sz="0" w:space="0" w:color="auto"/>
            <w:bottom w:val="none" w:sz="0" w:space="0" w:color="auto"/>
            <w:right w:val="none" w:sz="0" w:space="0" w:color="auto"/>
          </w:divBdr>
        </w:div>
        <w:div w:id="1006711832">
          <w:marLeft w:val="0"/>
          <w:marRight w:val="0"/>
          <w:marTop w:val="0"/>
          <w:marBottom w:val="0"/>
          <w:divBdr>
            <w:top w:val="none" w:sz="0" w:space="0" w:color="auto"/>
            <w:left w:val="none" w:sz="0" w:space="0" w:color="auto"/>
            <w:bottom w:val="none" w:sz="0" w:space="0" w:color="auto"/>
            <w:right w:val="none" w:sz="0" w:space="0" w:color="auto"/>
          </w:divBdr>
        </w:div>
      </w:divsChild>
    </w:div>
    <w:div w:id="1375958636">
      <w:bodyDiv w:val="1"/>
      <w:marLeft w:val="0"/>
      <w:marRight w:val="0"/>
      <w:marTop w:val="0"/>
      <w:marBottom w:val="0"/>
      <w:divBdr>
        <w:top w:val="none" w:sz="0" w:space="0" w:color="auto"/>
        <w:left w:val="none" w:sz="0" w:space="0" w:color="auto"/>
        <w:bottom w:val="none" w:sz="0" w:space="0" w:color="auto"/>
        <w:right w:val="none" w:sz="0" w:space="0" w:color="auto"/>
      </w:divBdr>
    </w:div>
    <w:div w:id="1414929893">
      <w:bodyDiv w:val="1"/>
      <w:marLeft w:val="0"/>
      <w:marRight w:val="0"/>
      <w:marTop w:val="0"/>
      <w:marBottom w:val="0"/>
      <w:divBdr>
        <w:top w:val="none" w:sz="0" w:space="0" w:color="auto"/>
        <w:left w:val="none" w:sz="0" w:space="0" w:color="auto"/>
        <w:bottom w:val="none" w:sz="0" w:space="0" w:color="auto"/>
        <w:right w:val="none" w:sz="0" w:space="0" w:color="auto"/>
      </w:divBdr>
    </w:div>
    <w:div w:id="1422946955">
      <w:bodyDiv w:val="1"/>
      <w:marLeft w:val="0"/>
      <w:marRight w:val="0"/>
      <w:marTop w:val="0"/>
      <w:marBottom w:val="0"/>
      <w:divBdr>
        <w:top w:val="none" w:sz="0" w:space="0" w:color="auto"/>
        <w:left w:val="none" w:sz="0" w:space="0" w:color="auto"/>
        <w:bottom w:val="none" w:sz="0" w:space="0" w:color="auto"/>
        <w:right w:val="none" w:sz="0" w:space="0" w:color="auto"/>
      </w:divBdr>
    </w:div>
    <w:div w:id="1459763343">
      <w:bodyDiv w:val="1"/>
      <w:marLeft w:val="0"/>
      <w:marRight w:val="0"/>
      <w:marTop w:val="0"/>
      <w:marBottom w:val="0"/>
      <w:divBdr>
        <w:top w:val="none" w:sz="0" w:space="0" w:color="auto"/>
        <w:left w:val="none" w:sz="0" w:space="0" w:color="auto"/>
        <w:bottom w:val="none" w:sz="0" w:space="0" w:color="auto"/>
        <w:right w:val="none" w:sz="0" w:space="0" w:color="auto"/>
      </w:divBdr>
      <w:divsChild>
        <w:div w:id="285163253">
          <w:marLeft w:val="0"/>
          <w:marRight w:val="0"/>
          <w:marTop w:val="0"/>
          <w:marBottom w:val="0"/>
          <w:divBdr>
            <w:top w:val="none" w:sz="0" w:space="0" w:color="auto"/>
            <w:left w:val="none" w:sz="0" w:space="0" w:color="auto"/>
            <w:bottom w:val="none" w:sz="0" w:space="0" w:color="auto"/>
            <w:right w:val="none" w:sz="0" w:space="0" w:color="auto"/>
          </w:divBdr>
        </w:div>
        <w:div w:id="1895383438">
          <w:marLeft w:val="0"/>
          <w:marRight w:val="0"/>
          <w:marTop w:val="0"/>
          <w:marBottom w:val="0"/>
          <w:divBdr>
            <w:top w:val="none" w:sz="0" w:space="0" w:color="auto"/>
            <w:left w:val="none" w:sz="0" w:space="0" w:color="auto"/>
            <w:bottom w:val="none" w:sz="0" w:space="0" w:color="auto"/>
            <w:right w:val="none" w:sz="0" w:space="0" w:color="auto"/>
          </w:divBdr>
        </w:div>
      </w:divsChild>
    </w:div>
    <w:div w:id="1514568316">
      <w:bodyDiv w:val="1"/>
      <w:marLeft w:val="0"/>
      <w:marRight w:val="0"/>
      <w:marTop w:val="0"/>
      <w:marBottom w:val="0"/>
      <w:divBdr>
        <w:top w:val="none" w:sz="0" w:space="0" w:color="auto"/>
        <w:left w:val="none" w:sz="0" w:space="0" w:color="auto"/>
        <w:bottom w:val="none" w:sz="0" w:space="0" w:color="auto"/>
        <w:right w:val="none" w:sz="0" w:space="0" w:color="auto"/>
      </w:divBdr>
    </w:div>
    <w:div w:id="1525172358">
      <w:bodyDiv w:val="1"/>
      <w:marLeft w:val="0"/>
      <w:marRight w:val="0"/>
      <w:marTop w:val="0"/>
      <w:marBottom w:val="0"/>
      <w:divBdr>
        <w:top w:val="none" w:sz="0" w:space="0" w:color="auto"/>
        <w:left w:val="none" w:sz="0" w:space="0" w:color="auto"/>
        <w:bottom w:val="none" w:sz="0" w:space="0" w:color="auto"/>
        <w:right w:val="none" w:sz="0" w:space="0" w:color="auto"/>
      </w:divBdr>
      <w:divsChild>
        <w:div w:id="383914114">
          <w:marLeft w:val="0"/>
          <w:marRight w:val="0"/>
          <w:marTop w:val="0"/>
          <w:marBottom w:val="0"/>
          <w:divBdr>
            <w:top w:val="none" w:sz="0" w:space="0" w:color="auto"/>
            <w:left w:val="none" w:sz="0" w:space="0" w:color="auto"/>
            <w:bottom w:val="none" w:sz="0" w:space="0" w:color="auto"/>
            <w:right w:val="none" w:sz="0" w:space="0" w:color="auto"/>
          </w:divBdr>
        </w:div>
        <w:div w:id="1463381683">
          <w:marLeft w:val="0"/>
          <w:marRight w:val="0"/>
          <w:marTop w:val="0"/>
          <w:marBottom w:val="0"/>
          <w:divBdr>
            <w:top w:val="none" w:sz="0" w:space="0" w:color="auto"/>
            <w:left w:val="none" w:sz="0" w:space="0" w:color="auto"/>
            <w:bottom w:val="none" w:sz="0" w:space="0" w:color="auto"/>
            <w:right w:val="none" w:sz="0" w:space="0" w:color="auto"/>
          </w:divBdr>
        </w:div>
        <w:div w:id="1719474979">
          <w:marLeft w:val="0"/>
          <w:marRight w:val="0"/>
          <w:marTop w:val="0"/>
          <w:marBottom w:val="0"/>
          <w:divBdr>
            <w:top w:val="none" w:sz="0" w:space="0" w:color="auto"/>
            <w:left w:val="none" w:sz="0" w:space="0" w:color="auto"/>
            <w:bottom w:val="none" w:sz="0" w:space="0" w:color="auto"/>
            <w:right w:val="none" w:sz="0" w:space="0" w:color="auto"/>
          </w:divBdr>
        </w:div>
        <w:div w:id="1953659068">
          <w:marLeft w:val="0"/>
          <w:marRight w:val="0"/>
          <w:marTop w:val="0"/>
          <w:marBottom w:val="0"/>
          <w:divBdr>
            <w:top w:val="none" w:sz="0" w:space="0" w:color="auto"/>
            <w:left w:val="none" w:sz="0" w:space="0" w:color="auto"/>
            <w:bottom w:val="none" w:sz="0" w:space="0" w:color="auto"/>
            <w:right w:val="none" w:sz="0" w:space="0" w:color="auto"/>
          </w:divBdr>
        </w:div>
      </w:divsChild>
    </w:div>
    <w:div w:id="1534920380">
      <w:bodyDiv w:val="1"/>
      <w:marLeft w:val="0"/>
      <w:marRight w:val="0"/>
      <w:marTop w:val="0"/>
      <w:marBottom w:val="0"/>
      <w:divBdr>
        <w:top w:val="none" w:sz="0" w:space="0" w:color="auto"/>
        <w:left w:val="none" w:sz="0" w:space="0" w:color="auto"/>
        <w:bottom w:val="none" w:sz="0" w:space="0" w:color="auto"/>
        <w:right w:val="none" w:sz="0" w:space="0" w:color="auto"/>
      </w:divBdr>
    </w:div>
    <w:div w:id="1538279679">
      <w:bodyDiv w:val="1"/>
      <w:marLeft w:val="0"/>
      <w:marRight w:val="0"/>
      <w:marTop w:val="0"/>
      <w:marBottom w:val="0"/>
      <w:divBdr>
        <w:top w:val="none" w:sz="0" w:space="0" w:color="auto"/>
        <w:left w:val="none" w:sz="0" w:space="0" w:color="auto"/>
        <w:bottom w:val="none" w:sz="0" w:space="0" w:color="auto"/>
        <w:right w:val="none" w:sz="0" w:space="0" w:color="auto"/>
      </w:divBdr>
    </w:div>
    <w:div w:id="1583955877">
      <w:bodyDiv w:val="1"/>
      <w:marLeft w:val="0"/>
      <w:marRight w:val="0"/>
      <w:marTop w:val="0"/>
      <w:marBottom w:val="0"/>
      <w:divBdr>
        <w:top w:val="none" w:sz="0" w:space="0" w:color="auto"/>
        <w:left w:val="none" w:sz="0" w:space="0" w:color="auto"/>
        <w:bottom w:val="none" w:sz="0" w:space="0" w:color="auto"/>
        <w:right w:val="none" w:sz="0" w:space="0" w:color="auto"/>
      </w:divBdr>
      <w:divsChild>
        <w:div w:id="1171062847">
          <w:marLeft w:val="0"/>
          <w:marRight w:val="0"/>
          <w:marTop w:val="0"/>
          <w:marBottom w:val="0"/>
          <w:divBdr>
            <w:top w:val="none" w:sz="0" w:space="0" w:color="auto"/>
            <w:left w:val="none" w:sz="0" w:space="0" w:color="auto"/>
            <w:bottom w:val="none" w:sz="0" w:space="0" w:color="auto"/>
            <w:right w:val="none" w:sz="0" w:space="0" w:color="auto"/>
          </w:divBdr>
        </w:div>
        <w:div w:id="1938293903">
          <w:marLeft w:val="0"/>
          <w:marRight w:val="0"/>
          <w:marTop w:val="0"/>
          <w:marBottom w:val="0"/>
          <w:divBdr>
            <w:top w:val="none" w:sz="0" w:space="0" w:color="auto"/>
            <w:left w:val="none" w:sz="0" w:space="0" w:color="auto"/>
            <w:bottom w:val="none" w:sz="0" w:space="0" w:color="auto"/>
            <w:right w:val="none" w:sz="0" w:space="0" w:color="auto"/>
          </w:divBdr>
        </w:div>
      </w:divsChild>
    </w:div>
    <w:div w:id="1589772711">
      <w:bodyDiv w:val="1"/>
      <w:marLeft w:val="0"/>
      <w:marRight w:val="0"/>
      <w:marTop w:val="0"/>
      <w:marBottom w:val="0"/>
      <w:divBdr>
        <w:top w:val="none" w:sz="0" w:space="0" w:color="auto"/>
        <w:left w:val="none" w:sz="0" w:space="0" w:color="auto"/>
        <w:bottom w:val="none" w:sz="0" w:space="0" w:color="auto"/>
        <w:right w:val="none" w:sz="0" w:space="0" w:color="auto"/>
      </w:divBdr>
    </w:div>
    <w:div w:id="1596012161">
      <w:bodyDiv w:val="1"/>
      <w:marLeft w:val="0"/>
      <w:marRight w:val="0"/>
      <w:marTop w:val="0"/>
      <w:marBottom w:val="0"/>
      <w:divBdr>
        <w:top w:val="none" w:sz="0" w:space="0" w:color="auto"/>
        <w:left w:val="none" w:sz="0" w:space="0" w:color="auto"/>
        <w:bottom w:val="none" w:sz="0" w:space="0" w:color="auto"/>
        <w:right w:val="none" w:sz="0" w:space="0" w:color="auto"/>
      </w:divBdr>
    </w:div>
    <w:div w:id="1601139016">
      <w:bodyDiv w:val="1"/>
      <w:marLeft w:val="0"/>
      <w:marRight w:val="0"/>
      <w:marTop w:val="0"/>
      <w:marBottom w:val="0"/>
      <w:divBdr>
        <w:top w:val="none" w:sz="0" w:space="0" w:color="auto"/>
        <w:left w:val="none" w:sz="0" w:space="0" w:color="auto"/>
        <w:bottom w:val="none" w:sz="0" w:space="0" w:color="auto"/>
        <w:right w:val="none" w:sz="0" w:space="0" w:color="auto"/>
      </w:divBdr>
    </w:div>
    <w:div w:id="1665737271">
      <w:bodyDiv w:val="1"/>
      <w:marLeft w:val="0"/>
      <w:marRight w:val="0"/>
      <w:marTop w:val="0"/>
      <w:marBottom w:val="0"/>
      <w:divBdr>
        <w:top w:val="none" w:sz="0" w:space="0" w:color="auto"/>
        <w:left w:val="none" w:sz="0" w:space="0" w:color="auto"/>
        <w:bottom w:val="none" w:sz="0" w:space="0" w:color="auto"/>
        <w:right w:val="none" w:sz="0" w:space="0" w:color="auto"/>
      </w:divBdr>
    </w:div>
    <w:div w:id="1673413121">
      <w:bodyDiv w:val="1"/>
      <w:marLeft w:val="0"/>
      <w:marRight w:val="0"/>
      <w:marTop w:val="0"/>
      <w:marBottom w:val="0"/>
      <w:divBdr>
        <w:top w:val="none" w:sz="0" w:space="0" w:color="auto"/>
        <w:left w:val="none" w:sz="0" w:space="0" w:color="auto"/>
        <w:bottom w:val="none" w:sz="0" w:space="0" w:color="auto"/>
        <w:right w:val="none" w:sz="0" w:space="0" w:color="auto"/>
      </w:divBdr>
    </w:div>
    <w:div w:id="1707439541">
      <w:bodyDiv w:val="1"/>
      <w:marLeft w:val="0"/>
      <w:marRight w:val="0"/>
      <w:marTop w:val="0"/>
      <w:marBottom w:val="0"/>
      <w:divBdr>
        <w:top w:val="none" w:sz="0" w:space="0" w:color="auto"/>
        <w:left w:val="none" w:sz="0" w:space="0" w:color="auto"/>
        <w:bottom w:val="none" w:sz="0" w:space="0" w:color="auto"/>
        <w:right w:val="none" w:sz="0" w:space="0" w:color="auto"/>
      </w:divBdr>
    </w:div>
    <w:div w:id="1714426158">
      <w:bodyDiv w:val="1"/>
      <w:marLeft w:val="0"/>
      <w:marRight w:val="0"/>
      <w:marTop w:val="0"/>
      <w:marBottom w:val="0"/>
      <w:divBdr>
        <w:top w:val="none" w:sz="0" w:space="0" w:color="auto"/>
        <w:left w:val="none" w:sz="0" w:space="0" w:color="auto"/>
        <w:bottom w:val="none" w:sz="0" w:space="0" w:color="auto"/>
        <w:right w:val="none" w:sz="0" w:space="0" w:color="auto"/>
      </w:divBdr>
      <w:divsChild>
        <w:div w:id="232200780">
          <w:marLeft w:val="0"/>
          <w:marRight w:val="0"/>
          <w:marTop w:val="0"/>
          <w:marBottom w:val="0"/>
          <w:divBdr>
            <w:top w:val="none" w:sz="0" w:space="0" w:color="auto"/>
            <w:left w:val="none" w:sz="0" w:space="0" w:color="auto"/>
            <w:bottom w:val="none" w:sz="0" w:space="0" w:color="auto"/>
            <w:right w:val="none" w:sz="0" w:space="0" w:color="auto"/>
          </w:divBdr>
        </w:div>
        <w:div w:id="886068109">
          <w:marLeft w:val="0"/>
          <w:marRight w:val="0"/>
          <w:marTop w:val="0"/>
          <w:marBottom w:val="0"/>
          <w:divBdr>
            <w:top w:val="none" w:sz="0" w:space="0" w:color="auto"/>
            <w:left w:val="none" w:sz="0" w:space="0" w:color="auto"/>
            <w:bottom w:val="none" w:sz="0" w:space="0" w:color="auto"/>
            <w:right w:val="none" w:sz="0" w:space="0" w:color="auto"/>
          </w:divBdr>
          <w:divsChild>
            <w:div w:id="1288311861">
              <w:marLeft w:val="0"/>
              <w:marRight w:val="0"/>
              <w:marTop w:val="0"/>
              <w:marBottom w:val="0"/>
              <w:divBdr>
                <w:top w:val="none" w:sz="0" w:space="0" w:color="auto"/>
                <w:left w:val="none" w:sz="0" w:space="0" w:color="auto"/>
                <w:bottom w:val="none" w:sz="0" w:space="0" w:color="auto"/>
                <w:right w:val="none" w:sz="0" w:space="0" w:color="auto"/>
              </w:divBdr>
            </w:div>
            <w:div w:id="2017808118">
              <w:marLeft w:val="0"/>
              <w:marRight w:val="0"/>
              <w:marTop w:val="0"/>
              <w:marBottom w:val="0"/>
              <w:divBdr>
                <w:top w:val="none" w:sz="0" w:space="0" w:color="auto"/>
                <w:left w:val="none" w:sz="0" w:space="0" w:color="auto"/>
                <w:bottom w:val="none" w:sz="0" w:space="0" w:color="auto"/>
                <w:right w:val="none" w:sz="0" w:space="0" w:color="auto"/>
              </w:divBdr>
            </w:div>
          </w:divsChild>
        </w:div>
        <w:div w:id="1568026530">
          <w:marLeft w:val="0"/>
          <w:marRight w:val="0"/>
          <w:marTop w:val="0"/>
          <w:marBottom w:val="0"/>
          <w:divBdr>
            <w:top w:val="none" w:sz="0" w:space="0" w:color="auto"/>
            <w:left w:val="none" w:sz="0" w:space="0" w:color="auto"/>
            <w:bottom w:val="none" w:sz="0" w:space="0" w:color="auto"/>
            <w:right w:val="none" w:sz="0" w:space="0" w:color="auto"/>
          </w:divBdr>
        </w:div>
      </w:divsChild>
    </w:div>
    <w:div w:id="1724135721">
      <w:bodyDiv w:val="1"/>
      <w:marLeft w:val="0"/>
      <w:marRight w:val="0"/>
      <w:marTop w:val="0"/>
      <w:marBottom w:val="0"/>
      <w:divBdr>
        <w:top w:val="none" w:sz="0" w:space="0" w:color="auto"/>
        <w:left w:val="none" w:sz="0" w:space="0" w:color="auto"/>
        <w:bottom w:val="none" w:sz="0" w:space="0" w:color="auto"/>
        <w:right w:val="none" w:sz="0" w:space="0" w:color="auto"/>
      </w:divBdr>
    </w:div>
    <w:div w:id="1753745463">
      <w:bodyDiv w:val="1"/>
      <w:marLeft w:val="0"/>
      <w:marRight w:val="0"/>
      <w:marTop w:val="0"/>
      <w:marBottom w:val="0"/>
      <w:divBdr>
        <w:top w:val="none" w:sz="0" w:space="0" w:color="auto"/>
        <w:left w:val="none" w:sz="0" w:space="0" w:color="auto"/>
        <w:bottom w:val="none" w:sz="0" w:space="0" w:color="auto"/>
        <w:right w:val="none" w:sz="0" w:space="0" w:color="auto"/>
      </w:divBdr>
      <w:divsChild>
        <w:div w:id="476412068">
          <w:marLeft w:val="0"/>
          <w:marRight w:val="0"/>
          <w:marTop w:val="0"/>
          <w:marBottom w:val="0"/>
          <w:divBdr>
            <w:top w:val="none" w:sz="0" w:space="0" w:color="auto"/>
            <w:left w:val="none" w:sz="0" w:space="0" w:color="auto"/>
            <w:bottom w:val="none" w:sz="0" w:space="0" w:color="auto"/>
            <w:right w:val="none" w:sz="0" w:space="0" w:color="auto"/>
          </w:divBdr>
        </w:div>
        <w:div w:id="1623268334">
          <w:marLeft w:val="0"/>
          <w:marRight w:val="0"/>
          <w:marTop w:val="0"/>
          <w:marBottom w:val="0"/>
          <w:divBdr>
            <w:top w:val="none" w:sz="0" w:space="0" w:color="auto"/>
            <w:left w:val="none" w:sz="0" w:space="0" w:color="auto"/>
            <w:bottom w:val="none" w:sz="0" w:space="0" w:color="auto"/>
            <w:right w:val="none" w:sz="0" w:space="0" w:color="auto"/>
          </w:divBdr>
        </w:div>
      </w:divsChild>
    </w:div>
    <w:div w:id="1766606412">
      <w:bodyDiv w:val="1"/>
      <w:marLeft w:val="0"/>
      <w:marRight w:val="0"/>
      <w:marTop w:val="0"/>
      <w:marBottom w:val="0"/>
      <w:divBdr>
        <w:top w:val="none" w:sz="0" w:space="0" w:color="auto"/>
        <w:left w:val="none" w:sz="0" w:space="0" w:color="auto"/>
        <w:bottom w:val="none" w:sz="0" w:space="0" w:color="auto"/>
        <w:right w:val="none" w:sz="0" w:space="0" w:color="auto"/>
      </w:divBdr>
    </w:div>
    <w:div w:id="1777140045">
      <w:bodyDiv w:val="1"/>
      <w:marLeft w:val="0"/>
      <w:marRight w:val="0"/>
      <w:marTop w:val="0"/>
      <w:marBottom w:val="0"/>
      <w:divBdr>
        <w:top w:val="none" w:sz="0" w:space="0" w:color="auto"/>
        <w:left w:val="none" w:sz="0" w:space="0" w:color="auto"/>
        <w:bottom w:val="none" w:sz="0" w:space="0" w:color="auto"/>
        <w:right w:val="none" w:sz="0" w:space="0" w:color="auto"/>
      </w:divBdr>
      <w:divsChild>
        <w:div w:id="57637409">
          <w:marLeft w:val="0"/>
          <w:marRight w:val="0"/>
          <w:marTop w:val="0"/>
          <w:marBottom w:val="0"/>
          <w:divBdr>
            <w:top w:val="none" w:sz="0" w:space="0" w:color="auto"/>
            <w:left w:val="none" w:sz="0" w:space="0" w:color="auto"/>
            <w:bottom w:val="none" w:sz="0" w:space="0" w:color="auto"/>
            <w:right w:val="none" w:sz="0" w:space="0" w:color="auto"/>
          </w:divBdr>
        </w:div>
        <w:div w:id="785006450">
          <w:marLeft w:val="0"/>
          <w:marRight w:val="0"/>
          <w:marTop w:val="0"/>
          <w:marBottom w:val="0"/>
          <w:divBdr>
            <w:top w:val="none" w:sz="0" w:space="0" w:color="auto"/>
            <w:left w:val="none" w:sz="0" w:space="0" w:color="auto"/>
            <w:bottom w:val="none" w:sz="0" w:space="0" w:color="auto"/>
            <w:right w:val="none" w:sz="0" w:space="0" w:color="auto"/>
          </w:divBdr>
        </w:div>
        <w:div w:id="1851219937">
          <w:marLeft w:val="0"/>
          <w:marRight w:val="0"/>
          <w:marTop w:val="0"/>
          <w:marBottom w:val="0"/>
          <w:divBdr>
            <w:top w:val="none" w:sz="0" w:space="0" w:color="auto"/>
            <w:left w:val="none" w:sz="0" w:space="0" w:color="auto"/>
            <w:bottom w:val="none" w:sz="0" w:space="0" w:color="auto"/>
            <w:right w:val="none" w:sz="0" w:space="0" w:color="auto"/>
          </w:divBdr>
        </w:div>
      </w:divsChild>
    </w:div>
    <w:div w:id="1783063827">
      <w:bodyDiv w:val="1"/>
      <w:marLeft w:val="0"/>
      <w:marRight w:val="0"/>
      <w:marTop w:val="0"/>
      <w:marBottom w:val="0"/>
      <w:divBdr>
        <w:top w:val="none" w:sz="0" w:space="0" w:color="auto"/>
        <w:left w:val="none" w:sz="0" w:space="0" w:color="auto"/>
        <w:bottom w:val="none" w:sz="0" w:space="0" w:color="auto"/>
        <w:right w:val="none" w:sz="0" w:space="0" w:color="auto"/>
      </w:divBdr>
    </w:div>
    <w:div w:id="1783719604">
      <w:bodyDiv w:val="1"/>
      <w:marLeft w:val="0"/>
      <w:marRight w:val="0"/>
      <w:marTop w:val="0"/>
      <w:marBottom w:val="0"/>
      <w:divBdr>
        <w:top w:val="none" w:sz="0" w:space="0" w:color="auto"/>
        <w:left w:val="none" w:sz="0" w:space="0" w:color="auto"/>
        <w:bottom w:val="none" w:sz="0" w:space="0" w:color="auto"/>
        <w:right w:val="none" w:sz="0" w:space="0" w:color="auto"/>
      </w:divBdr>
    </w:div>
    <w:div w:id="1792934512">
      <w:bodyDiv w:val="1"/>
      <w:marLeft w:val="0"/>
      <w:marRight w:val="0"/>
      <w:marTop w:val="0"/>
      <w:marBottom w:val="0"/>
      <w:divBdr>
        <w:top w:val="none" w:sz="0" w:space="0" w:color="auto"/>
        <w:left w:val="none" w:sz="0" w:space="0" w:color="auto"/>
        <w:bottom w:val="none" w:sz="0" w:space="0" w:color="auto"/>
        <w:right w:val="none" w:sz="0" w:space="0" w:color="auto"/>
      </w:divBdr>
      <w:divsChild>
        <w:div w:id="193470105">
          <w:marLeft w:val="0"/>
          <w:marRight w:val="0"/>
          <w:marTop w:val="0"/>
          <w:marBottom w:val="0"/>
          <w:divBdr>
            <w:top w:val="none" w:sz="0" w:space="0" w:color="auto"/>
            <w:left w:val="none" w:sz="0" w:space="0" w:color="auto"/>
            <w:bottom w:val="none" w:sz="0" w:space="0" w:color="auto"/>
            <w:right w:val="none" w:sz="0" w:space="0" w:color="auto"/>
          </w:divBdr>
        </w:div>
        <w:div w:id="1059401988">
          <w:marLeft w:val="0"/>
          <w:marRight w:val="0"/>
          <w:marTop w:val="0"/>
          <w:marBottom w:val="0"/>
          <w:divBdr>
            <w:top w:val="none" w:sz="0" w:space="0" w:color="auto"/>
            <w:left w:val="none" w:sz="0" w:space="0" w:color="auto"/>
            <w:bottom w:val="none" w:sz="0" w:space="0" w:color="auto"/>
            <w:right w:val="none" w:sz="0" w:space="0" w:color="auto"/>
          </w:divBdr>
        </w:div>
      </w:divsChild>
    </w:div>
    <w:div w:id="1809786285">
      <w:bodyDiv w:val="1"/>
      <w:marLeft w:val="0"/>
      <w:marRight w:val="0"/>
      <w:marTop w:val="0"/>
      <w:marBottom w:val="0"/>
      <w:divBdr>
        <w:top w:val="none" w:sz="0" w:space="0" w:color="auto"/>
        <w:left w:val="none" w:sz="0" w:space="0" w:color="auto"/>
        <w:bottom w:val="none" w:sz="0" w:space="0" w:color="auto"/>
        <w:right w:val="none" w:sz="0" w:space="0" w:color="auto"/>
      </w:divBdr>
    </w:div>
    <w:div w:id="1830251372">
      <w:bodyDiv w:val="1"/>
      <w:marLeft w:val="0"/>
      <w:marRight w:val="0"/>
      <w:marTop w:val="0"/>
      <w:marBottom w:val="0"/>
      <w:divBdr>
        <w:top w:val="none" w:sz="0" w:space="0" w:color="auto"/>
        <w:left w:val="none" w:sz="0" w:space="0" w:color="auto"/>
        <w:bottom w:val="none" w:sz="0" w:space="0" w:color="auto"/>
        <w:right w:val="none" w:sz="0" w:space="0" w:color="auto"/>
      </w:divBdr>
    </w:div>
    <w:div w:id="1838881352">
      <w:bodyDiv w:val="1"/>
      <w:marLeft w:val="0"/>
      <w:marRight w:val="0"/>
      <w:marTop w:val="0"/>
      <w:marBottom w:val="0"/>
      <w:divBdr>
        <w:top w:val="none" w:sz="0" w:space="0" w:color="auto"/>
        <w:left w:val="none" w:sz="0" w:space="0" w:color="auto"/>
        <w:bottom w:val="none" w:sz="0" w:space="0" w:color="auto"/>
        <w:right w:val="none" w:sz="0" w:space="0" w:color="auto"/>
      </w:divBdr>
    </w:div>
    <w:div w:id="1849635782">
      <w:bodyDiv w:val="1"/>
      <w:marLeft w:val="0"/>
      <w:marRight w:val="0"/>
      <w:marTop w:val="0"/>
      <w:marBottom w:val="0"/>
      <w:divBdr>
        <w:top w:val="none" w:sz="0" w:space="0" w:color="auto"/>
        <w:left w:val="none" w:sz="0" w:space="0" w:color="auto"/>
        <w:bottom w:val="none" w:sz="0" w:space="0" w:color="auto"/>
        <w:right w:val="none" w:sz="0" w:space="0" w:color="auto"/>
      </w:divBdr>
    </w:div>
    <w:div w:id="1864711705">
      <w:bodyDiv w:val="1"/>
      <w:marLeft w:val="0"/>
      <w:marRight w:val="0"/>
      <w:marTop w:val="0"/>
      <w:marBottom w:val="0"/>
      <w:divBdr>
        <w:top w:val="none" w:sz="0" w:space="0" w:color="auto"/>
        <w:left w:val="none" w:sz="0" w:space="0" w:color="auto"/>
        <w:bottom w:val="none" w:sz="0" w:space="0" w:color="auto"/>
        <w:right w:val="none" w:sz="0" w:space="0" w:color="auto"/>
      </w:divBdr>
    </w:div>
    <w:div w:id="1867980849">
      <w:bodyDiv w:val="1"/>
      <w:marLeft w:val="0"/>
      <w:marRight w:val="0"/>
      <w:marTop w:val="0"/>
      <w:marBottom w:val="0"/>
      <w:divBdr>
        <w:top w:val="none" w:sz="0" w:space="0" w:color="auto"/>
        <w:left w:val="none" w:sz="0" w:space="0" w:color="auto"/>
        <w:bottom w:val="none" w:sz="0" w:space="0" w:color="auto"/>
        <w:right w:val="none" w:sz="0" w:space="0" w:color="auto"/>
      </w:divBdr>
      <w:divsChild>
        <w:div w:id="345789204">
          <w:marLeft w:val="0"/>
          <w:marRight w:val="0"/>
          <w:marTop w:val="0"/>
          <w:marBottom w:val="0"/>
          <w:divBdr>
            <w:top w:val="none" w:sz="0" w:space="0" w:color="auto"/>
            <w:left w:val="none" w:sz="0" w:space="0" w:color="auto"/>
            <w:bottom w:val="none" w:sz="0" w:space="0" w:color="auto"/>
            <w:right w:val="none" w:sz="0" w:space="0" w:color="auto"/>
          </w:divBdr>
        </w:div>
        <w:div w:id="1056202311">
          <w:marLeft w:val="0"/>
          <w:marRight w:val="0"/>
          <w:marTop w:val="0"/>
          <w:marBottom w:val="0"/>
          <w:divBdr>
            <w:top w:val="none" w:sz="0" w:space="0" w:color="auto"/>
            <w:left w:val="none" w:sz="0" w:space="0" w:color="auto"/>
            <w:bottom w:val="none" w:sz="0" w:space="0" w:color="auto"/>
            <w:right w:val="none" w:sz="0" w:space="0" w:color="auto"/>
          </w:divBdr>
        </w:div>
        <w:div w:id="1826389657">
          <w:marLeft w:val="0"/>
          <w:marRight w:val="0"/>
          <w:marTop w:val="0"/>
          <w:marBottom w:val="0"/>
          <w:divBdr>
            <w:top w:val="none" w:sz="0" w:space="0" w:color="auto"/>
            <w:left w:val="none" w:sz="0" w:space="0" w:color="auto"/>
            <w:bottom w:val="none" w:sz="0" w:space="0" w:color="auto"/>
            <w:right w:val="none" w:sz="0" w:space="0" w:color="auto"/>
          </w:divBdr>
        </w:div>
      </w:divsChild>
    </w:div>
    <w:div w:id="1872298461">
      <w:bodyDiv w:val="1"/>
      <w:marLeft w:val="0"/>
      <w:marRight w:val="0"/>
      <w:marTop w:val="0"/>
      <w:marBottom w:val="0"/>
      <w:divBdr>
        <w:top w:val="none" w:sz="0" w:space="0" w:color="auto"/>
        <w:left w:val="none" w:sz="0" w:space="0" w:color="auto"/>
        <w:bottom w:val="none" w:sz="0" w:space="0" w:color="auto"/>
        <w:right w:val="none" w:sz="0" w:space="0" w:color="auto"/>
      </w:divBdr>
    </w:div>
    <w:div w:id="1935168534">
      <w:bodyDiv w:val="1"/>
      <w:marLeft w:val="0"/>
      <w:marRight w:val="0"/>
      <w:marTop w:val="0"/>
      <w:marBottom w:val="0"/>
      <w:divBdr>
        <w:top w:val="none" w:sz="0" w:space="0" w:color="auto"/>
        <w:left w:val="none" w:sz="0" w:space="0" w:color="auto"/>
        <w:bottom w:val="none" w:sz="0" w:space="0" w:color="auto"/>
        <w:right w:val="none" w:sz="0" w:space="0" w:color="auto"/>
      </w:divBdr>
    </w:div>
    <w:div w:id="1949308835">
      <w:bodyDiv w:val="1"/>
      <w:marLeft w:val="0"/>
      <w:marRight w:val="0"/>
      <w:marTop w:val="0"/>
      <w:marBottom w:val="0"/>
      <w:divBdr>
        <w:top w:val="none" w:sz="0" w:space="0" w:color="auto"/>
        <w:left w:val="none" w:sz="0" w:space="0" w:color="auto"/>
        <w:bottom w:val="none" w:sz="0" w:space="0" w:color="auto"/>
        <w:right w:val="none" w:sz="0" w:space="0" w:color="auto"/>
      </w:divBdr>
    </w:div>
    <w:div w:id="1961377828">
      <w:bodyDiv w:val="1"/>
      <w:marLeft w:val="0"/>
      <w:marRight w:val="0"/>
      <w:marTop w:val="0"/>
      <w:marBottom w:val="0"/>
      <w:divBdr>
        <w:top w:val="none" w:sz="0" w:space="0" w:color="auto"/>
        <w:left w:val="none" w:sz="0" w:space="0" w:color="auto"/>
        <w:bottom w:val="none" w:sz="0" w:space="0" w:color="auto"/>
        <w:right w:val="none" w:sz="0" w:space="0" w:color="auto"/>
      </w:divBdr>
      <w:divsChild>
        <w:div w:id="1869947846">
          <w:marLeft w:val="0"/>
          <w:marRight w:val="0"/>
          <w:marTop w:val="0"/>
          <w:marBottom w:val="0"/>
          <w:divBdr>
            <w:top w:val="none" w:sz="0" w:space="0" w:color="auto"/>
            <w:left w:val="none" w:sz="0" w:space="0" w:color="auto"/>
            <w:bottom w:val="none" w:sz="0" w:space="0" w:color="auto"/>
            <w:right w:val="none" w:sz="0" w:space="0" w:color="auto"/>
          </w:divBdr>
        </w:div>
        <w:div w:id="2121992212">
          <w:marLeft w:val="0"/>
          <w:marRight w:val="0"/>
          <w:marTop w:val="0"/>
          <w:marBottom w:val="0"/>
          <w:divBdr>
            <w:top w:val="none" w:sz="0" w:space="0" w:color="auto"/>
            <w:left w:val="none" w:sz="0" w:space="0" w:color="auto"/>
            <w:bottom w:val="none" w:sz="0" w:space="0" w:color="auto"/>
            <w:right w:val="none" w:sz="0" w:space="0" w:color="auto"/>
          </w:divBdr>
        </w:div>
      </w:divsChild>
    </w:div>
    <w:div w:id="1978682332">
      <w:bodyDiv w:val="1"/>
      <w:marLeft w:val="0"/>
      <w:marRight w:val="0"/>
      <w:marTop w:val="0"/>
      <w:marBottom w:val="0"/>
      <w:divBdr>
        <w:top w:val="none" w:sz="0" w:space="0" w:color="auto"/>
        <w:left w:val="none" w:sz="0" w:space="0" w:color="auto"/>
        <w:bottom w:val="none" w:sz="0" w:space="0" w:color="auto"/>
        <w:right w:val="none" w:sz="0" w:space="0" w:color="auto"/>
      </w:divBdr>
      <w:divsChild>
        <w:div w:id="844783035">
          <w:marLeft w:val="0"/>
          <w:marRight w:val="0"/>
          <w:marTop w:val="0"/>
          <w:marBottom w:val="0"/>
          <w:divBdr>
            <w:top w:val="none" w:sz="0" w:space="0" w:color="auto"/>
            <w:left w:val="none" w:sz="0" w:space="0" w:color="auto"/>
            <w:bottom w:val="none" w:sz="0" w:space="0" w:color="auto"/>
            <w:right w:val="none" w:sz="0" w:space="0" w:color="auto"/>
          </w:divBdr>
        </w:div>
        <w:div w:id="1718240013">
          <w:marLeft w:val="0"/>
          <w:marRight w:val="0"/>
          <w:marTop w:val="0"/>
          <w:marBottom w:val="0"/>
          <w:divBdr>
            <w:top w:val="none" w:sz="0" w:space="0" w:color="auto"/>
            <w:left w:val="none" w:sz="0" w:space="0" w:color="auto"/>
            <w:bottom w:val="none" w:sz="0" w:space="0" w:color="auto"/>
            <w:right w:val="none" w:sz="0" w:space="0" w:color="auto"/>
          </w:divBdr>
        </w:div>
        <w:div w:id="2012877564">
          <w:marLeft w:val="0"/>
          <w:marRight w:val="0"/>
          <w:marTop w:val="0"/>
          <w:marBottom w:val="0"/>
          <w:divBdr>
            <w:top w:val="none" w:sz="0" w:space="0" w:color="auto"/>
            <w:left w:val="none" w:sz="0" w:space="0" w:color="auto"/>
            <w:bottom w:val="none" w:sz="0" w:space="0" w:color="auto"/>
            <w:right w:val="none" w:sz="0" w:space="0" w:color="auto"/>
          </w:divBdr>
        </w:div>
      </w:divsChild>
    </w:div>
    <w:div w:id="1980839606">
      <w:bodyDiv w:val="1"/>
      <w:marLeft w:val="0"/>
      <w:marRight w:val="0"/>
      <w:marTop w:val="0"/>
      <w:marBottom w:val="0"/>
      <w:divBdr>
        <w:top w:val="none" w:sz="0" w:space="0" w:color="auto"/>
        <w:left w:val="none" w:sz="0" w:space="0" w:color="auto"/>
        <w:bottom w:val="none" w:sz="0" w:space="0" w:color="auto"/>
        <w:right w:val="none" w:sz="0" w:space="0" w:color="auto"/>
      </w:divBdr>
    </w:div>
    <w:div w:id="2018071458">
      <w:bodyDiv w:val="1"/>
      <w:marLeft w:val="0"/>
      <w:marRight w:val="0"/>
      <w:marTop w:val="0"/>
      <w:marBottom w:val="0"/>
      <w:divBdr>
        <w:top w:val="none" w:sz="0" w:space="0" w:color="auto"/>
        <w:left w:val="none" w:sz="0" w:space="0" w:color="auto"/>
        <w:bottom w:val="none" w:sz="0" w:space="0" w:color="auto"/>
        <w:right w:val="none" w:sz="0" w:space="0" w:color="auto"/>
      </w:divBdr>
    </w:div>
    <w:div w:id="2079748117">
      <w:bodyDiv w:val="1"/>
      <w:marLeft w:val="0"/>
      <w:marRight w:val="0"/>
      <w:marTop w:val="0"/>
      <w:marBottom w:val="0"/>
      <w:divBdr>
        <w:top w:val="none" w:sz="0" w:space="0" w:color="auto"/>
        <w:left w:val="none" w:sz="0" w:space="0" w:color="auto"/>
        <w:bottom w:val="none" w:sz="0" w:space="0" w:color="auto"/>
        <w:right w:val="none" w:sz="0" w:space="0" w:color="auto"/>
      </w:divBdr>
    </w:div>
    <w:div w:id="2085297546">
      <w:bodyDiv w:val="1"/>
      <w:marLeft w:val="0"/>
      <w:marRight w:val="0"/>
      <w:marTop w:val="0"/>
      <w:marBottom w:val="0"/>
      <w:divBdr>
        <w:top w:val="none" w:sz="0" w:space="0" w:color="auto"/>
        <w:left w:val="none" w:sz="0" w:space="0" w:color="auto"/>
        <w:bottom w:val="none" w:sz="0" w:space="0" w:color="auto"/>
        <w:right w:val="none" w:sz="0" w:space="0" w:color="auto"/>
      </w:divBdr>
    </w:div>
    <w:div w:id="2136214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josephine.proebiz.com/sk/tender/47903/summary"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josephine.proebiz.com/sk/tender/47903/summary" TargetMode="External"/><Relationship Id="rId17" Type="http://schemas.openxmlformats.org/officeDocument/2006/relationships/hyperlink" Target="https://josephine.proebiz.com" TargetMode="External"/><Relationship Id="rId2" Type="http://schemas.openxmlformats.org/officeDocument/2006/relationships/numbering" Target="numbering.xml"/><Relationship Id="rId16" Type="http://schemas.openxmlformats.org/officeDocument/2006/relationships/hyperlink" Target="https://www.uvo.gov.sk/jednotny-europsky-dokument-pre-verejne-obstaravanie-602.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josephine.proebiz.com" TargetMode="External"/><Relationship Id="rId23" Type="http://schemas.openxmlformats.org/officeDocument/2006/relationships/theme" Target="theme/theme1.xml"/><Relationship Id="rId10" Type="http://schemas.openxmlformats.org/officeDocument/2006/relationships/hyperlink" Target="http://www.olo.sk"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cukasova@olo.sk" TargetMode="External"/><Relationship Id="rId14" Type="http://schemas.openxmlformats.org/officeDocument/2006/relationships/hyperlink" Target="https://josephine.proebiz.com"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BDE18F-685F-4104-B386-8653EE0AC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6833</Words>
  <Characters>45312</Characters>
  <Application>Microsoft Office Word</Application>
  <DocSecurity>0</DocSecurity>
  <Lines>377</Lines>
  <Paragraphs>104</Paragraphs>
  <ScaleCrop>false</ScaleCrop>
  <Company/>
  <LinksUpToDate>false</LinksUpToDate>
  <CharactersWithSpaces>52041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2</cp:revision>
  <dcterms:created xsi:type="dcterms:W3CDTF">2023-10-10T08:50:00Z</dcterms:created>
  <dcterms:modified xsi:type="dcterms:W3CDTF">2023-10-19T05:59:00Z</dcterms:modified>
</cp:coreProperties>
</file>