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79" w:rsidRPr="00B23C8C" w:rsidRDefault="004D196D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B23C8C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</w:p>
    <w:p w:rsidR="004D196D" w:rsidRPr="00B23C8C" w:rsidRDefault="004D196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163"/>
      </w:tblGrid>
      <w:tr w:rsidR="0072041B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72041B" w:rsidRPr="00B23C8C" w:rsidRDefault="0072041B" w:rsidP="0072041B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72041B" w:rsidRPr="009E4D1B" w:rsidRDefault="00C24138" w:rsidP="0072041B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  <w:lang w:val="hu-HU"/>
              </w:rPr>
            </w:pPr>
            <w:r w:rsidRPr="006F74A0">
              <w:rPr>
                <w:rFonts w:asciiTheme="minorHAnsi" w:hAnsiTheme="minorHAnsi" w:cstheme="minorHAnsi"/>
                <w:b/>
                <w:color w:val="212121"/>
                <w:w w:val="105"/>
                <w:sz w:val="24"/>
              </w:rPr>
              <w:t>Izotermický dodávkový automobil</w:t>
            </w:r>
          </w:p>
        </w:tc>
      </w:tr>
      <w:tr w:rsidR="00A6020D" w:rsidRPr="00B23C8C" w:rsidTr="00B5269E">
        <w:trPr>
          <w:trHeight w:val="567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A6020D" w:rsidRPr="00B23C8C" w:rsidRDefault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6163" w:type="dxa"/>
            <w:shd w:val="clear" w:color="auto" w:fill="auto"/>
            <w:vAlign w:val="center"/>
          </w:tcPr>
          <w:p w:rsidR="00A6020D" w:rsidRPr="00B23C8C" w:rsidRDefault="00410FBA" w:rsidP="00653B11">
            <w:pP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12121"/>
              </w:rPr>
              <w:t>AGRAX, spol. s r.o.</w:t>
            </w:r>
          </w:p>
        </w:tc>
      </w:tr>
    </w:tbl>
    <w:p w:rsidR="00A6020D" w:rsidRPr="00B23C8C" w:rsidRDefault="00A6020D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3586"/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6060"/>
      </w:tblGrid>
      <w:tr w:rsidR="00B976D9" w:rsidRPr="00B23C8C" w:rsidTr="00672674">
        <w:trPr>
          <w:trHeight w:val="567"/>
        </w:trPr>
        <w:tc>
          <w:tcPr>
            <w:tcW w:w="5000" w:type="pct"/>
            <w:gridSpan w:val="2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</w:t>
            </w:r>
            <w:r w:rsidR="005440C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dentifikačné údaje</w:t>
            </w:r>
            <w:r w:rsidR="005440C6">
              <w:t xml:space="preserve"> </w:t>
            </w:r>
            <w:r w:rsidR="005440C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</w:t>
            </w:r>
          </w:p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 sídlo: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pStyle w:val="Obyajn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5440C6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(</w:t>
            </w:r>
            <w:r w:rsidRPr="00C966C6">
              <w:rPr>
                <w:rFonts w:asciiTheme="minorHAnsi" w:hAnsiTheme="minorHAnsi" w:cstheme="minorHAnsi"/>
                <w:sz w:val="22"/>
                <w:szCs w:val="24"/>
              </w:rPr>
              <w:t>ÁNO/NIE</w:t>
            </w:r>
            <w:r w:rsidR="00C966C6" w:rsidRPr="00C966C6">
              <w:rPr>
                <w:rFonts w:asciiTheme="minorHAnsi" w:hAnsiTheme="minorHAnsi" w:cstheme="minorHAnsi"/>
                <w:sz w:val="22"/>
                <w:szCs w:val="24"/>
              </w:rPr>
              <w:t>)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5440C6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Kontaktná osoba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B976D9" w:rsidRPr="00B23C8C" w:rsidTr="00B5269E">
        <w:trPr>
          <w:trHeight w:val="567"/>
        </w:trPr>
        <w:tc>
          <w:tcPr>
            <w:tcW w:w="1710" w:type="pct"/>
            <w:vAlign w:val="center"/>
          </w:tcPr>
          <w:p w:rsidR="00B976D9" w:rsidRPr="00B23C8C" w:rsidRDefault="005440C6" w:rsidP="00B976D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 mail</w:t>
            </w:r>
            <w:r w:rsidR="00B976D9" w:rsidRPr="00B23C8C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290" w:type="pct"/>
            <w:shd w:val="clear" w:color="auto" w:fill="auto"/>
            <w:vAlign w:val="center"/>
          </w:tcPr>
          <w:p w:rsidR="00B976D9" w:rsidRPr="00B23C8C" w:rsidRDefault="00B976D9" w:rsidP="00B976D9">
            <w:pPr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</w:p>
        </w:tc>
      </w:tr>
    </w:tbl>
    <w:p w:rsidR="00B65688" w:rsidRPr="00B23C8C" w:rsidRDefault="00B65688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AE4F79" w:rsidRPr="00B23C8C" w:rsidRDefault="00AE4F7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B23C8C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4485"/>
        <w:gridCol w:w="1417"/>
        <w:gridCol w:w="2833"/>
      </w:tblGrid>
      <w:tr w:rsidR="005E339C" w:rsidRPr="00B23C8C" w:rsidTr="00C24138">
        <w:trPr>
          <w:trHeight w:val="578"/>
          <w:jc w:val="center"/>
        </w:trPr>
        <w:tc>
          <w:tcPr>
            <w:tcW w:w="637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5E339C" w:rsidRPr="00B23C8C" w:rsidTr="00C24138">
        <w:trPr>
          <w:trHeight w:val="577"/>
          <w:jc w:val="center"/>
        </w:trPr>
        <w:tc>
          <w:tcPr>
            <w:tcW w:w="637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9C" w:rsidRPr="00B23C8C" w:rsidRDefault="005E339C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23C8C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23C8C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5E339C" w:rsidRPr="00B23C8C" w:rsidTr="00672674">
        <w:trPr>
          <w:trHeight w:val="511"/>
          <w:jc w:val="center"/>
        </w:trPr>
        <w:tc>
          <w:tcPr>
            <w:tcW w:w="92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5E339C" w:rsidRPr="00273108" w:rsidRDefault="005E339C" w:rsidP="00273108">
            <w:pPr>
              <w:pStyle w:val="Bezriadkovania"/>
              <w:rPr>
                <w:rFonts w:asciiTheme="minorHAnsi" w:hAnsiTheme="minorHAnsi" w:cstheme="minorHAnsi"/>
                <w:sz w:val="28"/>
                <w:szCs w:val="28"/>
              </w:rPr>
            </w:pPr>
            <w:r w:rsidRPr="00273108">
              <w:rPr>
                <w:rFonts w:asciiTheme="minorHAnsi" w:hAnsiTheme="minorHAnsi" w:cstheme="minorHAnsi"/>
                <w:sz w:val="24"/>
              </w:rPr>
              <w:t xml:space="preserve">  </w:t>
            </w:r>
            <w:r w:rsidR="00C24138" w:rsidRPr="00273108">
              <w:rPr>
                <w:rFonts w:asciiTheme="minorHAnsi" w:hAnsiTheme="minorHAnsi" w:cstheme="minorHAnsi"/>
                <w:sz w:val="24"/>
              </w:rPr>
              <w:t>Izotermický dodávkový automobil</w:t>
            </w:r>
          </w:p>
        </w:tc>
      </w:tr>
      <w:tr w:rsidR="0010105B" w:rsidRPr="00B23C8C" w:rsidTr="00C24138">
        <w:trPr>
          <w:trHeight w:val="511"/>
          <w:jc w:val="center"/>
        </w:trPr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5E339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sz w:val="22"/>
                <w:szCs w:val="22"/>
              </w:rPr>
              <w:t>p.č.</w:t>
            </w:r>
          </w:p>
        </w:tc>
        <w:tc>
          <w:tcPr>
            <w:tcW w:w="4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Položka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05B" w:rsidRPr="00705027" w:rsidRDefault="00B704C5">
            <w:pPr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noProof w:val="0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5B" w:rsidRPr="00705027" w:rsidRDefault="005E339C" w:rsidP="00D13623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705027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spĺňa/nespĺňa</w:t>
            </w:r>
            <w:r w:rsidR="00C66A46" w:rsidRPr="00705027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/parameter</w:t>
            </w:r>
          </w:p>
        </w:tc>
      </w:tr>
      <w:tr w:rsidR="00D44912" w:rsidRPr="00B23C8C" w:rsidTr="00633A8D">
        <w:trPr>
          <w:trHeight w:val="39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Pr="00FC6970" w:rsidRDefault="00D44912" w:rsidP="00D44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12" w:rsidRPr="00D44912" w:rsidRDefault="00D44912" w:rsidP="00D44912">
            <w:pPr>
              <w:rPr>
                <w:rFonts w:ascii="Calibri" w:hAnsi="Calibri" w:cs="Calibri"/>
                <w:noProof w:val="0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celková hmotnosť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912" w:rsidRPr="00D44912" w:rsidRDefault="00D44912" w:rsidP="00633A8D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3500 kg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Default="00D44912" w:rsidP="00633A8D">
            <w:pPr>
              <w:jc w:val="center"/>
              <w:rPr>
                <w:rFonts w:ascii="Calibri" w:hAnsi="Calibri" w:cs="Calibri"/>
                <w:noProof w:val="0"/>
                <w:color w:val="000000"/>
              </w:rPr>
            </w:pPr>
          </w:p>
        </w:tc>
      </w:tr>
      <w:tr w:rsidR="00D44912" w:rsidRPr="00B23C8C" w:rsidTr="00633A8D">
        <w:trPr>
          <w:trHeight w:val="39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Pr="00FC6970" w:rsidRDefault="00D44912" w:rsidP="00D44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12" w:rsidRPr="00D44912" w:rsidRDefault="00D44912" w:rsidP="00D44912">
            <w:pPr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objem skrine</w:t>
            </w:r>
            <w:r w:rsidR="00CC5231">
              <w:rPr>
                <w:rFonts w:ascii="Calibri" w:hAnsi="Calibri" w:cs="Calibri"/>
                <w:color w:val="000000"/>
                <w:sz w:val="22"/>
                <w:szCs w:val="18"/>
              </w:rPr>
              <w:t xml:space="preserve"> min.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912" w:rsidRPr="00D44912" w:rsidRDefault="00D44912" w:rsidP="00633A8D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17 m</w:t>
            </w:r>
            <w:r w:rsidRPr="00633A8D">
              <w:rPr>
                <w:rFonts w:ascii="Calibri" w:hAnsi="Calibri" w:cs="Calibri"/>
                <w:color w:val="000000"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Default="00D44912" w:rsidP="00633A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4912" w:rsidRPr="00B23C8C" w:rsidTr="00633A8D">
        <w:trPr>
          <w:trHeight w:val="39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Pr="00FC6970" w:rsidRDefault="00D44912" w:rsidP="00D44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12" w:rsidRPr="00D44912" w:rsidRDefault="00D44912" w:rsidP="00D44912">
            <w:pPr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izotermická úprava na prepravu potravín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3A8D" w:rsidRPr="00D44912" w:rsidRDefault="00633A8D" w:rsidP="00633A8D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18"/>
              </w:rPr>
              <w:t>áno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Default="00D44912" w:rsidP="00633A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D44912" w:rsidRPr="00B23C8C" w:rsidTr="00633A8D">
        <w:trPr>
          <w:trHeight w:val="397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Pr="00FC6970" w:rsidRDefault="00D44912" w:rsidP="00D449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97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12" w:rsidRPr="00D44912" w:rsidRDefault="00D44912" w:rsidP="00D44912">
            <w:pPr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kompletná záruka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4912" w:rsidRPr="00D44912" w:rsidRDefault="00D44912" w:rsidP="00633A8D">
            <w:pPr>
              <w:jc w:val="center"/>
              <w:rPr>
                <w:rFonts w:ascii="Calibri" w:hAnsi="Calibri" w:cs="Calibri"/>
                <w:color w:val="000000"/>
                <w:sz w:val="22"/>
                <w:szCs w:val="18"/>
              </w:rPr>
            </w:pPr>
            <w:r w:rsidRPr="00D44912">
              <w:rPr>
                <w:rFonts w:ascii="Calibri" w:hAnsi="Calibri" w:cs="Calibri"/>
                <w:color w:val="000000"/>
                <w:sz w:val="22"/>
                <w:szCs w:val="18"/>
              </w:rPr>
              <w:t>24 mesiacov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12" w:rsidRDefault="00D44912" w:rsidP="00633A8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5351D8" w:rsidRPr="00B23C8C" w:rsidRDefault="005351D8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:rsidR="0010105B" w:rsidRPr="00B23C8C" w:rsidRDefault="0010105B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5440C6">
        <w:rPr>
          <w:rFonts w:asciiTheme="minorHAnsi" w:eastAsia="Calibri" w:hAnsiTheme="minorHAnsi" w:cstheme="minorHAnsi"/>
          <w:noProof w:val="0"/>
        </w:rPr>
        <w:t>–</w:t>
      </w:r>
      <w:r w:rsidRPr="00B23C8C">
        <w:rPr>
          <w:rFonts w:asciiTheme="minorHAnsi" w:eastAsia="Calibri" w:hAnsiTheme="minorHAnsi" w:cstheme="minorHAnsi"/>
          <w:noProof w:val="0"/>
        </w:rPr>
        <w:t xml:space="preserve"> </w:t>
      </w:r>
      <w:r w:rsidR="005440C6">
        <w:rPr>
          <w:rFonts w:asciiTheme="minorHAnsi" w:eastAsia="Calibri" w:hAnsiTheme="minorHAnsi" w:cstheme="minorHAnsi"/>
          <w:noProof w:val="0"/>
        </w:rPr>
        <w:t>potencionálny dodávateľ</w:t>
      </w:r>
      <w:r w:rsidRPr="00B23C8C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:rsidR="0010105B" w:rsidRPr="00B23C8C" w:rsidRDefault="0010105B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ponuka </w:t>
      </w:r>
      <w:r w:rsidRPr="00B23C8C">
        <w:rPr>
          <w:rFonts w:asciiTheme="minorHAnsi" w:eastAsia="Calibri" w:hAnsiTheme="minorHAnsi" w:cstheme="minorHAnsi"/>
          <w:b/>
          <w:noProof w:val="0"/>
        </w:rPr>
        <w:t>spĺňa</w:t>
      </w:r>
      <w:r w:rsidRPr="00B23C8C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:rsidR="0010105B" w:rsidRPr="00B23C8C" w:rsidRDefault="0010105B" w:rsidP="00CC3790">
      <w:pPr>
        <w:jc w:val="both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ponuka </w:t>
      </w:r>
      <w:r w:rsidRPr="00B23C8C">
        <w:rPr>
          <w:rFonts w:asciiTheme="minorHAnsi" w:eastAsia="Calibri" w:hAnsiTheme="minorHAnsi" w:cstheme="minorHAnsi"/>
          <w:b/>
          <w:noProof w:val="0"/>
        </w:rPr>
        <w:t>nespĺňa</w:t>
      </w:r>
      <w:r w:rsidRPr="00B23C8C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:rsidR="00131DA2" w:rsidRPr="00B23C8C" w:rsidRDefault="00131DA2" w:rsidP="00CC3790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23C8C">
        <w:rPr>
          <w:rFonts w:asciiTheme="minorHAnsi" w:eastAsia="Calibri" w:hAnsiTheme="minorHAnsi" w:cstheme="minorHAnsi"/>
          <w:noProof w:val="0"/>
        </w:rPr>
        <w:t xml:space="preserve">- </w:t>
      </w:r>
      <w:r w:rsidR="00C674B9">
        <w:rPr>
          <w:rFonts w:asciiTheme="minorHAnsi" w:eastAsia="Calibri" w:hAnsiTheme="minorHAnsi" w:cstheme="minorHAnsi"/>
          <w:noProof w:val="0"/>
        </w:rPr>
        <w:t>potencionálny dodávateľ</w:t>
      </w:r>
      <w:r w:rsidRPr="00B23C8C">
        <w:rPr>
          <w:rFonts w:asciiTheme="minorHAnsi" w:eastAsia="Calibri" w:hAnsiTheme="minorHAnsi" w:cstheme="minorHAnsi"/>
          <w:noProof w:val="0"/>
        </w:rPr>
        <w:t xml:space="preserve"> uvedie presný </w:t>
      </w:r>
      <w:r w:rsidRPr="00B23C8C">
        <w:rPr>
          <w:rFonts w:asciiTheme="minorHAnsi" w:eastAsia="Calibri" w:hAnsiTheme="minorHAnsi" w:cstheme="minorHAnsi"/>
          <w:b/>
          <w:noProof w:val="0"/>
        </w:rPr>
        <w:t>parameter</w:t>
      </w:r>
    </w:p>
    <w:p w:rsidR="00FD20AF" w:rsidRPr="00B23C8C" w:rsidRDefault="00FD20AF" w:rsidP="00E863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23D00" w:rsidRPr="00B23C8C" w:rsidRDefault="00D23D00" w:rsidP="00D23D0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23C8C">
        <w:rPr>
          <w:rFonts w:asciiTheme="minorHAnsi" w:hAnsiTheme="minorHAnsi" w:cstheme="minorHAnsi"/>
          <w:b/>
          <w:sz w:val="24"/>
          <w:szCs w:val="24"/>
        </w:rPr>
        <w:t>Zároveň prehlasujem, že cenová ponuka zahŕňa dodávku/dopravu predmetu zákazky a  zaškolenie obsluhy.</w:t>
      </w:r>
    </w:p>
    <w:p w:rsidR="002B0AD3" w:rsidRDefault="002B0AD3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33A8D" w:rsidRDefault="00633A8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33A8D" w:rsidRPr="00B23C8C" w:rsidRDefault="00633A8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351D8" w:rsidRPr="00B23C8C" w:rsidRDefault="00CC3790" w:rsidP="005351D8">
      <w:pPr>
        <w:pStyle w:val="Standard"/>
        <w:spacing w:line="360" w:lineRule="auto"/>
        <w:rPr>
          <w:rFonts w:asciiTheme="minorHAnsi" w:hAnsiTheme="minorHAnsi" w:cstheme="minorHAnsi"/>
        </w:rPr>
      </w:pPr>
      <w:r w:rsidRPr="00B23C8C">
        <w:rPr>
          <w:rFonts w:asciiTheme="minorHAnsi" w:hAnsiTheme="minorHAnsi" w:cstheme="minorHAnsi"/>
          <w:b/>
          <w:caps/>
          <w:sz w:val="24"/>
          <w:szCs w:val="24"/>
        </w:rPr>
        <w:lastRenderedPageBreak/>
        <w:t>C</w:t>
      </w:r>
      <w:r w:rsidR="005351D8" w:rsidRPr="00B23C8C">
        <w:rPr>
          <w:rFonts w:asciiTheme="minorHAnsi" w:hAnsiTheme="minorHAnsi" w:cstheme="minorHAnsi"/>
          <w:b/>
          <w:caps/>
          <w:sz w:val="24"/>
          <w:szCs w:val="24"/>
        </w:rPr>
        <w:t>enová ponuka pre určenie predpokladanej hodnoty zákazky:</w:t>
      </w:r>
    </w:p>
    <w:tbl>
      <w:tblPr>
        <w:tblW w:w="92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  <w:gridCol w:w="567"/>
        <w:gridCol w:w="992"/>
        <w:gridCol w:w="1417"/>
        <w:gridCol w:w="1858"/>
      </w:tblGrid>
      <w:tr w:rsidR="005D02CD" w:rsidRPr="00B23C8C" w:rsidTr="001A5172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CD" w:rsidRPr="00B23C8C" w:rsidRDefault="005D02CD">
            <w:pPr>
              <w:pStyle w:val="Standard"/>
              <w:rPr>
                <w:rFonts w:asciiTheme="minorHAnsi" w:hAnsiTheme="minorHAnsi" w:cstheme="minorHAnsi"/>
              </w:rPr>
            </w:pPr>
            <w:r w:rsidRPr="00B23C8C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5D02CD" w:rsidRPr="00B23C8C" w:rsidRDefault="005D02CD" w:rsidP="001A517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M.j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5D02CD" w:rsidRPr="00B23C8C" w:rsidRDefault="005D02CD" w:rsidP="001A517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Množstvo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5D02CD" w:rsidRPr="00B23C8C" w:rsidRDefault="005D02CD" w:rsidP="001A5172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J. cena bez DPH</w:t>
            </w: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0CECE"/>
            <w:vAlign w:val="center"/>
          </w:tcPr>
          <w:p w:rsidR="001A5172" w:rsidRDefault="001A5172" w:rsidP="001A5172">
            <w:pPr>
              <w:pStyle w:val="Standard"/>
              <w:ind w:left="1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:rsidR="001A5172" w:rsidRDefault="001A5172" w:rsidP="001A5172">
            <w:pPr>
              <w:pStyle w:val="Standard"/>
              <w:ind w:left="1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DPH </w:t>
            </w:r>
          </w:p>
          <w:p w:rsidR="005D02CD" w:rsidRPr="001A5172" w:rsidRDefault="001A5172" w:rsidP="001A5172">
            <w:pPr>
              <w:pStyle w:val="Standard"/>
              <w:ind w:left="13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(Eur)</w:t>
            </w:r>
          </w:p>
        </w:tc>
      </w:tr>
      <w:tr w:rsidR="001A5172" w:rsidRPr="00B23C8C" w:rsidTr="00E66F53">
        <w:trPr>
          <w:trHeight w:val="567"/>
          <w:jc w:val="center"/>
        </w:trPr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172" w:rsidRPr="00B23C8C" w:rsidRDefault="001A5172" w:rsidP="005351D8">
            <w:pPr>
              <w:pStyle w:val="Standard"/>
              <w:rPr>
                <w:rFonts w:asciiTheme="minorHAnsi" w:hAnsiTheme="minorHAnsi" w:cstheme="minorHAnsi"/>
              </w:rPr>
            </w:pPr>
            <w:r w:rsidRPr="00C24138"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  <w:t>Izotermický dodávkový automobil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5172" w:rsidRPr="00B23C8C" w:rsidRDefault="00E66F53" w:rsidP="00E66F5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5172" w:rsidRPr="00B23C8C" w:rsidRDefault="00E66F53" w:rsidP="00E66F5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5172" w:rsidRPr="00B23C8C" w:rsidRDefault="001A5172" w:rsidP="00E66F53">
            <w:pPr>
              <w:pStyle w:val="Standard"/>
              <w:ind w:left="132" w:right="126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8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5172" w:rsidRPr="00B23C8C" w:rsidRDefault="001A5172" w:rsidP="00E66F53">
            <w:pPr>
              <w:pStyle w:val="Standard"/>
              <w:ind w:left="133" w:right="144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  <w:tr w:rsidR="00C24138" w:rsidRPr="00B23C8C">
        <w:trPr>
          <w:trHeight w:val="567"/>
          <w:jc w:val="center"/>
        </w:trPr>
        <w:tc>
          <w:tcPr>
            <w:tcW w:w="92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138" w:rsidRPr="00E66F53" w:rsidRDefault="00C24138" w:rsidP="00552DC8">
            <w:pPr>
              <w:pStyle w:val="Standard"/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</w:pPr>
            <w:r w:rsidRPr="00E66F53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  <w:t>Výrobná značka:</w:t>
            </w:r>
            <w:r w:rsidR="00E66F53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  <w:t xml:space="preserve"> </w:t>
            </w:r>
          </w:p>
        </w:tc>
      </w:tr>
      <w:tr w:rsidR="00552DC8" w:rsidRPr="00B23C8C">
        <w:trPr>
          <w:trHeight w:val="567"/>
          <w:jc w:val="center"/>
        </w:trPr>
        <w:tc>
          <w:tcPr>
            <w:tcW w:w="922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aps/>
                <w:color w:val="000000"/>
                <w:sz w:val="22"/>
                <w:szCs w:val="22"/>
              </w:rPr>
            </w:pPr>
          </w:p>
          <w:p w:rsidR="00552DC8" w:rsidRPr="00E66F53" w:rsidRDefault="00552DC8" w:rsidP="00552DC8">
            <w:pPr>
              <w:pStyle w:val="Standard"/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</w:pPr>
            <w:r w:rsidRPr="00E66F53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  <w:t>Typové označenie</w:t>
            </w:r>
            <w:r w:rsidR="00C24138" w:rsidRPr="00E66F53">
              <w:rPr>
                <w:rFonts w:asciiTheme="minorHAnsi" w:hAnsiTheme="minorHAnsi" w:cstheme="minorHAnsi"/>
                <w:caps/>
                <w:color w:val="000000"/>
                <w:sz w:val="22"/>
                <w:szCs w:val="22"/>
              </w:rPr>
              <w:t>:</w:t>
            </w:r>
          </w:p>
          <w:p w:rsidR="00552DC8" w:rsidRPr="00B23C8C" w:rsidRDefault="00552DC8" w:rsidP="00552DC8">
            <w:pPr>
              <w:pStyle w:val="Standard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5351D8" w:rsidRPr="00B23C8C" w:rsidRDefault="005351D8" w:rsidP="005351D8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86327" w:rsidRPr="00B23C8C" w:rsidTr="009D051F">
        <w:trPr>
          <w:trHeight w:val="268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E86327" w:rsidRPr="00B23C8C" w:rsidRDefault="00E8632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3A0051">
        <w:trPr>
          <w:trHeight w:val="1423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6327" w:rsidRPr="00B23C8C" w:rsidTr="009D051F">
        <w:trPr>
          <w:trHeight w:val="42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C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327" w:rsidRPr="00B23C8C" w:rsidRDefault="00E8632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051F" w:rsidRPr="00B23C8C" w:rsidRDefault="009D051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23C8C" w:rsidSect="00354310">
          <w:headerReference w:type="default" r:id="rId7"/>
          <w:type w:val="continuous"/>
          <w:pgSz w:w="11906" w:h="16838"/>
          <w:pgMar w:top="1276" w:right="1417" w:bottom="1135" w:left="1417" w:header="708" w:footer="708" w:gutter="0"/>
          <w:cols w:space="708"/>
          <w:docGrid w:linePitch="360"/>
        </w:sectPr>
      </w:pPr>
    </w:p>
    <w:p w:rsidR="0010105B" w:rsidRPr="00B23C8C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23C8C" w:rsidSect="0010105B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EE" w:rsidRDefault="00883FEE" w:rsidP="007E20AA">
      <w:r>
        <w:separator/>
      </w:r>
    </w:p>
  </w:endnote>
  <w:endnote w:type="continuationSeparator" w:id="0">
    <w:p w:rsidR="00883FEE" w:rsidRDefault="00883FE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EE" w:rsidRDefault="00883FEE" w:rsidP="007E20AA">
      <w:r>
        <w:separator/>
      </w:r>
    </w:p>
  </w:footnote>
  <w:footnote w:type="continuationSeparator" w:id="0">
    <w:p w:rsidR="00883FEE" w:rsidRDefault="00883FE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05B" w:rsidRDefault="0010105B" w:rsidP="007E20AA">
    <w:pPr>
      <w:pStyle w:val="Hlavika"/>
      <w:jc w:val="right"/>
    </w:pPr>
    <w:r>
      <w:t xml:space="preserve">Príloha č. </w:t>
    </w:r>
    <w:r w:rsidR="003E4279">
      <w:t>1</w:t>
    </w:r>
    <w:r>
      <w:t xml:space="preserve"> </w:t>
    </w:r>
  </w:p>
  <w:p w:rsidR="0010105B" w:rsidRPr="007E20AA" w:rsidRDefault="0010105B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AA" w:rsidRPr="00CC3790" w:rsidRDefault="007E20AA" w:rsidP="00CC379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3F4"/>
    <w:multiLevelType w:val="hybridMultilevel"/>
    <w:tmpl w:val="A3348154"/>
    <w:lvl w:ilvl="0" w:tplc="24449E38">
      <w:start w:val="7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801"/>
    <w:multiLevelType w:val="hybridMultilevel"/>
    <w:tmpl w:val="9D0A19D2"/>
    <w:lvl w:ilvl="0" w:tplc="03169C74">
      <w:numFmt w:val="bullet"/>
      <w:lvlText w:val="-"/>
      <w:lvlJc w:val="left"/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4E7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6530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70FD"/>
    <w:multiLevelType w:val="hybridMultilevel"/>
    <w:tmpl w:val="7EDAD1EE"/>
    <w:lvl w:ilvl="0" w:tplc="DD50F95A">
      <w:start w:val="1"/>
      <w:numFmt w:val="decimal"/>
      <w:lvlText w:val="%1."/>
      <w:lvlJc w:val="left"/>
      <w:rPr>
        <w:rFonts w:ascii="Calibri" w:hAnsi="Calibri" w:cs="Calibri" w:hint="default"/>
        <w:color w:val="00000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33B93"/>
    <w:rsid w:val="00071BC2"/>
    <w:rsid w:val="0010105B"/>
    <w:rsid w:val="001127B0"/>
    <w:rsid w:val="001133E7"/>
    <w:rsid w:val="00131DA2"/>
    <w:rsid w:val="00162D40"/>
    <w:rsid w:val="001830EC"/>
    <w:rsid w:val="001A5172"/>
    <w:rsid w:val="001B0626"/>
    <w:rsid w:val="00251CD3"/>
    <w:rsid w:val="00273108"/>
    <w:rsid w:val="00291D4D"/>
    <w:rsid w:val="002B0AD3"/>
    <w:rsid w:val="002D2521"/>
    <w:rsid w:val="002E13EB"/>
    <w:rsid w:val="00305DF3"/>
    <w:rsid w:val="0034442B"/>
    <w:rsid w:val="00353AE5"/>
    <w:rsid w:val="00354310"/>
    <w:rsid w:val="003575F9"/>
    <w:rsid w:val="0036125E"/>
    <w:rsid w:val="00367B45"/>
    <w:rsid w:val="00381BA3"/>
    <w:rsid w:val="003A0051"/>
    <w:rsid w:val="003C39B6"/>
    <w:rsid w:val="003C3DA3"/>
    <w:rsid w:val="003D3EB0"/>
    <w:rsid w:val="003E4279"/>
    <w:rsid w:val="00403A5D"/>
    <w:rsid w:val="00410FBA"/>
    <w:rsid w:val="0047397C"/>
    <w:rsid w:val="004A0EC3"/>
    <w:rsid w:val="004A2F4D"/>
    <w:rsid w:val="004B223C"/>
    <w:rsid w:val="004D026C"/>
    <w:rsid w:val="004D196D"/>
    <w:rsid w:val="004E056B"/>
    <w:rsid w:val="004E470E"/>
    <w:rsid w:val="004F65F5"/>
    <w:rsid w:val="00523E1D"/>
    <w:rsid w:val="005351D8"/>
    <w:rsid w:val="005440C6"/>
    <w:rsid w:val="00545425"/>
    <w:rsid w:val="00552DC8"/>
    <w:rsid w:val="005635B1"/>
    <w:rsid w:val="00576A48"/>
    <w:rsid w:val="005C53F3"/>
    <w:rsid w:val="005D02CD"/>
    <w:rsid w:val="005D0328"/>
    <w:rsid w:val="005D4F51"/>
    <w:rsid w:val="005D5A75"/>
    <w:rsid w:val="005E339C"/>
    <w:rsid w:val="0060364B"/>
    <w:rsid w:val="00621A56"/>
    <w:rsid w:val="0062241F"/>
    <w:rsid w:val="00633A8D"/>
    <w:rsid w:val="006456F2"/>
    <w:rsid w:val="00653B11"/>
    <w:rsid w:val="00664E52"/>
    <w:rsid w:val="00672674"/>
    <w:rsid w:val="0067269A"/>
    <w:rsid w:val="006C58A7"/>
    <w:rsid w:val="006F74A0"/>
    <w:rsid w:val="00705027"/>
    <w:rsid w:val="0072041B"/>
    <w:rsid w:val="00733C37"/>
    <w:rsid w:val="00783C03"/>
    <w:rsid w:val="00795E87"/>
    <w:rsid w:val="007A752D"/>
    <w:rsid w:val="007E20AA"/>
    <w:rsid w:val="00811274"/>
    <w:rsid w:val="008136F3"/>
    <w:rsid w:val="00815753"/>
    <w:rsid w:val="00830D47"/>
    <w:rsid w:val="008552FD"/>
    <w:rsid w:val="00873968"/>
    <w:rsid w:val="00883FEE"/>
    <w:rsid w:val="008938A9"/>
    <w:rsid w:val="008C3A04"/>
    <w:rsid w:val="008E16F1"/>
    <w:rsid w:val="00940B5A"/>
    <w:rsid w:val="00970DD2"/>
    <w:rsid w:val="00977141"/>
    <w:rsid w:val="009913D3"/>
    <w:rsid w:val="00995669"/>
    <w:rsid w:val="009D051F"/>
    <w:rsid w:val="009E4D1B"/>
    <w:rsid w:val="00A109B6"/>
    <w:rsid w:val="00A214AE"/>
    <w:rsid w:val="00A41D7B"/>
    <w:rsid w:val="00A5483E"/>
    <w:rsid w:val="00A56BE8"/>
    <w:rsid w:val="00A6020D"/>
    <w:rsid w:val="00A87A85"/>
    <w:rsid w:val="00AA655B"/>
    <w:rsid w:val="00AE4F79"/>
    <w:rsid w:val="00AE56A6"/>
    <w:rsid w:val="00AF1D7A"/>
    <w:rsid w:val="00B1754B"/>
    <w:rsid w:val="00B23C8C"/>
    <w:rsid w:val="00B24D53"/>
    <w:rsid w:val="00B5269E"/>
    <w:rsid w:val="00B606FF"/>
    <w:rsid w:val="00B65688"/>
    <w:rsid w:val="00B704C5"/>
    <w:rsid w:val="00B716CD"/>
    <w:rsid w:val="00B80CEB"/>
    <w:rsid w:val="00B85C82"/>
    <w:rsid w:val="00B976D9"/>
    <w:rsid w:val="00BD0799"/>
    <w:rsid w:val="00BE43FC"/>
    <w:rsid w:val="00C24138"/>
    <w:rsid w:val="00C4534D"/>
    <w:rsid w:val="00C61B7B"/>
    <w:rsid w:val="00C66A46"/>
    <w:rsid w:val="00C674B9"/>
    <w:rsid w:val="00C76024"/>
    <w:rsid w:val="00C966C6"/>
    <w:rsid w:val="00CA41C6"/>
    <w:rsid w:val="00CC3790"/>
    <w:rsid w:val="00CC5231"/>
    <w:rsid w:val="00CE4AAA"/>
    <w:rsid w:val="00CF2CAD"/>
    <w:rsid w:val="00D0287B"/>
    <w:rsid w:val="00D13623"/>
    <w:rsid w:val="00D21793"/>
    <w:rsid w:val="00D23D00"/>
    <w:rsid w:val="00D43D59"/>
    <w:rsid w:val="00D44912"/>
    <w:rsid w:val="00D737FF"/>
    <w:rsid w:val="00D96040"/>
    <w:rsid w:val="00D96E9A"/>
    <w:rsid w:val="00DB6343"/>
    <w:rsid w:val="00E0657C"/>
    <w:rsid w:val="00E06DF8"/>
    <w:rsid w:val="00E66F53"/>
    <w:rsid w:val="00E70247"/>
    <w:rsid w:val="00E85BE2"/>
    <w:rsid w:val="00E86327"/>
    <w:rsid w:val="00EA1C22"/>
    <w:rsid w:val="00ED47FE"/>
    <w:rsid w:val="00EE2A43"/>
    <w:rsid w:val="00F12524"/>
    <w:rsid w:val="00F23B66"/>
    <w:rsid w:val="00F95F5F"/>
    <w:rsid w:val="00FB5C5D"/>
    <w:rsid w:val="00FC6970"/>
    <w:rsid w:val="00FD20AF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E823"/>
  <w15:chartTrackingRefBased/>
  <w15:docId w15:val="{31C59D42-E1F2-4544-BA60-59AC5212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rPr>
      <w:rFonts w:ascii="Arial" w:eastAsia="Times New Roman" w:hAnsi="Arial" w:cs="Arial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127B0"/>
    <w:rPr>
      <w:rFonts w:ascii="Consolas" w:eastAsia="Calibri" w:hAnsi="Consolas" w:cs="Times New Roman"/>
      <w:noProof w:val="0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1127B0"/>
    <w:rPr>
      <w:rFonts w:ascii="Consolas" w:hAnsi="Consolas" w:cs="Times New Roman"/>
      <w:sz w:val="21"/>
      <w:szCs w:val="21"/>
    </w:rPr>
  </w:style>
  <w:style w:type="character" w:styleId="Hypertextovprepojenie">
    <w:name w:val="Hyperlink"/>
    <w:uiPriority w:val="99"/>
    <w:unhideWhenUsed/>
    <w:rsid w:val="001127B0"/>
    <w:rPr>
      <w:color w:val="0563C1"/>
      <w:u w:val="single"/>
    </w:rPr>
  </w:style>
  <w:style w:type="character" w:customStyle="1" w:styleId="ra">
    <w:name w:val="ra"/>
    <w:basedOn w:val="Predvolenpsmoodseku"/>
    <w:rsid w:val="00815753"/>
  </w:style>
  <w:style w:type="paragraph" w:customStyle="1" w:styleId="Standard">
    <w:name w:val="Standard"/>
    <w:rsid w:val="005351D8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Bezriadkovania">
    <w:name w:val="No Spacing"/>
    <w:uiPriority w:val="1"/>
    <w:qFormat/>
    <w:rsid w:val="00705027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2023-10-26T11:20:00Z</cp:lastPrinted>
  <dcterms:created xsi:type="dcterms:W3CDTF">2023-05-09T11:43:00Z</dcterms:created>
  <dcterms:modified xsi:type="dcterms:W3CDTF">2023-11-08T15:28:00Z</dcterms:modified>
</cp:coreProperties>
</file>