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83" w:rsidRPr="00AE6483" w:rsidRDefault="00AE6483" w:rsidP="00AE6483">
      <w:pPr>
        <w:pStyle w:val="wazza02"/>
        <w:rPr>
          <w:rFonts w:asciiTheme="minorHAnsi" w:hAnsiTheme="minorHAnsi" w:cstheme="minorHAnsi"/>
          <w:b/>
          <w:bCs w:val="0"/>
        </w:rPr>
      </w:pPr>
      <w:bookmarkStart w:id="0" w:name="_Toc536547708"/>
      <w:bookmarkStart w:id="1" w:name="_Toc142394375"/>
      <w:r w:rsidRPr="00AE6483">
        <w:rPr>
          <w:rFonts w:asciiTheme="minorHAnsi" w:hAnsiTheme="minorHAnsi" w:cstheme="minorHAnsi"/>
          <w:b/>
          <w:bCs w:val="0"/>
        </w:rPr>
        <w:t xml:space="preserve">Plná moc </w:t>
      </w:r>
      <w:bookmarkStart w:id="2" w:name="_Toc338751516"/>
      <w:r w:rsidRPr="00AE6483">
        <w:rPr>
          <w:rFonts w:asciiTheme="minorHAnsi" w:hAnsiTheme="minorHAnsi" w:cstheme="minorHAnsi"/>
          <w:b/>
          <w:bCs w:val="0"/>
        </w:rPr>
        <w:br/>
        <w:t xml:space="preserve">pre jedného z členov skupiny, </w:t>
      </w:r>
      <w:bookmarkStart w:id="3" w:name="_Toc284324162"/>
      <w:r w:rsidRPr="00AE6483">
        <w:rPr>
          <w:rFonts w:asciiTheme="minorHAnsi" w:hAnsiTheme="minorHAnsi" w:cstheme="minorHAnsi"/>
          <w:b/>
          <w:bCs w:val="0"/>
        </w:rPr>
        <w:t>konajúcu za skupinu dodávateľov</w:t>
      </w:r>
      <w:bookmarkEnd w:id="0"/>
      <w:bookmarkEnd w:id="1"/>
      <w:bookmarkEnd w:id="2"/>
      <w:bookmarkEnd w:id="3"/>
    </w:p>
    <w:p w:rsidR="00AE6483" w:rsidRPr="00AE6483" w:rsidRDefault="00AE6483" w:rsidP="00AE64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6483" w:rsidRPr="00AE6483" w:rsidRDefault="00AE6483" w:rsidP="00AE6483">
      <w:pPr>
        <w:spacing w:beforeLines="60" w:before="144"/>
        <w:rPr>
          <w:rFonts w:asciiTheme="minorHAnsi" w:hAnsiTheme="minorHAnsi" w:cstheme="minorHAnsi"/>
          <w:b/>
          <w:bCs/>
          <w:sz w:val="22"/>
          <w:szCs w:val="22"/>
        </w:rPr>
      </w:pPr>
      <w:r w:rsidRPr="00AE6483">
        <w:rPr>
          <w:rFonts w:asciiTheme="minorHAnsi" w:hAnsiTheme="minorHAnsi" w:cstheme="minorHAnsi"/>
          <w:b/>
          <w:bCs/>
          <w:sz w:val="22"/>
          <w:szCs w:val="22"/>
        </w:rPr>
        <w:t>Splnomocniteľ/splnomocnitelia:</w:t>
      </w:r>
    </w:p>
    <w:p w:rsidR="00AE6483" w:rsidRPr="00AE6483" w:rsidRDefault="00AE6483" w:rsidP="00AE6483">
      <w:pPr>
        <w:numPr>
          <w:ilvl w:val="0"/>
          <w:numId w:val="2"/>
        </w:numPr>
        <w:spacing w:beforeLines="60" w:before="1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E6483">
        <w:rPr>
          <w:rFonts w:asciiTheme="minorHAnsi" w:hAnsiTheme="minorHAnsi" w:cstheme="minorHAnsi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AE6483" w:rsidRPr="00AE6483" w:rsidRDefault="00AE6483" w:rsidP="00AE6483">
      <w:pPr>
        <w:spacing w:beforeLines="60" w:before="144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E6483" w:rsidRPr="00AE6483" w:rsidRDefault="00AE6483" w:rsidP="00AE6483">
      <w:pPr>
        <w:spacing w:beforeLines="60" w:before="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6483" w:rsidRPr="00AE6483" w:rsidRDefault="00AE6483" w:rsidP="00AE6483">
      <w:pPr>
        <w:spacing w:beforeLines="60" w:before="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6483">
        <w:rPr>
          <w:rFonts w:asciiTheme="minorHAnsi" w:hAnsiTheme="minorHAnsi" w:cstheme="minorHAnsi"/>
          <w:b/>
          <w:bCs/>
          <w:sz w:val="22"/>
          <w:szCs w:val="22"/>
        </w:rPr>
        <w:t>udeľuje/ú plnomocenstvo</w:t>
      </w:r>
    </w:p>
    <w:p w:rsidR="00AE6483" w:rsidRPr="00AE6483" w:rsidRDefault="00AE6483" w:rsidP="00AE6483">
      <w:pPr>
        <w:spacing w:beforeLines="60" w:before="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6483" w:rsidRPr="00AE6483" w:rsidRDefault="00AE6483" w:rsidP="00AE6483">
      <w:pPr>
        <w:spacing w:beforeLines="60" w:before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6483">
        <w:rPr>
          <w:rFonts w:asciiTheme="minorHAnsi" w:hAnsiTheme="minorHAnsi" w:cstheme="minorHAnsi"/>
          <w:b/>
          <w:bCs/>
          <w:sz w:val="22"/>
          <w:szCs w:val="22"/>
        </w:rPr>
        <w:t>splnomocnencovi:</w:t>
      </w:r>
    </w:p>
    <w:p w:rsidR="00AE6483" w:rsidRPr="00AE6483" w:rsidRDefault="00AE6483" w:rsidP="00AE6483">
      <w:pPr>
        <w:spacing w:beforeLines="60" w:before="144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E6483">
        <w:rPr>
          <w:rFonts w:asciiTheme="minorHAnsi" w:hAnsiTheme="minorHAnsi" w:cstheme="minorHAnsi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AE6483" w:rsidRPr="00AE6483" w:rsidRDefault="00AE6483" w:rsidP="00AE6483">
      <w:pPr>
        <w:spacing w:beforeLines="60" w:before="144"/>
        <w:jc w:val="both"/>
        <w:rPr>
          <w:rFonts w:asciiTheme="minorHAnsi" w:hAnsiTheme="minorHAnsi" w:cstheme="minorHAnsi"/>
          <w:sz w:val="22"/>
          <w:szCs w:val="22"/>
        </w:rPr>
      </w:pPr>
    </w:p>
    <w:p w:rsidR="00AE6483" w:rsidRPr="00AE6483" w:rsidRDefault="00AE6483" w:rsidP="00AE6483">
      <w:pPr>
        <w:spacing w:beforeLines="60" w:before="144"/>
        <w:jc w:val="both"/>
        <w:rPr>
          <w:rFonts w:asciiTheme="minorHAnsi" w:hAnsiTheme="minorHAnsi" w:cstheme="minorHAnsi"/>
          <w:sz w:val="22"/>
          <w:szCs w:val="22"/>
        </w:rPr>
      </w:pPr>
      <w:r w:rsidRPr="00AE6483">
        <w:rPr>
          <w:rFonts w:asciiTheme="minorHAnsi" w:hAnsiTheme="minorHAnsi" w:cstheme="minorHAnsi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FC5813" w:rsidRPr="00895C94">
        <w:rPr>
          <w:rFonts w:asciiTheme="minorHAnsi" w:hAnsiTheme="minorHAnsi" w:cstheme="minorHAnsi"/>
          <w:b/>
          <w:sz w:val="22"/>
          <w:szCs w:val="22"/>
        </w:rPr>
        <w:t>„</w:t>
      </w:r>
      <w:r w:rsidR="00FC5813" w:rsidRPr="00895C94">
        <w:rPr>
          <w:rFonts w:asciiTheme="minorHAnsi" w:hAnsiTheme="minorHAnsi" w:cstheme="minorHAnsi"/>
          <w:b/>
          <w:bCs/>
          <w:sz w:val="22"/>
          <w:szCs w:val="22"/>
        </w:rPr>
        <w:t xml:space="preserve">Zabezpečenie služieb podpory </w:t>
      </w:r>
      <w:r w:rsidR="00FC5813" w:rsidRPr="00895C94">
        <w:rPr>
          <w:rFonts w:asciiTheme="minorHAnsi" w:hAnsiTheme="minorHAnsi" w:cstheme="minorHAnsi"/>
          <w:b/>
          <w:sz w:val="22"/>
          <w:szCs w:val="22"/>
        </w:rPr>
        <w:t xml:space="preserve">prevádzky, údržby a rozvoja Komplexného informačného systému Národnej diaľničnej spoločnosti, </w:t>
      </w:r>
      <w:proofErr w:type="spellStart"/>
      <w:r w:rsidR="00FC5813" w:rsidRPr="00895C94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="00FC5813" w:rsidRPr="00895C94">
        <w:rPr>
          <w:rFonts w:asciiTheme="minorHAnsi" w:hAnsiTheme="minorHAnsi" w:cstheme="minorHAnsi"/>
          <w:b/>
          <w:sz w:val="22"/>
          <w:szCs w:val="22"/>
        </w:rPr>
        <w:t>.“</w:t>
      </w:r>
      <w:r w:rsidR="00FC5813" w:rsidRPr="00AC3D5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C5813" w:rsidRPr="00AC3D5B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r w:rsidR="00FC5813" w:rsidRPr="00895C94">
        <w:rPr>
          <w:rFonts w:asciiTheme="minorHAnsi" w:hAnsiTheme="minorHAnsi" w:cstheme="minorHAnsi"/>
          <w:sz w:val="22"/>
          <w:szCs w:val="22"/>
        </w:rPr>
        <w:t xml:space="preserve">Národná diaľničná spoločnosť, </w:t>
      </w:r>
      <w:proofErr w:type="spellStart"/>
      <w:r w:rsidR="00FC5813" w:rsidRPr="00895C94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FC5813" w:rsidRPr="00895C94">
        <w:rPr>
          <w:rFonts w:asciiTheme="minorHAnsi" w:hAnsiTheme="minorHAnsi" w:cstheme="minorHAnsi"/>
          <w:sz w:val="22"/>
          <w:szCs w:val="22"/>
        </w:rPr>
        <w:t>., Dúbravská cesta 14, 841 04 Bratislava</w:t>
      </w:r>
      <w:bookmarkStart w:id="4" w:name="_GoBack"/>
      <w:bookmarkEnd w:id="4"/>
      <w:r w:rsidRPr="00AE6483">
        <w:rPr>
          <w:rFonts w:asciiTheme="minorHAnsi" w:hAnsiTheme="minorHAnsi" w:cstheme="minorHAnsi"/>
          <w:sz w:val="22"/>
          <w:szCs w:val="22"/>
        </w:rPr>
        <w:t xml:space="preserve">, vrátane konania pri uzatvorení </w:t>
      </w:r>
      <w:r w:rsidRPr="00AE6483">
        <w:rPr>
          <w:rFonts w:asciiTheme="minorHAnsi" w:hAnsiTheme="minorHAnsi" w:cstheme="minorHAnsi"/>
          <w:bCs/>
          <w:sz w:val="22"/>
          <w:szCs w:val="22"/>
        </w:rPr>
        <w:t>zmluvy</w:t>
      </w:r>
      <w:r w:rsidRPr="00AE6483">
        <w:rPr>
          <w:rFonts w:asciiTheme="minorHAnsi" w:hAnsiTheme="minorHAnsi" w:cstheme="minorHAnsi"/>
          <w:sz w:val="22"/>
          <w:szCs w:val="22"/>
        </w:rPr>
        <w:t>, ako aj konania pri plnení zmluvy a zo zmluvy vyplývajúcich právnych vzťahov.</w:t>
      </w:r>
    </w:p>
    <w:p w:rsidR="00AE6483" w:rsidRPr="00AE6483" w:rsidRDefault="00AE6483" w:rsidP="00AE6483">
      <w:pPr>
        <w:spacing w:beforeLines="60" w:before="14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AE6483" w:rsidRPr="00AE6483" w:rsidTr="00B3475F"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..................................................</w:t>
            </w:r>
          </w:p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podpis splnomocniteľa</w:t>
            </w:r>
          </w:p>
        </w:tc>
      </w:tr>
      <w:tr w:rsidR="00AE6483" w:rsidRPr="00AE6483" w:rsidTr="00B3475F"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..................................................</w:t>
            </w:r>
          </w:p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podpis splnomocniteľa</w:t>
            </w:r>
          </w:p>
        </w:tc>
      </w:tr>
    </w:tbl>
    <w:p w:rsidR="00AE6483" w:rsidRPr="00AE6483" w:rsidRDefault="00AE6483" w:rsidP="00AE6483">
      <w:pPr>
        <w:spacing w:beforeLines="60" w:before="144"/>
        <w:jc w:val="both"/>
        <w:rPr>
          <w:rFonts w:asciiTheme="minorHAnsi" w:hAnsiTheme="minorHAnsi" w:cstheme="minorHAnsi"/>
          <w:sz w:val="22"/>
          <w:szCs w:val="22"/>
        </w:rPr>
      </w:pPr>
    </w:p>
    <w:p w:rsidR="00AE6483" w:rsidRPr="00AE6483" w:rsidRDefault="00AE6483" w:rsidP="00AE6483">
      <w:pPr>
        <w:rPr>
          <w:rFonts w:asciiTheme="minorHAnsi" w:hAnsiTheme="minorHAnsi" w:cstheme="minorHAnsi"/>
          <w:sz w:val="22"/>
          <w:szCs w:val="22"/>
        </w:rPr>
      </w:pPr>
      <w:r w:rsidRPr="00AE6483">
        <w:rPr>
          <w:rFonts w:asciiTheme="minorHAnsi" w:hAnsiTheme="minorHAnsi" w:cstheme="minorHAnsi"/>
          <w:sz w:val="22"/>
          <w:szCs w:val="22"/>
        </w:rPr>
        <w:t xml:space="preserve">Plnomocenstvo prijímam: </w:t>
      </w:r>
    </w:p>
    <w:p w:rsidR="00AE6483" w:rsidRPr="00AE6483" w:rsidRDefault="00AE6483" w:rsidP="00AE64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AE6483" w:rsidRPr="00AE6483" w:rsidTr="00B3475F">
        <w:trPr>
          <w:trHeight w:val="812"/>
        </w:trPr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..................................................</w:t>
            </w:r>
          </w:p>
          <w:p w:rsidR="00AE6483" w:rsidRPr="00AE6483" w:rsidRDefault="00AE6483" w:rsidP="00B3475F">
            <w:pPr>
              <w:pStyle w:val="Zkladntext2"/>
              <w:spacing w:beforeLines="60" w:before="14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6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podpis splnomocnenca</w:t>
            </w:r>
          </w:p>
        </w:tc>
      </w:tr>
    </w:tbl>
    <w:p w:rsidR="00F72335" w:rsidRPr="00AE6483" w:rsidRDefault="00F72335" w:rsidP="00AE6483">
      <w:pPr>
        <w:pStyle w:val="wazza01"/>
        <w:tabs>
          <w:tab w:val="right" w:leader="dot" w:pos="9639"/>
        </w:tabs>
        <w:jc w:val="left"/>
        <w:rPr>
          <w:rFonts w:asciiTheme="minorHAnsi" w:hAnsiTheme="minorHAnsi" w:cstheme="minorHAnsi"/>
        </w:rPr>
      </w:pPr>
    </w:p>
    <w:sectPr w:rsidR="00F72335" w:rsidRPr="00AE64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5A" w:rsidRDefault="008A345A" w:rsidP="008A345A">
      <w:r>
        <w:separator/>
      </w:r>
    </w:p>
  </w:endnote>
  <w:endnote w:type="continuationSeparator" w:id="0">
    <w:p w:rsidR="008A345A" w:rsidRDefault="008A345A" w:rsidP="008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5A" w:rsidRDefault="008A345A" w:rsidP="008A345A">
      <w:r>
        <w:separator/>
      </w:r>
    </w:p>
  </w:footnote>
  <w:footnote w:type="continuationSeparator" w:id="0">
    <w:p w:rsidR="008A345A" w:rsidRDefault="008A345A" w:rsidP="008A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45A" w:rsidRPr="008A345A" w:rsidRDefault="008A345A" w:rsidP="008A345A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8A345A">
      <w:rPr>
        <w:rFonts w:asciiTheme="minorHAnsi" w:hAnsiTheme="minorHAnsi" w:cstheme="minorHAnsi"/>
        <w:sz w:val="20"/>
        <w:szCs w:val="20"/>
        <w:highlight w:val="yellow"/>
      </w:rPr>
      <w:t>Príloha č.</w:t>
    </w:r>
    <w:r w:rsidRPr="008A345A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5A"/>
    <w:rsid w:val="008A345A"/>
    <w:rsid w:val="00AE6483"/>
    <w:rsid w:val="00F72335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1C98-BF53-43A9-97AD-83B89F0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8A345A"/>
    <w:pPr>
      <w:ind w:left="708"/>
    </w:pPr>
  </w:style>
  <w:style w:type="paragraph" w:customStyle="1" w:styleId="wazza01">
    <w:name w:val="wazza_01"/>
    <w:qFormat/>
    <w:rsid w:val="008A345A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2">
    <w:name w:val="wazza_02"/>
    <w:basedOn w:val="wazza01"/>
    <w:qFormat/>
    <w:rsid w:val="008A345A"/>
    <w:pPr>
      <w:spacing w:before="360"/>
      <w:jc w:val="center"/>
    </w:pPr>
    <w:rPr>
      <w:b w:val="0"/>
      <w:sz w:val="22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8A345A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8A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8A345A"/>
    <w:rPr>
      <w:vertAlign w:val="superscript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E6483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6483"/>
    <w:rPr>
      <w:rFonts w:ascii="Arial" w:eastAsia="Times New Roman" w:hAnsi="Arial" w:cs="Times New Roman"/>
      <w:color w:val="0000FF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Gbelská Dana</dc:creator>
  <cp:keywords/>
  <dc:description/>
  <cp:lastModifiedBy>Gbelská Dana</cp:lastModifiedBy>
  <cp:revision>3</cp:revision>
  <dcterms:created xsi:type="dcterms:W3CDTF">2024-04-25T07:58:00Z</dcterms:created>
  <dcterms:modified xsi:type="dcterms:W3CDTF">2024-04-25T08:14:00Z</dcterms:modified>
</cp:coreProperties>
</file>