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69" w:rsidRDefault="00231DAA">
      <w:r>
        <w:br/>
        <w:t xml:space="preserve">Czy zamawiający dopuszcza możliwość zmiany rodzaju mieszanki kamiennej 0-31,5 bazaltowej przewidzianej w projekcie budowy drogi leśnej. Zamiast bazaltu, czy dopuszczają Państwo zastosowanie mieszanki wykonanej z gnejsu lub gabro . </w:t>
      </w:r>
      <w:r>
        <w:br/>
        <w:t>Bazalt dostępny jest w okolicy tylko w jednej kopalni, która prowadzi ograniczoną sprzedaż, co może wpłynąć na terminowość dostaw i realizację projektu. Alternatywne materiały, takie jak gnejs lub gabro , są łatwiej dostępne, co mogłoby przyśpieszyć prace i zminimalizować ryzyko opóźnień.</w:t>
      </w:r>
    </w:p>
    <w:p w:rsidR="00231DAA" w:rsidRPr="00231DAA" w:rsidRDefault="00231DAA">
      <w:pPr>
        <w:rPr>
          <w:rFonts w:ascii="Times New Roman" w:hAnsi="Times New Roman" w:cs="Times New Roman"/>
          <w:i/>
          <w:sz w:val="24"/>
        </w:rPr>
      </w:pPr>
    </w:p>
    <w:p w:rsidR="008727E8" w:rsidRPr="00231DAA" w:rsidRDefault="00231DAA">
      <w:pPr>
        <w:rPr>
          <w:rFonts w:ascii="Times New Roman" w:hAnsi="Times New Roman" w:cs="Times New Roman"/>
          <w:i/>
          <w:sz w:val="24"/>
        </w:rPr>
      </w:pPr>
      <w:r w:rsidRPr="00231DAA">
        <w:rPr>
          <w:rFonts w:ascii="Times New Roman" w:hAnsi="Times New Roman" w:cs="Times New Roman"/>
          <w:i/>
          <w:sz w:val="24"/>
        </w:rPr>
        <w:t>w odpowiedzi na Pana zapytanie informuję, że Zamawiający nie dopuszcza możliwości zmiany rodzaju mieszanki kamiennej.</w:t>
      </w:r>
      <w:bookmarkStart w:id="0" w:name="_GoBack"/>
      <w:bookmarkEnd w:id="0"/>
    </w:p>
    <w:sectPr w:rsidR="008727E8" w:rsidRPr="0023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E8"/>
    <w:rsid w:val="00231DAA"/>
    <w:rsid w:val="008727E8"/>
    <w:rsid w:val="00DC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 Rypień</dc:creator>
  <cp:lastModifiedBy>Marcelina  Rypień</cp:lastModifiedBy>
  <cp:revision>1</cp:revision>
  <dcterms:created xsi:type="dcterms:W3CDTF">2024-09-25T08:29:00Z</dcterms:created>
  <dcterms:modified xsi:type="dcterms:W3CDTF">2024-09-25T08:57:00Z</dcterms:modified>
</cp:coreProperties>
</file>