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89366" w14:textId="109D0119" w:rsidR="00137D21" w:rsidRPr="00613D4B" w:rsidRDefault="00137D21" w:rsidP="007E4E77">
      <w:pPr>
        <w:pStyle w:val="Default"/>
        <w:spacing w:line="276" w:lineRule="auto"/>
        <w:jc w:val="center"/>
        <w:rPr>
          <w:rFonts w:ascii="Calibri" w:hAnsi="Calibri"/>
          <w:sz w:val="22"/>
          <w:szCs w:val="22"/>
        </w:rPr>
      </w:pPr>
      <w:r w:rsidRPr="00613D4B">
        <w:rPr>
          <w:rFonts w:ascii="Calibri" w:eastAsia="Arial" w:hAnsi="Calibri"/>
          <w:sz w:val="22"/>
          <w:szCs w:val="22"/>
        </w:rPr>
        <w:t>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r w:rsidR="00DA4A6F">
        <w:rPr>
          <w:rFonts w:ascii="Calibri" w:eastAsia="Arial" w:hAnsi="Calibri"/>
          <w:sz w:val="22"/>
          <w:szCs w:val="22"/>
        </w:rPr>
        <w:t>Stavebné práce na pozemných stavbách</w:t>
      </w:r>
      <w:r w:rsidRPr="00613D4B">
        <w:rPr>
          <w:rFonts w:ascii="Calibri" w:eastAsia="Arial" w:hAnsi="Calibri"/>
          <w:sz w:val="22"/>
          <w:szCs w:val="22"/>
        </w:rPr>
        <w:t>“</w:t>
      </w:r>
    </w:p>
    <w:p w14:paraId="367B5CCA" w14:textId="77777777" w:rsidR="00137D21" w:rsidRPr="00613D4B" w:rsidRDefault="00137D21" w:rsidP="00137D21">
      <w:pPr>
        <w:tabs>
          <w:tab w:val="right" w:leader="dot" w:pos="10080"/>
        </w:tabs>
        <w:rPr>
          <w:rFonts w:cs="Arial"/>
        </w:rPr>
      </w:pPr>
    </w:p>
    <w:p w14:paraId="35A375B8" w14:textId="77777777" w:rsidR="00137D21" w:rsidRPr="00613D4B" w:rsidRDefault="00137D21" w:rsidP="00137D21">
      <w:pPr>
        <w:tabs>
          <w:tab w:val="right" w:leader="dot" w:pos="10080"/>
        </w:tabs>
        <w:rPr>
          <w:rFonts w:cs="Arial"/>
        </w:rPr>
      </w:pPr>
    </w:p>
    <w:p w14:paraId="5AE7E07E" w14:textId="77777777" w:rsidR="00137D21" w:rsidRPr="00613D4B" w:rsidRDefault="00137D21" w:rsidP="00137D21">
      <w:pPr>
        <w:tabs>
          <w:tab w:val="right" w:leader="dot" w:pos="10080"/>
        </w:tabs>
        <w:jc w:val="center"/>
        <w:rPr>
          <w:rFonts w:cs="Arial"/>
        </w:rPr>
      </w:pPr>
    </w:p>
    <w:p w14:paraId="0C9C3B03" w14:textId="77777777" w:rsidR="00137D21" w:rsidRPr="00613D4B" w:rsidRDefault="00137D21" w:rsidP="00137D21">
      <w:pPr>
        <w:tabs>
          <w:tab w:val="right" w:leader="dot" w:pos="10080"/>
        </w:tabs>
        <w:rPr>
          <w:rFonts w:cs="Arial"/>
        </w:rPr>
      </w:pPr>
    </w:p>
    <w:p w14:paraId="60909185" w14:textId="77777777" w:rsidR="00137D21" w:rsidRPr="00613D4B" w:rsidRDefault="00137D21" w:rsidP="00137D21">
      <w:pPr>
        <w:tabs>
          <w:tab w:val="right" w:leader="dot" w:pos="10080"/>
        </w:tabs>
        <w:rPr>
          <w:rFonts w:cs="Arial"/>
        </w:rPr>
      </w:pPr>
    </w:p>
    <w:p w14:paraId="252B7455" w14:textId="77777777" w:rsidR="00137D21" w:rsidRPr="00613D4B" w:rsidRDefault="00137D21" w:rsidP="00137D21">
      <w:pPr>
        <w:jc w:val="center"/>
        <w:rPr>
          <w:rFonts w:cs="Arial"/>
          <w:sz w:val="18"/>
          <w:szCs w:val="18"/>
        </w:rPr>
      </w:pPr>
    </w:p>
    <w:p w14:paraId="0F1AB2A1" w14:textId="77777777" w:rsidR="00137D21" w:rsidRPr="00613D4B" w:rsidRDefault="00137D21" w:rsidP="00137D21">
      <w:pPr>
        <w:jc w:val="center"/>
        <w:rPr>
          <w:rFonts w:cs="Arial"/>
          <w:sz w:val="18"/>
          <w:szCs w:val="18"/>
        </w:rPr>
      </w:pPr>
    </w:p>
    <w:p w14:paraId="0E43847C" w14:textId="77777777" w:rsidR="00137D21" w:rsidRPr="00613D4B" w:rsidRDefault="00137D21" w:rsidP="00137D21">
      <w:pPr>
        <w:jc w:val="center"/>
        <w:rPr>
          <w:rFonts w:cs="Arial"/>
          <w:sz w:val="18"/>
          <w:szCs w:val="18"/>
        </w:rPr>
      </w:pPr>
    </w:p>
    <w:p w14:paraId="4F3E5326" w14:textId="77777777" w:rsidR="00137D21" w:rsidRPr="00613D4B" w:rsidRDefault="00137D21" w:rsidP="00137D21">
      <w:pPr>
        <w:jc w:val="center"/>
        <w:rPr>
          <w:rFonts w:cs="Arial"/>
          <w:sz w:val="18"/>
          <w:szCs w:val="18"/>
        </w:rPr>
      </w:pPr>
    </w:p>
    <w:p w14:paraId="2508CB4C" w14:textId="77777777" w:rsidR="00137D21" w:rsidRPr="00613D4B" w:rsidRDefault="00137D21" w:rsidP="00137D21">
      <w:pPr>
        <w:jc w:val="center"/>
        <w:rPr>
          <w:rFonts w:cs="Arial"/>
          <w:sz w:val="18"/>
          <w:szCs w:val="18"/>
        </w:rPr>
      </w:pPr>
    </w:p>
    <w:p w14:paraId="5D6BEB10" w14:textId="77777777" w:rsidR="00137D21" w:rsidRPr="00613D4B" w:rsidRDefault="00137D21" w:rsidP="00137D21">
      <w:pPr>
        <w:jc w:val="center"/>
        <w:rPr>
          <w:rFonts w:cs="Arial"/>
          <w:sz w:val="18"/>
          <w:szCs w:val="18"/>
        </w:rPr>
      </w:pPr>
    </w:p>
    <w:p w14:paraId="1025B775" w14:textId="77777777" w:rsidR="00137D21" w:rsidRPr="00613D4B" w:rsidRDefault="00137D21" w:rsidP="00137D21">
      <w:pPr>
        <w:jc w:val="center"/>
        <w:rPr>
          <w:rFonts w:cs="Arial"/>
          <w:sz w:val="18"/>
          <w:szCs w:val="18"/>
        </w:rPr>
      </w:pPr>
    </w:p>
    <w:p w14:paraId="11FBB389" w14:textId="77777777" w:rsidR="00137D21" w:rsidRPr="00613D4B" w:rsidRDefault="00137D21" w:rsidP="00137D21">
      <w:pPr>
        <w:jc w:val="center"/>
        <w:rPr>
          <w:rFonts w:cs="Arial"/>
          <w:sz w:val="18"/>
          <w:szCs w:val="18"/>
        </w:rPr>
      </w:pPr>
    </w:p>
    <w:p w14:paraId="002352CF" w14:textId="77777777" w:rsidR="00137D21" w:rsidRPr="00613D4B" w:rsidRDefault="00137D21" w:rsidP="00137D21">
      <w:pPr>
        <w:jc w:val="center"/>
        <w:rPr>
          <w:rFonts w:cs="Arial"/>
          <w:sz w:val="18"/>
          <w:szCs w:val="18"/>
        </w:rPr>
      </w:pPr>
    </w:p>
    <w:p w14:paraId="662C7FFA" w14:textId="77777777" w:rsidR="00137D21" w:rsidRPr="00613D4B" w:rsidRDefault="00137D21" w:rsidP="00137D21">
      <w:pPr>
        <w:jc w:val="center"/>
        <w:rPr>
          <w:rFonts w:cs="Arial"/>
          <w:sz w:val="18"/>
          <w:szCs w:val="18"/>
        </w:rPr>
      </w:pPr>
    </w:p>
    <w:p w14:paraId="54367D2D" w14:textId="77777777" w:rsidR="00137D21" w:rsidRPr="00613D4B" w:rsidRDefault="00137D21" w:rsidP="00137D21">
      <w:pPr>
        <w:jc w:val="center"/>
        <w:rPr>
          <w:rFonts w:cs="Arial"/>
          <w:sz w:val="18"/>
          <w:szCs w:val="18"/>
        </w:rPr>
      </w:pPr>
    </w:p>
    <w:p w14:paraId="496D0A07" w14:textId="77777777"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14:paraId="772690D9" w14:textId="77777777" w:rsidR="00137D21" w:rsidRPr="00613D4B" w:rsidRDefault="00137D21" w:rsidP="00137D21">
      <w:pPr>
        <w:pStyle w:val="Zkladntext31"/>
        <w:tabs>
          <w:tab w:val="left" w:pos="1470"/>
          <w:tab w:val="center" w:pos="4677"/>
        </w:tabs>
        <w:spacing w:line="276" w:lineRule="auto"/>
        <w:jc w:val="both"/>
        <w:rPr>
          <w:rFonts w:ascii="Calibri" w:hAnsi="Calibri" w:cs="Calibri"/>
          <w:color w:val="auto"/>
          <w:sz w:val="22"/>
          <w:szCs w:val="22"/>
        </w:rPr>
      </w:pPr>
    </w:p>
    <w:p w14:paraId="1D8FBAA9" w14:textId="77777777" w:rsidR="00137D21" w:rsidRPr="00613D4B" w:rsidRDefault="00137D21" w:rsidP="00137D21">
      <w:pPr>
        <w:pStyle w:val="Zkladntext31"/>
        <w:tabs>
          <w:tab w:val="left" w:pos="1470"/>
          <w:tab w:val="center" w:pos="4677"/>
        </w:tabs>
        <w:spacing w:line="276" w:lineRule="auto"/>
        <w:rPr>
          <w:rFonts w:ascii="Calibri" w:hAnsi="Calibri" w:cs="Calibri"/>
          <w:color w:val="auto"/>
          <w:sz w:val="28"/>
          <w:szCs w:val="28"/>
        </w:rPr>
      </w:pPr>
      <w:r w:rsidRPr="00613D4B">
        <w:rPr>
          <w:rFonts w:ascii="Calibri" w:hAnsi="Calibri" w:cs="Calibri"/>
          <w:b/>
          <w:bCs/>
          <w:color w:val="auto"/>
          <w:sz w:val="28"/>
          <w:szCs w:val="28"/>
        </w:rPr>
        <w:t>SÚŤAŽNÉ PODKLADY k Výzve v rámci zriadeného dynamického nákupného systému</w:t>
      </w:r>
      <w:r w:rsidRPr="00613D4B">
        <w:rPr>
          <w:rFonts w:ascii="Calibri" w:eastAsia="Arial" w:hAnsi="Calibri"/>
          <w:b/>
          <w:color w:val="auto"/>
          <w:sz w:val="28"/>
          <w:szCs w:val="28"/>
        </w:rPr>
        <w:t xml:space="preserve"> (ďalej len „DNS“)</w:t>
      </w:r>
    </w:p>
    <w:p w14:paraId="2DF8B98A" w14:textId="77777777" w:rsidR="00137D21" w:rsidRPr="00613D4B" w:rsidRDefault="00137D21" w:rsidP="00137D21">
      <w:pPr>
        <w:pStyle w:val="Default"/>
        <w:jc w:val="center"/>
        <w:rPr>
          <w:rFonts w:ascii="Calibri" w:eastAsia="Arial" w:hAnsi="Calibri"/>
          <w:b/>
          <w:sz w:val="28"/>
          <w:szCs w:val="28"/>
        </w:rPr>
      </w:pPr>
    </w:p>
    <w:p w14:paraId="39F2BC4C" w14:textId="77777777" w:rsidR="00137D21" w:rsidRPr="00613D4B" w:rsidRDefault="00137D21" w:rsidP="00137D21">
      <w:pPr>
        <w:pStyle w:val="Default"/>
        <w:jc w:val="center"/>
        <w:rPr>
          <w:rFonts w:ascii="Calibri" w:eastAsia="Arial" w:hAnsi="Calibri"/>
          <w:sz w:val="22"/>
          <w:szCs w:val="22"/>
        </w:rPr>
      </w:pPr>
    </w:p>
    <w:p w14:paraId="302E8F4B" w14:textId="77777777" w:rsidR="00137D21" w:rsidRPr="00613D4B" w:rsidRDefault="00137D21" w:rsidP="00137D21">
      <w:pPr>
        <w:pStyle w:val="Default"/>
        <w:jc w:val="center"/>
        <w:rPr>
          <w:rFonts w:ascii="Calibri" w:eastAsia="Arial" w:hAnsi="Calibri"/>
          <w:sz w:val="32"/>
          <w:szCs w:val="32"/>
        </w:rPr>
      </w:pPr>
    </w:p>
    <w:p w14:paraId="053C085E" w14:textId="77777777" w:rsidR="00137D21" w:rsidRDefault="00137D21" w:rsidP="00137D21">
      <w:pPr>
        <w:pStyle w:val="Default"/>
        <w:jc w:val="center"/>
        <w:rPr>
          <w:rFonts w:ascii="Calibri" w:eastAsia="Arial" w:hAnsi="Calibri"/>
          <w:sz w:val="32"/>
          <w:szCs w:val="32"/>
        </w:rPr>
      </w:pPr>
      <w:r w:rsidRPr="00613D4B">
        <w:rPr>
          <w:rFonts w:ascii="Calibri" w:eastAsia="Arial" w:hAnsi="Calibri"/>
          <w:sz w:val="22"/>
          <w:szCs w:val="22"/>
        </w:rPr>
        <w:t>Predmet zákazky:</w:t>
      </w:r>
      <w:r w:rsidRPr="00613D4B">
        <w:rPr>
          <w:rFonts w:ascii="Calibri" w:eastAsia="Arial" w:hAnsi="Calibri"/>
          <w:sz w:val="32"/>
          <w:szCs w:val="32"/>
        </w:rPr>
        <w:t xml:space="preserve"> </w:t>
      </w:r>
    </w:p>
    <w:p w14:paraId="6B19A2A3" w14:textId="0A194AFA" w:rsidR="00137D21" w:rsidRPr="00703DAB" w:rsidRDefault="004C4481" w:rsidP="00885A8E">
      <w:pPr>
        <w:pStyle w:val="Default"/>
        <w:jc w:val="center"/>
        <w:rPr>
          <w:rFonts w:ascii="Calibri" w:eastAsia="Arial" w:hAnsi="Calibri"/>
          <w:b/>
        </w:rPr>
      </w:pPr>
      <w:bookmarkStart w:id="0" w:name="_Hlk135000985"/>
      <w:bookmarkStart w:id="1" w:name="_Hlk137900333"/>
      <w:bookmarkStart w:id="2" w:name="_Hlk77769948"/>
      <w:bookmarkStart w:id="3" w:name="_Hlk173409423"/>
      <w:r w:rsidRPr="004C4481">
        <w:rPr>
          <w:rFonts w:ascii="Calibri" w:eastAsia="Arial" w:hAnsi="Calibri"/>
          <w:b/>
        </w:rPr>
        <w:t xml:space="preserve">Stavebné úpravy a rekonštrukcia priestorov kuchyne v ZSS Čemerica </w:t>
      </w:r>
      <w:r w:rsidR="00F267A7">
        <w:rPr>
          <w:rFonts w:ascii="Calibri" w:eastAsia="Arial" w:hAnsi="Calibri"/>
          <w:b/>
        </w:rPr>
        <w:t>– V</w:t>
      </w:r>
      <w:r w:rsidR="00137D21">
        <w:rPr>
          <w:rFonts w:ascii="Calibri" w:eastAsia="Arial" w:hAnsi="Calibri"/>
          <w:b/>
        </w:rPr>
        <w:t xml:space="preserve">ýzva č. </w:t>
      </w:r>
      <w:bookmarkEnd w:id="0"/>
      <w:bookmarkEnd w:id="1"/>
      <w:r>
        <w:rPr>
          <w:rFonts w:ascii="Calibri" w:eastAsia="Arial" w:hAnsi="Calibri"/>
          <w:b/>
        </w:rPr>
        <w:t>1</w:t>
      </w:r>
      <w:r w:rsidR="00ED0A63">
        <w:rPr>
          <w:rFonts w:ascii="Calibri" w:eastAsia="Arial" w:hAnsi="Calibri"/>
          <w:b/>
        </w:rPr>
        <w:t>3</w:t>
      </w:r>
    </w:p>
    <w:bookmarkEnd w:id="2"/>
    <w:bookmarkEnd w:id="3"/>
    <w:p w14:paraId="518132A9" w14:textId="77777777" w:rsidR="00137D21" w:rsidRPr="00703DAB" w:rsidRDefault="00137D21" w:rsidP="00137D21">
      <w:pPr>
        <w:pStyle w:val="Default"/>
        <w:jc w:val="center"/>
        <w:rPr>
          <w:rFonts w:ascii="Calibri" w:eastAsia="Arial" w:hAnsi="Calibri"/>
          <w:b/>
        </w:rPr>
      </w:pPr>
    </w:p>
    <w:p w14:paraId="64816984" w14:textId="77777777" w:rsidR="00137D21" w:rsidRPr="00613D4B" w:rsidRDefault="00137D21" w:rsidP="00137D21">
      <w:pPr>
        <w:pStyle w:val="Default"/>
        <w:rPr>
          <w:rFonts w:ascii="Calibri" w:eastAsia="Arial" w:hAnsi="Calibri"/>
          <w:sz w:val="22"/>
          <w:szCs w:val="22"/>
        </w:rPr>
      </w:pPr>
    </w:p>
    <w:p w14:paraId="53B9CAEA" w14:textId="77777777" w:rsidR="00137D21" w:rsidRPr="00613D4B" w:rsidRDefault="00137D21" w:rsidP="00137D21">
      <w:pPr>
        <w:pStyle w:val="Default"/>
        <w:rPr>
          <w:rFonts w:ascii="Calibri" w:eastAsia="Arial" w:hAnsi="Calibri"/>
          <w:sz w:val="22"/>
          <w:szCs w:val="22"/>
        </w:rPr>
      </w:pPr>
    </w:p>
    <w:p w14:paraId="19AA444F" w14:textId="77777777" w:rsidR="00137D21" w:rsidRPr="00613D4B" w:rsidRDefault="00137D21" w:rsidP="00137D21">
      <w:pPr>
        <w:pStyle w:val="Default"/>
        <w:rPr>
          <w:rFonts w:ascii="Calibri" w:hAnsi="Calibri"/>
          <w:sz w:val="22"/>
          <w:szCs w:val="22"/>
        </w:rPr>
      </w:pPr>
    </w:p>
    <w:p w14:paraId="340B4140" w14:textId="77777777" w:rsidR="00137D21" w:rsidRPr="00613D4B" w:rsidRDefault="00137D21" w:rsidP="00137D21">
      <w:pPr>
        <w:pStyle w:val="Default"/>
        <w:rPr>
          <w:rFonts w:ascii="Calibri" w:hAnsi="Calibri"/>
          <w:sz w:val="22"/>
          <w:szCs w:val="22"/>
        </w:rPr>
      </w:pPr>
    </w:p>
    <w:p w14:paraId="2ED2F0B8" w14:textId="77777777" w:rsidR="00137D21" w:rsidRPr="00613D4B" w:rsidRDefault="00137D21" w:rsidP="00137D21">
      <w:pPr>
        <w:pStyle w:val="Default"/>
        <w:rPr>
          <w:rFonts w:ascii="Calibri" w:hAnsi="Calibri"/>
          <w:sz w:val="22"/>
          <w:szCs w:val="22"/>
        </w:rPr>
      </w:pPr>
    </w:p>
    <w:p w14:paraId="6D698CB8" w14:textId="77777777" w:rsidR="00137D21" w:rsidRPr="00613D4B" w:rsidRDefault="00137D21" w:rsidP="00137D21">
      <w:pPr>
        <w:pStyle w:val="Default"/>
        <w:rPr>
          <w:rFonts w:ascii="Calibri" w:hAnsi="Calibri"/>
          <w:sz w:val="22"/>
          <w:szCs w:val="22"/>
        </w:rPr>
      </w:pPr>
    </w:p>
    <w:p w14:paraId="054872CC" w14:textId="77777777" w:rsidR="00137D21" w:rsidRPr="00613D4B" w:rsidRDefault="00137D21" w:rsidP="00137D21">
      <w:pPr>
        <w:jc w:val="center"/>
        <w:rPr>
          <w:rFonts w:ascii="Calibri" w:hAnsi="Calibri" w:cs="Calibri"/>
          <w:sz w:val="22"/>
          <w:szCs w:val="22"/>
        </w:rPr>
      </w:pPr>
    </w:p>
    <w:p w14:paraId="4768AAA4" w14:textId="77777777" w:rsidR="00137D21" w:rsidRPr="00613D4B" w:rsidRDefault="00137D21" w:rsidP="00137D21">
      <w:pPr>
        <w:jc w:val="center"/>
        <w:rPr>
          <w:rFonts w:ascii="Calibri" w:hAnsi="Calibri" w:cs="Calibri"/>
          <w:sz w:val="22"/>
          <w:szCs w:val="22"/>
        </w:rPr>
      </w:pPr>
    </w:p>
    <w:p w14:paraId="156727B4" w14:textId="77777777" w:rsidR="00137D21" w:rsidRPr="00613D4B" w:rsidRDefault="00137D21" w:rsidP="00137D21">
      <w:pPr>
        <w:jc w:val="center"/>
        <w:rPr>
          <w:rFonts w:ascii="Calibri" w:hAnsi="Calibri" w:cs="Calibri"/>
          <w:sz w:val="22"/>
          <w:szCs w:val="22"/>
        </w:rPr>
      </w:pPr>
    </w:p>
    <w:p w14:paraId="316ADADD" w14:textId="77777777" w:rsidR="00137D21" w:rsidRPr="00613D4B" w:rsidRDefault="00137D21" w:rsidP="00137D21">
      <w:pPr>
        <w:jc w:val="center"/>
        <w:rPr>
          <w:rFonts w:ascii="Calibri" w:hAnsi="Calibri" w:cs="Calibri"/>
          <w:sz w:val="22"/>
          <w:szCs w:val="22"/>
        </w:rPr>
      </w:pPr>
    </w:p>
    <w:p w14:paraId="6B5B2C25" w14:textId="77777777" w:rsidR="00137D21" w:rsidRPr="00613D4B" w:rsidRDefault="00137D21" w:rsidP="00137D21">
      <w:pPr>
        <w:jc w:val="center"/>
        <w:rPr>
          <w:rFonts w:ascii="Calibri" w:hAnsi="Calibri" w:cs="Calibri"/>
          <w:sz w:val="22"/>
          <w:szCs w:val="22"/>
        </w:rPr>
      </w:pPr>
    </w:p>
    <w:p w14:paraId="23B97BCF" w14:textId="77777777" w:rsidR="00137D21" w:rsidRPr="00613D4B" w:rsidRDefault="00137D21" w:rsidP="00137D21">
      <w:pPr>
        <w:jc w:val="center"/>
        <w:rPr>
          <w:rFonts w:ascii="Calibri" w:hAnsi="Calibri" w:cs="Calibri"/>
          <w:sz w:val="22"/>
          <w:szCs w:val="22"/>
        </w:rPr>
      </w:pPr>
    </w:p>
    <w:p w14:paraId="1DCF6B20" w14:textId="7D32A38E" w:rsidR="00137D21" w:rsidRDefault="00137D21" w:rsidP="00137D21">
      <w:pPr>
        <w:rPr>
          <w:rFonts w:ascii="Calibri" w:hAnsi="Calibri" w:cs="Calibri"/>
          <w:sz w:val="22"/>
          <w:szCs w:val="22"/>
        </w:rPr>
      </w:pPr>
      <w:r w:rsidRPr="00613D4B">
        <w:rPr>
          <w:rFonts w:ascii="Calibri" w:hAnsi="Calibri" w:cs="Calibri"/>
          <w:sz w:val="22"/>
          <w:szCs w:val="22"/>
        </w:rPr>
        <w:t xml:space="preserve">V Banskej Bystrici, </w:t>
      </w:r>
      <w:r w:rsidR="004C4481">
        <w:rPr>
          <w:rFonts w:ascii="Calibri" w:hAnsi="Calibri" w:cs="Calibri"/>
          <w:sz w:val="22"/>
          <w:szCs w:val="22"/>
        </w:rPr>
        <w:t>september 2024</w:t>
      </w:r>
    </w:p>
    <w:p w14:paraId="394D6392" w14:textId="77777777" w:rsidR="00C3520E" w:rsidRPr="00394F77" w:rsidRDefault="00137D21" w:rsidP="00394F77">
      <w:pPr>
        <w:pStyle w:val="Obsah2"/>
        <w:rPr>
          <w:smallCaps/>
        </w:rPr>
      </w:pPr>
      <w:r>
        <w:br w:type="column"/>
      </w:r>
      <w:r w:rsidR="00C3520E" w:rsidRPr="00394F77">
        <w:lastRenderedPageBreak/>
        <w:t>A. POKYNY NA VYPRACOVANIE PONUKY A VŠEOBECNÉ INFORMÁCIE</w:t>
      </w:r>
    </w:p>
    <w:p w14:paraId="710BB6EC" w14:textId="77777777" w:rsidR="00266F12" w:rsidRPr="00266F12" w:rsidRDefault="00C3520E" w:rsidP="00266F12">
      <w:pPr>
        <w:pStyle w:val="Odsekzoznamu"/>
        <w:numPr>
          <w:ilvl w:val="0"/>
          <w:numId w:val="10"/>
        </w:numPr>
        <w:tabs>
          <w:tab w:val="left" w:pos="284"/>
        </w:tabs>
        <w:spacing w:line="264" w:lineRule="auto"/>
        <w:rPr>
          <w:rFonts w:asciiTheme="minorHAnsi" w:hAnsiTheme="minorHAnsi" w:cs="Calibri"/>
          <w:b/>
          <w:bCs/>
          <w:smallCaps/>
          <w:sz w:val="22"/>
          <w:szCs w:val="22"/>
        </w:rPr>
      </w:pPr>
      <w:r w:rsidRPr="007E4E77">
        <w:rPr>
          <w:rFonts w:asciiTheme="minorHAnsi" w:hAnsiTheme="minorHAnsi" w:cs="Calibri"/>
          <w:b/>
          <w:bCs/>
          <w:smallCaps/>
          <w:sz w:val="22"/>
          <w:szCs w:val="22"/>
        </w:rPr>
        <w:t xml:space="preserve"> </w:t>
      </w:r>
      <w:r w:rsidR="00266F12" w:rsidRPr="00266F12">
        <w:rPr>
          <w:rFonts w:asciiTheme="minorHAnsi" w:hAnsiTheme="minorHAnsi" w:cs="Calibri"/>
          <w:b/>
          <w:bCs/>
          <w:smallCaps/>
          <w:sz w:val="22"/>
          <w:szCs w:val="22"/>
        </w:rPr>
        <w:t>IDENTIFIKÁCIA VEREJNÉHO  OBSTARÁVATEĽA</w:t>
      </w:r>
    </w:p>
    <w:p w14:paraId="14F9FA05" w14:textId="77777777" w:rsidR="00D13B07" w:rsidRPr="00D13B07" w:rsidRDefault="00D13B07" w:rsidP="00D13B07">
      <w:pPr>
        <w:numPr>
          <w:ilvl w:val="1"/>
          <w:numId w:val="43"/>
        </w:numPr>
        <w:spacing w:line="264" w:lineRule="auto"/>
        <w:jc w:val="both"/>
        <w:rPr>
          <w:rFonts w:ascii="Calibri" w:hAnsi="Calibri" w:cs="Calibri"/>
          <w:sz w:val="22"/>
          <w:szCs w:val="22"/>
        </w:rPr>
      </w:pPr>
      <w:r w:rsidRPr="00D13B07">
        <w:rPr>
          <w:rFonts w:ascii="Calibri" w:hAnsi="Calibri" w:cs="Calibri"/>
          <w:sz w:val="22"/>
          <w:szCs w:val="22"/>
        </w:rPr>
        <w:t>Verejný obstarávateľ</w:t>
      </w:r>
    </w:p>
    <w:p w14:paraId="54F9496A" w14:textId="5C83AFBB" w:rsidR="00D13B07" w:rsidRPr="00D13B07" w:rsidRDefault="00D13B07" w:rsidP="00D13B07">
      <w:pPr>
        <w:spacing w:line="264" w:lineRule="auto"/>
        <w:ind w:firstLine="426"/>
        <w:jc w:val="both"/>
        <w:rPr>
          <w:rFonts w:ascii="Calibri" w:hAnsi="Calibri" w:cs="Calibri"/>
          <w:sz w:val="22"/>
          <w:szCs w:val="22"/>
        </w:rPr>
      </w:pPr>
      <w:r w:rsidRPr="00D13B07">
        <w:rPr>
          <w:rFonts w:ascii="Calibri" w:hAnsi="Calibri" w:cs="Calibri"/>
          <w:sz w:val="22"/>
          <w:szCs w:val="22"/>
        </w:rPr>
        <w:t>Názov:</w:t>
      </w:r>
      <w:r w:rsidRPr="00D13B07">
        <w:rPr>
          <w:rFonts w:ascii="Calibri" w:hAnsi="Calibri" w:cs="Calibri"/>
          <w:sz w:val="22"/>
          <w:szCs w:val="22"/>
        </w:rPr>
        <w:tab/>
      </w:r>
      <w:r w:rsidR="00EE0A8E">
        <w:rPr>
          <w:rFonts w:ascii="Calibri" w:hAnsi="Calibri" w:cs="Calibri"/>
          <w:sz w:val="22"/>
          <w:szCs w:val="22"/>
        </w:rPr>
        <w:tab/>
      </w:r>
      <w:r w:rsidR="00EE0A8E">
        <w:rPr>
          <w:rFonts w:ascii="Calibri" w:hAnsi="Calibri" w:cs="Calibri"/>
          <w:sz w:val="22"/>
          <w:szCs w:val="22"/>
        </w:rPr>
        <w:tab/>
      </w:r>
      <w:r w:rsidR="004C4481">
        <w:rPr>
          <w:rFonts w:ascii="Calibri" w:hAnsi="Calibri" w:cs="Calibri"/>
          <w:b/>
          <w:iCs/>
          <w:sz w:val="22"/>
          <w:szCs w:val="22"/>
        </w:rPr>
        <w:t>Zariadenie sociálnych služieb Čemerica</w:t>
      </w:r>
      <w:r w:rsidRPr="00D13B07">
        <w:rPr>
          <w:rFonts w:ascii="Calibri" w:hAnsi="Calibri" w:cs="Calibri"/>
          <w:b/>
          <w:bCs/>
          <w:sz w:val="22"/>
          <w:szCs w:val="22"/>
        </w:rPr>
        <w:t xml:space="preserve"> </w:t>
      </w:r>
    </w:p>
    <w:p w14:paraId="7A8238CD" w14:textId="42D1C233" w:rsidR="00D13B07" w:rsidRPr="00D13B07" w:rsidRDefault="00D13B07" w:rsidP="00D13B07">
      <w:pPr>
        <w:spacing w:line="264" w:lineRule="auto"/>
        <w:ind w:firstLine="426"/>
        <w:jc w:val="both"/>
        <w:rPr>
          <w:rFonts w:ascii="Calibri" w:hAnsi="Calibri" w:cs="Calibri"/>
          <w:sz w:val="22"/>
          <w:szCs w:val="22"/>
        </w:rPr>
      </w:pPr>
      <w:r w:rsidRPr="00D13B07">
        <w:rPr>
          <w:rFonts w:ascii="Calibri" w:hAnsi="Calibri" w:cs="Calibri"/>
          <w:sz w:val="22"/>
          <w:szCs w:val="22"/>
        </w:rPr>
        <w:t>Sídlo:</w:t>
      </w:r>
      <w:r w:rsidRPr="00D13B07">
        <w:rPr>
          <w:rFonts w:ascii="Calibri" w:hAnsi="Calibri" w:cs="Calibri"/>
          <w:sz w:val="22"/>
          <w:szCs w:val="22"/>
        </w:rPr>
        <w:tab/>
      </w:r>
      <w:r w:rsidR="00EE0A8E">
        <w:rPr>
          <w:rFonts w:ascii="Calibri" w:hAnsi="Calibri" w:cs="Calibri"/>
          <w:sz w:val="22"/>
          <w:szCs w:val="22"/>
        </w:rPr>
        <w:tab/>
      </w:r>
      <w:r w:rsidR="00EE0A8E">
        <w:rPr>
          <w:rFonts w:ascii="Calibri" w:hAnsi="Calibri" w:cs="Calibri"/>
          <w:sz w:val="22"/>
          <w:szCs w:val="22"/>
        </w:rPr>
        <w:tab/>
      </w:r>
      <w:r w:rsidR="004C4481">
        <w:rPr>
          <w:rFonts w:ascii="Calibri" w:hAnsi="Calibri" w:cs="Calibri"/>
          <w:sz w:val="22"/>
          <w:szCs w:val="22"/>
        </w:rPr>
        <w:t>1. mája 57/72, 976 69 Pohorelá</w:t>
      </w:r>
    </w:p>
    <w:p w14:paraId="70CA13BF" w14:textId="099C5166" w:rsidR="00D13B07" w:rsidRPr="00D13B07" w:rsidRDefault="00D13B07" w:rsidP="00D13B07">
      <w:pPr>
        <w:spacing w:line="264" w:lineRule="auto"/>
        <w:ind w:firstLine="426"/>
        <w:jc w:val="both"/>
        <w:rPr>
          <w:rFonts w:ascii="Calibri" w:hAnsi="Calibri" w:cs="Calibri"/>
          <w:sz w:val="22"/>
          <w:szCs w:val="22"/>
        </w:rPr>
      </w:pPr>
      <w:r w:rsidRPr="00D13B07">
        <w:rPr>
          <w:rFonts w:ascii="Calibri" w:hAnsi="Calibri" w:cs="Calibri"/>
          <w:sz w:val="22"/>
          <w:szCs w:val="22"/>
        </w:rPr>
        <w:t>IČO:</w:t>
      </w:r>
      <w:r w:rsidRPr="00D13B07">
        <w:rPr>
          <w:rFonts w:ascii="Calibri" w:hAnsi="Calibri" w:cs="Calibri"/>
          <w:sz w:val="22"/>
          <w:szCs w:val="22"/>
        </w:rPr>
        <w:tab/>
      </w:r>
      <w:r w:rsidR="00EE0A8E">
        <w:rPr>
          <w:rFonts w:ascii="Calibri" w:hAnsi="Calibri" w:cs="Calibri"/>
          <w:sz w:val="22"/>
          <w:szCs w:val="22"/>
        </w:rPr>
        <w:tab/>
      </w:r>
      <w:r w:rsidR="00EE0A8E">
        <w:rPr>
          <w:rFonts w:ascii="Calibri" w:hAnsi="Calibri" w:cs="Calibri"/>
          <w:sz w:val="22"/>
          <w:szCs w:val="22"/>
        </w:rPr>
        <w:tab/>
      </w:r>
      <w:r w:rsidR="004C4481" w:rsidRPr="004C4481">
        <w:rPr>
          <w:rFonts w:ascii="Calibri" w:hAnsi="Calibri" w:cs="Calibri"/>
          <w:sz w:val="22"/>
          <w:szCs w:val="22"/>
        </w:rPr>
        <w:t>00632325</w:t>
      </w:r>
    </w:p>
    <w:p w14:paraId="13646938" w14:textId="77777777" w:rsidR="00D13B07" w:rsidRPr="00D13B07" w:rsidRDefault="00D13B07" w:rsidP="00D13B07">
      <w:pPr>
        <w:spacing w:line="264" w:lineRule="auto"/>
        <w:ind w:firstLine="426"/>
        <w:jc w:val="both"/>
        <w:rPr>
          <w:rFonts w:ascii="Calibri" w:hAnsi="Calibri" w:cs="Calibri"/>
          <w:sz w:val="22"/>
          <w:szCs w:val="22"/>
        </w:rPr>
      </w:pPr>
      <w:r w:rsidRPr="00D13B07">
        <w:rPr>
          <w:rFonts w:ascii="Calibri" w:hAnsi="Calibri" w:cs="Calibri"/>
          <w:sz w:val="22"/>
          <w:szCs w:val="22"/>
        </w:rPr>
        <w:t xml:space="preserve">Typ verejného </w:t>
      </w:r>
    </w:p>
    <w:p w14:paraId="0E25534D" w14:textId="67EBB608" w:rsidR="00D13B07" w:rsidRPr="00D13B07" w:rsidRDefault="00D13B07" w:rsidP="00D13B07">
      <w:pPr>
        <w:spacing w:line="264" w:lineRule="auto"/>
        <w:ind w:firstLine="426"/>
        <w:jc w:val="both"/>
        <w:rPr>
          <w:rFonts w:ascii="Calibri" w:hAnsi="Calibri" w:cs="Calibri"/>
          <w:sz w:val="22"/>
          <w:szCs w:val="22"/>
        </w:rPr>
      </w:pPr>
      <w:r w:rsidRPr="00D13B07">
        <w:rPr>
          <w:rFonts w:ascii="Calibri" w:hAnsi="Calibri" w:cs="Calibri"/>
          <w:sz w:val="22"/>
          <w:szCs w:val="22"/>
        </w:rPr>
        <w:t>obstarávateľa:</w:t>
      </w:r>
      <w:r w:rsidRPr="00D13B07">
        <w:rPr>
          <w:rFonts w:ascii="Calibri" w:hAnsi="Calibri" w:cs="Calibri"/>
          <w:sz w:val="22"/>
          <w:szCs w:val="22"/>
        </w:rPr>
        <w:tab/>
      </w:r>
      <w:r w:rsidR="00EE0A8E">
        <w:rPr>
          <w:rFonts w:ascii="Calibri" w:hAnsi="Calibri" w:cs="Calibri"/>
          <w:sz w:val="22"/>
          <w:szCs w:val="22"/>
        </w:rPr>
        <w:tab/>
      </w:r>
      <w:r w:rsidRPr="00D13B07">
        <w:rPr>
          <w:rFonts w:ascii="Calibri" w:hAnsi="Calibri" w:cs="Calibri"/>
          <w:sz w:val="22"/>
          <w:szCs w:val="22"/>
        </w:rPr>
        <w:t>verejný obstarávateľ podľa ust. § 7 ods. 1 písm. d) ZVO</w:t>
      </w:r>
    </w:p>
    <w:p w14:paraId="48F96F2A" w14:textId="0F6AC06C" w:rsidR="00D13B07" w:rsidRPr="00D13B07" w:rsidRDefault="00D13B07" w:rsidP="00D13B07">
      <w:pPr>
        <w:spacing w:line="264" w:lineRule="auto"/>
        <w:ind w:firstLine="426"/>
        <w:jc w:val="both"/>
        <w:rPr>
          <w:rFonts w:ascii="Calibri" w:hAnsi="Calibri" w:cs="Calibri"/>
          <w:bCs/>
          <w:iCs/>
          <w:sz w:val="22"/>
          <w:szCs w:val="22"/>
        </w:rPr>
      </w:pPr>
      <w:bookmarkStart w:id="4" w:name="_Hlk97043248"/>
      <w:r w:rsidRPr="00D13B07">
        <w:rPr>
          <w:rFonts w:ascii="Calibri" w:hAnsi="Calibri" w:cs="Calibri"/>
          <w:bCs/>
          <w:iCs/>
          <w:sz w:val="22"/>
          <w:szCs w:val="22"/>
        </w:rPr>
        <w:t>Štatutárny orgán:</w:t>
      </w:r>
      <w:r w:rsidRPr="00D13B07">
        <w:rPr>
          <w:rFonts w:ascii="Calibri" w:hAnsi="Calibri" w:cs="Calibri"/>
          <w:bCs/>
          <w:iCs/>
          <w:sz w:val="22"/>
          <w:szCs w:val="22"/>
        </w:rPr>
        <w:tab/>
      </w:r>
      <w:bookmarkEnd w:id="4"/>
      <w:r w:rsidR="00EE0A8E">
        <w:rPr>
          <w:rFonts w:ascii="Calibri" w:hAnsi="Calibri" w:cs="Calibri"/>
          <w:bCs/>
          <w:iCs/>
          <w:sz w:val="22"/>
          <w:szCs w:val="22"/>
        </w:rPr>
        <w:tab/>
      </w:r>
      <w:r w:rsidR="004C4481" w:rsidRPr="004C4481">
        <w:rPr>
          <w:rFonts w:ascii="Calibri" w:hAnsi="Calibri" w:cs="Calibri"/>
          <w:bCs/>
          <w:iCs/>
          <w:sz w:val="22"/>
          <w:szCs w:val="22"/>
        </w:rPr>
        <w:t>PhDr.Andrea Ďurčová</w:t>
      </w:r>
      <w:r w:rsidRPr="00D13B07">
        <w:rPr>
          <w:rFonts w:ascii="Calibri" w:hAnsi="Calibri" w:cs="Calibri"/>
          <w:bCs/>
          <w:iCs/>
          <w:sz w:val="22"/>
          <w:szCs w:val="22"/>
        </w:rPr>
        <w:t>, riaditeľ</w:t>
      </w:r>
      <w:r w:rsidR="004C4481">
        <w:rPr>
          <w:rFonts w:ascii="Calibri" w:hAnsi="Calibri" w:cs="Calibri"/>
          <w:bCs/>
          <w:iCs/>
          <w:sz w:val="22"/>
          <w:szCs w:val="22"/>
        </w:rPr>
        <w:t>ka</w:t>
      </w:r>
    </w:p>
    <w:p w14:paraId="242A6EF5" w14:textId="563A6F07" w:rsidR="00D13B07" w:rsidRDefault="00D13B07" w:rsidP="00D13B07">
      <w:pPr>
        <w:spacing w:line="264" w:lineRule="auto"/>
        <w:ind w:firstLine="426"/>
        <w:jc w:val="both"/>
        <w:rPr>
          <w:rFonts w:ascii="Calibri" w:hAnsi="Calibri" w:cs="Calibri"/>
          <w:iCs/>
          <w:sz w:val="22"/>
          <w:szCs w:val="22"/>
        </w:rPr>
      </w:pPr>
      <w:r w:rsidRPr="00D13B07">
        <w:rPr>
          <w:rFonts w:ascii="Calibri" w:hAnsi="Calibri" w:cs="Calibri"/>
          <w:bCs/>
          <w:sz w:val="22"/>
          <w:szCs w:val="22"/>
        </w:rPr>
        <w:t>Komunikačné rozhranie:</w:t>
      </w:r>
      <w:r w:rsidRPr="00D13B07">
        <w:rPr>
          <w:rFonts w:ascii="Calibri" w:hAnsi="Calibri" w:cs="Calibri"/>
          <w:bCs/>
          <w:sz w:val="22"/>
          <w:szCs w:val="22"/>
        </w:rPr>
        <w:tab/>
      </w:r>
      <w:hyperlink r:id="rId10" w:history="1">
        <w:r w:rsidR="001E7895" w:rsidRPr="00D13B07">
          <w:rPr>
            <w:rStyle w:val="Hypertextovprepojenie"/>
            <w:rFonts w:ascii="Calibri" w:hAnsi="Calibri" w:cs="Calibri"/>
            <w:iCs/>
            <w:sz w:val="22"/>
            <w:szCs w:val="22"/>
          </w:rPr>
          <w:t>https://josephine.proebiz.com</w:t>
        </w:r>
      </w:hyperlink>
    </w:p>
    <w:p w14:paraId="0AEF7889" w14:textId="2D902A84" w:rsidR="00D13B07" w:rsidRPr="00AA74CE" w:rsidRDefault="00D13B07" w:rsidP="00CC5332">
      <w:pPr>
        <w:spacing w:line="264" w:lineRule="auto"/>
        <w:ind w:left="2835" w:hanging="2409"/>
        <w:jc w:val="both"/>
        <w:rPr>
          <w:rStyle w:val="Hypertextovprepojenie"/>
          <w:iCs/>
        </w:rPr>
      </w:pPr>
      <w:r w:rsidRPr="00D13B07">
        <w:rPr>
          <w:rFonts w:ascii="Calibri" w:hAnsi="Calibri" w:cs="Calibri"/>
          <w:sz w:val="22"/>
          <w:szCs w:val="22"/>
        </w:rPr>
        <w:t>Adresa profilu:</w:t>
      </w:r>
      <w:r w:rsidRPr="00D13B07">
        <w:rPr>
          <w:rFonts w:ascii="Calibri" w:hAnsi="Calibri" w:cs="Calibri"/>
          <w:sz w:val="22"/>
          <w:szCs w:val="22"/>
        </w:rPr>
        <w:tab/>
      </w:r>
      <w:r w:rsidR="004C4481" w:rsidRPr="004C4481">
        <w:rPr>
          <w:rStyle w:val="Hypertextovprepojenie"/>
          <w:rFonts w:ascii="Calibri" w:hAnsi="Calibri" w:cs="Calibri"/>
          <w:iCs/>
          <w:sz w:val="22"/>
          <w:szCs w:val="22"/>
        </w:rPr>
        <w:t>https://www.uvo.gov.sk/vyhladavanie/vyhladavanie-profilov/detail/1502?cHash=dbea6256a360546095e59bc14e36d8ea</w:t>
      </w:r>
    </w:p>
    <w:p w14:paraId="4F11E35A" w14:textId="77777777" w:rsidR="00D13B07" w:rsidRPr="00D13B07" w:rsidRDefault="00D13B07" w:rsidP="00D13B07">
      <w:pPr>
        <w:spacing w:line="264" w:lineRule="auto"/>
        <w:ind w:firstLine="426"/>
        <w:jc w:val="both"/>
        <w:rPr>
          <w:rFonts w:ascii="Calibri" w:hAnsi="Calibri" w:cs="Calibri"/>
          <w:sz w:val="22"/>
          <w:szCs w:val="22"/>
        </w:rPr>
      </w:pPr>
    </w:p>
    <w:p w14:paraId="7C4BC716" w14:textId="77777777" w:rsidR="00D13B07" w:rsidRPr="00D13B07" w:rsidRDefault="00D13B07" w:rsidP="00D13B07">
      <w:pPr>
        <w:numPr>
          <w:ilvl w:val="1"/>
          <w:numId w:val="43"/>
        </w:numPr>
        <w:spacing w:line="264" w:lineRule="auto"/>
        <w:jc w:val="both"/>
        <w:rPr>
          <w:rFonts w:ascii="Calibri" w:hAnsi="Calibri" w:cs="Calibri"/>
          <w:bCs/>
          <w:iCs/>
          <w:sz w:val="22"/>
          <w:szCs w:val="22"/>
        </w:rPr>
      </w:pPr>
      <w:r w:rsidRPr="00D13B07">
        <w:rPr>
          <w:rFonts w:ascii="Calibri" w:hAnsi="Calibri" w:cs="Calibri"/>
          <w:bCs/>
          <w:iCs/>
          <w:sz w:val="22"/>
          <w:szCs w:val="22"/>
        </w:rPr>
        <w:t xml:space="preserve">V prípade tohto verejného obstarávania poskytuje verejnému obstarávateľovi podporné činnosti vo verejnom obstarávaní centrálna obstarávacia organizácia v zmysle § 15 ods. 2 písm. a) zákona č. 343/2015 Z.z. o verejnom obstarávaní a o zmene a doplnení niektorých zákonov v znení neskorších predpisov (ďalej len „ZVO“): </w:t>
      </w:r>
    </w:p>
    <w:p w14:paraId="02219D91" w14:textId="77777777" w:rsidR="00D13B07" w:rsidRPr="00D13B07" w:rsidRDefault="00D13B07" w:rsidP="00D13B07">
      <w:pPr>
        <w:spacing w:line="264" w:lineRule="auto"/>
        <w:ind w:firstLine="426"/>
        <w:jc w:val="both"/>
        <w:rPr>
          <w:rFonts w:ascii="Calibri" w:hAnsi="Calibri" w:cs="Calibri"/>
          <w:bCs/>
          <w:iCs/>
          <w:sz w:val="22"/>
          <w:szCs w:val="22"/>
        </w:rPr>
      </w:pPr>
    </w:p>
    <w:p w14:paraId="5EA67FD7" w14:textId="77777777" w:rsidR="00D13B07" w:rsidRPr="00D13B07" w:rsidRDefault="00D13B07" w:rsidP="00D13B07">
      <w:pPr>
        <w:spacing w:line="264" w:lineRule="auto"/>
        <w:ind w:firstLine="426"/>
        <w:jc w:val="both"/>
        <w:rPr>
          <w:rFonts w:ascii="Calibri" w:hAnsi="Calibri" w:cs="Calibri"/>
          <w:b/>
          <w:bCs/>
          <w:iCs/>
          <w:sz w:val="22"/>
          <w:szCs w:val="22"/>
        </w:rPr>
      </w:pPr>
      <w:r w:rsidRPr="00D13B07">
        <w:rPr>
          <w:rFonts w:ascii="Calibri" w:hAnsi="Calibri" w:cs="Calibri"/>
          <w:iCs/>
          <w:sz w:val="22"/>
          <w:szCs w:val="22"/>
        </w:rPr>
        <w:t>Názov:</w:t>
      </w:r>
      <w:r w:rsidRPr="00D13B07">
        <w:rPr>
          <w:rFonts w:ascii="Calibri" w:hAnsi="Calibri" w:cs="Calibri"/>
          <w:iCs/>
          <w:sz w:val="22"/>
          <w:szCs w:val="22"/>
        </w:rPr>
        <w:tab/>
      </w:r>
      <w:r w:rsidRPr="00D13B07">
        <w:rPr>
          <w:rFonts w:ascii="Calibri" w:hAnsi="Calibri" w:cs="Calibri"/>
          <w:iCs/>
          <w:sz w:val="22"/>
          <w:szCs w:val="22"/>
        </w:rPr>
        <w:tab/>
      </w:r>
      <w:r w:rsidRPr="00D13B07">
        <w:rPr>
          <w:rFonts w:ascii="Calibri" w:hAnsi="Calibri" w:cs="Calibri"/>
          <w:iCs/>
          <w:sz w:val="22"/>
          <w:szCs w:val="22"/>
        </w:rPr>
        <w:tab/>
      </w:r>
      <w:r w:rsidRPr="00D13B07">
        <w:rPr>
          <w:rFonts w:ascii="Calibri" w:hAnsi="Calibri" w:cs="Calibri"/>
          <w:b/>
          <w:bCs/>
          <w:iCs/>
          <w:sz w:val="22"/>
          <w:szCs w:val="22"/>
        </w:rPr>
        <w:t>Banskobystrický samosprávny kraj</w:t>
      </w:r>
    </w:p>
    <w:p w14:paraId="348355D7" w14:textId="77777777" w:rsidR="00D13B07" w:rsidRPr="00D13B07" w:rsidRDefault="00D13B07" w:rsidP="00D13B07">
      <w:pPr>
        <w:spacing w:line="264" w:lineRule="auto"/>
        <w:ind w:firstLine="426"/>
        <w:jc w:val="both"/>
        <w:rPr>
          <w:rFonts w:ascii="Calibri" w:hAnsi="Calibri" w:cs="Calibri"/>
          <w:iCs/>
          <w:sz w:val="22"/>
          <w:szCs w:val="22"/>
        </w:rPr>
      </w:pPr>
      <w:r w:rsidRPr="00D13B07">
        <w:rPr>
          <w:rFonts w:ascii="Calibri" w:hAnsi="Calibri" w:cs="Calibri"/>
          <w:iCs/>
          <w:sz w:val="22"/>
          <w:szCs w:val="22"/>
        </w:rPr>
        <w:t>Sídlo:</w:t>
      </w:r>
      <w:r w:rsidRPr="00D13B07">
        <w:rPr>
          <w:rFonts w:ascii="Calibri" w:hAnsi="Calibri" w:cs="Calibri"/>
          <w:iCs/>
          <w:sz w:val="22"/>
          <w:szCs w:val="22"/>
        </w:rPr>
        <w:tab/>
      </w:r>
      <w:r w:rsidRPr="00D13B07">
        <w:rPr>
          <w:rFonts w:ascii="Calibri" w:hAnsi="Calibri" w:cs="Calibri"/>
          <w:iCs/>
          <w:sz w:val="22"/>
          <w:szCs w:val="22"/>
        </w:rPr>
        <w:tab/>
      </w:r>
      <w:r w:rsidRPr="00D13B07">
        <w:rPr>
          <w:rFonts w:ascii="Calibri" w:hAnsi="Calibri" w:cs="Calibri"/>
          <w:iCs/>
          <w:sz w:val="22"/>
          <w:szCs w:val="22"/>
        </w:rPr>
        <w:tab/>
        <w:t>Námestie SNP 23, 974 01 Banská Bystrica</w:t>
      </w:r>
    </w:p>
    <w:p w14:paraId="2D80F7D1" w14:textId="77777777" w:rsidR="00D13B07" w:rsidRPr="00D13B07" w:rsidRDefault="00D13B07" w:rsidP="00D13B07">
      <w:pPr>
        <w:spacing w:line="264" w:lineRule="auto"/>
        <w:ind w:firstLine="426"/>
        <w:jc w:val="both"/>
        <w:rPr>
          <w:rFonts w:ascii="Calibri" w:hAnsi="Calibri" w:cs="Calibri"/>
          <w:iCs/>
          <w:sz w:val="22"/>
          <w:szCs w:val="22"/>
        </w:rPr>
      </w:pPr>
      <w:r w:rsidRPr="00D13B07">
        <w:rPr>
          <w:rFonts w:ascii="Calibri" w:hAnsi="Calibri" w:cs="Calibri"/>
          <w:iCs/>
          <w:sz w:val="22"/>
          <w:szCs w:val="22"/>
        </w:rPr>
        <w:t>IČO:</w:t>
      </w:r>
      <w:r w:rsidRPr="00D13B07">
        <w:rPr>
          <w:rFonts w:ascii="Calibri" w:hAnsi="Calibri" w:cs="Calibri"/>
          <w:iCs/>
          <w:sz w:val="22"/>
          <w:szCs w:val="22"/>
        </w:rPr>
        <w:tab/>
      </w:r>
      <w:r w:rsidRPr="00D13B07">
        <w:rPr>
          <w:rFonts w:ascii="Calibri" w:hAnsi="Calibri" w:cs="Calibri"/>
          <w:iCs/>
          <w:sz w:val="22"/>
          <w:szCs w:val="22"/>
        </w:rPr>
        <w:tab/>
      </w:r>
      <w:r w:rsidRPr="00D13B07">
        <w:rPr>
          <w:rFonts w:ascii="Calibri" w:hAnsi="Calibri" w:cs="Calibri"/>
          <w:iCs/>
          <w:sz w:val="22"/>
          <w:szCs w:val="22"/>
        </w:rPr>
        <w:tab/>
        <w:t>37828100</w:t>
      </w:r>
    </w:p>
    <w:p w14:paraId="47AFD72E" w14:textId="77777777" w:rsidR="00D13B07" w:rsidRPr="00D13B07" w:rsidRDefault="00D13B07" w:rsidP="00D46359">
      <w:pPr>
        <w:ind w:firstLine="426"/>
        <w:jc w:val="both"/>
        <w:rPr>
          <w:rFonts w:ascii="Calibri" w:hAnsi="Calibri" w:cs="Calibri"/>
          <w:iCs/>
          <w:sz w:val="22"/>
          <w:szCs w:val="22"/>
        </w:rPr>
      </w:pPr>
      <w:r w:rsidRPr="00D13B07">
        <w:rPr>
          <w:rFonts w:ascii="Calibri" w:hAnsi="Calibri" w:cs="Calibri"/>
          <w:iCs/>
          <w:sz w:val="22"/>
          <w:szCs w:val="22"/>
        </w:rPr>
        <w:t xml:space="preserve">Kontaktná osoba vo </w:t>
      </w:r>
    </w:p>
    <w:p w14:paraId="3FDED9C6" w14:textId="049E3259" w:rsidR="00D13B07" w:rsidRPr="00D13B07" w:rsidRDefault="00D13B07" w:rsidP="00D46359">
      <w:pPr>
        <w:ind w:firstLine="426"/>
        <w:jc w:val="both"/>
        <w:rPr>
          <w:rFonts w:ascii="Calibri" w:hAnsi="Calibri" w:cs="Calibri"/>
          <w:iCs/>
          <w:sz w:val="22"/>
          <w:szCs w:val="22"/>
        </w:rPr>
      </w:pPr>
      <w:r w:rsidRPr="00D13B07">
        <w:rPr>
          <w:rFonts w:ascii="Calibri" w:hAnsi="Calibri" w:cs="Calibri"/>
          <w:iCs/>
          <w:sz w:val="22"/>
          <w:szCs w:val="22"/>
        </w:rPr>
        <w:t>veciach procesu VO:</w:t>
      </w:r>
      <w:r w:rsidRPr="00D13B07">
        <w:rPr>
          <w:rFonts w:ascii="Calibri" w:hAnsi="Calibri" w:cs="Calibri"/>
          <w:iCs/>
          <w:sz w:val="22"/>
          <w:szCs w:val="22"/>
        </w:rPr>
        <w:tab/>
        <w:t xml:space="preserve">Mgr. </w:t>
      </w:r>
      <w:r w:rsidR="004C4481">
        <w:rPr>
          <w:rFonts w:ascii="Calibri" w:hAnsi="Calibri" w:cs="Calibri"/>
          <w:iCs/>
          <w:sz w:val="22"/>
          <w:szCs w:val="22"/>
        </w:rPr>
        <w:t>Jana Vašičková</w:t>
      </w:r>
      <w:r w:rsidRPr="00D13B07">
        <w:rPr>
          <w:rFonts w:ascii="Calibri" w:hAnsi="Calibri" w:cs="Calibri"/>
          <w:sz w:val="22"/>
          <w:szCs w:val="22"/>
        </w:rPr>
        <w:t xml:space="preserve"> - odborná referentka pre verejné obstarávanie, </w:t>
      </w:r>
      <w:r w:rsidR="00CC26DF">
        <w:rPr>
          <w:rFonts w:ascii="Calibri" w:hAnsi="Calibri" w:cs="Calibri"/>
          <w:sz w:val="22"/>
          <w:szCs w:val="22"/>
        </w:rPr>
        <w:tab/>
      </w:r>
      <w:r w:rsidR="00CC26DF">
        <w:rPr>
          <w:rFonts w:ascii="Calibri" w:hAnsi="Calibri" w:cs="Calibri"/>
          <w:sz w:val="22"/>
          <w:szCs w:val="22"/>
        </w:rPr>
        <w:tab/>
      </w:r>
      <w:r w:rsidR="00CC26DF">
        <w:rPr>
          <w:rFonts w:ascii="Calibri" w:hAnsi="Calibri" w:cs="Calibri"/>
          <w:sz w:val="22"/>
          <w:szCs w:val="22"/>
        </w:rPr>
        <w:tab/>
      </w:r>
      <w:r w:rsidR="00CC26DF">
        <w:rPr>
          <w:rFonts w:ascii="Calibri" w:hAnsi="Calibri" w:cs="Calibri"/>
          <w:sz w:val="22"/>
          <w:szCs w:val="22"/>
        </w:rPr>
        <w:tab/>
      </w:r>
      <w:r w:rsidR="004C4481">
        <w:rPr>
          <w:rFonts w:ascii="Calibri" w:hAnsi="Calibri" w:cs="Calibri"/>
          <w:sz w:val="22"/>
          <w:szCs w:val="22"/>
        </w:rPr>
        <w:tab/>
      </w:r>
      <w:r w:rsidRPr="00D13B07">
        <w:rPr>
          <w:rFonts w:ascii="Calibri" w:hAnsi="Calibri" w:cs="Calibri"/>
          <w:sz w:val="22"/>
          <w:szCs w:val="22"/>
        </w:rPr>
        <w:t>BBSK</w:t>
      </w:r>
    </w:p>
    <w:p w14:paraId="63556781" w14:textId="3B9632FF" w:rsidR="00D13B07" w:rsidRPr="00D13B07" w:rsidRDefault="00D13B07" w:rsidP="00D13B07">
      <w:pPr>
        <w:spacing w:line="264" w:lineRule="auto"/>
        <w:ind w:firstLine="426"/>
        <w:jc w:val="both"/>
        <w:rPr>
          <w:rFonts w:ascii="Calibri" w:hAnsi="Calibri" w:cs="Calibri"/>
          <w:sz w:val="22"/>
          <w:szCs w:val="22"/>
          <w:u w:val="single"/>
        </w:rPr>
      </w:pPr>
      <w:r w:rsidRPr="00D13B07">
        <w:rPr>
          <w:rFonts w:ascii="Calibri" w:hAnsi="Calibri" w:cs="Calibri"/>
          <w:sz w:val="22"/>
          <w:szCs w:val="22"/>
        </w:rPr>
        <w:t>E-mail:</w:t>
      </w:r>
      <w:r w:rsidRPr="00D13B07">
        <w:rPr>
          <w:rFonts w:ascii="Calibri" w:hAnsi="Calibri" w:cs="Calibri"/>
          <w:sz w:val="22"/>
          <w:szCs w:val="22"/>
        </w:rPr>
        <w:tab/>
      </w:r>
      <w:r w:rsidR="00CC26DF">
        <w:rPr>
          <w:rFonts w:ascii="Calibri" w:hAnsi="Calibri" w:cs="Calibri"/>
          <w:sz w:val="22"/>
          <w:szCs w:val="22"/>
        </w:rPr>
        <w:tab/>
      </w:r>
      <w:r w:rsidR="00CC26DF">
        <w:rPr>
          <w:rFonts w:ascii="Calibri" w:hAnsi="Calibri" w:cs="Calibri"/>
          <w:sz w:val="22"/>
          <w:szCs w:val="22"/>
        </w:rPr>
        <w:tab/>
      </w:r>
      <w:hyperlink r:id="rId11" w:history="1">
        <w:r w:rsidR="004C4481" w:rsidRPr="00AA428B">
          <w:rPr>
            <w:rStyle w:val="Hypertextovprepojenie"/>
            <w:rFonts w:ascii="Calibri" w:hAnsi="Calibri" w:cs="Calibri"/>
            <w:sz w:val="22"/>
            <w:szCs w:val="22"/>
          </w:rPr>
          <w:t>jana.vasickova@bbsk.sk</w:t>
        </w:r>
      </w:hyperlink>
    </w:p>
    <w:p w14:paraId="5E70B340" w14:textId="3AFCA782" w:rsidR="00D13B07" w:rsidRPr="00D13B07" w:rsidRDefault="00D13B07" w:rsidP="00D13B07">
      <w:pPr>
        <w:spacing w:line="264" w:lineRule="auto"/>
        <w:ind w:firstLine="426"/>
        <w:jc w:val="both"/>
        <w:rPr>
          <w:rFonts w:ascii="Calibri" w:hAnsi="Calibri" w:cs="Calibri"/>
          <w:sz w:val="22"/>
          <w:szCs w:val="22"/>
        </w:rPr>
      </w:pPr>
      <w:r w:rsidRPr="00D13B07">
        <w:rPr>
          <w:rFonts w:ascii="Calibri" w:hAnsi="Calibri" w:cs="Calibri"/>
          <w:sz w:val="22"/>
          <w:szCs w:val="22"/>
        </w:rPr>
        <w:t xml:space="preserve">Kontakt: </w:t>
      </w:r>
      <w:r w:rsidRPr="00D13B07">
        <w:rPr>
          <w:rFonts w:ascii="Calibri" w:hAnsi="Calibri" w:cs="Calibri"/>
          <w:sz w:val="22"/>
          <w:szCs w:val="22"/>
        </w:rPr>
        <w:tab/>
      </w:r>
      <w:r w:rsidR="00CC26DF">
        <w:rPr>
          <w:rFonts w:ascii="Calibri" w:hAnsi="Calibri" w:cs="Calibri"/>
          <w:sz w:val="22"/>
          <w:szCs w:val="22"/>
        </w:rPr>
        <w:tab/>
      </w:r>
      <w:r w:rsidR="00CC26DF">
        <w:rPr>
          <w:rFonts w:ascii="Calibri" w:hAnsi="Calibri" w:cs="Calibri"/>
          <w:sz w:val="22"/>
          <w:szCs w:val="22"/>
        </w:rPr>
        <w:tab/>
      </w:r>
      <w:r w:rsidRPr="00D13B07">
        <w:rPr>
          <w:rFonts w:ascii="Calibri" w:hAnsi="Calibri" w:cs="Calibri"/>
          <w:sz w:val="22"/>
          <w:szCs w:val="22"/>
        </w:rPr>
        <w:t>+421</w:t>
      </w:r>
      <w:r w:rsidR="001A4C1B">
        <w:rPr>
          <w:rFonts w:ascii="Calibri" w:hAnsi="Calibri" w:cs="Calibri"/>
          <w:sz w:val="22"/>
          <w:szCs w:val="22"/>
        </w:rPr>
        <w:t> </w:t>
      </w:r>
      <w:r w:rsidRPr="00D13B07">
        <w:rPr>
          <w:rFonts w:ascii="Calibri" w:hAnsi="Calibri" w:cs="Calibri"/>
          <w:sz w:val="22"/>
          <w:szCs w:val="22"/>
        </w:rPr>
        <w:t>94</w:t>
      </w:r>
      <w:r w:rsidR="001A4C1B">
        <w:rPr>
          <w:rFonts w:ascii="Calibri" w:hAnsi="Calibri" w:cs="Calibri"/>
          <w:sz w:val="22"/>
          <w:szCs w:val="22"/>
        </w:rPr>
        <w:t>8</w:t>
      </w:r>
      <w:r w:rsidR="004C4481">
        <w:rPr>
          <w:rFonts w:ascii="Calibri" w:hAnsi="Calibri" w:cs="Calibri"/>
          <w:sz w:val="22"/>
          <w:szCs w:val="22"/>
        </w:rPr>
        <w:t> 014 595</w:t>
      </w:r>
    </w:p>
    <w:p w14:paraId="249993F7" w14:textId="6DFF4B46" w:rsidR="00D13B07" w:rsidRDefault="00D13B07" w:rsidP="00D13B07">
      <w:pPr>
        <w:spacing w:line="264" w:lineRule="auto"/>
        <w:ind w:firstLine="426"/>
        <w:jc w:val="both"/>
        <w:rPr>
          <w:rFonts w:ascii="Calibri" w:hAnsi="Calibri" w:cs="Calibri"/>
          <w:iCs/>
          <w:sz w:val="22"/>
          <w:szCs w:val="22"/>
          <w:u w:val="single"/>
        </w:rPr>
      </w:pPr>
      <w:r w:rsidRPr="00D13B07">
        <w:rPr>
          <w:rFonts w:ascii="Calibri" w:hAnsi="Calibri" w:cs="Calibri"/>
          <w:iCs/>
          <w:sz w:val="22"/>
          <w:szCs w:val="22"/>
        </w:rPr>
        <w:t>Komunikačné rozhranie:</w:t>
      </w:r>
      <w:r w:rsidRPr="00D13B07">
        <w:rPr>
          <w:rFonts w:ascii="Calibri" w:hAnsi="Calibri" w:cs="Calibri"/>
          <w:iCs/>
          <w:sz w:val="22"/>
          <w:szCs w:val="22"/>
        </w:rPr>
        <w:tab/>
      </w:r>
      <w:hyperlink r:id="rId12" w:history="1">
        <w:r w:rsidR="001F07C0" w:rsidRPr="00D13B07">
          <w:rPr>
            <w:rStyle w:val="Hypertextovprepojenie"/>
            <w:rFonts w:ascii="Calibri" w:hAnsi="Calibri" w:cs="Calibri"/>
            <w:iCs/>
            <w:sz w:val="22"/>
            <w:szCs w:val="22"/>
          </w:rPr>
          <w:t>https://josephine.proebiz.com/sk</w:t>
        </w:r>
      </w:hyperlink>
    </w:p>
    <w:p w14:paraId="717F2363" w14:textId="590480E5" w:rsidR="00394F77" w:rsidRDefault="00394F77" w:rsidP="00394F77">
      <w:pPr>
        <w:spacing w:line="264" w:lineRule="auto"/>
        <w:ind w:firstLine="426"/>
        <w:jc w:val="both"/>
        <w:rPr>
          <w:rFonts w:ascii="Calibri" w:hAnsi="Calibri" w:cs="Calibri"/>
          <w:sz w:val="22"/>
          <w:szCs w:val="22"/>
        </w:rPr>
      </w:pPr>
    </w:p>
    <w:p w14:paraId="284CAAF7" w14:textId="77777777" w:rsidR="00C3520E" w:rsidRPr="00944871" w:rsidRDefault="00944871" w:rsidP="00944871">
      <w:pPr>
        <w:pStyle w:val="Odsekzoznamu"/>
        <w:numPr>
          <w:ilvl w:val="0"/>
          <w:numId w:val="10"/>
        </w:numPr>
        <w:tabs>
          <w:tab w:val="left" w:pos="284"/>
        </w:tabs>
        <w:spacing w:line="264" w:lineRule="auto"/>
        <w:rPr>
          <w:rFonts w:asciiTheme="minorHAnsi" w:hAnsiTheme="minorHAnsi"/>
          <w:b/>
          <w:sz w:val="22"/>
          <w:szCs w:val="22"/>
        </w:rPr>
      </w:pPr>
      <w:bookmarkStart w:id="5" w:name="_Toc488059670"/>
      <w:r>
        <w:rPr>
          <w:rFonts w:asciiTheme="minorHAnsi" w:hAnsiTheme="minorHAnsi"/>
          <w:b/>
          <w:sz w:val="22"/>
          <w:szCs w:val="22"/>
        </w:rPr>
        <w:t xml:space="preserve">  </w:t>
      </w:r>
      <w:r w:rsidR="00C3520E" w:rsidRPr="00944871">
        <w:rPr>
          <w:rFonts w:asciiTheme="minorHAnsi" w:hAnsiTheme="minorHAnsi"/>
          <w:b/>
          <w:sz w:val="22"/>
          <w:szCs w:val="22"/>
        </w:rPr>
        <w:t>Predmet zákazky</w:t>
      </w:r>
      <w:bookmarkEnd w:id="5"/>
    </w:p>
    <w:p w14:paraId="76739044" w14:textId="594BA909" w:rsidR="00884271" w:rsidRPr="00884271" w:rsidRDefault="001A4C1B" w:rsidP="00884271">
      <w:pPr>
        <w:pStyle w:val="tl1"/>
        <w:numPr>
          <w:ilvl w:val="1"/>
          <w:numId w:val="10"/>
        </w:numPr>
        <w:spacing w:line="276" w:lineRule="auto"/>
        <w:jc w:val="both"/>
        <w:rPr>
          <w:rFonts w:asciiTheme="minorHAnsi" w:hAnsiTheme="minorHAnsi" w:cs="Cambria"/>
          <w:sz w:val="22"/>
          <w:szCs w:val="22"/>
        </w:rPr>
      </w:pPr>
      <w:r w:rsidRPr="001A4C1B">
        <w:rPr>
          <w:rFonts w:asciiTheme="minorHAnsi" w:hAnsiTheme="minorHAnsi" w:cs="Cambria"/>
          <w:sz w:val="22"/>
          <w:szCs w:val="22"/>
        </w:rPr>
        <w:t xml:space="preserve">Predmetom zákazky </w:t>
      </w:r>
      <w:r w:rsidR="00884271" w:rsidRPr="00884271">
        <w:rPr>
          <w:rFonts w:asciiTheme="minorHAnsi" w:hAnsiTheme="minorHAnsi" w:cs="Cambria"/>
          <w:sz w:val="22"/>
          <w:szCs w:val="22"/>
        </w:rPr>
        <w:t>sú stavebné úpravy a rekonštrukcia priestorov pre vytvorenie vyhovujúcich</w:t>
      </w:r>
    </w:p>
    <w:p w14:paraId="4A7272AB" w14:textId="77777777" w:rsidR="00884271" w:rsidRPr="00884271" w:rsidRDefault="00884271" w:rsidP="00884271">
      <w:pPr>
        <w:pStyle w:val="tl1"/>
        <w:spacing w:line="276" w:lineRule="auto"/>
        <w:ind w:left="360"/>
        <w:jc w:val="both"/>
        <w:rPr>
          <w:rFonts w:asciiTheme="minorHAnsi" w:hAnsiTheme="minorHAnsi" w:cs="Cambria"/>
          <w:sz w:val="22"/>
          <w:szCs w:val="22"/>
        </w:rPr>
      </w:pPr>
      <w:r w:rsidRPr="00884271">
        <w:rPr>
          <w:rFonts w:asciiTheme="minorHAnsi" w:hAnsiTheme="minorHAnsi" w:cs="Cambria"/>
          <w:sz w:val="22"/>
          <w:szCs w:val="22"/>
        </w:rPr>
        <w:t>pracovných a hygienických podmienok kuchyne Zariadenia sociálnych služieb Čemerica v Pohorelej,</w:t>
      </w:r>
    </w:p>
    <w:p w14:paraId="60EA6BBB" w14:textId="4F5E7584" w:rsidR="00145B2F" w:rsidRPr="00B952FC" w:rsidRDefault="00884271" w:rsidP="00884271">
      <w:pPr>
        <w:pStyle w:val="tl1"/>
        <w:spacing w:line="276" w:lineRule="auto"/>
        <w:ind w:left="360"/>
        <w:jc w:val="both"/>
        <w:rPr>
          <w:rFonts w:asciiTheme="minorHAnsi" w:hAnsiTheme="minorHAnsi" w:cs="Cambria"/>
          <w:sz w:val="22"/>
          <w:szCs w:val="22"/>
        </w:rPr>
      </w:pPr>
      <w:r w:rsidRPr="00884271">
        <w:rPr>
          <w:rFonts w:asciiTheme="minorHAnsi" w:hAnsiTheme="minorHAnsi" w:cs="Cambria"/>
          <w:sz w:val="22"/>
          <w:szCs w:val="22"/>
        </w:rPr>
        <w:t>rekonštrukcia elektroinštalácie v miestnosti kuchyne a výmena vzduchotechnického zariadenia v</w:t>
      </w:r>
      <w:r>
        <w:rPr>
          <w:rFonts w:asciiTheme="minorHAnsi" w:hAnsiTheme="minorHAnsi" w:cs="Cambria"/>
          <w:sz w:val="22"/>
          <w:szCs w:val="22"/>
        </w:rPr>
        <w:t> </w:t>
      </w:r>
      <w:r w:rsidRPr="00884271">
        <w:rPr>
          <w:rFonts w:asciiTheme="minorHAnsi" w:hAnsiTheme="minorHAnsi" w:cs="Cambria"/>
          <w:sz w:val="22"/>
          <w:szCs w:val="22"/>
        </w:rPr>
        <w:t>priestore</w:t>
      </w:r>
      <w:r>
        <w:rPr>
          <w:rFonts w:asciiTheme="minorHAnsi" w:hAnsiTheme="minorHAnsi" w:cs="Cambria"/>
          <w:sz w:val="22"/>
          <w:szCs w:val="22"/>
        </w:rPr>
        <w:t xml:space="preserve"> </w:t>
      </w:r>
      <w:r w:rsidRPr="00884271">
        <w:rPr>
          <w:rFonts w:asciiTheme="minorHAnsi" w:hAnsiTheme="minorHAnsi" w:cs="Cambria"/>
          <w:sz w:val="22"/>
          <w:szCs w:val="22"/>
        </w:rPr>
        <w:t>kuchyne</w:t>
      </w:r>
      <w:r>
        <w:rPr>
          <w:rFonts w:asciiTheme="minorHAnsi" w:hAnsiTheme="minorHAnsi" w:cs="Cambria"/>
          <w:sz w:val="22"/>
          <w:szCs w:val="22"/>
        </w:rPr>
        <w:t>.</w:t>
      </w:r>
    </w:p>
    <w:p w14:paraId="6B15F3A5" w14:textId="4C778534" w:rsidR="00EF3251" w:rsidRPr="00AF2E80" w:rsidRDefault="00EF3251" w:rsidP="00BE6FF7">
      <w:pPr>
        <w:pStyle w:val="tl1"/>
        <w:spacing w:line="276" w:lineRule="auto"/>
        <w:jc w:val="both"/>
        <w:rPr>
          <w:rFonts w:asciiTheme="minorHAnsi" w:hAnsiTheme="minorHAnsi" w:cstheme="minorHAnsi"/>
          <w:bCs/>
          <w:sz w:val="22"/>
          <w:szCs w:val="22"/>
        </w:rPr>
      </w:pPr>
    </w:p>
    <w:p w14:paraId="0962F8A8" w14:textId="458FF4D5" w:rsidR="00FA45E7" w:rsidRPr="00884271" w:rsidRDefault="001A4C1B" w:rsidP="00884271">
      <w:pPr>
        <w:pStyle w:val="tl1"/>
        <w:numPr>
          <w:ilvl w:val="1"/>
          <w:numId w:val="10"/>
        </w:numPr>
        <w:spacing w:line="276" w:lineRule="auto"/>
        <w:jc w:val="both"/>
        <w:rPr>
          <w:rFonts w:asciiTheme="minorHAnsi" w:hAnsiTheme="minorHAnsi" w:cstheme="minorHAnsi"/>
          <w:bCs/>
          <w:sz w:val="22"/>
          <w:szCs w:val="22"/>
        </w:rPr>
      </w:pPr>
      <w:r w:rsidRPr="001A4C1B">
        <w:rPr>
          <w:rFonts w:asciiTheme="minorHAnsi" w:hAnsiTheme="minorHAnsi" w:cstheme="minorHAnsi"/>
          <w:bCs/>
          <w:sz w:val="22"/>
          <w:szCs w:val="22"/>
        </w:rPr>
        <w:t xml:space="preserve">Stavebné práce sa budú realizovať </w:t>
      </w:r>
      <w:r w:rsidR="00884271" w:rsidRPr="00884271">
        <w:rPr>
          <w:rFonts w:asciiTheme="minorHAnsi" w:hAnsiTheme="minorHAnsi" w:cstheme="minorHAnsi"/>
          <w:bCs/>
          <w:sz w:val="22"/>
          <w:szCs w:val="22"/>
        </w:rPr>
        <w:t>areál hlavnej budovy Zariadenia sociálnych služieb Čemerica je situovaný v okrajovej časti obce Pohorelá</w:t>
      </w:r>
      <w:r w:rsidR="00884271">
        <w:rPr>
          <w:rFonts w:asciiTheme="minorHAnsi" w:hAnsiTheme="minorHAnsi" w:cstheme="minorHAnsi"/>
          <w:bCs/>
          <w:sz w:val="22"/>
          <w:szCs w:val="22"/>
        </w:rPr>
        <w:t xml:space="preserve">, </w:t>
      </w:r>
      <w:r w:rsidR="00884271" w:rsidRPr="00884271">
        <w:rPr>
          <w:rFonts w:asciiTheme="minorHAnsi" w:hAnsiTheme="minorHAnsi" w:cstheme="minorHAnsi"/>
          <w:bCs/>
          <w:sz w:val="22"/>
          <w:szCs w:val="22"/>
        </w:rPr>
        <w:t>miestna časť Pohorelská Maša, jedná sa o existujúci uzatvorený oplotený areál, hlavnú budovu tvorí kamenná</w:t>
      </w:r>
      <w:r w:rsidR="00884271">
        <w:rPr>
          <w:rFonts w:asciiTheme="minorHAnsi" w:hAnsiTheme="minorHAnsi" w:cstheme="minorHAnsi"/>
          <w:bCs/>
          <w:sz w:val="22"/>
          <w:szCs w:val="22"/>
        </w:rPr>
        <w:t xml:space="preserve"> </w:t>
      </w:r>
      <w:r w:rsidR="00884271" w:rsidRPr="00884271">
        <w:rPr>
          <w:rFonts w:asciiTheme="minorHAnsi" w:hAnsiTheme="minorHAnsi" w:cstheme="minorHAnsi"/>
          <w:bCs/>
          <w:sz w:val="22"/>
          <w:szCs w:val="22"/>
        </w:rPr>
        <w:t>trojpodlažná stavba kaštieľa z roku 1834-1835 a prístavba z roku 1956, priestory kuchyne so zázemím pre</w:t>
      </w:r>
      <w:r w:rsidR="00884271">
        <w:rPr>
          <w:rFonts w:asciiTheme="minorHAnsi" w:hAnsiTheme="minorHAnsi" w:cstheme="minorHAnsi"/>
          <w:bCs/>
          <w:sz w:val="22"/>
          <w:szCs w:val="22"/>
        </w:rPr>
        <w:t xml:space="preserve"> </w:t>
      </w:r>
      <w:r w:rsidR="00884271" w:rsidRPr="00884271">
        <w:rPr>
          <w:rFonts w:asciiTheme="minorHAnsi" w:hAnsiTheme="minorHAnsi" w:cstheme="minorHAnsi"/>
          <w:bCs/>
          <w:sz w:val="22"/>
          <w:szCs w:val="22"/>
        </w:rPr>
        <w:t>zamestnancov kuchyne a jedáleň sa nachádzajú na 1. np prístavby</w:t>
      </w:r>
      <w:r w:rsidR="00884271">
        <w:rPr>
          <w:rFonts w:asciiTheme="minorHAnsi" w:hAnsiTheme="minorHAnsi" w:cstheme="minorHAnsi"/>
          <w:bCs/>
          <w:sz w:val="22"/>
          <w:szCs w:val="22"/>
        </w:rPr>
        <w:t>.</w:t>
      </w:r>
    </w:p>
    <w:p w14:paraId="2CC03EB0" w14:textId="77777777" w:rsidR="00622A65" w:rsidRDefault="00622A65" w:rsidP="00807231">
      <w:pPr>
        <w:pStyle w:val="tl1"/>
        <w:spacing w:line="276" w:lineRule="auto"/>
        <w:jc w:val="both"/>
        <w:rPr>
          <w:rFonts w:asciiTheme="minorHAnsi" w:hAnsiTheme="minorHAnsi" w:cstheme="minorHAnsi"/>
          <w:bCs/>
          <w:sz w:val="22"/>
          <w:szCs w:val="22"/>
        </w:rPr>
      </w:pPr>
    </w:p>
    <w:p w14:paraId="25455737" w14:textId="2DD3ADD3" w:rsidR="00FA45E7" w:rsidRDefault="00FA45E7" w:rsidP="00FA45E7">
      <w:pPr>
        <w:pStyle w:val="tl1"/>
        <w:numPr>
          <w:ilvl w:val="1"/>
          <w:numId w:val="10"/>
        </w:numPr>
        <w:spacing w:line="276" w:lineRule="auto"/>
        <w:jc w:val="both"/>
        <w:rPr>
          <w:rFonts w:asciiTheme="minorHAnsi" w:hAnsiTheme="minorHAnsi" w:cstheme="minorHAnsi"/>
          <w:bCs/>
          <w:sz w:val="22"/>
          <w:szCs w:val="22"/>
        </w:rPr>
      </w:pPr>
      <w:r w:rsidRPr="00FA45E7">
        <w:rPr>
          <w:rFonts w:asciiTheme="minorHAnsi" w:hAnsiTheme="minorHAnsi" w:cstheme="minorHAnsi"/>
          <w:bCs/>
          <w:sz w:val="22"/>
          <w:szCs w:val="22"/>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FA45E7">
        <w:rPr>
          <w:rFonts w:asciiTheme="minorHAnsi" w:hAnsiTheme="minorHAnsi" w:cstheme="minorHAnsi"/>
          <w:bCs/>
          <w:sz w:val="22"/>
          <w:szCs w:val="22"/>
          <w:u w:val="single"/>
        </w:rPr>
        <w:t>Pri produktoch alebo príslušenstvách konkrétnej značky uvedených v  dokumentácii/výkaze výmer, môže uchádzač predložiť aj ekvivalenty inej značky, rovnakej alebo vyššej kvality</w:t>
      </w:r>
      <w:r w:rsidRPr="00FA45E7">
        <w:rPr>
          <w:rFonts w:asciiTheme="minorHAnsi" w:hAnsiTheme="minorHAnsi" w:cstheme="minorHAnsi"/>
          <w:bCs/>
          <w:sz w:val="22"/>
          <w:szCs w:val="22"/>
        </w:rPr>
        <w:t>.</w:t>
      </w:r>
    </w:p>
    <w:p w14:paraId="6E3FD2BD" w14:textId="77777777" w:rsidR="00FA45E7" w:rsidRDefault="00FA45E7" w:rsidP="00FA45E7">
      <w:pPr>
        <w:pStyle w:val="tl1"/>
        <w:spacing w:line="276" w:lineRule="auto"/>
        <w:ind w:left="360"/>
        <w:jc w:val="both"/>
        <w:rPr>
          <w:rFonts w:asciiTheme="minorHAnsi" w:hAnsiTheme="minorHAnsi" w:cstheme="minorHAnsi"/>
          <w:bCs/>
          <w:sz w:val="22"/>
          <w:szCs w:val="22"/>
        </w:rPr>
      </w:pPr>
    </w:p>
    <w:p w14:paraId="42D2E859" w14:textId="2AFA9CCC" w:rsidR="00FA45E7" w:rsidRDefault="00FA45E7" w:rsidP="00FA45E7">
      <w:pPr>
        <w:pStyle w:val="tl1"/>
        <w:numPr>
          <w:ilvl w:val="1"/>
          <w:numId w:val="10"/>
        </w:numPr>
        <w:spacing w:line="276" w:lineRule="auto"/>
        <w:jc w:val="both"/>
        <w:rPr>
          <w:rFonts w:asciiTheme="minorHAnsi" w:hAnsiTheme="minorHAnsi" w:cstheme="minorHAnsi"/>
          <w:bCs/>
          <w:sz w:val="22"/>
          <w:szCs w:val="22"/>
        </w:rPr>
      </w:pPr>
      <w:r w:rsidRPr="00FA45E7">
        <w:rPr>
          <w:rFonts w:asciiTheme="minorHAnsi" w:hAnsiTheme="minorHAnsi" w:cstheme="minorHAnsi"/>
          <w:bCs/>
          <w:sz w:val="22"/>
          <w:szCs w:val="22"/>
        </w:rPr>
        <w:t>Za</w:t>
      </w:r>
      <w:r w:rsidR="008C2CE6">
        <w:rPr>
          <w:rFonts w:asciiTheme="minorHAnsi" w:hAnsiTheme="minorHAnsi" w:cstheme="minorHAnsi"/>
          <w:bCs/>
          <w:sz w:val="22"/>
          <w:szCs w:val="22"/>
        </w:rPr>
        <w:t xml:space="preserve"> </w:t>
      </w:r>
      <w:r w:rsidRPr="00FA45E7">
        <w:rPr>
          <w:rFonts w:asciiTheme="minorHAnsi" w:hAnsiTheme="minorHAnsi" w:cstheme="minorHAnsi"/>
          <w:bCs/>
          <w:sz w:val="22"/>
          <w:szCs w:val="22"/>
        </w:rPr>
        <w:t>estetickú ekvivalenciu sa považuje pohľadová ekvivalencia 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14:paraId="1DF8663E" w14:textId="77777777" w:rsidR="00FA45E7" w:rsidRDefault="00FA45E7" w:rsidP="006F54D5">
      <w:pPr>
        <w:pStyle w:val="tl1"/>
        <w:spacing w:line="276" w:lineRule="auto"/>
        <w:jc w:val="both"/>
        <w:rPr>
          <w:rFonts w:asciiTheme="minorHAnsi" w:hAnsiTheme="minorHAnsi" w:cstheme="minorHAnsi"/>
          <w:bCs/>
          <w:sz w:val="22"/>
          <w:szCs w:val="22"/>
        </w:rPr>
      </w:pPr>
    </w:p>
    <w:p w14:paraId="1198A5DB" w14:textId="77777777" w:rsidR="00FA45E7" w:rsidRDefault="00FA45E7" w:rsidP="00FA45E7">
      <w:pPr>
        <w:pStyle w:val="tl1"/>
        <w:numPr>
          <w:ilvl w:val="1"/>
          <w:numId w:val="10"/>
        </w:numPr>
        <w:spacing w:line="276" w:lineRule="auto"/>
        <w:jc w:val="both"/>
        <w:rPr>
          <w:rFonts w:asciiTheme="minorHAnsi" w:hAnsiTheme="minorHAnsi" w:cstheme="minorHAnsi"/>
          <w:bCs/>
          <w:sz w:val="22"/>
          <w:szCs w:val="22"/>
        </w:rPr>
      </w:pPr>
      <w:r w:rsidRPr="00FA45E7">
        <w:rPr>
          <w:rFonts w:asciiTheme="minorHAnsi" w:hAnsiTheme="minorHAnsi" w:cstheme="minorHAnsi"/>
          <w:bCs/>
          <w:sz w:val="22"/>
          <w:szCs w:val="22"/>
        </w:rPr>
        <w:t>Funkčnú ekvivalentnosť jednotlivých komponentov diela uchádzač preukáže výsledkami certifikovaných meraní a platnými certifikátmi.</w:t>
      </w:r>
    </w:p>
    <w:p w14:paraId="58B577D0" w14:textId="77777777" w:rsidR="00FA45E7" w:rsidRDefault="00FA45E7" w:rsidP="00FA45E7">
      <w:pPr>
        <w:pStyle w:val="tl1"/>
        <w:spacing w:line="276" w:lineRule="auto"/>
        <w:ind w:left="360"/>
        <w:jc w:val="both"/>
        <w:rPr>
          <w:rFonts w:asciiTheme="minorHAnsi" w:hAnsiTheme="minorHAnsi" w:cstheme="minorHAnsi"/>
          <w:bCs/>
          <w:sz w:val="22"/>
          <w:szCs w:val="22"/>
        </w:rPr>
      </w:pPr>
    </w:p>
    <w:p w14:paraId="5167DAC5" w14:textId="10D070A8" w:rsidR="00EF1600" w:rsidRPr="00FA45E7" w:rsidRDefault="00C3520E" w:rsidP="00FA45E7">
      <w:pPr>
        <w:pStyle w:val="tl1"/>
        <w:numPr>
          <w:ilvl w:val="1"/>
          <w:numId w:val="10"/>
        </w:numPr>
        <w:spacing w:line="276" w:lineRule="auto"/>
        <w:jc w:val="both"/>
        <w:rPr>
          <w:rFonts w:asciiTheme="minorHAnsi" w:hAnsiTheme="minorHAnsi" w:cstheme="minorHAnsi"/>
          <w:bCs/>
          <w:sz w:val="22"/>
          <w:szCs w:val="22"/>
        </w:rPr>
      </w:pPr>
      <w:r w:rsidRPr="00FA45E7">
        <w:rPr>
          <w:rFonts w:asciiTheme="minorHAnsi" w:hAnsiTheme="minorHAnsi" w:cs="Calibri"/>
          <w:b/>
          <w:sz w:val="22"/>
          <w:szCs w:val="22"/>
        </w:rPr>
        <w:t>Predpokladaná hodnota zákazky</w:t>
      </w:r>
      <w:r w:rsidRPr="00FA45E7">
        <w:rPr>
          <w:rFonts w:asciiTheme="minorHAnsi" w:hAnsiTheme="minorHAnsi" w:cs="Calibri"/>
          <w:sz w:val="22"/>
          <w:szCs w:val="22"/>
        </w:rPr>
        <w:t xml:space="preserve"> v zriadenom DNS (tejto výzvy) je </w:t>
      </w:r>
      <w:r w:rsidR="00664141" w:rsidRPr="00664141">
        <w:rPr>
          <w:rFonts w:asciiTheme="minorHAnsi" w:hAnsiTheme="minorHAnsi" w:cs="Calibri"/>
          <w:b/>
          <w:sz w:val="22"/>
          <w:szCs w:val="22"/>
        </w:rPr>
        <w:t>92 195,58</w:t>
      </w:r>
      <w:r w:rsidR="00664141">
        <w:rPr>
          <w:rFonts w:asciiTheme="minorHAnsi" w:hAnsiTheme="minorHAnsi" w:cs="Calibri"/>
          <w:b/>
          <w:sz w:val="22"/>
          <w:szCs w:val="22"/>
        </w:rPr>
        <w:t xml:space="preserve"> </w:t>
      </w:r>
      <w:r w:rsidRPr="00FA45E7">
        <w:rPr>
          <w:rFonts w:asciiTheme="minorHAnsi" w:hAnsiTheme="minorHAnsi" w:cs="Calibri"/>
          <w:b/>
          <w:sz w:val="22"/>
          <w:szCs w:val="22"/>
        </w:rPr>
        <w:t>bez DPH</w:t>
      </w:r>
      <w:r w:rsidR="00C0614E" w:rsidRPr="00FA45E7">
        <w:rPr>
          <w:rFonts w:asciiTheme="minorHAnsi" w:hAnsiTheme="minorHAnsi" w:cs="Calibri"/>
          <w:b/>
          <w:sz w:val="22"/>
          <w:szCs w:val="22"/>
        </w:rPr>
        <w:t>.</w:t>
      </w:r>
    </w:p>
    <w:p w14:paraId="007BAFEE" w14:textId="77777777" w:rsidR="00EF1600" w:rsidRDefault="00EF1600" w:rsidP="00EF1600">
      <w:pPr>
        <w:pStyle w:val="tl1"/>
        <w:spacing w:line="276" w:lineRule="auto"/>
        <w:ind w:left="360"/>
        <w:jc w:val="both"/>
        <w:rPr>
          <w:rFonts w:asciiTheme="minorHAnsi" w:hAnsiTheme="minorHAnsi" w:cs="Cambria"/>
          <w:sz w:val="22"/>
          <w:szCs w:val="22"/>
        </w:rPr>
      </w:pPr>
    </w:p>
    <w:p w14:paraId="15DBD6E6" w14:textId="6FD9A772" w:rsidR="00CB7083" w:rsidRPr="00CB7083" w:rsidRDefault="00D42812" w:rsidP="00CB7083">
      <w:pPr>
        <w:pStyle w:val="Odsekzoznamu"/>
        <w:numPr>
          <w:ilvl w:val="1"/>
          <w:numId w:val="10"/>
        </w:numPr>
        <w:spacing w:line="276" w:lineRule="auto"/>
        <w:jc w:val="both"/>
        <w:rPr>
          <w:rFonts w:asciiTheme="minorHAnsi" w:hAnsiTheme="minorHAnsi" w:cs="Calibri"/>
          <w:sz w:val="22"/>
          <w:szCs w:val="22"/>
        </w:rPr>
      </w:pPr>
      <w:r w:rsidRPr="00CB7083">
        <w:rPr>
          <w:rFonts w:asciiTheme="minorHAnsi" w:hAnsiTheme="minorHAnsi" w:cs="Calibri"/>
          <w:sz w:val="22"/>
          <w:szCs w:val="22"/>
        </w:rPr>
        <w:t xml:space="preserve"> </w:t>
      </w:r>
      <w:r w:rsidR="00CB7083" w:rsidRPr="00CB7083">
        <w:rPr>
          <w:rFonts w:asciiTheme="minorHAnsi" w:hAnsiTheme="minorHAnsi" w:cs="Calibri"/>
          <w:sz w:val="22"/>
          <w:szCs w:val="22"/>
        </w:rPr>
        <w:t xml:space="preserve">Lehota dodania je do </w:t>
      </w:r>
      <w:r w:rsidR="00884271">
        <w:rPr>
          <w:rFonts w:asciiTheme="minorHAnsi" w:hAnsiTheme="minorHAnsi" w:cs="Calibri"/>
          <w:b/>
          <w:bCs/>
          <w:sz w:val="22"/>
          <w:szCs w:val="22"/>
        </w:rPr>
        <w:t>3</w:t>
      </w:r>
      <w:r w:rsidR="00CB7083" w:rsidRPr="00CB7083">
        <w:rPr>
          <w:rFonts w:asciiTheme="minorHAnsi" w:hAnsiTheme="minorHAnsi" w:cs="Calibri"/>
          <w:b/>
          <w:bCs/>
          <w:sz w:val="22"/>
          <w:szCs w:val="22"/>
        </w:rPr>
        <w:t>0 kalendárnych dní odo dňa prevzatia miesta realizácie diela zhotoviteľom.</w:t>
      </w:r>
      <w:r w:rsidR="00CB7083" w:rsidRPr="00CB7083">
        <w:rPr>
          <w:rFonts w:asciiTheme="minorHAnsi" w:hAnsiTheme="minorHAnsi" w:cs="Calibri"/>
          <w:sz w:val="22"/>
          <w:szCs w:val="22"/>
        </w:rPr>
        <w:t> </w:t>
      </w:r>
    </w:p>
    <w:p w14:paraId="46F5C02B" w14:textId="1EAD1D3F" w:rsidR="00EF1600" w:rsidRPr="00CB7083" w:rsidRDefault="00EF1600" w:rsidP="00CB7083">
      <w:pPr>
        <w:pStyle w:val="Odsekzoznamu"/>
        <w:spacing w:line="276" w:lineRule="auto"/>
        <w:ind w:left="360"/>
        <w:rPr>
          <w:rFonts w:asciiTheme="minorHAnsi" w:hAnsiTheme="minorHAnsi" w:cs="Calibri"/>
          <w:sz w:val="22"/>
          <w:szCs w:val="22"/>
        </w:rPr>
      </w:pPr>
    </w:p>
    <w:p w14:paraId="7197520A" w14:textId="39D390DC" w:rsidR="00555912" w:rsidRDefault="00485304" w:rsidP="00AF6120">
      <w:pPr>
        <w:pStyle w:val="tl1"/>
        <w:numPr>
          <w:ilvl w:val="1"/>
          <w:numId w:val="10"/>
        </w:numPr>
        <w:spacing w:line="276" w:lineRule="auto"/>
        <w:jc w:val="both"/>
        <w:rPr>
          <w:rFonts w:asciiTheme="minorHAnsi" w:hAnsiTheme="minorHAnsi" w:cstheme="minorHAnsi"/>
          <w:bCs/>
          <w:sz w:val="22"/>
          <w:szCs w:val="22"/>
        </w:rPr>
      </w:pPr>
      <w:r w:rsidRPr="001A4C1B">
        <w:rPr>
          <w:rFonts w:asciiTheme="minorHAnsi" w:hAnsiTheme="minorHAnsi" w:cstheme="minorHAnsi"/>
          <w:sz w:val="22"/>
          <w:szCs w:val="22"/>
        </w:rPr>
        <w:t xml:space="preserve">Miestom </w:t>
      </w:r>
      <w:r w:rsidR="00FA45E7" w:rsidRPr="001A4C1B">
        <w:rPr>
          <w:rFonts w:asciiTheme="minorHAnsi" w:hAnsiTheme="minorHAnsi" w:cstheme="minorHAnsi"/>
          <w:sz w:val="22"/>
          <w:szCs w:val="22"/>
        </w:rPr>
        <w:t>uskutočnenia stavebných prác</w:t>
      </w:r>
      <w:r w:rsidR="00A14EFA" w:rsidRPr="001A4C1B">
        <w:rPr>
          <w:rFonts w:asciiTheme="minorHAnsi" w:hAnsiTheme="minorHAnsi" w:cstheme="minorHAnsi"/>
          <w:sz w:val="22"/>
          <w:szCs w:val="22"/>
        </w:rPr>
        <w:t xml:space="preserve"> je </w:t>
      </w:r>
      <w:r w:rsidR="00324D11" w:rsidRPr="001A4C1B">
        <w:rPr>
          <w:rFonts w:asciiTheme="minorHAnsi" w:hAnsiTheme="minorHAnsi" w:cstheme="minorHAnsi"/>
          <w:sz w:val="22"/>
          <w:szCs w:val="22"/>
        </w:rPr>
        <w:t xml:space="preserve">budova </w:t>
      </w:r>
      <w:r w:rsidR="00884271">
        <w:rPr>
          <w:rFonts w:asciiTheme="minorHAnsi" w:hAnsiTheme="minorHAnsi" w:cstheme="minorHAnsi"/>
          <w:sz w:val="22"/>
          <w:szCs w:val="22"/>
        </w:rPr>
        <w:t>zariadenia sociálnych služieb Čemerica, 1. mája 57/72, 976 69 Pohorelá.</w:t>
      </w:r>
    </w:p>
    <w:p w14:paraId="55263F30" w14:textId="77777777" w:rsidR="001A4C1B" w:rsidRPr="001A4C1B" w:rsidRDefault="001A4C1B" w:rsidP="001A4C1B">
      <w:pPr>
        <w:pStyle w:val="Nadpis7"/>
      </w:pPr>
    </w:p>
    <w:p w14:paraId="495E6CBE" w14:textId="65EF3C7E" w:rsidR="00C0614E" w:rsidRPr="00EF1600" w:rsidRDefault="00C0614E" w:rsidP="00EF1600">
      <w:pPr>
        <w:pStyle w:val="tl1"/>
        <w:numPr>
          <w:ilvl w:val="1"/>
          <w:numId w:val="10"/>
        </w:numPr>
        <w:spacing w:line="276" w:lineRule="auto"/>
        <w:jc w:val="both"/>
        <w:rPr>
          <w:rFonts w:asciiTheme="minorHAnsi" w:hAnsiTheme="minorHAnsi" w:cs="Cambria"/>
          <w:sz w:val="22"/>
          <w:szCs w:val="22"/>
        </w:rPr>
      </w:pPr>
      <w:r w:rsidRPr="00EF1600">
        <w:rPr>
          <w:rFonts w:asciiTheme="minorHAnsi" w:hAnsiTheme="minorHAnsi" w:cs="Cambria"/>
          <w:sz w:val="22"/>
          <w:szCs w:val="22"/>
        </w:rPr>
        <w:t>Spoločný slovník obstarávania (CPV):</w:t>
      </w:r>
    </w:p>
    <w:p w14:paraId="24313539" w14:textId="10FE0387" w:rsidR="00995479" w:rsidRPr="00007811" w:rsidRDefault="00995479" w:rsidP="00622A65">
      <w:pPr>
        <w:pStyle w:val="Bezriadkovania"/>
        <w:spacing w:line="276" w:lineRule="auto"/>
        <w:ind w:firstLine="708"/>
        <w:jc w:val="both"/>
        <w:rPr>
          <w:rFonts w:ascii="Calibri" w:hAnsi="Calibri"/>
          <w:sz w:val="22"/>
          <w:szCs w:val="22"/>
        </w:rPr>
      </w:pPr>
      <w:r w:rsidRPr="00007811">
        <w:rPr>
          <w:rFonts w:asciiTheme="minorHAnsi" w:hAnsiTheme="minorHAnsi"/>
          <w:sz w:val="22"/>
          <w:szCs w:val="22"/>
        </w:rPr>
        <w:t xml:space="preserve">Hlavný CPV kód: </w:t>
      </w:r>
      <w:r w:rsidRPr="00007811">
        <w:rPr>
          <w:rFonts w:asciiTheme="minorHAnsi" w:hAnsiTheme="minorHAnsi"/>
          <w:sz w:val="22"/>
          <w:szCs w:val="22"/>
        </w:rPr>
        <w:tab/>
      </w:r>
      <w:r w:rsidR="00324D11">
        <w:rPr>
          <w:rFonts w:asciiTheme="minorHAnsi" w:hAnsiTheme="minorHAnsi"/>
          <w:sz w:val="22"/>
          <w:szCs w:val="22"/>
        </w:rPr>
        <w:tab/>
      </w:r>
      <w:r w:rsidR="00324D11" w:rsidRPr="00324D11">
        <w:rPr>
          <w:rFonts w:asciiTheme="minorHAnsi" w:hAnsiTheme="minorHAnsi" w:cstheme="minorHAnsi"/>
          <w:color w:val="000000" w:themeColor="text1"/>
          <w:sz w:val="22"/>
          <w:szCs w:val="22"/>
        </w:rPr>
        <w:t>45000000-7</w:t>
      </w:r>
      <w:r w:rsidR="00007811" w:rsidRPr="00324D11">
        <w:rPr>
          <w:rFonts w:asciiTheme="minorHAnsi" w:hAnsiTheme="minorHAnsi" w:cstheme="minorHAnsi"/>
          <w:color w:val="000000" w:themeColor="text1"/>
          <w:sz w:val="22"/>
          <w:szCs w:val="22"/>
        </w:rPr>
        <w:tab/>
      </w:r>
      <w:r w:rsidR="00324D11" w:rsidRPr="00324D11">
        <w:rPr>
          <w:rFonts w:asciiTheme="minorHAnsi" w:hAnsiTheme="minorHAnsi" w:cstheme="minorHAnsi"/>
          <w:color w:val="000000" w:themeColor="text1"/>
          <w:sz w:val="22"/>
          <w:szCs w:val="22"/>
        </w:rPr>
        <w:t>Stavebné práce</w:t>
      </w:r>
    </w:p>
    <w:p w14:paraId="25DF7EBF" w14:textId="77777777" w:rsidR="00A501AE" w:rsidRDefault="00995479" w:rsidP="00A501AE">
      <w:pPr>
        <w:pStyle w:val="Odsekzoznamu"/>
        <w:autoSpaceDE w:val="0"/>
        <w:autoSpaceDN w:val="0"/>
        <w:adjustRightInd w:val="0"/>
        <w:spacing w:line="276" w:lineRule="auto"/>
        <w:ind w:left="3538" w:hanging="2830"/>
        <w:jc w:val="both"/>
        <w:rPr>
          <w:rFonts w:asciiTheme="minorHAnsi" w:hAnsiTheme="minorHAnsi" w:cstheme="minorHAnsi"/>
          <w:color w:val="000000" w:themeColor="text1"/>
          <w:sz w:val="22"/>
          <w:szCs w:val="22"/>
        </w:rPr>
      </w:pPr>
      <w:r w:rsidRPr="00007811">
        <w:rPr>
          <w:rFonts w:ascii="Calibri" w:hAnsi="Calibri"/>
          <w:sz w:val="22"/>
          <w:szCs w:val="22"/>
        </w:rPr>
        <w:t>Doplňujúci CPV kód:</w:t>
      </w:r>
      <w:r w:rsidRPr="00007811">
        <w:rPr>
          <w:rFonts w:ascii="Calibri" w:hAnsi="Calibri"/>
          <w:sz w:val="22"/>
          <w:szCs w:val="22"/>
        </w:rPr>
        <w:tab/>
      </w:r>
      <w:r w:rsidR="00622A65">
        <w:rPr>
          <w:rFonts w:ascii="Calibri" w:hAnsi="Calibri"/>
          <w:sz w:val="22"/>
          <w:szCs w:val="22"/>
        </w:rPr>
        <w:tab/>
      </w:r>
      <w:r w:rsidR="00A501AE" w:rsidRPr="00A501AE">
        <w:rPr>
          <w:rFonts w:asciiTheme="minorHAnsi" w:hAnsiTheme="minorHAnsi" w:cstheme="minorHAnsi"/>
          <w:color w:val="000000" w:themeColor="text1"/>
          <w:sz w:val="22"/>
          <w:szCs w:val="22"/>
        </w:rPr>
        <w:t>45215200-9</w:t>
      </w:r>
      <w:r w:rsidR="00A501AE">
        <w:rPr>
          <w:rFonts w:asciiTheme="minorHAnsi" w:hAnsiTheme="minorHAnsi" w:cstheme="minorHAnsi"/>
          <w:color w:val="000000" w:themeColor="text1"/>
          <w:sz w:val="22"/>
          <w:szCs w:val="22"/>
        </w:rPr>
        <w:tab/>
      </w:r>
      <w:r w:rsidR="00A501AE" w:rsidRPr="00A501AE">
        <w:rPr>
          <w:rFonts w:asciiTheme="minorHAnsi" w:hAnsiTheme="minorHAnsi" w:cstheme="minorHAnsi"/>
          <w:color w:val="000000" w:themeColor="text1"/>
          <w:sz w:val="22"/>
          <w:szCs w:val="22"/>
        </w:rPr>
        <w:t xml:space="preserve">Stavebné práce na stavbe budov určených pre </w:t>
      </w:r>
    </w:p>
    <w:p w14:paraId="25C871E1" w14:textId="67403934" w:rsidR="00514056" w:rsidRPr="004B2549" w:rsidRDefault="00A501AE" w:rsidP="00A501AE">
      <w:pPr>
        <w:pStyle w:val="Odsekzoznamu"/>
        <w:autoSpaceDE w:val="0"/>
        <w:autoSpaceDN w:val="0"/>
        <w:adjustRightInd w:val="0"/>
        <w:spacing w:line="276" w:lineRule="auto"/>
        <w:ind w:left="5662" w:hanging="706"/>
        <w:jc w:val="both"/>
        <w:rPr>
          <w:rFonts w:asciiTheme="minorHAnsi" w:hAnsiTheme="minorHAnsi" w:cstheme="minorHAnsi"/>
          <w:color w:val="000000" w:themeColor="text1"/>
          <w:sz w:val="22"/>
          <w:szCs w:val="22"/>
        </w:rPr>
      </w:pPr>
      <w:r w:rsidRPr="00A501AE">
        <w:rPr>
          <w:rFonts w:asciiTheme="minorHAnsi" w:hAnsiTheme="minorHAnsi" w:cstheme="minorHAnsi"/>
          <w:color w:val="000000" w:themeColor="text1"/>
          <w:sz w:val="22"/>
          <w:szCs w:val="22"/>
        </w:rPr>
        <w:t>sociálne služby</w:t>
      </w:r>
    </w:p>
    <w:p w14:paraId="5F37157B" w14:textId="0781543D" w:rsidR="004849AE" w:rsidRDefault="00681A76" w:rsidP="004849AE">
      <w:pPr>
        <w:pStyle w:val="Odsekzoznamu"/>
        <w:autoSpaceDE w:val="0"/>
        <w:autoSpaceDN w:val="0"/>
        <w:adjustRightInd w:val="0"/>
        <w:spacing w:line="276" w:lineRule="auto"/>
        <w:ind w:left="2976" w:hanging="852"/>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ab/>
      </w:r>
      <w:r>
        <w:rPr>
          <w:rFonts w:ascii="Calibri" w:eastAsia="Calibri" w:hAnsi="Calibri" w:cs="Calibri"/>
          <w:color w:val="000000"/>
          <w:sz w:val="22"/>
          <w:szCs w:val="22"/>
          <w:lang w:eastAsia="en-US"/>
        </w:rPr>
        <w:tab/>
      </w:r>
      <w:r w:rsidR="00AC24E0" w:rsidRPr="00AC24E0">
        <w:rPr>
          <w:rFonts w:ascii="Calibri" w:eastAsia="Calibri" w:hAnsi="Calibri" w:cs="Calibri"/>
          <w:color w:val="000000"/>
          <w:sz w:val="22"/>
          <w:szCs w:val="22"/>
          <w:lang w:eastAsia="en-US"/>
        </w:rPr>
        <w:t xml:space="preserve">45310000-3 </w:t>
      </w:r>
      <w:r w:rsidR="00AC24E0">
        <w:rPr>
          <w:rFonts w:ascii="Calibri" w:eastAsia="Calibri" w:hAnsi="Calibri" w:cs="Calibri"/>
          <w:color w:val="000000"/>
          <w:sz w:val="22"/>
          <w:szCs w:val="22"/>
          <w:lang w:eastAsia="en-US"/>
        </w:rPr>
        <w:t xml:space="preserve">     </w:t>
      </w:r>
      <w:r w:rsidR="00AC24E0" w:rsidRPr="00AC24E0">
        <w:rPr>
          <w:rFonts w:ascii="Calibri" w:eastAsia="Calibri" w:hAnsi="Calibri" w:cs="Calibri"/>
          <w:color w:val="000000"/>
          <w:sz w:val="22"/>
          <w:szCs w:val="22"/>
          <w:lang w:eastAsia="en-US"/>
        </w:rPr>
        <w:t xml:space="preserve"> Elektroinštalačné práce</w:t>
      </w:r>
    </w:p>
    <w:p w14:paraId="6E333662" w14:textId="3EFD0C9F" w:rsidR="00AC24E0" w:rsidRDefault="00AC24E0" w:rsidP="00AC24E0">
      <w:pPr>
        <w:pStyle w:val="Odsekzoznamu"/>
        <w:autoSpaceDE w:val="0"/>
        <w:autoSpaceDN w:val="0"/>
        <w:adjustRightInd w:val="0"/>
        <w:spacing w:line="276" w:lineRule="auto"/>
        <w:ind w:left="2976" w:firstLine="568"/>
        <w:jc w:val="both"/>
        <w:rPr>
          <w:rFonts w:ascii="Calibri" w:eastAsia="Calibri" w:hAnsi="Calibri" w:cs="Calibri"/>
          <w:color w:val="000000"/>
          <w:sz w:val="22"/>
          <w:szCs w:val="22"/>
          <w:lang w:eastAsia="en-US"/>
        </w:rPr>
      </w:pPr>
      <w:r w:rsidRPr="00AC24E0">
        <w:rPr>
          <w:rFonts w:ascii="Calibri" w:eastAsia="Calibri" w:hAnsi="Calibri" w:cs="Calibri"/>
          <w:color w:val="000000"/>
          <w:sz w:val="22"/>
          <w:szCs w:val="22"/>
          <w:lang w:eastAsia="en-US"/>
        </w:rPr>
        <w:t>45330000-9</w:t>
      </w:r>
      <w:r>
        <w:rPr>
          <w:rFonts w:ascii="Calibri" w:eastAsia="Calibri" w:hAnsi="Calibri" w:cs="Calibri"/>
          <w:color w:val="000000"/>
          <w:sz w:val="22"/>
          <w:szCs w:val="22"/>
          <w:lang w:eastAsia="en-US"/>
        </w:rPr>
        <w:t xml:space="preserve">       </w:t>
      </w:r>
      <w:r w:rsidRPr="00AC24E0">
        <w:rPr>
          <w:rFonts w:ascii="Calibri" w:eastAsia="Calibri" w:hAnsi="Calibri" w:cs="Calibri"/>
          <w:color w:val="000000"/>
          <w:sz w:val="22"/>
          <w:szCs w:val="22"/>
          <w:lang w:eastAsia="en-US"/>
        </w:rPr>
        <w:t>Kanalizačné a sanitárne práce</w:t>
      </w:r>
    </w:p>
    <w:p w14:paraId="4D29E60E" w14:textId="097B13D1" w:rsidR="00AC24E0" w:rsidRDefault="00AC24E0" w:rsidP="00AC24E0">
      <w:pPr>
        <w:pStyle w:val="Odsekzoznamu"/>
        <w:autoSpaceDE w:val="0"/>
        <w:autoSpaceDN w:val="0"/>
        <w:adjustRightInd w:val="0"/>
        <w:spacing w:line="276" w:lineRule="auto"/>
        <w:ind w:left="2976" w:firstLine="568"/>
        <w:jc w:val="both"/>
        <w:rPr>
          <w:rFonts w:ascii="Calibri" w:eastAsia="Calibri" w:hAnsi="Calibri" w:cs="Calibri"/>
          <w:color w:val="000000"/>
          <w:sz w:val="22"/>
          <w:szCs w:val="22"/>
          <w:lang w:eastAsia="en-US"/>
        </w:rPr>
      </w:pPr>
      <w:r w:rsidRPr="00AC24E0">
        <w:rPr>
          <w:rFonts w:ascii="Calibri" w:eastAsia="Calibri" w:hAnsi="Calibri" w:cs="Calibri"/>
          <w:color w:val="000000"/>
          <w:sz w:val="22"/>
          <w:szCs w:val="22"/>
          <w:lang w:eastAsia="en-US"/>
        </w:rPr>
        <w:t>45331210-</w:t>
      </w:r>
      <w:r>
        <w:rPr>
          <w:rFonts w:ascii="Calibri" w:eastAsia="Calibri" w:hAnsi="Calibri" w:cs="Calibri"/>
          <w:color w:val="000000"/>
          <w:sz w:val="22"/>
          <w:szCs w:val="22"/>
          <w:lang w:eastAsia="en-US"/>
        </w:rPr>
        <w:t xml:space="preserve">1       </w:t>
      </w:r>
      <w:r w:rsidRPr="00AC24E0">
        <w:rPr>
          <w:rFonts w:ascii="Calibri" w:eastAsia="Calibri" w:hAnsi="Calibri" w:cs="Calibri"/>
          <w:color w:val="000000"/>
          <w:sz w:val="22"/>
          <w:szCs w:val="22"/>
          <w:lang w:eastAsia="en-US"/>
        </w:rPr>
        <w:t>Inštalovanie ventilácie</w:t>
      </w:r>
    </w:p>
    <w:p w14:paraId="26EAA55E" w14:textId="62B9BC95" w:rsidR="00AC24E0" w:rsidRDefault="00AC24E0" w:rsidP="00AC24E0">
      <w:pPr>
        <w:pStyle w:val="Odsekzoznamu"/>
        <w:autoSpaceDE w:val="0"/>
        <w:autoSpaceDN w:val="0"/>
        <w:adjustRightInd w:val="0"/>
        <w:spacing w:line="276" w:lineRule="auto"/>
        <w:ind w:left="2976" w:firstLine="568"/>
        <w:jc w:val="both"/>
        <w:rPr>
          <w:rFonts w:ascii="Calibri" w:eastAsia="Calibri" w:hAnsi="Calibri" w:cs="Calibri"/>
          <w:color w:val="000000"/>
          <w:sz w:val="22"/>
          <w:szCs w:val="22"/>
          <w:lang w:eastAsia="en-US"/>
        </w:rPr>
      </w:pPr>
      <w:r w:rsidRPr="00AC24E0">
        <w:rPr>
          <w:rFonts w:ascii="Calibri" w:eastAsia="Calibri" w:hAnsi="Calibri" w:cs="Calibri"/>
          <w:color w:val="000000"/>
          <w:sz w:val="22"/>
          <w:szCs w:val="22"/>
          <w:lang w:eastAsia="en-US"/>
        </w:rPr>
        <w:t>45410000-4</w:t>
      </w:r>
      <w:r>
        <w:rPr>
          <w:rFonts w:ascii="Calibri" w:eastAsia="Calibri" w:hAnsi="Calibri" w:cs="Calibri"/>
          <w:color w:val="000000"/>
          <w:sz w:val="22"/>
          <w:szCs w:val="22"/>
          <w:lang w:eastAsia="en-US"/>
        </w:rPr>
        <w:t xml:space="preserve">       </w:t>
      </w:r>
      <w:r w:rsidRPr="00AC24E0">
        <w:rPr>
          <w:rFonts w:ascii="Calibri" w:eastAsia="Calibri" w:hAnsi="Calibri" w:cs="Calibri"/>
          <w:color w:val="000000"/>
          <w:sz w:val="22"/>
          <w:szCs w:val="22"/>
          <w:lang w:eastAsia="en-US"/>
        </w:rPr>
        <w:t>Omietkarské práce</w:t>
      </w:r>
    </w:p>
    <w:p w14:paraId="3D36BABF" w14:textId="77A70EAB" w:rsidR="00AC24E0" w:rsidRPr="004849AE" w:rsidRDefault="00AC24E0" w:rsidP="004849AE">
      <w:pPr>
        <w:pStyle w:val="Odsekzoznamu"/>
        <w:autoSpaceDE w:val="0"/>
        <w:autoSpaceDN w:val="0"/>
        <w:adjustRightInd w:val="0"/>
        <w:spacing w:line="276" w:lineRule="auto"/>
        <w:ind w:left="2976" w:hanging="852"/>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ab/>
      </w:r>
    </w:p>
    <w:p w14:paraId="66A6BBAA" w14:textId="77777777" w:rsidR="0043116C" w:rsidRPr="00F043D0" w:rsidRDefault="0043116C" w:rsidP="0043116C">
      <w:pPr>
        <w:pStyle w:val="Bezriadkovania"/>
        <w:numPr>
          <w:ilvl w:val="0"/>
          <w:numId w:val="10"/>
        </w:numPr>
        <w:spacing w:line="276" w:lineRule="auto"/>
        <w:jc w:val="both"/>
        <w:rPr>
          <w:rFonts w:asciiTheme="minorHAnsi" w:hAnsiTheme="minorHAnsi"/>
          <w:b/>
          <w:sz w:val="22"/>
          <w:szCs w:val="22"/>
        </w:rPr>
      </w:pPr>
      <w:r w:rsidRPr="00F043D0">
        <w:rPr>
          <w:rFonts w:asciiTheme="minorHAnsi" w:hAnsiTheme="minorHAnsi"/>
          <w:b/>
          <w:sz w:val="22"/>
          <w:szCs w:val="22"/>
        </w:rPr>
        <w:t>Komplexnosť dodávky</w:t>
      </w:r>
    </w:p>
    <w:p w14:paraId="3B39CE1D" w14:textId="77777777" w:rsidR="00995479" w:rsidRPr="0043116C" w:rsidRDefault="00995479" w:rsidP="00995479">
      <w:pPr>
        <w:pStyle w:val="tl1"/>
        <w:numPr>
          <w:ilvl w:val="1"/>
          <w:numId w:val="10"/>
        </w:numPr>
        <w:spacing w:line="276" w:lineRule="auto"/>
        <w:jc w:val="both"/>
        <w:rPr>
          <w:rFonts w:asciiTheme="minorHAnsi" w:hAnsiTheme="minorHAnsi" w:cs="Cambria"/>
          <w:sz w:val="22"/>
          <w:szCs w:val="22"/>
        </w:rPr>
      </w:pPr>
      <w:r w:rsidRPr="0043116C">
        <w:rPr>
          <w:rFonts w:asciiTheme="minorHAnsi" w:hAnsiTheme="minorHAnsi" w:cs="Cambria"/>
          <w:sz w:val="22"/>
          <w:szCs w:val="22"/>
        </w:rPr>
        <w:t>Zaradený záujemca predloží ponuku na celý predmet výzvy tak, ako je definovaný v týchto súťažných podkladoch a ich prílohách.</w:t>
      </w:r>
    </w:p>
    <w:p w14:paraId="62676A91" w14:textId="77777777" w:rsidR="00C3520E" w:rsidRPr="007E4E77" w:rsidRDefault="00C3520E" w:rsidP="007E4E77">
      <w:pPr>
        <w:pStyle w:val="Bezriadkovania"/>
        <w:spacing w:line="276" w:lineRule="auto"/>
        <w:jc w:val="both"/>
        <w:rPr>
          <w:rFonts w:asciiTheme="minorHAnsi" w:hAnsiTheme="minorHAnsi"/>
          <w:sz w:val="22"/>
          <w:szCs w:val="22"/>
        </w:rPr>
      </w:pPr>
    </w:p>
    <w:p w14:paraId="34701E88"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6" w:name="_Toc488059672"/>
      <w:r w:rsidRPr="007E4E77">
        <w:rPr>
          <w:rFonts w:asciiTheme="minorHAnsi" w:hAnsiTheme="minorHAnsi"/>
          <w:b/>
          <w:sz w:val="22"/>
          <w:szCs w:val="22"/>
        </w:rPr>
        <w:t>Typ zmluvy</w:t>
      </w:r>
      <w:bookmarkEnd w:id="6"/>
    </w:p>
    <w:p w14:paraId="4C5029C9" w14:textId="7BDA1BB2" w:rsidR="00575336" w:rsidRDefault="00575336" w:rsidP="0043116C">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rPr>
        <w:t xml:space="preserve">S úspešným uchádzačom bude uzavretá zmluva. Verejný obstarávateľ určuje svoje obchodné podmienky realizácie predmetu zákazky v zmluve, ktorá bude </w:t>
      </w:r>
      <w:r w:rsidR="0043116C">
        <w:rPr>
          <w:rFonts w:asciiTheme="minorHAnsi" w:hAnsiTheme="minorHAnsi"/>
          <w:sz w:val="22"/>
          <w:szCs w:val="22"/>
        </w:rPr>
        <w:t>uzavretá s úspešným uchádzačom.</w:t>
      </w:r>
    </w:p>
    <w:p w14:paraId="3A5FF0D1" w14:textId="77777777" w:rsidR="0043116C" w:rsidRDefault="0043116C" w:rsidP="0043116C">
      <w:pPr>
        <w:pStyle w:val="Bezriadkovania"/>
        <w:spacing w:line="276" w:lineRule="auto"/>
        <w:ind w:left="360"/>
        <w:jc w:val="both"/>
        <w:rPr>
          <w:rFonts w:asciiTheme="minorHAnsi" w:hAnsiTheme="minorHAnsi"/>
          <w:sz w:val="22"/>
          <w:szCs w:val="22"/>
        </w:rPr>
      </w:pPr>
    </w:p>
    <w:p w14:paraId="0DA651E1" w14:textId="08CCB33D" w:rsidR="0043116C" w:rsidRDefault="00324D11" w:rsidP="007E4E77">
      <w:pPr>
        <w:pStyle w:val="Bezriadkovania"/>
        <w:numPr>
          <w:ilvl w:val="1"/>
          <w:numId w:val="10"/>
        </w:numPr>
        <w:spacing w:line="276" w:lineRule="auto"/>
        <w:jc w:val="both"/>
        <w:rPr>
          <w:rFonts w:asciiTheme="minorHAnsi" w:hAnsiTheme="minorHAnsi"/>
          <w:sz w:val="22"/>
          <w:szCs w:val="22"/>
        </w:rPr>
      </w:pPr>
      <w:r>
        <w:rPr>
          <w:rFonts w:asciiTheme="minorHAnsi" w:hAnsiTheme="minorHAnsi"/>
          <w:sz w:val="22"/>
          <w:szCs w:val="22"/>
        </w:rPr>
        <w:t>Z</w:t>
      </w:r>
      <w:r w:rsidR="00575336" w:rsidRPr="0043116C">
        <w:rPr>
          <w:rFonts w:asciiTheme="minorHAnsi" w:hAnsiTheme="minorHAnsi"/>
          <w:sz w:val="22"/>
          <w:szCs w:val="22"/>
        </w:rPr>
        <w:t xml:space="preserve">mluva tvorí prílohu č. </w:t>
      </w:r>
      <w:r w:rsidR="009273E8">
        <w:rPr>
          <w:rFonts w:asciiTheme="minorHAnsi" w:hAnsiTheme="minorHAnsi"/>
          <w:sz w:val="22"/>
          <w:szCs w:val="22"/>
        </w:rPr>
        <w:t>1</w:t>
      </w:r>
      <w:r w:rsidR="00B062DA">
        <w:rPr>
          <w:rFonts w:asciiTheme="minorHAnsi" w:hAnsiTheme="minorHAnsi"/>
          <w:sz w:val="22"/>
          <w:szCs w:val="22"/>
        </w:rPr>
        <w:t xml:space="preserve"> </w:t>
      </w:r>
      <w:r w:rsidR="00575336" w:rsidRPr="0043116C">
        <w:rPr>
          <w:rFonts w:asciiTheme="minorHAnsi" w:hAnsiTheme="minorHAnsi"/>
          <w:sz w:val="22"/>
          <w:szCs w:val="22"/>
        </w:rPr>
        <w:t xml:space="preserve">súťažných podkladov. </w:t>
      </w:r>
      <w:r>
        <w:rPr>
          <w:rFonts w:asciiTheme="minorHAnsi" w:hAnsiTheme="minorHAnsi"/>
          <w:sz w:val="22"/>
          <w:szCs w:val="22"/>
          <w:u w:val="single"/>
        </w:rPr>
        <w:t>Záujemca</w:t>
      </w:r>
      <w:r w:rsidR="00575336" w:rsidRPr="00B44E45">
        <w:rPr>
          <w:rFonts w:asciiTheme="minorHAnsi" w:hAnsiTheme="minorHAnsi"/>
          <w:sz w:val="22"/>
          <w:szCs w:val="22"/>
          <w:u w:val="single"/>
        </w:rPr>
        <w:t xml:space="preserve"> predložením ponuky vyjadruje súhlas so zmluvnými podmienkami</w:t>
      </w:r>
      <w:r w:rsidR="00575336" w:rsidRPr="0043116C">
        <w:rPr>
          <w:rFonts w:asciiTheme="minorHAnsi" w:hAnsiTheme="minorHAnsi"/>
          <w:sz w:val="22"/>
          <w:szCs w:val="22"/>
        </w:rPr>
        <w:t xml:space="preserve">, ktoré verejný obstarávateľ uviedol v prílohe č. </w:t>
      </w:r>
      <w:r w:rsidR="009273E8">
        <w:rPr>
          <w:rFonts w:asciiTheme="minorHAnsi" w:hAnsiTheme="minorHAnsi"/>
          <w:sz w:val="22"/>
          <w:szCs w:val="22"/>
        </w:rPr>
        <w:t>1</w:t>
      </w:r>
      <w:r w:rsidR="0043116C">
        <w:rPr>
          <w:rFonts w:asciiTheme="minorHAnsi" w:hAnsiTheme="minorHAnsi"/>
          <w:sz w:val="22"/>
          <w:szCs w:val="22"/>
        </w:rPr>
        <w:t xml:space="preserve"> tejto Výzvy.</w:t>
      </w:r>
    </w:p>
    <w:p w14:paraId="409FD0F2" w14:textId="77777777" w:rsidR="0043116C" w:rsidRDefault="0043116C" w:rsidP="0043116C">
      <w:pPr>
        <w:pStyle w:val="Bezriadkovania"/>
        <w:spacing w:line="276" w:lineRule="auto"/>
        <w:jc w:val="both"/>
        <w:rPr>
          <w:rFonts w:asciiTheme="minorHAnsi" w:hAnsiTheme="minorHAnsi"/>
          <w:sz w:val="22"/>
          <w:szCs w:val="22"/>
        </w:rPr>
      </w:pPr>
    </w:p>
    <w:p w14:paraId="3150CBAA" w14:textId="001D24EF" w:rsidR="00575336" w:rsidRDefault="00575336"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Verejný obstarávateľ považuje zmluvné podmienky uvedené v prílohe  č. </w:t>
      </w:r>
      <w:r w:rsidR="009273E8">
        <w:rPr>
          <w:rFonts w:asciiTheme="minorHAnsi" w:hAnsiTheme="minorHAnsi"/>
          <w:sz w:val="22"/>
          <w:szCs w:val="22"/>
        </w:rPr>
        <w:t>1</w:t>
      </w:r>
      <w:r w:rsidR="0036134F">
        <w:rPr>
          <w:rFonts w:asciiTheme="minorHAnsi" w:hAnsiTheme="minorHAnsi"/>
          <w:sz w:val="22"/>
          <w:szCs w:val="22"/>
        </w:rPr>
        <w:t xml:space="preserve"> tejto Výzvy za</w:t>
      </w:r>
      <w:r w:rsidR="00E6566B">
        <w:rPr>
          <w:rFonts w:asciiTheme="minorHAnsi" w:hAnsiTheme="minorHAnsi"/>
          <w:sz w:val="22"/>
          <w:szCs w:val="22"/>
        </w:rPr>
        <w:t> </w:t>
      </w:r>
      <w:r w:rsidRPr="0043116C">
        <w:rPr>
          <w:rFonts w:asciiTheme="minorHAnsi" w:hAnsiTheme="minorHAnsi"/>
          <w:sz w:val="22"/>
          <w:szCs w:val="22"/>
        </w:rPr>
        <w:t>nemenné s výnimkou zmien vo formálnych náležitostiach zmluvy a takých zmien, ktoré by</w:t>
      </w:r>
      <w:r w:rsidR="00E6566B">
        <w:rPr>
          <w:rFonts w:asciiTheme="minorHAnsi" w:hAnsiTheme="minorHAnsi"/>
          <w:sz w:val="22"/>
          <w:szCs w:val="22"/>
        </w:rPr>
        <w:t> </w:t>
      </w:r>
      <w:r w:rsidRPr="0043116C">
        <w:rPr>
          <w:rFonts w:asciiTheme="minorHAnsi" w:hAnsiTheme="minorHAnsi"/>
          <w:sz w:val="22"/>
          <w:szCs w:val="22"/>
        </w:rPr>
        <w:t>pozíciu verejného obstarávateľa (</w:t>
      </w:r>
      <w:r w:rsidR="006D6C0F">
        <w:rPr>
          <w:rFonts w:asciiTheme="minorHAnsi" w:hAnsiTheme="minorHAnsi"/>
          <w:sz w:val="22"/>
          <w:szCs w:val="22"/>
        </w:rPr>
        <w:t>objednávateľa</w:t>
      </w:r>
      <w:r w:rsidRPr="0043116C">
        <w:rPr>
          <w:rFonts w:asciiTheme="minorHAnsi" w:hAnsiTheme="minorHAnsi"/>
          <w:sz w:val="22"/>
          <w:szCs w:val="22"/>
        </w:rPr>
        <w:t>) oproti úspešnému uchádzačovi (</w:t>
      </w:r>
      <w:r w:rsidR="006D6C0F">
        <w:rPr>
          <w:rFonts w:asciiTheme="minorHAnsi" w:hAnsiTheme="minorHAnsi"/>
          <w:sz w:val="22"/>
          <w:szCs w:val="22"/>
        </w:rPr>
        <w:t>zhotoviteľovi</w:t>
      </w:r>
      <w:r w:rsidRPr="0043116C">
        <w:rPr>
          <w:rFonts w:asciiTheme="minorHAnsi" w:hAnsiTheme="minorHAnsi"/>
          <w:sz w:val="22"/>
          <w:szCs w:val="22"/>
        </w:rPr>
        <w:t>) zvýhodňovali (išli by v neprospech úspešného uchádzača).</w:t>
      </w:r>
    </w:p>
    <w:p w14:paraId="08C042AD" w14:textId="77777777" w:rsidR="00A70DEB" w:rsidRDefault="00A70DEB" w:rsidP="00A70DEB">
      <w:pPr>
        <w:pStyle w:val="Odsekzoznamu"/>
        <w:rPr>
          <w:rFonts w:asciiTheme="minorHAnsi" w:hAnsiTheme="minorHAnsi"/>
          <w:sz w:val="22"/>
          <w:szCs w:val="22"/>
        </w:rPr>
      </w:pPr>
    </w:p>
    <w:p w14:paraId="172CCAB2" w14:textId="00710730" w:rsidR="00A70DEB" w:rsidRDefault="00A70DEB" w:rsidP="007E4E77">
      <w:pPr>
        <w:pStyle w:val="Bezriadkovania"/>
        <w:numPr>
          <w:ilvl w:val="1"/>
          <w:numId w:val="10"/>
        </w:numPr>
        <w:spacing w:line="276" w:lineRule="auto"/>
        <w:jc w:val="both"/>
        <w:rPr>
          <w:rFonts w:asciiTheme="minorHAnsi" w:hAnsiTheme="minorHAnsi"/>
          <w:sz w:val="22"/>
          <w:szCs w:val="22"/>
        </w:rPr>
      </w:pPr>
      <w:r w:rsidRPr="00232241">
        <w:rPr>
          <w:rFonts w:asciiTheme="minorHAnsi" w:hAnsiTheme="minorHAnsi" w:cstheme="minorHAnsi"/>
          <w:sz w:val="22"/>
          <w:szCs w:val="22"/>
        </w:rPr>
        <w:t xml:space="preserve">Zmluva nadobúda platnosť dňom jej podpisu obidvomi Zmluvnými stranami a účinnosť </w:t>
      </w:r>
      <w:r w:rsidRPr="0087734D">
        <w:rPr>
          <w:rFonts w:asciiTheme="minorHAnsi" w:hAnsiTheme="minorHAnsi" w:cstheme="minorHAnsi"/>
          <w:sz w:val="22"/>
          <w:szCs w:val="22"/>
          <w:lang w:eastAsia="cs-CZ"/>
        </w:rPr>
        <w:t>dňom nasledujúcim po dni</w:t>
      </w:r>
      <w:r w:rsidRPr="0087734D">
        <w:rPr>
          <w:rFonts w:asciiTheme="minorHAnsi" w:hAnsiTheme="minorHAnsi" w:cstheme="minorHAnsi"/>
          <w:b/>
          <w:sz w:val="22"/>
          <w:szCs w:val="22"/>
          <w:lang w:eastAsia="cs-CZ"/>
        </w:rPr>
        <w:t xml:space="preserve"> </w:t>
      </w:r>
      <w:r w:rsidRPr="0087734D">
        <w:rPr>
          <w:rFonts w:asciiTheme="minorHAnsi" w:hAnsiTheme="minorHAnsi" w:cstheme="minorHAnsi"/>
          <w:sz w:val="22"/>
          <w:szCs w:val="22"/>
          <w:lang w:eastAsia="cs-CZ"/>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w:t>
      </w:r>
      <w:r w:rsidRPr="0087734D">
        <w:rPr>
          <w:rFonts w:asciiTheme="minorHAnsi" w:hAnsiTheme="minorHAnsi" w:cstheme="minorHAnsi"/>
          <w:b/>
          <w:bCs/>
          <w:sz w:val="22"/>
          <w:szCs w:val="22"/>
          <w:lang w:eastAsia="cs-CZ"/>
        </w:rPr>
        <w:t>Zákon o slobode informácií</w:t>
      </w:r>
      <w:r w:rsidRPr="0087734D">
        <w:rPr>
          <w:rFonts w:asciiTheme="minorHAnsi" w:hAnsiTheme="minorHAnsi" w:cstheme="minorHAnsi"/>
          <w:sz w:val="22"/>
          <w:szCs w:val="22"/>
          <w:lang w:eastAsia="cs-CZ"/>
        </w:rPr>
        <w:t>“)</w:t>
      </w:r>
      <w:r>
        <w:rPr>
          <w:rFonts w:asciiTheme="minorHAnsi" w:hAnsiTheme="minorHAnsi" w:cstheme="minorHAnsi"/>
          <w:sz w:val="22"/>
          <w:szCs w:val="22"/>
          <w:lang w:eastAsia="cs-CZ"/>
        </w:rPr>
        <w:t>.</w:t>
      </w:r>
    </w:p>
    <w:p w14:paraId="3279DDA2" w14:textId="77777777" w:rsidR="00B12BD4" w:rsidRPr="0036134F" w:rsidRDefault="00B12BD4" w:rsidP="00B12BD4">
      <w:pPr>
        <w:pStyle w:val="Bezriadkovania"/>
        <w:spacing w:line="276" w:lineRule="auto"/>
        <w:jc w:val="both"/>
        <w:rPr>
          <w:rFonts w:asciiTheme="minorHAnsi" w:hAnsiTheme="minorHAnsi"/>
          <w:sz w:val="22"/>
          <w:szCs w:val="22"/>
        </w:rPr>
      </w:pPr>
    </w:p>
    <w:p w14:paraId="03A20903"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7" w:name="_Toc488059673"/>
      <w:r w:rsidRPr="007E4E77">
        <w:rPr>
          <w:rFonts w:asciiTheme="minorHAnsi" w:hAnsiTheme="minorHAnsi"/>
          <w:b/>
          <w:sz w:val="22"/>
          <w:szCs w:val="22"/>
        </w:rPr>
        <w:t>Zdroj finančných prostriedkov</w:t>
      </w:r>
      <w:bookmarkEnd w:id="7"/>
    </w:p>
    <w:p w14:paraId="00794A0C" w14:textId="3CB9E9B6" w:rsidR="00A70DEB" w:rsidRDefault="00F043D0" w:rsidP="00E16332">
      <w:pPr>
        <w:pStyle w:val="Bezriadkovania"/>
        <w:numPr>
          <w:ilvl w:val="1"/>
          <w:numId w:val="10"/>
        </w:numPr>
        <w:spacing w:line="276" w:lineRule="auto"/>
        <w:jc w:val="both"/>
        <w:rPr>
          <w:rFonts w:asciiTheme="minorHAnsi" w:hAnsiTheme="minorHAnsi"/>
          <w:sz w:val="22"/>
          <w:szCs w:val="22"/>
        </w:rPr>
      </w:pPr>
      <w:r w:rsidRPr="00F043D0">
        <w:rPr>
          <w:rFonts w:asciiTheme="minorHAnsi" w:hAnsiTheme="minorHAnsi"/>
          <w:sz w:val="22"/>
          <w:szCs w:val="22"/>
        </w:rPr>
        <w:t>Predmet zákazky bude financovan</w:t>
      </w:r>
      <w:r>
        <w:rPr>
          <w:rFonts w:asciiTheme="minorHAnsi" w:hAnsiTheme="minorHAnsi"/>
          <w:sz w:val="22"/>
          <w:szCs w:val="22"/>
        </w:rPr>
        <w:t>ý</w:t>
      </w:r>
      <w:r w:rsidRPr="00F043D0">
        <w:rPr>
          <w:rFonts w:asciiTheme="minorHAnsi" w:hAnsiTheme="minorHAnsi"/>
          <w:sz w:val="22"/>
          <w:szCs w:val="22"/>
        </w:rPr>
        <w:t xml:space="preserve"> </w:t>
      </w:r>
      <w:r w:rsidR="00E24DA0" w:rsidRPr="00E24DA0">
        <w:rPr>
          <w:rFonts w:asciiTheme="minorHAnsi" w:hAnsiTheme="minorHAnsi"/>
          <w:sz w:val="22"/>
          <w:szCs w:val="22"/>
        </w:rPr>
        <w:t>z</w:t>
      </w:r>
      <w:r w:rsidR="00E16332">
        <w:rPr>
          <w:rFonts w:asciiTheme="minorHAnsi" w:hAnsiTheme="minorHAnsi"/>
          <w:sz w:val="22"/>
          <w:szCs w:val="22"/>
        </w:rPr>
        <w:t xml:space="preserve"> kapitálových</w:t>
      </w:r>
      <w:r w:rsidR="00E24DA0" w:rsidRPr="00E24DA0">
        <w:rPr>
          <w:rFonts w:asciiTheme="minorHAnsi" w:hAnsiTheme="minorHAnsi"/>
          <w:sz w:val="22"/>
          <w:szCs w:val="22"/>
        </w:rPr>
        <w:t> prostriedkov</w:t>
      </w:r>
      <w:r w:rsidR="00E16332">
        <w:rPr>
          <w:rFonts w:asciiTheme="minorHAnsi" w:hAnsiTheme="minorHAnsi"/>
          <w:sz w:val="22"/>
          <w:szCs w:val="22"/>
        </w:rPr>
        <w:t xml:space="preserve"> verejného obstarávateľa.</w:t>
      </w:r>
    </w:p>
    <w:p w14:paraId="008CE71E" w14:textId="77777777" w:rsidR="00E16332" w:rsidRPr="006D6C0F" w:rsidRDefault="00E16332" w:rsidP="00E16332">
      <w:pPr>
        <w:pStyle w:val="Bezriadkovania"/>
        <w:spacing w:line="276" w:lineRule="auto"/>
        <w:ind w:left="360"/>
        <w:jc w:val="both"/>
        <w:rPr>
          <w:rFonts w:asciiTheme="minorHAnsi" w:hAnsiTheme="minorHAnsi"/>
          <w:sz w:val="22"/>
          <w:szCs w:val="22"/>
        </w:rPr>
      </w:pPr>
    </w:p>
    <w:p w14:paraId="36A9A61B" w14:textId="6190997B" w:rsidR="00A70DEB" w:rsidRPr="00622A65" w:rsidRDefault="00A70DEB" w:rsidP="0043116C">
      <w:pPr>
        <w:pStyle w:val="Nadpis2"/>
        <w:keepLines/>
        <w:numPr>
          <w:ilvl w:val="0"/>
          <w:numId w:val="10"/>
        </w:numPr>
        <w:spacing w:before="40" w:line="276" w:lineRule="auto"/>
        <w:rPr>
          <w:rFonts w:asciiTheme="minorHAnsi" w:hAnsiTheme="minorHAnsi"/>
          <w:b/>
          <w:color w:val="000000"/>
          <w:sz w:val="22"/>
          <w:szCs w:val="22"/>
        </w:rPr>
      </w:pPr>
      <w:bookmarkStart w:id="8" w:name="_Toc488059674"/>
      <w:r w:rsidRPr="00622A65">
        <w:rPr>
          <w:rFonts w:asciiTheme="minorHAnsi" w:hAnsiTheme="minorHAnsi"/>
          <w:b/>
          <w:color w:val="000000"/>
          <w:sz w:val="22"/>
          <w:szCs w:val="22"/>
        </w:rPr>
        <w:t>Obhliadka predmetu zákazky</w:t>
      </w:r>
    </w:p>
    <w:p w14:paraId="3BAA3581" w14:textId="2CE66D7E" w:rsidR="00754B01" w:rsidRPr="000B059B" w:rsidRDefault="00A70DEB" w:rsidP="005E4890">
      <w:pPr>
        <w:pStyle w:val="Bezriadkovania"/>
        <w:numPr>
          <w:ilvl w:val="1"/>
          <w:numId w:val="10"/>
        </w:numPr>
        <w:spacing w:line="276" w:lineRule="auto"/>
        <w:jc w:val="both"/>
        <w:rPr>
          <w:rFonts w:asciiTheme="minorHAnsi" w:hAnsiTheme="minorHAnsi"/>
          <w:sz w:val="22"/>
          <w:szCs w:val="22"/>
        </w:rPr>
      </w:pPr>
      <w:r w:rsidRPr="000B059B">
        <w:rPr>
          <w:rFonts w:asciiTheme="minorHAnsi" w:hAnsiTheme="minorHAnsi"/>
          <w:sz w:val="22"/>
          <w:szCs w:val="22"/>
        </w:rPr>
        <w:t xml:space="preserve">V prípade záujmu, verejný obstarávateľ umožňuje vykonanie obhliadky. Termín obhliadky bude záujemcovi určený individuálne, </w:t>
      </w:r>
      <w:r w:rsidR="00754B01" w:rsidRPr="000B059B">
        <w:rPr>
          <w:rFonts w:asciiTheme="minorHAnsi" w:hAnsiTheme="minorHAnsi"/>
          <w:sz w:val="22"/>
          <w:szCs w:val="22"/>
        </w:rPr>
        <w:t xml:space="preserve">a to na základe telefonickej dohody s kontaktnou osobou verejného </w:t>
      </w:r>
      <w:r w:rsidR="00754B01" w:rsidRPr="00A94157">
        <w:rPr>
          <w:rFonts w:asciiTheme="minorHAnsi" w:hAnsiTheme="minorHAnsi"/>
          <w:sz w:val="22"/>
          <w:szCs w:val="22"/>
        </w:rPr>
        <w:t>obstarávateľa,</w:t>
      </w:r>
      <w:r w:rsidR="00A94157">
        <w:rPr>
          <w:rFonts w:asciiTheme="minorHAnsi" w:hAnsiTheme="minorHAnsi"/>
          <w:sz w:val="22"/>
          <w:szCs w:val="22"/>
        </w:rPr>
        <w:t xml:space="preserve"> </w:t>
      </w:r>
      <w:r w:rsidR="00754B01" w:rsidRPr="00A94157">
        <w:rPr>
          <w:rFonts w:asciiTheme="minorHAnsi" w:hAnsiTheme="minorHAnsi"/>
          <w:sz w:val="22"/>
          <w:szCs w:val="22"/>
        </w:rPr>
        <w:t>t.j.,</w:t>
      </w:r>
      <w:r w:rsidR="00D35500" w:rsidRPr="00A94157">
        <w:rPr>
          <w:rFonts w:asciiTheme="minorHAnsi" w:hAnsiTheme="minorHAnsi"/>
          <w:sz w:val="22"/>
          <w:szCs w:val="22"/>
        </w:rPr>
        <w:t xml:space="preserve">, </w:t>
      </w:r>
      <w:r w:rsidR="00201860" w:rsidRPr="00A94157">
        <w:rPr>
          <w:rFonts w:ascii="Calibri" w:hAnsi="Calibri" w:cs="Calibri"/>
          <w:sz w:val="22"/>
          <w:szCs w:val="22"/>
        </w:rPr>
        <w:t>PhDr. Andrea Ďurčová</w:t>
      </w:r>
      <w:r w:rsidR="005163F1" w:rsidRPr="00A94157">
        <w:rPr>
          <w:rFonts w:ascii="Calibri" w:hAnsi="Calibri" w:cs="Calibri"/>
          <w:sz w:val="22"/>
          <w:szCs w:val="22"/>
        </w:rPr>
        <w:t>,</w:t>
      </w:r>
      <w:r w:rsidR="00201860" w:rsidRPr="00A94157">
        <w:rPr>
          <w:rFonts w:ascii="Calibri" w:hAnsi="Calibri" w:cs="Calibri"/>
          <w:sz w:val="22"/>
          <w:szCs w:val="22"/>
        </w:rPr>
        <w:t xml:space="preserve"> </w:t>
      </w:r>
      <w:r w:rsidR="005163F1" w:rsidRPr="00A94157">
        <w:rPr>
          <w:rFonts w:ascii="Calibri" w:hAnsi="Calibri" w:cs="Calibri"/>
          <w:sz w:val="22"/>
          <w:szCs w:val="22"/>
        </w:rPr>
        <w:t>tel.:</w:t>
      </w:r>
      <w:r w:rsidR="00A94157" w:rsidRPr="00A94157">
        <w:rPr>
          <w:rFonts w:ascii="Calibri" w:hAnsi="Calibri" w:cs="Calibri"/>
          <w:sz w:val="22"/>
          <w:szCs w:val="22"/>
        </w:rPr>
        <w:t xml:space="preserve"> +421486196126</w:t>
      </w:r>
      <w:r w:rsidR="005163F1" w:rsidRPr="00A94157">
        <w:rPr>
          <w:rFonts w:ascii="Calibri" w:hAnsi="Calibri" w:cs="Calibri"/>
          <w:sz w:val="22"/>
          <w:szCs w:val="22"/>
        </w:rPr>
        <w:t>, email:</w:t>
      </w:r>
      <w:r w:rsidR="00A94157" w:rsidRPr="00A94157">
        <w:t xml:space="preserve"> </w:t>
      </w:r>
      <w:r w:rsidR="00A94157" w:rsidRPr="00A94157">
        <w:rPr>
          <w:rFonts w:ascii="Calibri" w:hAnsi="Calibri" w:cs="Calibri"/>
          <w:sz w:val="22"/>
          <w:szCs w:val="22"/>
        </w:rPr>
        <w:t>riaditelka@zsscemericapohorela.sk</w:t>
      </w:r>
      <w:r w:rsidR="000B059B" w:rsidRPr="00A94157">
        <w:rPr>
          <w:rFonts w:asciiTheme="minorHAnsi" w:hAnsiTheme="minorHAnsi"/>
          <w:sz w:val="22"/>
          <w:szCs w:val="22"/>
        </w:rPr>
        <w:t>.</w:t>
      </w:r>
      <w:r w:rsidR="000B059B" w:rsidRPr="000B059B">
        <w:rPr>
          <w:rFonts w:asciiTheme="minorHAnsi" w:hAnsiTheme="minorHAnsi"/>
          <w:sz w:val="22"/>
          <w:szCs w:val="22"/>
        </w:rPr>
        <w:t xml:space="preserve"> </w:t>
      </w:r>
      <w:r w:rsidR="00754B01" w:rsidRPr="000B059B">
        <w:rPr>
          <w:rFonts w:asciiTheme="minorHAnsi" w:hAnsiTheme="minorHAnsi"/>
          <w:sz w:val="22"/>
          <w:szCs w:val="22"/>
        </w:rPr>
        <w:t xml:space="preserve"> Verejný obstarávateľ určí každému záujemcovi individuálny termín obhliadky. </w:t>
      </w:r>
    </w:p>
    <w:p w14:paraId="2C016177" w14:textId="77777777" w:rsidR="00754B01" w:rsidRPr="00622A65" w:rsidRDefault="00754B01" w:rsidP="00754B01">
      <w:pPr>
        <w:pStyle w:val="Default"/>
        <w:numPr>
          <w:ilvl w:val="0"/>
          <w:numId w:val="42"/>
        </w:numPr>
        <w:spacing w:line="264" w:lineRule="auto"/>
        <w:jc w:val="both"/>
        <w:rPr>
          <w:rFonts w:asciiTheme="minorHAnsi" w:hAnsiTheme="minorHAnsi"/>
          <w:color w:val="auto"/>
          <w:sz w:val="22"/>
          <w:szCs w:val="22"/>
        </w:rPr>
      </w:pPr>
      <w:r w:rsidRPr="00622A65">
        <w:rPr>
          <w:rFonts w:asciiTheme="minorHAnsi" w:hAnsiTheme="minorHAnsi"/>
          <w:color w:val="auto"/>
          <w:sz w:val="22"/>
          <w:szCs w:val="22"/>
        </w:rPr>
        <w:t xml:space="preserve">Verejný obstarávateľ určuje pre každého zo záujemcov 60 minút ako maximálny čas trvania obhliadky. </w:t>
      </w:r>
    </w:p>
    <w:p w14:paraId="02FE0DB0" w14:textId="77777777" w:rsidR="00754B01" w:rsidRPr="00622A65" w:rsidRDefault="00754B01" w:rsidP="00754B01">
      <w:pPr>
        <w:pStyle w:val="Default"/>
        <w:numPr>
          <w:ilvl w:val="0"/>
          <w:numId w:val="42"/>
        </w:numPr>
        <w:spacing w:line="264" w:lineRule="auto"/>
        <w:jc w:val="both"/>
        <w:rPr>
          <w:rFonts w:asciiTheme="minorHAnsi" w:hAnsiTheme="minorHAnsi"/>
          <w:color w:val="auto"/>
          <w:sz w:val="22"/>
          <w:szCs w:val="22"/>
        </w:rPr>
      </w:pPr>
      <w:r w:rsidRPr="00622A65">
        <w:rPr>
          <w:rFonts w:asciiTheme="minorHAnsi" w:hAnsiTheme="minorHAnsi"/>
          <w:color w:val="auto"/>
          <w:sz w:val="22"/>
          <w:szCs w:val="22"/>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39CBB72D" w14:textId="42C20895" w:rsidR="00754B01" w:rsidRPr="00622A65" w:rsidRDefault="00754B01" w:rsidP="00754B01">
      <w:pPr>
        <w:pStyle w:val="Default"/>
        <w:numPr>
          <w:ilvl w:val="0"/>
          <w:numId w:val="42"/>
        </w:numPr>
        <w:spacing w:line="264" w:lineRule="auto"/>
        <w:jc w:val="both"/>
        <w:rPr>
          <w:rFonts w:asciiTheme="minorHAnsi" w:hAnsiTheme="minorHAnsi"/>
          <w:color w:val="auto"/>
          <w:sz w:val="22"/>
          <w:szCs w:val="22"/>
        </w:rPr>
      </w:pPr>
      <w:r w:rsidRPr="00622A65">
        <w:rPr>
          <w:rFonts w:asciiTheme="minorHAnsi" w:hAnsiTheme="minorHAnsi"/>
          <w:color w:val="auto"/>
          <w:sz w:val="22"/>
          <w:szCs w:val="22"/>
        </w:rPr>
        <w:t xml:space="preserve">Na základe obhliadky môže záujemca požiadať verejného obstarávateľa o vysvetlenie, v takomto prípade postupuje podľa </w:t>
      </w:r>
      <w:r>
        <w:rPr>
          <w:rFonts w:asciiTheme="minorHAnsi" w:hAnsiTheme="minorHAnsi"/>
          <w:color w:val="auto"/>
          <w:sz w:val="22"/>
          <w:szCs w:val="22"/>
        </w:rPr>
        <w:t>bodu 20. súťažných podkladov</w:t>
      </w:r>
      <w:r w:rsidRPr="00622A65">
        <w:rPr>
          <w:rFonts w:asciiTheme="minorHAnsi" w:hAnsiTheme="minorHAnsi"/>
          <w:color w:val="auto"/>
          <w:sz w:val="22"/>
          <w:szCs w:val="22"/>
        </w:rPr>
        <w:t>.</w:t>
      </w:r>
    </w:p>
    <w:p w14:paraId="1FE14A5E" w14:textId="77777777" w:rsidR="00A70DEB" w:rsidRPr="00A70DEB" w:rsidRDefault="00A70DEB" w:rsidP="00A70DEB">
      <w:pPr>
        <w:numPr>
          <w:ilvl w:val="0"/>
          <w:numId w:val="35"/>
        </w:numPr>
        <w:autoSpaceDE w:val="0"/>
        <w:autoSpaceDN w:val="0"/>
        <w:adjustRightInd w:val="0"/>
        <w:rPr>
          <w:rFonts w:eastAsiaTheme="minorHAnsi"/>
          <w:color w:val="000000"/>
          <w:lang w:eastAsia="en-US"/>
        </w:rPr>
      </w:pPr>
    </w:p>
    <w:p w14:paraId="22EB393E" w14:textId="680328DD" w:rsidR="00301946" w:rsidRDefault="00301946" w:rsidP="0043116C">
      <w:pPr>
        <w:pStyle w:val="Nadpis2"/>
        <w:keepLines/>
        <w:numPr>
          <w:ilvl w:val="0"/>
          <w:numId w:val="10"/>
        </w:numPr>
        <w:spacing w:before="40" w:line="276" w:lineRule="auto"/>
        <w:rPr>
          <w:rFonts w:asciiTheme="minorHAnsi" w:hAnsiTheme="minorHAnsi"/>
          <w:b/>
          <w:sz w:val="22"/>
          <w:szCs w:val="22"/>
        </w:rPr>
      </w:pPr>
      <w:r w:rsidRPr="00301946">
        <w:rPr>
          <w:rFonts w:asciiTheme="minorHAnsi" w:hAnsiTheme="minorHAnsi"/>
          <w:b/>
          <w:sz w:val="22"/>
          <w:szCs w:val="22"/>
        </w:rPr>
        <w:t>Doklady a dokumenty požadované na preukázanie splnenia požiadaviek verejného obstarávateľa na predmet zákazky</w:t>
      </w:r>
    </w:p>
    <w:p w14:paraId="5F4B6930" w14:textId="77777777" w:rsidR="0073770C" w:rsidRPr="0073770C" w:rsidRDefault="0073770C" w:rsidP="0073770C">
      <w:pPr>
        <w:pStyle w:val="Odsekzoznamu"/>
        <w:numPr>
          <w:ilvl w:val="1"/>
          <w:numId w:val="10"/>
        </w:numPr>
        <w:spacing w:line="264" w:lineRule="auto"/>
        <w:contextualSpacing/>
        <w:jc w:val="both"/>
        <w:rPr>
          <w:rFonts w:asciiTheme="minorHAnsi" w:eastAsia="TimesNewRomanPSMT" w:hAnsiTheme="minorHAnsi" w:cstheme="minorHAnsi"/>
          <w:color w:val="000000"/>
          <w:sz w:val="22"/>
          <w:szCs w:val="22"/>
        </w:rPr>
      </w:pPr>
      <w:r w:rsidRPr="0073770C">
        <w:rPr>
          <w:rFonts w:asciiTheme="minorHAnsi" w:hAnsiTheme="minorHAnsi" w:cstheme="minorHAnsi"/>
          <w:b/>
          <w:sz w:val="22"/>
          <w:szCs w:val="22"/>
        </w:rPr>
        <w:t>Kompletne ocenený výkaz výmer</w:t>
      </w:r>
    </w:p>
    <w:p w14:paraId="6B0F3226" w14:textId="23AFAFF1" w:rsidR="0073770C" w:rsidRPr="0073770C" w:rsidRDefault="0073770C" w:rsidP="0073770C">
      <w:pPr>
        <w:pStyle w:val="Odsekzoznamu"/>
        <w:numPr>
          <w:ilvl w:val="0"/>
          <w:numId w:val="38"/>
        </w:numPr>
        <w:spacing w:line="264" w:lineRule="auto"/>
        <w:ind w:left="993"/>
        <w:contextualSpacing/>
        <w:jc w:val="both"/>
        <w:rPr>
          <w:rFonts w:asciiTheme="minorHAnsi" w:hAnsiTheme="minorHAnsi" w:cstheme="minorHAnsi"/>
          <w:b/>
          <w:sz w:val="22"/>
          <w:szCs w:val="22"/>
        </w:rPr>
      </w:pPr>
      <w:r w:rsidRPr="0073770C">
        <w:rPr>
          <w:rFonts w:asciiTheme="minorHAnsi" w:hAnsiTheme="minorHAnsi" w:cstheme="minorHAnsi"/>
          <w:sz w:val="22"/>
          <w:szCs w:val="22"/>
        </w:rPr>
        <w:t xml:space="preserve">Uchádzač predloží vo svojej ponuke </w:t>
      </w:r>
      <w:r w:rsidRPr="0073770C">
        <w:rPr>
          <w:rFonts w:asciiTheme="minorHAnsi" w:hAnsiTheme="minorHAnsi" w:cstheme="minorHAnsi"/>
          <w:b/>
          <w:sz w:val="22"/>
          <w:szCs w:val="22"/>
        </w:rPr>
        <w:t>kompletne ocenen</w:t>
      </w:r>
      <w:r w:rsidR="00591C54">
        <w:rPr>
          <w:rFonts w:asciiTheme="minorHAnsi" w:hAnsiTheme="minorHAnsi" w:cstheme="minorHAnsi"/>
          <w:b/>
          <w:sz w:val="22"/>
          <w:szCs w:val="22"/>
        </w:rPr>
        <w:t>á technickú špecifikáciu/ cenovú ponuku</w:t>
      </w:r>
      <w:r w:rsidRPr="0073770C">
        <w:rPr>
          <w:rFonts w:asciiTheme="minorHAnsi" w:hAnsiTheme="minorHAnsi" w:cstheme="minorHAnsi"/>
          <w:sz w:val="22"/>
          <w:szCs w:val="22"/>
        </w:rPr>
        <w:t xml:space="preserve"> </w:t>
      </w:r>
      <w:r w:rsidRPr="0073770C">
        <w:rPr>
          <w:rFonts w:asciiTheme="minorHAnsi" w:hAnsiTheme="minorHAnsi" w:cstheme="minorHAnsi"/>
          <w:b/>
          <w:sz w:val="22"/>
          <w:szCs w:val="22"/>
        </w:rPr>
        <w:t xml:space="preserve">vo formáte .xls/.xlsx. </w:t>
      </w:r>
      <w:r w:rsidR="000B059B">
        <w:rPr>
          <w:rFonts w:asciiTheme="minorHAnsi" w:hAnsiTheme="minorHAnsi" w:cstheme="minorHAnsi"/>
          <w:b/>
          <w:sz w:val="22"/>
          <w:szCs w:val="22"/>
        </w:rPr>
        <w:t>a v</w:t>
      </w:r>
      <w:r w:rsidRPr="0073770C">
        <w:rPr>
          <w:rFonts w:asciiTheme="minorHAnsi" w:hAnsiTheme="minorHAnsi" w:cstheme="minorHAnsi"/>
          <w:b/>
          <w:sz w:val="22"/>
          <w:szCs w:val="22"/>
        </w:rPr>
        <w:t>o formáte</w:t>
      </w:r>
      <w:r w:rsidR="000B059B">
        <w:rPr>
          <w:rFonts w:asciiTheme="minorHAnsi" w:hAnsiTheme="minorHAnsi" w:cstheme="minorHAnsi"/>
          <w:b/>
          <w:sz w:val="22"/>
          <w:szCs w:val="22"/>
        </w:rPr>
        <w:t xml:space="preserve"> </w:t>
      </w:r>
      <w:r w:rsidRPr="0073770C">
        <w:rPr>
          <w:rFonts w:asciiTheme="minorHAnsi" w:hAnsiTheme="minorHAnsi" w:cstheme="minorHAnsi"/>
          <w:b/>
          <w:sz w:val="22"/>
          <w:szCs w:val="22"/>
        </w:rPr>
        <w:t>.pd</w:t>
      </w:r>
      <w:r w:rsidR="00DA6FEE">
        <w:rPr>
          <w:rFonts w:asciiTheme="minorHAnsi" w:hAnsiTheme="minorHAnsi" w:cstheme="minorHAnsi"/>
          <w:b/>
          <w:sz w:val="22"/>
          <w:szCs w:val="22"/>
        </w:rPr>
        <w:t>f</w:t>
      </w:r>
      <w:r w:rsidRPr="0073770C">
        <w:rPr>
          <w:rFonts w:asciiTheme="minorHAnsi" w:hAnsiTheme="minorHAnsi" w:cstheme="minorHAnsi"/>
          <w:b/>
          <w:sz w:val="22"/>
          <w:szCs w:val="22"/>
        </w:rPr>
        <w:t xml:space="preserve">. </w:t>
      </w:r>
      <w:r w:rsidRPr="0073770C">
        <w:rPr>
          <w:rFonts w:asciiTheme="minorHAnsi" w:hAnsiTheme="minorHAnsi" w:cstheme="minorHAnsi"/>
          <w:sz w:val="22"/>
          <w:szCs w:val="22"/>
        </w:rPr>
        <w:t>Položky z</w:t>
      </w:r>
      <w:r w:rsidR="00591C54">
        <w:rPr>
          <w:rFonts w:asciiTheme="minorHAnsi" w:hAnsiTheme="minorHAnsi" w:cstheme="minorHAnsi"/>
          <w:sz w:val="22"/>
          <w:szCs w:val="22"/>
        </w:rPr>
        <w:t> technickej špecifikácie</w:t>
      </w:r>
      <w:r w:rsidRPr="0073770C">
        <w:rPr>
          <w:rFonts w:asciiTheme="minorHAnsi" w:hAnsiTheme="minorHAnsi" w:cstheme="minorHAnsi"/>
          <w:sz w:val="22"/>
          <w:szCs w:val="22"/>
        </w:rPr>
        <w:t xml:space="preserve"> predloženého uchádzačom v cenovej ponuke sa musia množstevne a vecne zhodovať s položkami z</w:t>
      </w:r>
      <w:r w:rsidR="00AF060E">
        <w:rPr>
          <w:rFonts w:asciiTheme="minorHAnsi" w:hAnsiTheme="minorHAnsi" w:cstheme="minorHAnsi"/>
          <w:sz w:val="22"/>
          <w:szCs w:val="22"/>
        </w:rPr>
        <w:t> technickej špecifikácie</w:t>
      </w:r>
      <w:r w:rsidRPr="0073770C">
        <w:rPr>
          <w:rFonts w:asciiTheme="minorHAnsi" w:hAnsiTheme="minorHAnsi" w:cstheme="minorHAnsi"/>
          <w:sz w:val="22"/>
          <w:szCs w:val="22"/>
        </w:rPr>
        <w:t xml:space="preserve"> poskytnutého verejným obstarávateľom v prílohách tejto Výzvy. N</w:t>
      </w:r>
      <w:r w:rsidRPr="00DA551D">
        <w:rPr>
          <w:rFonts w:asciiTheme="minorHAnsi" w:hAnsiTheme="minorHAnsi" w:cstheme="minorHAnsi"/>
          <w:b/>
          <w:bCs/>
          <w:sz w:val="22"/>
          <w:szCs w:val="22"/>
        </w:rPr>
        <w:t>ávrh na plnenie kritéria musí vychádzať z oceneného rozpočtu</w:t>
      </w:r>
      <w:r w:rsidRPr="0073770C">
        <w:rPr>
          <w:rFonts w:asciiTheme="minorHAnsi" w:hAnsiTheme="minorHAnsi" w:cstheme="minorHAnsi"/>
          <w:sz w:val="22"/>
          <w:szCs w:val="22"/>
        </w:rPr>
        <w:t>. Možnosť predkladania výrobkov/stavebných výrobkov/materiálov s kvalitatívne lepšími parametrami, ako požaduje verejný obstarávateľ, týmto nie je dotknutá.</w:t>
      </w:r>
    </w:p>
    <w:p w14:paraId="0E6AA39A" w14:textId="01590572" w:rsidR="0073770C" w:rsidRPr="004322A2" w:rsidRDefault="0073770C" w:rsidP="0040040F">
      <w:pPr>
        <w:pStyle w:val="Odsekzoznamu"/>
        <w:numPr>
          <w:ilvl w:val="1"/>
          <w:numId w:val="10"/>
        </w:numPr>
        <w:spacing w:line="264" w:lineRule="auto"/>
        <w:contextualSpacing/>
        <w:jc w:val="both"/>
        <w:rPr>
          <w:rFonts w:asciiTheme="minorHAnsi" w:hAnsiTheme="minorHAnsi" w:cstheme="minorHAnsi"/>
          <w:b/>
          <w:sz w:val="22"/>
          <w:szCs w:val="22"/>
        </w:rPr>
      </w:pPr>
      <w:r w:rsidRPr="004322A2">
        <w:rPr>
          <w:rFonts w:asciiTheme="minorHAnsi" w:hAnsiTheme="minorHAnsi" w:cstheme="minorHAnsi"/>
          <w:b/>
          <w:sz w:val="22"/>
          <w:szCs w:val="22"/>
        </w:rPr>
        <w:t xml:space="preserve"> Ekvivalentné materiály, výrobky a zariadenia</w:t>
      </w:r>
    </w:p>
    <w:p w14:paraId="5C06B43A" w14:textId="77777777" w:rsidR="0073770C" w:rsidRPr="0073770C" w:rsidRDefault="0073770C" w:rsidP="0073770C">
      <w:pPr>
        <w:pStyle w:val="Odsekzoznamu"/>
        <w:numPr>
          <w:ilvl w:val="0"/>
          <w:numId w:val="38"/>
        </w:numPr>
        <w:spacing w:line="264" w:lineRule="auto"/>
        <w:ind w:left="993"/>
        <w:contextualSpacing/>
        <w:jc w:val="both"/>
        <w:rPr>
          <w:rFonts w:asciiTheme="minorHAnsi" w:hAnsiTheme="minorHAnsi" w:cstheme="minorHAnsi"/>
          <w:bCs/>
          <w:iCs/>
          <w:sz w:val="22"/>
          <w:szCs w:val="22"/>
        </w:rPr>
      </w:pPr>
      <w:r w:rsidRPr="0073770C">
        <w:rPr>
          <w:rFonts w:asciiTheme="minorHAnsi" w:hAnsiTheme="minorHAnsi" w:cstheme="minorHAnsi"/>
          <w:bCs/>
          <w:iCs/>
          <w:sz w:val="22"/>
          <w:szCs w:val="22"/>
        </w:rPr>
        <w:t xml:space="preserve">V prípade, </w:t>
      </w:r>
      <w:r w:rsidRPr="0073770C">
        <w:rPr>
          <w:rFonts w:asciiTheme="minorHAnsi" w:hAnsiTheme="minorHAnsi" w:cstheme="minorHAnsi"/>
          <w:b/>
          <w:iCs/>
          <w:sz w:val="22"/>
          <w:szCs w:val="22"/>
        </w:rPr>
        <w:t>ak uchádzač</w:t>
      </w:r>
      <w:r w:rsidRPr="0073770C">
        <w:rPr>
          <w:rFonts w:asciiTheme="minorHAnsi" w:hAnsiTheme="minorHAnsi" w:cstheme="minorHAnsi"/>
          <w:bCs/>
          <w:iCs/>
          <w:sz w:val="22"/>
          <w:szCs w:val="22"/>
        </w:rPr>
        <w:t xml:space="preserve"> pri spracovaní ceny predmetu zákazky </w:t>
      </w:r>
      <w:r w:rsidRPr="0073770C">
        <w:rPr>
          <w:rFonts w:asciiTheme="minorHAnsi" w:hAnsiTheme="minorHAnsi" w:cstheme="minorHAnsi"/>
          <w:b/>
          <w:iCs/>
          <w:sz w:val="22"/>
          <w:szCs w:val="22"/>
        </w:rPr>
        <w:t>použije ekvivalentné výrobky a zariadenia, predloží</w:t>
      </w:r>
      <w:r w:rsidRPr="0073770C">
        <w:rPr>
          <w:rFonts w:asciiTheme="minorHAnsi" w:hAnsiTheme="minorHAnsi" w:cstheme="minorHAnsi"/>
          <w:bCs/>
          <w:iCs/>
          <w:sz w:val="22"/>
          <w:szCs w:val="22"/>
        </w:rPr>
        <w:t xml:space="preserve"> do ponuky aj </w:t>
      </w:r>
      <w:r w:rsidRPr="0073770C">
        <w:rPr>
          <w:rFonts w:asciiTheme="minorHAnsi" w:hAnsiTheme="minorHAnsi" w:cstheme="minorHAnsi"/>
          <w:b/>
          <w:iCs/>
          <w:sz w:val="22"/>
          <w:szCs w:val="22"/>
        </w:rPr>
        <w:t>„Prehľad ekvivalentných materiálov, výrobkov a zariadení“</w:t>
      </w:r>
      <w:r w:rsidRPr="0073770C">
        <w:rPr>
          <w:rFonts w:asciiTheme="minorHAnsi" w:hAnsiTheme="minorHAnsi" w:cstheme="minorHAnsi"/>
          <w:bCs/>
          <w:iCs/>
          <w:sz w:val="22"/>
          <w:szCs w:val="22"/>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w:t>
      </w:r>
    </w:p>
    <w:p w14:paraId="083CF3C9" w14:textId="77777777" w:rsidR="0073770C" w:rsidRPr="0073770C" w:rsidRDefault="0073770C" w:rsidP="0073770C">
      <w:pPr>
        <w:pStyle w:val="Odsekzoznamu"/>
        <w:numPr>
          <w:ilvl w:val="0"/>
          <w:numId w:val="38"/>
        </w:numPr>
        <w:spacing w:line="264" w:lineRule="auto"/>
        <w:ind w:left="993"/>
        <w:contextualSpacing/>
        <w:jc w:val="both"/>
        <w:rPr>
          <w:rFonts w:asciiTheme="minorHAnsi" w:hAnsiTheme="minorHAnsi" w:cstheme="minorHAnsi"/>
          <w:bCs/>
          <w:iCs/>
          <w:sz w:val="22"/>
          <w:szCs w:val="22"/>
        </w:rPr>
      </w:pPr>
      <w:r w:rsidRPr="0073770C">
        <w:rPr>
          <w:rFonts w:asciiTheme="minorHAnsi" w:hAnsiTheme="minorHAnsi" w:cstheme="minorHAnsi"/>
          <w:bCs/>
          <w:sz w:val="22"/>
          <w:szCs w:val="22"/>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73770C">
        <w:rPr>
          <w:rFonts w:asciiTheme="minorHAnsi" w:hAnsiTheme="minorHAnsi" w:cstheme="minorHAnsi"/>
          <w:bCs/>
          <w:sz w:val="22"/>
          <w:szCs w:val="22"/>
          <w:u w:val="single"/>
        </w:rPr>
        <w:t>predložiť výrobný list tohto výrobku/ materiálu, resp. iný vhodný doklad alebo dokument, v ktorom preukáže, že ním navrhovaný ekvivalent spĺňa rovnaké alebo lepšie parametre ako sú minimálne požiadavky uvedené v dokumentácii.</w:t>
      </w:r>
    </w:p>
    <w:p w14:paraId="27D2F80E" w14:textId="77777777" w:rsidR="00301946" w:rsidRPr="00301946" w:rsidRDefault="00301946" w:rsidP="00301946"/>
    <w:p w14:paraId="60D206B5" w14:textId="5B172B76" w:rsidR="00C3520E" w:rsidRPr="007E4E77" w:rsidRDefault="00C3520E" w:rsidP="0043116C">
      <w:pPr>
        <w:pStyle w:val="Nadpis2"/>
        <w:keepLines/>
        <w:numPr>
          <w:ilvl w:val="0"/>
          <w:numId w:val="10"/>
        </w:numPr>
        <w:spacing w:before="40" w:line="276" w:lineRule="auto"/>
        <w:rPr>
          <w:rFonts w:asciiTheme="minorHAnsi" w:hAnsiTheme="minorHAnsi"/>
          <w:b/>
          <w:color w:val="000000"/>
          <w:sz w:val="22"/>
          <w:szCs w:val="22"/>
        </w:rPr>
      </w:pPr>
      <w:r w:rsidRPr="007E4E77">
        <w:rPr>
          <w:rFonts w:asciiTheme="minorHAnsi" w:hAnsiTheme="minorHAnsi"/>
          <w:b/>
          <w:sz w:val="22"/>
          <w:szCs w:val="22"/>
        </w:rPr>
        <w:t>Podmienky predloženia ponuky</w:t>
      </w:r>
      <w:bookmarkEnd w:id="8"/>
      <w:r w:rsidRPr="007E4E77">
        <w:rPr>
          <w:rFonts w:asciiTheme="minorHAnsi" w:hAnsiTheme="minorHAnsi"/>
          <w:b/>
          <w:color w:val="000000"/>
          <w:sz w:val="22"/>
          <w:szCs w:val="22"/>
        </w:rPr>
        <w:t xml:space="preserve"> </w:t>
      </w:r>
    </w:p>
    <w:p w14:paraId="74583D3F"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 xml:space="preserve">Zaradený záujemca </w:t>
      </w:r>
      <w:r w:rsidRPr="007E4E77">
        <w:rPr>
          <w:rFonts w:asciiTheme="minorHAnsi" w:hAnsiTheme="minorHAnsi"/>
          <w:sz w:val="22"/>
          <w:szCs w:val="22"/>
        </w:rPr>
        <w:t>môže predložiť len jednu ponuku</w:t>
      </w:r>
      <w:r w:rsidR="00504110">
        <w:rPr>
          <w:rFonts w:asciiTheme="minorHAnsi" w:hAnsiTheme="minorHAnsi"/>
          <w:sz w:val="22"/>
          <w:szCs w:val="22"/>
        </w:rPr>
        <w:t xml:space="preserve"> v súlade s ust. § 49 ods. 6 veta prvá ZVO</w:t>
      </w:r>
      <w:r w:rsidRPr="007E4E77">
        <w:rPr>
          <w:rFonts w:asciiTheme="minorHAnsi" w:hAnsiTheme="minorHAnsi"/>
          <w:sz w:val="22"/>
          <w:szCs w:val="22"/>
        </w:rPr>
        <w:t xml:space="preserve">. </w:t>
      </w:r>
      <w:r w:rsidRPr="007E4E77">
        <w:rPr>
          <w:rFonts w:asciiTheme="minorHAnsi" w:eastAsia="TimesNewRomanPSMT" w:hAnsiTheme="minorHAnsi" w:cs="Calibri"/>
          <w:color w:val="000000"/>
          <w:sz w:val="22"/>
          <w:szCs w:val="22"/>
        </w:rPr>
        <w:t>Zaradený záujemca</w:t>
      </w:r>
      <w:r w:rsidRPr="007E4E77">
        <w:rPr>
          <w:rFonts w:asciiTheme="minorHAnsi" w:hAnsiTheme="minorHAnsi"/>
          <w:sz w:val="22"/>
          <w:szCs w:val="22"/>
        </w:rPr>
        <w:t xml:space="preserve"> predkladá ponuku v elektronickej podobe v lehote na predkladanie ponúk podľa požiadaviek uvedených v týchto súťažných podkladoch.</w:t>
      </w:r>
    </w:p>
    <w:p w14:paraId="78327E83" w14:textId="77777777" w:rsidR="0043116C" w:rsidRDefault="0043116C" w:rsidP="0043116C">
      <w:pPr>
        <w:pStyle w:val="Bezriadkovania"/>
        <w:spacing w:line="276" w:lineRule="auto"/>
        <w:ind w:left="360"/>
        <w:jc w:val="both"/>
        <w:rPr>
          <w:rFonts w:asciiTheme="minorHAnsi" w:hAnsiTheme="minorHAnsi"/>
          <w:sz w:val="22"/>
          <w:szCs w:val="22"/>
        </w:rPr>
      </w:pPr>
    </w:p>
    <w:p w14:paraId="442C65B2" w14:textId="77777777" w:rsidR="0043116C" w:rsidRPr="0043116C" w:rsidRDefault="00C3520E" w:rsidP="007E4E77">
      <w:pPr>
        <w:pStyle w:val="Bezriadkovania"/>
        <w:numPr>
          <w:ilvl w:val="1"/>
          <w:numId w:val="10"/>
        </w:numPr>
        <w:spacing w:line="276" w:lineRule="auto"/>
        <w:jc w:val="both"/>
        <w:rPr>
          <w:rFonts w:asciiTheme="minorHAnsi" w:hAnsiTheme="minorHAnsi"/>
          <w:sz w:val="22"/>
          <w:szCs w:val="22"/>
          <w:u w:val="single"/>
        </w:rPr>
      </w:pPr>
      <w:r w:rsidRPr="0043116C">
        <w:rPr>
          <w:rFonts w:asciiTheme="minorHAnsi" w:hAnsiTheme="minorHAnsi"/>
          <w:sz w:val="22"/>
          <w:szCs w:val="22"/>
          <w:u w:val="single"/>
        </w:rPr>
        <w:t>Ponuka je vyhotovená elektronicky</w:t>
      </w:r>
      <w:r w:rsidRPr="0043116C">
        <w:rPr>
          <w:rFonts w:asciiTheme="minorHAnsi" w:hAnsiTheme="minorHAnsi"/>
          <w:sz w:val="22"/>
          <w:szCs w:val="22"/>
        </w:rPr>
        <w:t xml:space="preserve"> v zmysle § 49 ods. 1 písm. a) ZVO </w:t>
      </w:r>
      <w:r w:rsidRPr="0043116C">
        <w:rPr>
          <w:rFonts w:asciiTheme="minorHAnsi" w:hAnsiTheme="minorHAnsi"/>
          <w:sz w:val="22"/>
          <w:szCs w:val="22"/>
          <w:u w:val="single"/>
        </w:rPr>
        <w:t>a vložená do systému JOSEPHINE</w:t>
      </w:r>
      <w:r w:rsidRPr="0043116C">
        <w:rPr>
          <w:rFonts w:asciiTheme="minorHAnsi" w:hAnsiTheme="minorHAnsi"/>
          <w:sz w:val="22"/>
          <w:szCs w:val="22"/>
        </w:rPr>
        <w:t xml:space="preserve"> umiestnenom na webovej adrese </w:t>
      </w:r>
      <w:hyperlink r:id="rId13" w:history="1">
        <w:r w:rsidR="0043116C" w:rsidRPr="0043116C">
          <w:rPr>
            <w:rFonts w:asciiTheme="minorHAnsi" w:hAnsiTheme="minorHAnsi"/>
            <w:sz w:val="22"/>
            <w:szCs w:val="22"/>
            <w:u w:val="single"/>
          </w:rPr>
          <w:t>https://josephine.proebiz.com/</w:t>
        </w:r>
      </w:hyperlink>
      <w:r w:rsidRPr="0043116C">
        <w:rPr>
          <w:rFonts w:asciiTheme="minorHAnsi" w:hAnsiTheme="minorHAnsi"/>
          <w:sz w:val="22"/>
          <w:szCs w:val="22"/>
        </w:rPr>
        <w:t>.</w:t>
      </w:r>
    </w:p>
    <w:p w14:paraId="76462C1C" w14:textId="77777777" w:rsidR="0043116C" w:rsidRDefault="0043116C" w:rsidP="0043116C">
      <w:pPr>
        <w:pStyle w:val="Odsekzoznamu"/>
        <w:rPr>
          <w:rFonts w:asciiTheme="minorHAnsi" w:hAnsiTheme="minorHAnsi"/>
          <w:sz w:val="22"/>
          <w:szCs w:val="22"/>
        </w:rPr>
      </w:pPr>
    </w:p>
    <w:p w14:paraId="7D173530"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Elektronická ponuka sa vloží vyplnením ponukového formulára a vložením požadovaných dokladov a dokumentov v systéme JOSEPHINE umiestnenom na webovej adrese </w:t>
      </w:r>
      <w:hyperlink r:id="rId14" w:history="1">
        <w:r w:rsidRPr="0043116C">
          <w:rPr>
            <w:rStyle w:val="Hypertextovprepojenie"/>
            <w:rFonts w:asciiTheme="minorHAnsi" w:hAnsiTheme="minorHAnsi"/>
            <w:color w:val="000000"/>
            <w:sz w:val="22"/>
            <w:szCs w:val="22"/>
          </w:rPr>
          <w:t>https://josephine.proebiz.com/</w:t>
        </w:r>
      </w:hyperlink>
      <w:r w:rsidRPr="0043116C">
        <w:rPr>
          <w:rFonts w:asciiTheme="minorHAnsi" w:hAnsiTheme="minorHAnsi"/>
          <w:sz w:val="22"/>
          <w:szCs w:val="22"/>
        </w:rPr>
        <w:t>.</w:t>
      </w:r>
    </w:p>
    <w:p w14:paraId="7E607EED" w14:textId="77777777" w:rsidR="0043116C" w:rsidRDefault="0043116C" w:rsidP="0043116C">
      <w:pPr>
        <w:pStyle w:val="Odsekzoznamu"/>
        <w:rPr>
          <w:rFonts w:asciiTheme="minorHAnsi" w:hAnsiTheme="minorHAnsi"/>
          <w:sz w:val="22"/>
          <w:szCs w:val="22"/>
        </w:rPr>
      </w:pPr>
    </w:p>
    <w:p w14:paraId="56F23A1D" w14:textId="77777777" w:rsidR="0043116C" w:rsidRDefault="00C3520E" w:rsidP="00504110">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V predloženej ponuke prostredníctvom systému JOSEPHINE musia byť pripojené požadované naskenované doklady (doporučený formát je „PDF“) </w:t>
      </w:r>
      <w:r w:rsidRPr="0043116C">
        <w:rPr>
          <w:rFonts w:asciiTheme="minorHAnsi" w:hAnsiTheme="minorHAnsi"/>
          <w:sz w:val="22"/>
          <w:szCs w:val="22"/>
          <w:u w:val="single"/>
        </w:rPr>
        <w:t>a vyplnenie elektronického formulára, ktorý zodpovedá návrhu na plnenie kritéria uvedeného v súťažných podkladoch</w:t>
      </w:r>
      <w:r w:rsidRPr="0043116C">
        <w:rPr>
          <w:rFonts w:asciiTheme="minorHAnsi" w:hAnsiTheme="minorHAnsi"/>
          <w:sz w:val="22"/>
          <w:szCs w:val="22"/>
        </w:rPr>
        <w:t>.</w:t>
      </w:r>
    </w:p>
    <w:p w14:paraId="25AC59A8" w14:textId="77777777" w:rsidR="0043116C" w:rsidRDefault="0043116C" w:rsidP="0043116C">
      <w:pPr>
        <w:pStyle w:val="Odsekzoznamu"/>
        <w:rPr>
          <w:rFonts w:asciiTheme="minorHAnsi" w:hAnsiTheme="minorHAnsi"/>
          <w:sz w:val="22"/>
          <w:szCs w:val="22"/>
        </w:rPr>
      </w:pPr>
    </w:p>
    <w:p w14:paraId="5FF843D1" w14:textId="77777777" w:rsidR="0043116C" w:rsidRDefault="00504110"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Ak zaradený záujemca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w:t>
      </w:r>
    </w:p>
    <w:p w14:paraId="524E9532" w14:textId="77777777" w:rsidR="0043116C" w:rsidRDefault="0043116C" w:rsidP="0043116C">
      <w:pPr>
        <w:pStyle w:val="Odsekzoznamu"/>
        <w:rPr>
          <w:rFonts w:asciiTheme="minorHAnsi" w:hAnsiTheme="minorHAnsi"/>
          <w:b/>
          <w:sz w:val="22"/>
          <w:szCs w:val="22"/>
        </w:rPr>
      </w:pPr>
    </w:p>
    <w:p w14:paraId="2BBE8B10" w14:textId="7777777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b/>
          <w:sz w:val="22"/>
          <w:szCs w:val="22"/>
        </w:rPr>
        <w:t>V prípade, že z</w:t>
      </w:r>
      <w:r w:rsidRPr="0043116C">
        <w:rPr>
          <w:rFonts w:asciiTheme="minorHAnsi" w:eastAsia="TimesNewRomanPSMT" w:hAnsiTheme="minorHAnsi" w:cs="Calibri"/>
          <w:b/>
          <w:color w:val="000000"/>
          <w:sz w:val="22"/>
          <w:szCs w:val="22"/>
        </w:rPr>
        <w:t>aradený záujemca</w:t>
      </w:r>
      <w:r w:rsidRPr="0043116C">
        <w:rPr>
          <w:rFonts w:asciiTheme="minorHAnsi" w:hAnsiTheme="minorHAnsi"/>
          <w:b/>
          <w:sz w:val="22"/>
          <w:szCs w:val="22"/>
        </w:rPr>
        <w:t xml:space="preserve"> predloží listinnú ponuku, verejný obstarávateľ na ňu nebude prihliadať. </w:t>
      </w:r>
    </w:p>
    <w:p w14:paraId="47E9ADDE" w14:textId="77777777" w:rsidR="0043116C" w:rsidRDefault="0043116C" w:rsidP="0043116C">
      <w:pPr>
        <w:pStyle w:val="Odsekzoznamu"/>
        <w:rPr>
          <w:rFonts w:asciiTheme="minorHAnsi" w:hAnsiTheme="minorHAnsi"/>
          <w:sz w:val="22"/>
          <w:szCs w:val="22"/>
        </w:rPr>
      </w:pPr>
    </w:p>
    <w:p w14:paraId="6ABFFB4E" w14:textId="2E8905A7"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Ponuka, pre účely zadávania tejto zákazky, je prejav slobodnej vôle </w:t>
      </w:r>
      <w:r w:rsidRPr="0043116C">
        <w:rPr>
          <w:rFonts w:asciiTheme="minorHAnsi" w:eastAsia="TimesNewRomanPSMT" w:hAnsiTheme="minorHAnsi" w:cs="Calibri"/>
          <w:color w:val="000000"/>
          <w:sz w:val="22"/>
          <w:szCs w:val="22"/>
        </w:rPr>
        <w:t>zaradeného záujemcu</w:t>
      </w:r>
      <w:r w:rsidRPr="0043116C">
        <w:rPr>
          <w:rFonts w:asciiTheme="minorHAnsi" w:hAnsiTheme="minorHAnsi"/>
          <w:sz w:val="22"/>
          <w:szCs w:val="22"/>
        </w:rPr>
        <w:t>, že</w:t>
      </w:r>
      <w:r w:rsidR="0036134F">
        <w:rPr>
          <w:rFonts w:asciiTheme="minorHAnsi" w:hAnsiTheme="minorHAnsi"/>
          <w:sz w:val="22"/>
          <w:szCs w:val="22"/>
        </w:rPr>
        <w:t> </w:t>
      </w:r>
      <w:r w:rsidRPr="0043116C">
        <w:rPr>
          <w:rFonts w:asciiTheme="minorHAnsi" w:hAnsiTheme="minorHAnsi"/>
          <w:sz w:val="22"/>
          <w:szCs w:val="22"/>
        </w:rPr>
        <w:t>chce za úhradu poskytnúť verejnému obstarávateľovi určené plnenie pri dodržaní podmienok stanovených verejným obstarávateľom bez určovania svojich osobitných podmienok.</w:t>
      </w:r>
    </w:p>
    <w:p w14:paraId="6218E17C" w14:textId="77777777" w:rsidR="0043116C" w:rsidRDefault="0043116C" w:rsidP="0043116C">
      <w:pPr>
        <w:pStyle w:val="Odsekzoznamu"/>
        <w:rPr>
          <w:rFonts w:asciiTheme="minorHAnsi" w:hAnsiTheme="minorHAnsi"/>
          <w:sz w:val="22"/>
          <w:szCs w:val="22"/>
        </w:rPr>
      </w:pPr>
    </w:p>
    <w:p w14:paraId="6F8F3F71" w14:textId="158B37C1" w:rsid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hAnsiTheme="minorHAnsi"/>
          <w:sz w:val="22"/>
          <w:szCs w:val="22"/>
        </w:rPr>
        <w:t xml:space="preserve">Ponuku môžu predkladať </w:t>
      </w:r>
      <w:r w:rsidRPr="0043116C">
        <w:rPr>
          <w:rFonts w:asciiTheme="minorHAnsi" w:eastAsia="TimesNewRomanPSMT" w:hAnsiTheme="minorHAnsi" w:cs="Calibri"/>
          <w:color w:val="000000"/>
          <w:sz w:val="22"/>
          <w:szCs w:val="22"/>
        </w:rPr>
        <w:t xml:space="preserve">zaradení záujemcovia </w:t>
      </w:r>
      <w:r w:rsidRPr="0043116C">
        <w:rPr>
          <w:rFonts w:asciiTheme="minorHAnsi" w:hAnsiTheme="minorHAnsi"/>
          <w:sz w:val="22"/>
          <w:szCs w:val="22"/>
        </w:rPr>
        <w:t>(fyzické, právnické osoby alebo skupina fyzických alebo právnických osôb vystupujúcich voči verejnému obstarávateľovi spoločne). V prípade, že</w:t>
      </w:r>
      <w:r w:rsidR="0036134F">
        <w:rPr>
          <w:rFonts w:asciiTheme="minorHAnsi" w:hAnsiTheme="minorHAnsi"/>
          <w:sz w:val="22"/>
          <w:szCs w:val="22"/>
        </w:rPr>
        <w:t> </w:t>
      </w:r>
      <w:r w:rsidRPr="0043116C">
        <w:rPr>
          <w:rFonts w:asciiTheme="minorHAnsi" w:hAnsiTheme="minorHAnsi"/>
          <w:sz w:val="22"/>
          <w:szCs w:val="22"/>
        </w:rPr>
        <w:t>je</w:t>
      </w:r>
      <w:r w:rsidR="0036134F">
        <w:rPr>
          <w:rFonts w:asciiTheme="minorHAnsi" w:hAnsiTheme="minorHAnsi"/>
          <w:sz w:val="22"/>
          <w:szCs w:val="22"/>
        </w:rPr>
        <w:t> </w:t>
      </w:r>
      <w:r w:rsidRPr="0043116C">
        <w:rPr>
          <w:rFonts w:asciiTheme="minorHAnsi" w:eastAsia="TimesNewRomanPSMT" w:hAnsiTheme="minorHAnsi" w:cs="Calibri"/>
          <w:color w:val="000000"/>
          <w:sz w:val="22"/>
          <w:szCs w:val="22"/>
        </w:rPr>
        <w:t>zaradeným záujemcom</w:t>
      </w:r>
      <w:r w:rsidRPr="0043116C">
        <w:rPr>
          <w:rFonts w:asciiTheme="minorHAnsi" w:hAnsiTheme="minorHAnsi"/>
          <w:sz w:val="22"/>
          <w:szCs w:val="22"/>
        </w:rPr>
        <w:t xml:space="preserve"> skupina, takýto </w:t>
      </w:r>
      <w:r w:rsidRPr="0043116C">
        <w:rPr>
          <w:rFonts w:asciiTheme="minorHAnsi" w:eastAsia="TimesNewRomanPSMT" w:hAnsiTheme="minorHAnsi" w:cs="Calibri"/>
          <w:color w:val="000000"/>
          <w:sz w:val="22"/>
          <w:szCs w:val="22"/>
        </w:rPr>
        <w:t>zaradený záujemca</w:t>
      </w:r>
      <w:r w:rsidRPr="0043116C">
        <w:rPr>
          <w:rFonts w:asciiTheme="minorHAnsi" w:hAnsiTheme="minorHAns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43116C">
        <w:rPr>
          <w:rFonts w:asciiTheme="minorHAnsi" w:eastAsia="TimesNewRomanPSMT" w:hAnsiTheme="minorHAnsi" w:cs="Calibri"/>
          <w:color w:val="000000"/>
          <w:sz w:val="22"/>
          <w:szCs w:val="22"/>
        </w:rPr>
        <w:t>zaradených záujemcov</w:t>
      </w:r>
      <w:r w:rsidRPr="0043116C">
        <w:rPr>
          <w:rFonts w:asciiTheme="minorHAnsi" w:hAnsiTheme="minorHAns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6581B361" w14:textId="77777777" w:rsidR="0043116C" w:rsidRDefault="0043116C" w:rsidP="0043116C">
      <w:pPr>
        <w:pStyle w:val="Odsekzoznamu"/>
        <w:rPr>
          <w:rFonts w:asciiTheme="minorHAnsi" w:eastAsia="TimesNewRomanPSMT" w:hAnsiTheme="minorHAnsi" w:cs="Calibri"/>
          <w:color w:val="000000"/>
          <w:sz w:val="22"/>
          <w:szCs w:val="22"/>
        </w:rPr>
      </w:pPr>
    </w:p>
    <w:p w14:paraId="3BCB8EA5" w14:textId="77777777" w:rsidR="00C3520E" w:rsidRPr="0043116C" w:rsidRDefault="00C3520E" w:rsidP="007E4E77">
      <w:pPr>
        <w:pStyle w:val="Bezriadkovania"/>
        <w:numPr>
          <w:ilvl w:val="1"/>
          <w:numId w:val="10"/>
        </w:numPr>
        <w:spacing w:line="276" w:lineRule="auto"/>
        <w:jc w:val="both"/>
        <w:rPr>
          <w:rFonts w:asciiTheme="minorHAnsi" w:hAnsiTheme="minorHAnsi"/>
          <w:sz w:val="22"/>
          <w:szCs w:val="22"/>
        </w:rPr>
      </w:pPr>
      <w:r w:rsidRPr="0043116C">
        <w:rPr>
          <w:rFonts w:asciiTheme="minorHAnsi" w:eastAsia="TimesNewRomanPSMT" w:hAnsiTheme="minorHAnsi" w:cs="Calibri"/>
          <w:color w:val="000000"/>
          <w:sz w:val="22"/>
          <w:szCs w:val="22"/>
        </w:rPr>
        <w:t xml:space="preserve">Zaradený záujemca </w:t>
      </w:r>
      <w:r w:rsidRPr="0043116C">
        <w:rPr>
          <w:rFonts w:asciiTheme="minorHAnsi" w:eastAsia="TimesNewRomanPSMT" w:hAnsiTheme="minorHAnsi"/>
          <w:sz w:val="22"/>
          <w:szCs w:val="22"/>
        </w:rPr>
        <w:t xml:space="preserve">môže predložiť iba jednu ponuku. </w:t>
      </w:r>
      <w:r w:rsidRPr="0043116C">
        <w:rPr>
          <w:rFonts w:asciiTheme="minorHAnsi" w:eastAsia="TimesNewRomanPSMT" w:hAnsiTheme="minorHAnsi" w:cs="Calibri"/>
          <w:color w:val="000000"/>
          <w:sz w:val="22"/>
          <w:szCs w:val="22"/>
        </w:rPr>
        <w:t xml:space="preserve">Zaradený záujemca </w:t>
      </w:r>
      <w:r w:rsidRPr="0043116C">
        <w:rPr>
          <w:rFonts w:asciiTheme="minorHAnsi" w:hAnsiTheme="minorHAnsi"/>
          <w:sz w:val="22"/>
          <w:szCs w:val="22"/>
        </w:rPr>
        <w:t xml:space="preserve">nemôže byť v tom istom postupe zadávania zákazky (v konkrétnej výzve) členom skupiny dodávateľov, ktorá predkladá ponuku. Verejný obstarávateľ alebo obstarávateľ vylúči </w:t>
      </w:r>
      <w:r w:rsidRPr="0043116C">
        <w:rPr>
          <w:rFonts w:asciiTheme="minorHAnsi" w:eastAsia="TimesNewRomanPSMT" w:hAnsiTheme="minorHAnsi" w:cs="Calibri"/>
          <w:color w:val="000000"/>
          <w:sz w:val="22"/>
          <w:szCs w:val="22"/>
        </w:rPr>
        <w:t>zaradeného záujemcu</w:t>
      </w:r>
      <w:r w:rsidRPr="0043116C">
        <w:rPr>
          <w:rFonts w:asciiTheme="minorHAnsi" w:hAnsiTheme="minorHAnsi"/>
          <w:sz w:val="22"/>
          <w:szCs w:val="22"/>
        </w:rPr>
        <w:t xml:space="preserve">, ktorý je súčasne členom skupiny dodávateľov. </w:t>
      </w:r>
    </w:p>
    <w:p w14:paraId="0B2C13D4" w14:textId="77777777" w:rsidR="00C3520E" w:rsidRPr="007E4E77" w:rsidRDefault="00C3520E" w:rsidP="007E4E77">
      <w:pPr>
        <w:pStyle w:val="Bezriadkovania"/>
        <w:spacing w:line="276" w:lineRule="auto"/>
        <w:jc w:val="both"/>
        <w:rPr>
          <w:rFonts w:asciiTheme="minorHAnsi" w:hAnsiTheme="minorHAnsi"/>
          <w:sz w:val="22"/>
          <w:szCs w:val="22"/>
        </w:rPr>
      </w:pPr>
    </w:p>
    <w:p w14:paraId="35017539"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9" w:name="_Toc488059675"/>
      <w:r w:rsidRPr="007E4E77">
        <w:rPr>
          <w:rFonts w:asciiTheme="minorHAnsi" w:hAnsiTheme="minorHAnsi"/>
          <w:b/>
          <w:sz w:val="22"/>
          <w:szCs w:val="22"/>
        </w:rPr>
        <w:t>Jazyk ponuky</w:t>
      </w:r>
      <w:bookmarkEnd w:id="9"/>
    </w:p>
    <w:p w14:paraId="13FAD0F2" w14:textId="77777777" w:rsidR="00C3520E" w:rsidRDefault="00C3520E" w:rsidP="0043116C">
      <w:pPr>
        <w:pStyle w:val="Bezriadkovania"/>
        <w:numPr>
          <w:ilvl w:val="1"/>
          <w:numId w:val="10"/>
        </w:numPr>
        <w:spacing w:line="276" w:lineRule="auto"/>
        <w:jc w:val="both"/>
        <w:rPr>
          <w:rFonts w:asciiTheme="minorHAnsi" w:hAnsiTheme="minorHAnsi"/>
          <w:sz w:val="22"/>
          <w:szCs w:val="22"/>
        </w:rPr>
      </w:pPr>
      <w:r w:rsidRPr="007E4E77">
        <w:rPr>
          <w:rFonts w:asciiTheme="minorHAnsi" w:eastAsia="TimesNewRomanPSMT" w:hAnsiTheme="minorHAnsi" w:cs="Calibri"/>
          <w:color w:val="000000"/>
          <w:sz w:val="22"/>
          <w:szCs w:val="22"/>
        </w:rPr>
        <w:t>Zaradený záujemca</w:t>
      </w:r>
      <w:r w:rsidRPr="007E4E77">
        <w:rPr>
          <w:rFonts w:asciiTheme="minorHAnsi" w:hAnsiTheme="minorHAnsi"/>
          <w:sz w:val="22"/>
          <w:szCs w:val="22"/>
        </w:rPr>
        <w:t xml:space="preserve">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182E8119" w14:textId="77777777" w:rsidR="00C3520E" w:rsidRPr="007E4E77" w:rsidRDefault="00C3520E" w:rsidP="007E4E77">
      <w:pPr>
        <w:pStyle w:val="Bezriadkovania"/>
        <w:spacing w:line="276" w:lineRule="auto"/>
        <w:jc w:val="both"/>
        <w:rPr>
          <w:rFonts w:asciiTheme="minorHAnsi" w:hAnsiTheme="minorHAnsi"/>
          <w:strike/>
          <w:sz w:val="22"/>
          <w:szCs w:val="22"/>
        </w:rPr>
      </w:pPr>
    </w:p>
    <w:p w14:paraId="4B1B63DD"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10" w:name="_Toc488059676"/>
      <w:r w:rsidRPr="007E4E77">
        <w:rPr>
          <w:rFonts w:asciiTheme="minorHAnsi" w:hAnsiTheme="minorHAnsi"/>
          <w:b/>
          <w:sz w:val="22"/>
          <w:szCs w:val="22"/>
        </w:rPr>
        <w:t>Predkladanie a obsah ponuky</w:t>
      </w:r>
      <w:bookmarkEnd w:id="10"/>
    </w:p>
    <w:p w14:paraId="74D2EF92" w14:textId="77777777" w:rsidR="0043116C" w:rsidRDefault="009F10BD" w:rsidP="005A0327">
      <w:pPr>
        <w:pStyle w:val="Bezriadkovania"/>
        <w:numPr>
          <w:ilvl w:val="1"/>
          <w:numId w:val="10"/>
        </w:numPr>
        <w:spacing w:line="276" w:lineRule="auto"/>
        <w:ind w:left="567" w:hanging="567"/>
        <w:jc w:val="both"/>
        <w:rPr>
          <w:rFonts w:asciiTheme="minorHAnsi" w:hAnsiTheme="minorHAnsi"/>
          <w:sz w:val="22"/>
          <w:szCs w:val="22"/>
        </w:rPr>
      </w:pPr>
      <w:r w:rsidRPr="007E4E77">
        <w:rPr>
          <w:rFonts w:asciiTheme="minorHAnsi" w:hAnsiTheme="minorHAnsi"/>
          <w:sz w:val="22"/>
          <w:szCs w:val="22"/>
        </w:rPr>
        <w:t xml:space="preserve">Ponuky sa budú predkladať elektronicky v zmysle § 49 ods. 1 písm. a) ZVO do systému JOSEPHINE, umiestnenom na webovej adrese </w:t>
      </w:r>
      <w:hyperlink r:id="rId15" w:history="1">
        <w:r w:rsidR="0043116C" w:rsidRPr="003A699A">
          <w:rPr>
            <w:rStyle w:val="Hypertextovprepojenie"/>
            <w:rFonts w:asciiTheme="minorHAnsi" w:hAnsiTheme="minorHAnsi"/>
            <w:sz w:val="22"/>
            <w:szCs w:val="22"/>
          </w:rPr>
          <w:t>https://josephine.proebiz.com</w:t>
        </w:r>
      </w:hyperlink>
      <w:r w:rsidRPr="007E4E77">
        <w:rPr>
          <w:rFonts w:asciiTheme="minorHAnsi" w:hAnsiTheme="minorHAnsi"/>
          <w:sz w:val="22"/>
          <w:szCs w:val="22"/>
        </w:rPr>
        <w:t>.</w:t>
      </w:r>
    </w:p>
    <w:p w14:paraId="5B3DAF85" w14:textId="77777777" w:rsidR="0043116C" w:rsidRDefault="0043116C" w:rsidP="0043116C">
      <w:pPr>
        <w:pStyle w:val="Bezriadkovania"/>
        <w:spacing w:line="276" w:lineRule="auto"/>
        <w:ind w:left="360"/>
        <w:jc w:val="both"/>
        <w:rPr>
          <w:rFonts w:asciiTheme="minorHAnsi" w:hAnsiTheme="minorHAnsi"/>
          <w:sz w:val="22"/>
          <w:szCs w:val="22"/>
        </w:rPr>
      </w:pPr>
    </w:p>
    <w:p w14:paraId="68836857" w14:textId="77777777" w:rsidR="0043116C" w:rsidRDefault="00C3520E" w:rsidP="005A0327">
      <w:pPr>
        <w:pStyle w:val="Bezriadkovania"/>
        <w:numPr>
          <w:ilvl w:val="1"/>
          <w:numId w:val="10"/>
        </w:numPr>
        <w:spacing w:line="276" w:lineRule="auto"/>
        <w:ind w:left="567" w:hanging="567"/>
        <w:jc w:val="both"/>
        <w:rPr>
          <w:rFonts w:asciiTheme="minorHAnsi" w:hAnsiTheme="minorHAnsi"/>
          <w:sz w:val="22"/>
          <w:szCs w:val="22"/>
        </w:rPr>
      </w:pPr>
      <w:r w:rsidRPr="007E4E77">
        <w:rPr>
          <w:rFonts w:asciiTheme="minorHAnsi" w:hAnsiTheme="minorHAnsi"/>
          <w:sz w:val="22"/>
          <w:szCs w:val="22"/>
          <w:u w:val="single"/>
        </w:rPr>
        <w:t>Predkladanie ponúk je umožnené iba autentifikovaným zaradeným záujemcom do daného zriadeného Dynamického nákupného systému</w:t>
      </w:r>
      <w:r w:rsidRPr="007E4E77">
        <w:rPr>
          <w:rFonts w:asciiTheme="minorHAnsi" w:hAnsiTheme="minorHAnsi"/>
          <w:sz w:val="22"/>
          <w:szCs w:val="22"/>
        </w:rPr>
        <w:t>. Zaradený záujemca sa prihlasuje do systému pomocou eID alebo svojich hesiel, ktoré nadobudol v rámci autentifikačného procesu.</w:t>
      </w:r>
    </w:p>
    <w:p w14:paraId="1446C872" w14:textId="77777777" w:rsidR="0043116C" w:rsidRDefault="0043116C" w:rsidP="0043116C">
      <w:pPr>
        <w:pStyle w:val="Odsekzoznamu"/>
        <w:rPr>
          <w:rFonts w:asciiTheme="minorHAnsi" w:hAnsiTheme="minorHAnsi"/>
          <w:sz w:val="22"/>
          <w:szCs w:val="22"/>
        </w:rPr>
      </w:pPr>
    </w:p>
    <w:p w14:paraId="7A847409" w14:textId="77777777" w:rsidR="0043116C" w:rsidRDefault="00C3520E" w:rsidP="005A0327">
      <w:pPr>
        <w:pStyle w:val="Bezriadkovania"/>
        <w:numPr>
          <w:ilvl w:val="1"/>
          <w:numId w:val="10"/>
        </w:numPr>
        <w:spacing w:line="276" w:lineRule="auto"/>
        <w:ind w:left="567" w:hanging="567"/>
        <w:jc w:val="both"/>
        <w:rPr>
          <w:rFonts w:asciiTheme="minorHAnsi" w:hAnsiTheme="minorHAnsi"/>
          <w:sz w:val="22"/>
          <w:szCs w:val="22"/>
        </w:rPr>
      </w:pPr>
      <w:r w:rsidRPr="0043116C">
        <w:rPr>
          <w:rFonts w:asciiTheme="minorHAnsi" w:hAnsiTheme="minorHAnsi"/>
          <w:sz w:val="22"/>
          <w:szCs w:val="22"/>
        </w:rPr>
        <w:t>Autentifikovaný zaradený záujemca si po prihlásení do systému JOSPEHINE v záložke „Moje obstarávania“ vyberie predmetnú zákazku a vloží svoju ponuku do určeného formulára na príjem ponúk, ktorý nájde v záložke ponuky.</w:t>
      </w:r>
    </w:p>
    <w:p w14:paraId="46646711" w14:textId="77777777" w:rsidR="0043116C" w:rsidRDefault="0043116C" w:rsidP="0043116C">
      <w:pPr>
        <w:pStyle w:val="Odsekzoznamu"/>
        <w:rPr>
          <w:rFonts w:asciiTheme="minorHAnsi" w:eastAsia="TimesNewRomanPSMT" w:hAnsiTheme="minorHAnsi" w:cs="Calibri"/>
          <w:color w:val="000000"/>
          <w:sz w:val="22"/>
          <w:szCs w:val="22"/>
        </w:rPr>
      </w:pPr>
    </w:p>
    <w:p w14:paraId="14D2E34D" w14:textId="6780BF05" w:rsidR="000625BD" w:rsidRDefault="00C3520E" w:rsidP="005A0327">
      <w:pPr>
        <w:pStyle w:val="Bezriadkovania"/>
        <w:numPr>
          <w:ilvl w:val="1"/>
          <w:numId w:val="10"/>
        </w:numPr>
        <w:spacing w:line="276" w:lineRule="auto"/>
        <w:ind w:left="567" w:hanging="567"/>
        <w:jc w:val="both"/>
        <w:rPr>
          <w:rFonts w:asciiTheme="minorHAnsi" w:hAnsiTheme="minorHAnsi"/>
          <w:sz w:val="22"/>
          <w:szCs w:val="22"/>
        </w:rPr>
      </w:pPr>
      <w:r w:rsidRPr="0043116C">
        <w:rPr>
          <w:rFonts w:asciiTheme="minorHAnsi" w:eastAsia="TimesNewRomanPSMT" w:hAnsiTheme="minorHAnsi" w:cs="Calibri"/>
          <w:color w:val="000000"/>
          <w:sz w:val="22"/>
          <w:szCs w:val="22"/>
        </w:rPr>
        <w:t xml:space="preserve">Zaradeným záujemcom </w:t>
      </w:r>
      <w:r w:rsidRPr="0043116C">
        <w:rPr>
          <w:rFonts w:asciiTheme="minorHAnsi" w:hAnsiTheme="minorHAnsi"/>
          <w:sz w:val="22"/>
          <w:szCs w:val="22"/>
        </w:rPr>
        <w:t xml:space="preserve">navrhovaná </w:t>
      </w:r>
      <w:r w:rsidRPr="0043116C">
        <w:rPr>
          <w:rFonts w:asciiTheme="minorHAnsi" w:hAnsiTheme="minorHAnsi" w:cs="Lucida Sans Unicode"/>
          <w:color w:val="000000"/>
          <w:sz w:val="22"/>
          <w:szCs w:val="22"/>
          <w:shd w:val="clear" w:color="auto" w:fill="FFFFFF"/>
        </w:rPr>
        <w:t> celková cena verejného obstarávania musí byť uvedená na</w:t>
      </w:r>
      <w:r w:rsidR="0036134F">
        <w:rPr>
          <w:rFonts w:asciiTheme="minorHAnsi" w:hAnsiTheme="minorHAnsi" w:cs="Lucida Sans Unicode"/>
          <w:color w:val="000000"/>
          <w:sz w:val="22"/>
          <w:szCs w:val="22"/>
          <w:shd w:val="clear" w:color="auto" w:fill="FFFFFF"/>
        </w:rPr>
        <w:t> </w:t>
      </w:r>
      <w:r w:rsidRPr="0043116C">
        <w:rPr>
          <w:rFonts w:asciiTheme="minorHAnsi" w:hAnsiTheme="minorHAnsi" w:cs="Lucida Sans Unicode"/>
          <w:color w:val="000000"/>
          <w:sz w:val="22"/>
          <w:szCs w:val="22"/>
          <w:shd w:val="clear" w:color="auto" w:fill="FFFFFF"/>
        </w:rPr>
        <w:t>2</w:t>
      </w:r>
      <w:r w:rsidR="0036134F">
        <w:rPr>
          <w:rFonts w:asciiTheme="minorHAnsi" w:hAnsiTheme="minorHAnsi" w:cs="Lucida Sans Unicode"/>
          <w:color w:val="000000"/>
          <w:sz w:val="22"/>
          <w:szCs w:val="22"/>
          <w:shd w:val="clear" w:color="auto" w:fill="FFFFFF"/>
        </w:rPr>
        <w:t> </w:t>
      </w:r>
      <w:r w:rsidRPr="0043116C">
        <w:rPr>
          <w:rFonts w:asciiTheme="minorHAnsi" w:hAnsiTheme="minorHAnsi" w:cs="Lucida Sans Unicode"/>
          <w:color w:val="000000"/>
          <w:sz w:val="22"/>
          <w:szCs w:val="22"/>
          <w:shd w:val="clear" w:color="auto" w:fill="FFFFFF"/>
        </w:rPr>
        <w:t xml:space="preserve">desatinné miesta v EUR bez DPH a vložená do </w:t>
      </w:r>
      <w:r w:rsidRPr="0043116C">
        <w:rPr>
          <w:rFonts w:asciiTheme="minorHAnsi" w:hAnsiTheme="minorHAnsi"/>
          <w:sz w:val="22"/>
          <w:szCs w:val="22"/>
        </w:rPr>
        <w:t>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7966B891" w14:textId="77777777" w:rsidR="000625BD" w:rsidRDefault="000625BD" w:rsidP="000625BD">
      <w:pPr>
        <w:pStyle w:val="Odsekzoznamu"/>
        <w:rPr>
          <w:rFonts w:asciiTheme="minorHAnsi" w:hAnsiTheme="minorHAnsi"/>
          <w:b/>
          <w:color w:val="000000"/>
          <w:sz w:val="22"/>
          <w:szCs w:val="22"/>
          <w:u w:val="single"/>
        </w:rPr>
      </w:pPr>
    </w:p>
    <w:p w14:paraId="74C38A55" w14:textId="77777777" w:rsidR="00C3520E" w:rsidRPr="00E93F0D" w:rsidRDefault="00C3520E" w:rsidP="000625BD">
      <w:pPr>
        <w:pStyle w:val="Bezriadkovania"/>
        <w:numPr>
          <w:ilvl w:val="1"/>
          <w:numId w:val="10"/>
        </w:numPr>
        <w:spacing w:line="276" w:lineRule="auto"/>
        <w:jc w:val="both"/>
        <w:rPr>
          <w:rFonts w:asciiTheme="minorHAnsi" w:hAnsiTheme="minorHAnsi"/>
          <w:sz w:val="22"/>
          <w:szCs w:val="22"/>
        </w:rPr>
      </w:pPr>
      <w:r w:rsidRPr="00E93F0D">
        <w:rPr>
          <w:rFonts w:asciiTheme="minorHAnsi" w:hAnsiTheme="minorHAnsi"/>
          <w:b/>
          <w:color w:val="000000"/>
          <w:sz w:val="22"/>
          <w:szCs w:val="22"/>
          <w:u w:val="single"/>
        </w:rPr>
        <w:t>Ponuka bude obsahovať:</w:t>
      </w:r>
    </w:p>
    <w:p w14:paraId="017B4D50" w14:textId="4B41F719" w:rsidR="00995479" w:rsidRPr="00E93F0D" w:rsidRDefault="00D00184" w:rsidP="00E93F0D">
      <w:pPr>
        <w:pStyle w:val="Odsekzoznamu"/>
        <w:numPr>
          <w:ilvl w:val="0"/>
          <w:numId w:val="25"/>
        </w:numPr>
        <w:autoSpaceDE w:val="0"/>
        <w:autoSpaceDN w:val="0"/>
        <w:adjustRightInd w:val="0"/>
        <w:spacing w:line="276" w:lineRule="auto"/>
        <w:contextualSpacing/>
        <w:jc w:val="both"/>
        <w:rPr>
          <w:rFonts w:asciiTheme="minorHAnsi" w:eastAsia="TimesNewRomanPSMT" w:hAnsiTheme="minorHAnsi"/>
          <w:color w:val="000000"/>
          <w:sz w:val="22"/>
          <w:szCs w:val="22"/>
        </w:rPr>
      </w:pPr>
      <w:r>
        <w:rPr>
          <w:rFonts w:asciiTheme="minorHAnsi" w:hAnsiTheme="minorHAnsi" w:cstheme="minorHAnsi"/>
          <w:b/>
          <w:sz w:val="22"/>
          <w:szCs w:val="22"/>
        </w:rPr>
        <w:t>K</w:t>
      </w:r>
      <w:r w:rsidR="00C453B3" w:rsidRPr="0073770C">
        <w:rPr>
          <w:rFonts w:asciiTheme="minorHAnsi" w:hAnsiTheme="minorHAnsi" w:cstheme="minorHAnsi"/>
          <w:b/>
          <w:sz w:val="22"/>
          <w:szCs w:val="22"/>
        </w:rPr>
        <w:t>ompletne ocenen</w:t>
      </w:r>
      <w:r w:rsidR="00602942">
        <w:rPr>
          <w:rFonts w:asciiTheme="minorHAnsi" w:hAnsiTheme="minorHAnsi" w:cstheme="minorHAnsi"/>
          <w:b/>
          <w:sz w:val="22"/>
          <w:szCs w:val="22"/>
        </w:rPr>
        <w:t>á Technická špecifikácia/cenová ponuka</w:t>
      </w:r>
      <w:r w:rsidR="00C453B3" w:rsidRPr="0073770C">
        <w:rPr>
          <w:rFonts w:asciiTheme="minorHAnsi" w:hAnsiTheme="minorHAnsi" w:cstheme="minorHAnsi"/>
          <w:b/>
          <w:sz w:val="22"/>
          <w:szCs w:val="22"/>
        </w:rPr>
        <w:t xml:space="preserve"> </w:t>
      </w:r>
      <w:r w:rsidR="00C453B3" w:rsidRPr="0073770C">
        <w:rPr>
          <w:rFonts w:asciiTheme="minorHAnsi" w:hAnsiTheme="minorHAnsi" w:cstheme="minorHAnsi"/>
          <w:sz w:val="22"/>
          <w:szCs w:val="22"/>
        </w:rPr>
        <w:t xml:space="preserve"> </w:t>
      </w:r>
      <w:r w:rsidR="00C453B3" w:rsidRPr="00C453B3">
        <w:rPr>
          <w:rFonts w:asciiTheme="minorHAnsi" w:hAnsiTheme="minorHAnsi" w:cstheme="minorHAnsi"/>
          <w:bCs/>
          <w:sz w:val="22"/>
          <w:szCs w:val="22"/>
        </w:rPr>
        <w:t xml:space="preserve">vo formáte .xls/.xlsx. </w:t>
      </w:r>
      <w:r w:rsidR="005E044D">
        <w:rPr>
          <w:rFonts w:asciiTheme="minorHAnsi" w:hAnsiTheme="minorHAnsi" w:cstheme="minorHAnsi"/>
          <w:bCs/>
          <w:sz w:val="22"/>
          <w:szCs w:val="22"/>
        </w:rPr>
        <w:t xml:space="preserve">a vo </w:t>
      </w:r>
      <w:r w:rsidR="00C453B3" w:rsidRPr="00C453B3">
        <w:rPr>
          <w:rFonts w:asciiTheme="minorHAnsi" w:hAnsiTheme="minorHAnsi" w:cstheme="minorHAnsi"/>
          <w:bCs/>
          <w:sz w:val="22"/>
          <w:szCs w:val="22"/>
        </w:rPr>
        <w:t>formáte</w:t>
      </w:r>
      <w:r w:rsidR="005E044D">
        <w:rPr>
          <w:rFonts w:asciiTheme="minorHAnsi" w:hAnsiTheme="minorHAnsi" w:cstheme="minorHAnsi"/>
          <w:bCs/>
          <w:sz w:val="22"/>
          <w:szCs w:val="22"/>
        </w:rPr>
        <w:t xml:space="preserve"> </w:t>
      </w:r>
      <w:r w:rsidR="00C453B3" w:rsidRPr="00C453B3">
        <w:rPr>
          <w:rFonts w:asciiTheme="minorHAnsi" w:hAnsiTheme="minorHAnsi" w:cstheme="minorHAnsi"/>
          <w:bCs/>
          <w:sz w:val="22"/>
          <w:szCs w:val="22"/>
        </w:rPr>
        <w:t xml:space="preserve">.pdf </w:t>
      </w:r>
      <w:r w:rsidR="00C453B3">
        <w:rPr>
          <w:rFonts w:asciiTheme="minorHAnsi" w:hAnsiTheme="minorHAnsi" w:cstheme="minorHAnsi"/>
          <w:bCs/>
          <w:sz w:val="22"/>
          <w:szCs w:val="22"/>
        </w:rPr>
        <w:t>v zmysle bodu 7.1</w:t>
      </w:r>
      <w:r>
        <w:rPr>
          <w:rFonts w:asciiTheme="minorHAnsi" w:hAnsiTheme="minorHAnsi" w:cstheme="minorHAnsi"/>
          <w:bCs/>
          <w:sz w:val="22"/>
          <w:szCs w:val="22"/>
        </w:rPr>
        <w:t>.</w:t>
      </w:r>
      <w:r w:rsidR="00DD35ED">
        <w:rPr>
          <w:rFonts w:asciiTheme="minorHAnsi" w:hAnsiTheme="minorHAnsi" w:cstheme="minorHAnsi"/>
          <w:bCs/>
          <w:sz w:val="22"/>
          <w:szCs w:val="22"/>
        </w:rPr>
        <w:t>(prí</w:t>
      </w:r>
      <w:r w:rsidR="00BC1B1A">
        <w:rPr>
          <w:rFonts w:asciiTheme="minorHAnsi" w:hAnsiTheme="minorHAnsi" w:cstheme="minorHAnsi"/>
          <w:bCs/>
          <w:sz w:val="22"/>
          <w:szCs w:val="22"/>
        </w:rPr>
        <w:t>loha č. 2 SP)</w:t>
      </w:r>
    </w:p>
    <w:p w14:paraId="13FD7CF8" w14:textId="79355EAE" w:rsidR="00C453B3" w:rsidRPr="00C453B3" w:rsidRDefault="008E0E1B" w:rsidP="00C453B3">
      <w:pPr>
        <w:pStyle w:val="Odsekzoznamu"/>
        <w:numPr>
          <w:ilvl w:val="0"/>
          <w:numId w:val="25"/>
        </w:numPr>
        <w:autoSpaceDE w:val="0"/>
        <w:autoSpaceDN w:val="0"/>
        <w:adjustRightInd w:val="0"/>
        <w:spacing w:line="276" w:lineRule="auto"/>
        <w:contextualSpacing/>
        <w:jc w:val="both"/>
        <w:rPr>
          <w:rFonts w:asciiTheme="minorHAnsi" w:eastAsia="TimesNewRomanPSMT" w:hAnsiTheme="minorHAnsi"/>
          <w:color w:val="000000"/>
          <w:sz w:val="22"/>
          <w:szCs w:val="22"/>
        </w:rPr>
      </w:pPr>
      <w:r>
        <w:rPr>
          <w:rFonts w:asciiTheme="minorHAnsi" w:eastAsia="TimesNewRomanPSMT" w:hAnsiTheme="minorHAnsi"/>
          <w:b/>
          <w:color w:val="000000"/>
          <w:sz w:val="22"/>
          <w:szCs w:val="22"/>
        </w:rPr>
        <w:t>N</w:t>
      </w:r>
      <w:r w:rsidR="00995479" w:rsidRPr="00504110">
        <w:rPr>
          <w:rFonts w:asciiTheme="minorHAnsi" w:eastAsia="TimesNewRomanPSMT" w:hAnsiTheme="minorHAnsi"/>
          <w:b/>
          <w:color w:val="000000"/>
          <w:sz w:val="22"/>
          <w:szCs w:val="22"/>
        </w:rPr>
        <w:t>ávrh</w:t>
      </w:r>
      <w:r w:rsidR="00995479" w:rsidRPr="00504110">
        <w:rPr>
          <w:rFonts w:asciiTheme="minorHAnsi" w:eastAsia="TimesNewRomanPSMT" w:hAnsiTheme="minorHAnsi"/>
          <w:color w:val="000000"/>
          <w:sz w:val="22"/>
          <w:szCs w:val="22"/>
        </w:rPr>
        <w:t xml:space="preserve"> z</w:t>
      </w:r>
      <w:r w:rsidR="00995479" w:rsidRPr="00504110">
        <w:rPr>
          <w:rFonts w:asciiTheme="minorHAnsi" w:eastAsia="TimesNewRomanPSMT" w:hAnsiTheme="minorHAnsi" w:cs="Calibri"/>
          <w:color w:val="000000"/>
          <w:sz w:val="22"/>
          <w:szCs w:val="22"/>
        </w:rPr>
        <w:t>aradeného záujemcu</w:t>
      </w:r>
      <w:r w:rsidR="00995479" w:rsidRPr="00504110">
        <w:rPr>
          <w:rFonts w:asciiTheme="minorHAnsi" w:eastAsia="TimesNewRomanPSMT" w:hAnsiTheme="minorHAnsi"/>
          <w:color w:val="000000"/>
          <w:sz w:val="22"/>
          <w:szCs w:val="22"/>
        </w:rPr>
        <w:t xml:space="preserve"> </w:t>
      </w:r>
      <w:r w:rsidR="00995479" w:rsidRPr="00D06C5D">
        <w:rPr>
          <w:rFonts w:asciiTheme="minorHAnsi" w:eastAsia="TimesNewRomanPSMT" w:hAnsiTheme="minorHAnsi"/>
          <w:b/>
          <w:color w:val="000000"/>
          <w:sz w:val="22"/>
          <w:szCs w:val="22"/>
        </w:rPr>
        <w:t>na plnenie kritéria</w:t>
      </w:r>
      <w:r w:rsidR="00995479" w:rsidRPr="00504110">
        <w:rPr>
          <w:rFonts w:asciiTheme="minorHAnsi" w:eastAsia="TimesNewRomanPSMT" w:hAnsiTheme="minorHAnsi"/>
          <w:color w:val="000000"/>
          <w:sz w:val="22"/>
          <w:szCs w:val="22"/>
        </w:rPr>
        <w:t xml:space="preserve"> predmetu </w:t>
      </w:r>
      <w:r w:rsidR="00995479" w:rsidRPr="00504110">
        <w:rPr>
          <w:rFonts w:asciiTheme="minorHAnsi" w:eastAsia="TimesNewRomanPSMT" w:hAnsiTheme="minorHAnsi"/>
          <w:sz w:val="22"/>
          <w:szCs w:val="22"/>
        </w:rPr>
        <w:t xml:space="preserve">zákazky </w:t>
      </w:r>
      <w:r>
        <w:rPr>
          <w:rFonts w:asciiTheme="minorHAnsi" w:eastAsia="TimesNewRomanPSMT" w:hAnsiTheme="minorHAnsi"/>
          <w:sz w:val="22"/>
          <w:szCs w:val="22"/>
        </w:rPr>
        <w:t xml:space="preserve"> </w:t>
      </w:r>
      <w:r w:rsidR="00995479" w:rsidRPr="00504110">
        <w:rPr>
          <w:rFonts w:asciiTheme="minorHAnsi" w:hAnsiTheme="minorHAnsi" w:cs="Lucida Sans Unicode"/>
          <w:color w:val="000000"/>
          <w:sz w:val="22"/>
          <w:szCs w:val="22"/>
          <w:shd w:val="clear" w:color="auto" w:fill="FFFFFF"/>
        </w:rPr>
        <w:t xml:space="preserve">vložený do systému JOSEPHINE (príloha č. </w:t>
      </w:r>
      <w:r w:rsidR="00602942">
        <w:rPr>
          <w:rFonts w:asciiTheme="minorHAnsi" w:hAnsiTheme="minorHAnsi" w:cs="Lucida Sans Unicode"/>
          <w:color w:val="000000"/>
          <w:sz w:val="22"/>
          <w:szCs w:val="22"/>
          <w:shd w:val="clear" w:color="auto" w:fill="FFFFFF"/>
        </w:rPr>
        <w:t>3</w:t>
      </w:r>
      <w:r w:rsidR="00995479">
        <w:rPr>
          <w:rFonts w:asciiTheme="minorHAnsi" w:hAnsiTheme="minorHAnsi" w:cs="Lucida Sans Unicode"/>
          <w:color w:val="000000"/>
          <w:sz w:val="22"/>
          <w:szCs w:val="22"/>
          <w:shd w:val="clear" w:color="auto" w:fill="FFFFFF"/>
        </w:rPr>
        <w:t xml:space="preserve"> SP</w:t>
      </w:r>
      <w:r w:rsidR="00995479" w:rsidRPr="00504110">
        <w:rPr>
          <w:rFonts w:asciiTheme="minorHAnsi" w:hAnsiTheme="minorHAnsi" w:cs="Lucida Sans Unicode"/>
          <w:color w:val="000000"/>
          <w:sz w:val="22"/>
          <w:szCs w:val="22"/>
          <w:shd w:val="clear" w:color="auto" w:fill="FFFFFF"/>
        </w:rPr>
        <w:t>).</w:t>
      </w:r>
      <w:r>
        <w:rPr>
          <w:rFonts w:asciiTheme="minorHAnsi" w:hAnsiTheme="minorHAnsi" w:cs="Lucida Sans Unicode"/>
          <w:color w:val="000000"/>
          <w:sz w:val="22"/>
          <w:szCs w:val="22"/>
          <w:shd w:val="clear" w:color="auto" w:fill="FFFFFF"/>
        </w:rPr>
        <w:t xml:space="preserve"> </w:t>
      </w:r>
      <w:r w:rsidRPr="00AB0EAC">
        <w:rPr>
          <w:rFonts w:asciiTheme="minorHAnsi" w:hAnsiTheme="minorHAnsi" w:cs="Lucida Sans Unicode"/>
          <w:color w:val="000000"/>
          <w:sz w:val="22"/>
          <w:szCs w:val="22"/>
          <w:u w:val="single"/>
          <w:shd w:val="clear" w:color="auto" w:fill="FFFFFF"/>
        </w:rPr>
        <w:t>Tento dokument musí byť podpísaný štatutárnym zástupcom alebo osobou oprávnenou konať za uchádzača.</w:t>
      </w:r>
    </w:p>
    <w:p w14:paraId="07EFC497" w14:textId="491A77EC" w:rsidR="00542FC2" w:rsidRPr="00C453B3" w:rsidRDefault="00542FC2" w:rsidP="000B40DA">
      <w:pPr>
        <w:pStyle w:val="Odsekzoznamu"/>
        <w:numPr>
          <w:ilvl w:val="0"/>
          <w:numId w:val="25"/>
        </w:numPr>
        <w:autoSpaceDE w:val="0"/>
        <w:autoSpaceDN w:val="0"/>
        <w:adjustRightInd w:val="0"/>
        <w:spacing w:line="276" w:lineRule="auto"/>
        <w:contextualSpacing/>
        <w:jc w:val="both"/>
        <w:rPr>
          <w:rFonts w:asciiTheme="minorHAnsi" w:eastAsia="TimesNewRomanPSMT" w:hAnsiTheme="minorHAnsi"/>
          <w:bCs/>
          <w:color w:val="000000"/>
          <w:sz w:val="22"/>
          <w:szCs w:val="22"/>
        </w:rPr>
      </w:pPr>
      <w:r w:rsidRPr="00C453B3">
        <w:rPr>
          <w:rFonts w:asciiTheme="minorHAnsi" w:eastAsia="TimesNewRomanPSMT" w:hAnsiTheme="minorHAnsi"/>
          <w:bCs/>
          <w:color w:val="000000"/>
          <w:sz w:val="22"/>
          <w:szCs w:val="22"/>
        </w:rPr>
        <w:t>Prehľad ekvivalentných materiálov, výrobkov a zariadení, ak je potrebný</w:t>
      </w:r>
      <w:r w:rsidR="00C453B3" w:rsidRPr="00C453B3">
        <w:rPr>
          <w:rFonts w:asciiTheme="minorHAnsi" w:eastAsia="TimesNewRomanPSMT" w:hAnsiTheme="minorHAnsi"/>
          <w:bCs/>
          <w:color w:val="000000"/>
          <w:sz w:val="22"/>
          <w:szCs w:val="22"/>
        </w:rPr>
        <w:t>.</w:t>
      </w:r>
      <w:r w:rsidRPr="00C453B3">
        <w:rPr>
          <w:rFonts w:asciiTheme="minorHAnsi" w:eastAsia="TimesNewRomanPSMT" w:hAnsiTheme="minorHAnsi"/>
          <w:bCs/>
          <w:color w:val="000000"/>
          <w:sz w:val="22"/>
          <w:szCs w:val="22"/>
        </w:rPr>
        <w:t xml:space="preserve"> </w:t>
      </w:r>
      <w:r w:rsidR="00C453B3" w:rsidRPr="00C453B3">
        <w:rPr>
          <w:rFonts w:asciiTheme="minorHAnsi" w:eastAsia="TimesNewRomanPSMT" w:hAnsiTheme="minorHAnsi"/>
          <w:bCs/>
          <w:color w:val="000000"/>
          <w:sz w:val="22"/>
          <w:szCs w:val="22"/>
        </w:rPr>
        <w:t xml:space="preserve">Samostatný očíslovaný zoznam technických listov k ponúknutým ekvivalentom, </w:t>
      </w:r>
      <w:r w:rsidR="00C453B3" w:rsidRPr="00C453B3">
        <w:rPr>
          <w:rFonts w:asciiTheme="minorHAnsi" w:eastAsia="TimesNewRomanPSMT" w:hAnsiTheme="minorHAnsi"/>
          <w:bCs/>
          <w:color w:val="000000"/>
          <w:sz w:val="22"/>
          <w:szCs w:val="22"/>
          <w:u w:val="single"/>
        </w:rPr>
        <w:t>ak uchádzač ponúkne ekvivalentné výrobky</w:t>
      </w:r>
      <w:r w:rsidR="00C453B3" w:rsidRPr="00C453B3">
        <w:rPr>
          <w:rFonts w:asciiTheme="minorHAnsi" w:eastAsia="TimesNewRomanPSMT" w:hAnsiTheme="minorHAnsi"/>
          <w:bCs/>
          <w:color w:val="000000"/>
          <w:sz w:val="22"/>
          <w:szCs w:val="22"/>
        </w:rPr>
        <w:t>; ďalšie dokumenty a doklady a odôvodnenia preukazujúce opodstatnenosť a správnosť uchádzačom navrhnutého ekvivalentného výrobku/materiálu (</w:t>
      </w:r>
      <w:r w:rsidR="00C453B3" w:rsidRPr="00C453B3">
        <w:rPr>
          <w:rFonts w:asciiTheme="minorHAnsi" w:eastAsia="TimesNewRomanPSMT" w:hAnsiTheme="minorHAnsi"/>
          <w:bCs/>
          <w:color w:val="000000"/>
          <w:sz w:val="22"/>
          <w:szCs w:val="22"/>
          <w:u w:val="single"/>
        </w:rPr>
        <w:t>ak sa použije</w:t>
      </w:r>
      <w:r w:rsidR="00C453B3" w:rsidRPr="00C453B3">
        <w:rPr>
          <w:rFonts w:asciiTheme="minorHAnsi" w:eastAsia="TimesNewRomanPSMT" w:hAnsiTheme="minorHAnsi"/>
          <w:bCs/>
          <w:color w:val="000000"/>
          <w:sz w:val="22"/>
          <w:szCs w:val="22"/>
        </w:rPr>
        <w:t>).</w:t>
      </w:r>
    </w:p>
    <w:p w14:paraId="5899879E" w14:textId="77777777" w:rsidR="00C3520E" w:rsidRPr="007E4E77" w:rsidRDefault="00C3520E" w:rsidP="007E4E77">
      <w:pPr>
        <w:pStyle w:val="Odsekzoznamu"/>
        <w:autoSpaceDE w:val="0"/>
        <w:autoSpaceDN w:val="0"/>
        <w:adjustRightInd w:val="0"/>
        <w:spacing w:line="276" w:lineRule="auto"/>
        <w:ind w:left="360"/>
        <w:contextualSpacing/>
        <w:jc w:val="both"/>
        <w:rPr>
          <w:rFonts w:asciiTheme="minorHAnsi" w:eastAsia="TimesNewRomanPSMT" w:hAnsiTheme="minorHAnsi"/>
          <w:sz w:val="22"/>
          <w:szCs w:val="22"/>
        </w:rPr>
      </w:pPr>
    </w:p>
    <w:p w14:paraId="14F498C2"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11" w:name="_Toc488059677"/>
      <w:r w:rsidRPr="007E4E77">
        <w:rPr>
          <w:rFonts w:asciiTheme="minorHAnsi" w:hAnsiTheme="minorHAnsi"/>
          <w:b/>
          <w:sz w:val="22"/>
          <w:szCs w:val="22"/>
        </w:rPr>
        <w:t>Lehota na predkladanie ponúk</w:t>
      </w:r>
      <w:bookmarkEnd w:id="11"/>
    </w:p>
    <w:p w14:paraId="06951496" w14:textId="35056627" w:rsidR="00C3520E" w:rsidRDefault="00C3520E" w:rsidP="000625BD">
      <w:pPr>
        <w:pStyle w:val="Bezriadkovania"/>
        <w:numPr>
          <w:ilvl w:val="1"/>
          <w:numId w:val="10"/>
        </w:numPr>
        <w:spacing w:line="276" w:lineRule="auto"/>
        <w:jc w:val="both"/>
        <w:rPr>
          <w:rFonts w:asciiTheme="minorHAnsi" w:hAnsiTheme="minorHAnsi"/>
          <w:b/>
          <w:sz w:val="22"/>
          <w:szCs w:val="22"/>
        </w:rPr>
      </w:pPr>
      <w:r w:rsidRPr="007E4E77">
        <w:rPr>
          <w:rFonts w:asciiTheme="minorHAnsi" w:hAnsiTheme="minorHAnsi"/>
          <w:sz w:val="22"/>
          <w:szCs w:val="22"/>
        </w:rPr>
        <w:t xml:space="preserve">Ponuky musia byť </w:t>
      </w:r>
      <w:r w:rsidRPr="007E4E77">
        <w:rPr>
          <w:rFonts w:asciiTheme="minorHAnsi" w:hAnsiTheme="minorHAnsi"/>
          <w:b/>
          <w:sz w:val="22"/>
          <w:szCs w:val="22"/>
        </w:rPr>
        <w:t xml:space="preserve">doručené </w:t>
      </w:r>
      <w:r w:rsidRPr="00D1740F">
        <w:rPr>
          <w:rFonts w:asciiTheme="minorHAnsi" w:hAnsiTheme="minorHAnsi"/>
          <w:b/>
          <w:sz w:val="22"/>
          <w:szCs w:val="22"/>
        </w:rPr>
        <w:t xml:space="preserve">do </w:t>
      </w:r>
      <w:r w:rsidR="0031250F">
        <w:rPr>
          <w:rFonts w:asciiTheme="minorHAnsi" w:hAnsiTheme="minorHAnsi"/>
          <w:b/>
          <w:sz w:val="22"/>
          <w:szCs w:val="22"/>
        </w:rPr>
        <w:t>14</w:t>
      </w:r>
      <w:r w:rsidR="001118F9">
        <w:rPr>
          <w:rFonts w:asciiTheme="minorHAnsi" w:hAnsiTheme="minorHAnsi"/>
          <w:b/>
          <w:sz w:val="22"/>
          <w:szCs w:val="22"/>
        </w:rPr>
        <w:t xml:space="preserve">.10.2024 </w:t>
      </w:r>
      <w:r w:rsidRPr="00D1740F">
        <w:rPr>
          <w:rFonts w:asciiTheme="minorHAnsi" w:hAnsiTheme="minorHAnsi"/>
          <w:b/>
          <w:sz w:val="22"/>
          <w:szCs w:val="22"/>
        </w:rPr>
        <w:t xml:space="preserve">do </w:t>
      </w:r>
      <w:r w:rsidR="0062528A">
        <w:rPr>
          <w:rFonts w:asciiTheme="minorHAnsi" w:hAnsiTheme="minorHAnsi"/>
          <w:b/>
          <w:sz w:val="22"/>
          <w:szCs w:val="22"/>
        </w:rPr>
        <w:t>09</w:t>
      </w:r>
      <w:r w:rsidR="00A17F6D" w:rsidRPr="00D1740F">
        <w:rPr>
          <w:rFonts w:asciiTheme="minorHAnsi" w:hAnsiTheme="minorHAnsi"/>
          <w:b/>
          <w:sz w:val="22"/>
          <w:szCs w:val="22"/>
        </w:rPr>
        <w:t>:</w:t>
      </w:r>
      <w:r w:rsidR="00667B6A">
        <w:rPr>
          <w:rFonts w:asciiTheme="minorHAnsi" w:hAnsiTheme="minorHAnsi"/>
          <w:b/>
          <w:sz w:val="22"/>
          <w:szCs w:val="22"/>
        </w:rPr>
        <w:t>0</w:t>
      </w:r>
      <w:r w:rsidR="00A17F6D">
        <w:rPr>
          <w:rFonts w:asciiTheme="minorHAnsi" w:hAnsiTheme="minorHAnsi"/>
          <w:b/>
          <w:sz w:val="22"/>
          <w:szCs w:val="22"/>
        </w:rPr>
        <w:t xml:space="preserve">0 </w:t>
      </w:r>
      <w:r w:rsidRPr="007E4E77">
        <w:rPr>
          <w:rFonts w:asciiTheme="minorHAnsi" w:hAnsiTheme="minorHAnsi"/>
          <w:b/>
          <w:sz w:val="22"/>
          <w:szCs w:val="22"/>
        </w:rPr>
        <w:t>hod.</w:t>
      </w:r>
    </w:p>
    <w:p w14:paraId="546A006E" w14:textId="77777777" w:rsidR="00D06C5D" w:rsidRDefault="00D06C5D" w:rsidP="00D06C5D">
      <w:pPr>
        <w:autoSpaceDE w:val="0"/>
        <w:autoSpaceDN w:val="0"/>
        <w:adjustRightInd w:val="0"/>
        <w:jc w:val="center"/>
        <w:rPr>
          <w:rFonts w:ascii="Calibri" w:eastAsiaTheme="minorHAnsi" w:hAnsi="Calibri" w:cs="Calibri"/>
          <w:b/>
          <w:bCs/>
          <w:color w:val="FF0000"/>
          <w:sz w:val="22"/>
          <w:szCs w:val="22"/>
          <w:lang w:eastAsia="en-US"/>
        </w:rPr>
      </w:pPr>
    </w:p>
    <w:p w14:paraId="019F6E9B" w14:textId="77777777" w:rsidR="00D06C5D" w:rsidRPr="00D06C5D" w:rsidRDefault="00D06C5D" w:rsidP="00D06C5D">
      <w:pPr>
        <w:autoSpaceDE w:val="0"/>
        <w:autoSpaceDN w:val="0"/>
        <w:adjustRightInd w:val="0"/>
        <w:jc w:val="center"/>
        <w:rPr>
          <w:rFonts w:ascii="Calibri" w:eastAsiaTheme="minorHAnsi" w:hAnsi="Calibri" w:cs="Calibri"/>
          <w:color w:val="FF0000"/>
          <w:sz w:val="22"/>
          <w:szCs w:val="22"/>
          <w:u w:val="single"/>
          <w:lang w:eastAsia="en-US"/>
        </w:rPr>
      </w:pPr>
      <w:r w:rsidRPr="00D06C5D">
        <w:rPr>
          <w:rFonts w:ascii="Calibri" w:eastAsiaTheme="minorHAnsi" w:hAnsi="Calibri" w:cs="Calibri"/>
          <w:b/>
          <w:bCs/>
          <w:color w:val="FF0000"/>
          <w:sz w:val="22"/>
          <w:szCs w:val="22"/>
          <w:u w:val="single"/>
          <w:lang w:eastAsia="en-US"/>
        </w:rPr>
        <w:t>UPOZORNENIE</w:t>
      </w:r>
    </w:p>
    <w:p w14:paraId="5C62E056" w14:textId="5C876142" w:rsidR="00C3520E" w:rsidRDefault="00D06C5D" w:rsidP="00D06C5D">
      <w:pPr>
        <w:pStyle w:val="Bezriadkovania"/>
        <w:spacing w:line="276" w:lineRule="auto"/>
        <w:jc w:val="both"/>
        <w:rPr>
          <w:rFonts w:ascii="Calibri" w:eastAsiaTheme="minorHAnsi" w:hAnsi="Calibri" w:cs="Calibri"/>
          <w:b/>
          <w:bCs/>
          <w:color w:val="000000"/>
          <w:sz w:val="22"/>
          <w:szCs w:val="22"/>
          <w:lang w:eastAsia="en-US"/>
        </w:rPr>
      </w:pPr>
      <w:r w:rsidRPr="00D06C5D">
        <w:rPr>
          <w:rFonts w:ascii="Calibri" w:eastAsiaTheme="minorHAnsi" w:hAnsi="Calibri" w:cs="Calibri"/>
          <w:b/>
          <w:bCs/>
          <w:color w:val="000000"/>
          <w:sz w:val="22"/>
          <w:szCs w:val="22"/>
          <w:lang w:eastAsia="en-US"/>
        </w:rPr>
        <w:t>Ponuka zaradeného záujemcu predložená po uplynutí lehoty na predkladanie ponúk sa</w:t>
      </w:r>
      <w:r w:rsidR="0036134F">
        <w:rPr>
          <w:rFonts w:ascii="Calibri" w:eastAsiaTheme="minorHAnsi" w:hAnsi="Calibri" w:cs="Calibri"/>
          <w:b/>
          <w:bCs/>
          <w:color w:val="000000"/>
          <w:sz w:val="22"/>
          <w:szCs w:val="22"/>
          <w:lang w:eastAsia="en-US"/>
        </w:rPr>
        <w:t> </w:t>
      </w:r>
      <w:r w:rsidRPr="00D06C5D">
        <w:rPr>
          <w:rFonts w:ascii="Calibri" w:eastAsiaTheme="minorHAnsi" w:hAnsi="Calibri" w:cs="Calibri"/>
          <w:b/>
          <w:bCs/>
          <w:color w:val="000000"/>
          <w:sz w:val="22"/>
          <w:szCs w:val="22"/>
          <w:lang w:eastAsia="en-US"/>
        </w:rPr>
        <w:t>elektronicky neotvorí, čo znamená, že nebude zaradená do vyhodnocovania. Z uvedeného dôvodu verejný obstarávateľ odporúča, aby zaradení záujemcovia nečakali s predložením ponuky na posledné okamihy pred uplynutím lehoty na predkladanie ponúk a aby svoju ponuku predložili s</w:t>
      </w:r>
      <w:r w:rsidR="0036134F">
        <w:rPr>
          <w:rFonts w:ascii="Calibri" w:eastAsiaTheme="minorHAnsi" w:hAnsi="Calibri" w:cs="Calibri"/>
          <w:b/>
          <w:bCs/>
          <w:color w:val="000000"/>
          <w:sz w:val="22"/>
          <w:szCs w:val="22"/>
          <w:lang w:eastAsia="en-US"/>
        </w:rPr>
        <w:t> </w:t>
      </w:r>
      <w:r w:rsidRPr="00D06C5D">
        <w:rPr>
          <w:rFonts w:ascii="Calibri" w:eastAsiaTheme="minorHAnsi" w:hAnsi="Calibri" w:cs="Calibri"/>
          <w:b/>
          <w:bCs/>
          <w:color w:val="000000"/>
          <w:sz w:val="22"/>
          <w:szCs w:val="22"/>
          <w:lang w:eastAsia="en-US"/>
        </w:rPr>
        <w:t>dostatočným časovým predstihom.</w:t>
      </w:r>
    </w:p>
    <w:p w14:paraId="58452DA4" w14:textId="77777777" w:rsidR="00A17F6D" w:rsidRPr="007E4E77" w:rsidRDefault="00A17F6D" w:rsidP="00D06C5D">
      <w:pPr>
        <w:pStyle w:val="Bezriadkovania"/>
        <w:spacing w:line="276" w:lineRule="auto"/>
        <w:jc w:val="both"/>
        <w:rPr>
          <w:rFonts w:asciiTheme="minorHAnsi" w:hAnsiTheme="minorHAnsi"/>
          <w:sz w:val="22"/>
          <w:szCs w:val="22"/>
        </w:rPr>
      </w:pPr>
    </w:p>
    <w:p w14:paraId="70F4CF2E"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2" w:name="_Toc488059678"/>
      <w:r w:rsidRPr="007E4E77">
        <w:rPr>
          <w:rFonts w:asciiTheme="minorHAnsi" w:hAnsiTheme="minorHAnsi"/>
          <w:b/>
          <w:sz w:val="22"/>
          <w:szCs w:val="22"/>
        </w:rPr>
        <w:t>Platnosť (viazanosť) ponuky</w:t>
      </w:r>
      <w:bookmarkEnd w:id="12"/>
    </w:p>
    <w:p w14:paraId="7ABD1969" w14:textId="77777777" w:rsidR="00C3520E" w:rsidRDefault="00C3520E" w:rsidP="000625BD">
      <w:pPr>
        <w:pStyle w:val="Bezriadkovania"/>
        <w:numPr>
          <w:ilvl w:val="1"/>
          <w:numId w:val="10"/>
        </w:numPr>
        <w:spacing w:line="276" w:lineRule="auto"/>
        <w:jc w:val="both"/>
        <w:rPr>
          <w:rFonts w:asciiTheme="minorHAnsi" w:hAnsiTheme="minorHAnsi"/>
          <w:sz w:val="22"/>
          <w:szCs w:val="22"/>
        </w:rPr>
      </w:pPr>
      <w:r w:rsidRPr="007E4E77">
        <w:rPr>
          <w:rFonts w:asciiTheme="minorHAnsi" w:hAnsiTheme="minorHAnsi"/>
          <w:sz w:val="22"/>
          <w:szCs w:val="22"/>
        </w:rPr>
        <w:t xml:space="preserve">Viazanosť ponúk </w:t>
      </w:r>
      <w:r w:rsidR="00D06C5D">
        <w:rPr>
          <w:rFonts w:asciiTheme="minorHAnsi" w:hAnsiTheme="minorHAnsi"/>
          <w:sz w:val="22"/>
          <w:szCs w:val="22"/>
        </w:rPr>
        <w:t>sa nevyžaduje.</w:t>
      </w:r>
    </w:p>
    <w:p w14:paraId="4384BB2B" w14:textId="77777777" w:rsidR="00C3520E" w:rsidRPr="007E4E77" w:rsidRDefault="00C3520E" w:rsidP="007E4E77">
      <w:pPr>
        <w:pStyle w:val="Bezriadkovania"/>
        <w:spacing w:line="276" w:lineRule="auto"/>
        <w:jc w:val="both"/>
        <w:rPr>
          <w:rFonts w:asciiTheme="minorHAnsi" w:hAnsiTheme="minorHAnsi"/>
          <w:b/>
          <w:color w:val="000000"/>
          <w:sz w:val="22"/>
          <w:szCs w:val="22"/>
        </w:rPr>
      </w:pPr>
    </w:p>
    <w:p w14:paraId="560D3B5C"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3" w:name="_Toc488059679"/>
      <w:r w:rsidRPr="007E4E77">
        <w:rPr>
          <w:rFonts w:asciiTheme="minorHAnsi" w:hAnsiTheme="minorHAnsi"/>
          <w:b/>
          <w:sz w:val="22"/>
          <w:szCs w:val="22"/>
        </w:rPr>
        <w:t>Zábezpeka ponuky</w:t>
      </w:r>
      <w:bookmarkEnd w:id="13"/>
    </w:p>
    <w:p w14:paraId="54AB10FC" w14:textId="77777777" w:rsidR="00C3520E" w:rsidRPr="000625BD" w:rsidRDefault="00C3520E" w:rsidP="000625BD">
      <w:pPr>
        <w:pStyle w:val="Odsekzoznamu"/>
        <w:numPr>
          <w:ilvl w:val="1"/>
          <w:numId w:val="10"/>
        </w:numPr>
        <w:spacing w:line="276" w:lineRule="auto"/>
        <w:ind w:left="567" w:hanging="567"/>
        <w:jc w:val="both"/>
        <w:rPr>
          <w:rFonts w:asciiTheme="minorHAnsi" w:hAnsiTheme="minorHAnsi"/>
          <w:sz w:val="22"/>
          <w:szCs w:val="22"/>
        </w:rPr>
      </w:pPr>
      <w:r w:rsidRPr="000625BD">
        <w:rPr>
          <w:rFonts w:asciiTheme="minorHAnsi" w:hAnsiTheme="minorHAnsi"/>
          <w:sz w:val="22"/>
          <w:szCs w:val="22"/>
        </w:rPr>
        <w:t xml:space="preserve">Zábezpeka ponuky sa nevyžaduje. </w:t>
      </w:r>
    </w:p>
    <w:p w14:paraId="41B78836" w14:textId="77777777" w:rsidR="00C3520E" w:rsidRPr="007E4E77" w:rsidRDefault="00C3520E" w:rsidP="007E4E77">
      <w:pPr>
        <w:spacing w:line="276" w:lineRule="auto"/>
        <w:jc w:val="both"/>
        <w:rPr>
          <w:rFonts w:asciiTheme="minorHAnsi" w:hAnsiTheme="minorHAnsi"/>
          <w:sz w:val="22"/>
          <w:szCs w:val="22"/>
        </w:rPr>
      </w:pPr>
    </w:p>
    <w:p w14:paraId="38F15257"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14" w:name="_Toc488059680"/>
      <w:r w:rsidRPr="007E4E77">
        <w:rPr>
          <w:rFonts w:asciiTheme="minorHAnsi" w:hAnsiTheme="minorHAnsi"/>
          <w:b/>
          <w:sz w:val="22"/>
          <w:szCs w:val="22"/>
        </w:rPr>
        <w:t>Doplnenie, zmena a odvolanie ponuky</w:t>
      </w:r>
      <w:bookmarkEnd w:id="14"/>
    </w:p>
    <w:p w14:paraId="1CF09B77" w14:textId="4A25B871" w:rsid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s="Calibri"/>
          <w:color w:val="000000"/>
          <w:sz w:val="22"/>
          <w:szCs w:val="22"/>
        </w:rPr>
        <w:t>Zaradený záujemca</w:t>
      </w:r>
      <w:r w:rsidRPr="000625BD">
        <w:rPr>
          <w:rFonts w:asciiTheme="minorHAnsi" w:eastAsia="TimesNewRomanPSMT" w:hAnsiTheme="minorHAnsi"/>
          <w:color w:val="000000"/>
          <w:sz w:val="22"/>
          <w:szCs w:val="22"/>
        </w:rPr>
        <w:t xml:space="preserve"> môže predloženú ponuku doplniť, zmeniť alebo odvolať do uplynutia lehoty na p</w:t>
      </w:r>
      <w:r w:rsidRPr="000625BD">
        <w:rPr>
          <w:rFonts w:asciiTheme="minorHAnsi" w:hAnsiTheme="minorHAnsi"/>
          <w:color w:val="000000"/>
          <w:sz w:val="22"/>
          <w:szCs w:val="22"/>
        </w:rPr>
        <w:t xml:space="preserve">redkladanie </w:t>
      </w:r>
      <w:r w:rsidRPr="000625BD">
        <w:rPr>
          <w:rFonts w:asciiTheme="minorHAnsi" w:eastAsia="TimesNewRomanPSMT" w:hAnsiTheme="minorHAnsi"/>
          <w:color w:val="000000"/>
          <w:sz w:val="22"/>
          <w:szCs w:val="22"/>
        </w:rPr>
        <w:t>ponúk. Doplnenie alebo zmenu ponuky je možné vykonať prostredníctvom funkcionality webovej aplikácie JOSEPHINE v </w:t>
      </w:r>
      <w:r w:rsidRPr="000625BD">
        <w:rPr>
          <w:rFonts w:asciiTheme="minorHAnsi" w:hAnsiTheme="minorHAnsi"/>
          <w:color w:val="000000"/>
          <w:sz w:val="22"/>
          <w:szCs w:val="22"/>
        </w:rPr>
        <w:t xml:space="preserve">primeranej </w:t>
      </w:r>
      <w:r w:rsidRPr="000625BD">
        <w:rPr>
          <w:rFonts w:asciiTheme="minorHAnsi" w:eastAsia="TimesNewRomanPSMT" w:hAnsiTheme="minorHAnsi"/>
          <w:color w:val="000000"/>
          <w:sz w:val="22"/>
          <w:szCs w:val="22"/>
        </w:rPr>
        <w:t>lehote pred</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 xml:space="preserve">uplynutím lehoty na predkladanie ponúk. </w:t>
      </w:r>
      <w:r w:rsidRPr="000625BD">
        <w:rPr>
          <w:rFonts w:asciiTheme="minorHAnsi" w:eastAsia="TimesNewRomanPSMT" w:hAnsiTheme="minorHAnsi" w:cs="Calibri"/>
          <w:color w:val="000000"/>
          <w:sz w:val="22"/>
          <w:szCs w:val="22"/>
        </w:rPr>
        <w:t>Zaradený záujemca</w:t>
      </w:r>
      <w:r w:rsidRPr="000625BD">
        <w:rPr>
          <w:rFonts w:asciiTheme="minorHAnsi" w:eastAsia="TimesNewRomanPSMT" w:hAnsiTheme="minorHAnsi"/>
          <w:color w:val="000000"/>
          <w:sz w:val="22"/>
          <w:szCs w:val="22"/>
        </w:rPr>
        <w:t xml:space="preserve"> pri zmene a odvolaní ponuky postupuje obdobne ako pri vložení prvotnej ponuky (kliknutím na tlačidlo Stiahnuť ponuku a predložením novej ponuky).</w:t>
      </w:r>
    </w:p>
    <w:p w14:paraId="0EE35D38" w14:textId="77777777" w:rsidR="00D1740F" w:rsidRPr="000625BD" w:rsidRDefault="00D1740F" w:rsidP="00D1740F">
      <w:pPr>
        <w:pStyle w:val="Odsekzoznamu"/>
        <w:autoSpaceDE w:val="0"/>
        <w:autoSpaceDN w:val="0"/>
        <w:adjustRightInd w:val="0"/>
        <w:spacing w:line="276" w:lineRule="auto"/>
        <w:ind w:left="567"/>
        <w:jc w:val="both"/>
        <w:rPr>
          <w:rFonts w:asciiTheme="minorHAnsi" w:eastAsia="TimesNewRomanPSMT" w:hAnsiTheme="minorHAnsi"/>
          <w:color w:val="000000"/>
          <w:sz w:val="22"/>
          <w:szCs w:val="22"/>
        </w:rPr>
      </w:pPr>
    </w:p>
    <w:p w14:paraId="7EE49F9E"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 xml:space="preserve"> </w:t>
      </w:r>
      <w:bookmarkStart w:id="15" w:name="_Toc488059681"/>
      <w:r w:rsidRPr="007E4E77">
        <w:rPr>
          <w:rFonts w:asciiTheme="minorHAnsi" w:hAnsiTheme="minorHAnsi"/>
          <w:b/>
          <w:sz w:val="22"/>
          <w:szCs w:val="22"/>
        </w:rPr>
        <w:t>Náklady na ponuku</w:t>
      </w:r>
      <w:bookmarkEnd w:id="15"/>
    </w:p>
    <w:p w14:paraId="23CC7E2A" w14:textId="6E1BE48C"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olor w:val="000000"/>
          <w:sz w:val="22"/>
          <w:szCs w:val="22"/>
        </w:rPr>
        <w:t>Všetky výdavky spojené s prípravou a predložením ponuky znáša z</w:t>
      </w:r>
      <w:r w:rsidRPr="000625BD">
        <w:rPr>
          <w:rFonts w:asciiTheme="minorHAnsi" w:eastAsia="TimesNewRomanPSMT" w:hAnsiTheme="minorHAnsi" w:cs="Calibri"/>
          <w:color w:val="000000"/>
          <w:sz w:val="22"/>
          <w:szCs w:val="22"/>
        </w:rPr>
        <w:t>aradený záujemca</w:t>
      </w:r>
      <w:r w:rsidRPr="000625BD">
        <w:rPr>
          <w:rFonts w:asciiTheme="minorHAnsi" w:eastAsia="TimesNewRomanPSMT" w:hAnsiTheme="minorHAnsi"/>
          <w:color w:val="000000"/>
          <w:sz w:val="22"/>
          <w:szCs w:val="22"/>
        </w:rPr>
        <w:t xml:space="preserve"> bez</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akéhokoľvek finančného alebo iného nároku voči verejnému obstarávateľovi, a to aj v</w:t>
      </w:r>
      <w:r w:rsidR="0036134F">
        <w:rPr>
          <w:rFonts w:asciiTheme="minorHAnsi" w:eastAsia="TimesNewRomanPSMT" w:hAnsiTheme="minorHAnsi"/>
          <w:color w:val="000000"/>
          <w:sz w:val="22"/>
          <w:szCs w:val="22"/>
        </w:rPr>
        <w:t> </w:t>
      </w:r>
      <w:r w:rsidRPr="000625BD">
        <w:rPr>
          <w:rFonts w:asciiTheme="minorHAnsi" w:eastAsia="TimesNewRomanPSMT" w:hAnsiTheme="minorHAnsi"/>
          <w:color w:val="000000"/>
          <w:sz w:val="22"/>
          <w:szCs w:val="22"/>
        </w:rPr>
        <w:t xml:space="preserve">prípade, že verejný obstarávateľ </w:t>
      </w:r>
      <w:r w:rsidRPr="000625BD">
        <w:rPr>
          <w:rFonts w:asciiTheme="minorHAnsi" w:hAnsiTheme="minorHAnsi"/>
          <w:color w:val="000000"/>
          <w:sz w:val="22"/>
          <w:szCs w:val="22"/>
        </w:rPr>
        <w:t xml:space="preserve">neprijme ani jednu z </w:t>
      </w:r>
      <w:r w:rsidRPr="000625BD">
        <w:rPr>
          <w:rFonts w:asciiTheme="minorHAnsi" w:eastAsia="TimesNewRomanPSMT" w:hAnsiTheme="minorHAnsi"/>
          <w:color w:val="000000"/>
          <w:sz w:val="22"/>
          <w:szCs w:val="22"/>
        </w:rPr>
        <w:t>predložených ponúk alebo zruší postup zadávania zákazky.</w:t>
      </w:r>
    </w:p>
    <w:p w14:paraId="7710DE35"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5D2985FF"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6" w:name="_Toc488059682"/>
      <w:r w:rsidRPr="007E4E77">
        <w:rPr>
          <w:rFonts w:asciiTheme="minorHAnsi" w:hAnsiTheme="minorHAnsi"/>
          <w:b/>
          <w:sz w:val="22"/>
          <w:szCs w:val="22"/>
        </w:rPr>
        <w:t>Variantné riešenie</w:t>
      </w:r>
      <w:bookmarkEnd w:id="16"/>
    </w:p>
    <w:p w14:paraId="1D067376" w14:textId="77777777" w:rsidR="00C3520E"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olor w:val="000000"/>
          <w:sz w:val="22"/>
          <w:szCs w:val="22"/>
        </w:rPr>
        <w:t>Neumožňuje sa predložiť variantné riešenie. Ak súčasťou ponuky bude aj variantné riešenie, nebude zaradené do vyhodnotenia a bude sa naň hľadieť akoby nebolo predložené. Vyhodnotené budú iba požadované riešenia.</w:t>
      </w:r>
    </w:p>
    <w:p w14:paraId="1B8837F5"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53D76D6C"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7" w:name="_Toc488059683"/>
      <w:r w:rsidRPr="007E4E77">
        <w:rPr>
          <w:rFonts w:asciiTheme="minorHAnsi" w:hAnsiTheme="minorHAnsi"/>
          <w:b/>
          <w:sz w:val="22"/>
          <w:szCs w:val="22"/>
        </w:rPr>
        <w:t>Predkladanie žiadostí o súťažné podklady</w:t>
      </w:r>
      <w:bookmarkEnd w:id="17"/>
    </w:p>
    <w:p w14:paraId="0A8DA3A7" w14:textId="4B4A0A9A" w:rsidR="000625BD" w:rsidRPr="000625BD" w:rsidRDefault="00C3520E" w:rsidP="000625BD">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0625BD">
        <w:rPr>
          <w:rFonts w:asciiTheme="minorHAnsi" w:eastAsia="TimesNewRomanPSMT" w:hAnsiTheme="minorHAnsi" w:cs="Calibri"/>
          <w:color w:val="000000"/>
          <w:sz w:val="22"/>
          <w:szCs w:val="22"/>
        </w:rPr>
        <w:t>Zaradený záujemca</w:t>
      </w:r>
      <w:r w:rsidRPr="000625BD">
        <w:rPr>
          <w:rFonts w:asciiTheme="minorHAnsi" w:eastAsia="TimesNewRomanPSMT" w:hAnsiTheme="minorHAnsi"/>
          <w:color w:val="000000"/>
          <w:sz w:val="22"/>
          <w:szCs w:val="22"/>
        </w:rPr>
        <w:t xml:space="preserve"> nebude žiadať o súťažné podklady, nakoľko tieto mu budú sprístupnené cez webovú aplikáciu JOSEPHINE. Všetky vysvetlenia a prípadné úpravy budú tiež zverejnené vo webovej aplikácií JOSEPHINE.</w:t>
      </w:r>
    </w:p>
    <w:p w14:paraId="76CBE1DB"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06A48480"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8" w:name="_Toc488059684"/>
      <w:r w:rsidRPr="007E4E77">
        <w:rPr>
          <w:rFonts w:asciiTheme="minorHAnsi" w:hAnsiTheme="minorHAnsi"/>
          <w:b/>
          <w:sz w:val="22"/>
          <w:szCs w:val="22"/>
        </w:rPr>
        <w:t>Podmienky zrušenia použitého postupu zadávania zákazky</w:t>
      </w:r>
      <w:bookmarkEnd w:id="18"/>
    </w:p>
    <w:p w14:paraId="5942AFB3" w14:textId="73D90547" w:rsidR="00C3520E" w:rsidRDefault="00C3520E" w:rsidP="00F46A48">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1A4B28">
        <w:rPr>
          <w:rFonts w:asciiTheme="minorHAnsi" w:eastAsia="TimesNewRomanPSMT" w:hAnsiTheme="minorHAnsi"/>
          <w:color w:val="000000"/>
          <w:sz w:val="22"/>
          <w:szCs w:val="22"/>
        </w:rPr>
        <w:t>Verejný obstarávateľ môže zrušiť použitý postup zadávania zákazky podľa ustanovení ZVO. Verejný obstarávateľ si vyhradzuje právo zrušiť postup zadávania zákazky, ak cena za celý predmet zákazky bude vyššia ako predpokladaná hodnota zákazky.</w:t>
      </w:r>
      <w:r w:rsidR="009E6700" w:rsidRPr="001A4B28">
        <w:rPr>
          <w:rFonts w:asciiTheme="minorHAnsi" w:eastAsia="TimesNewRomanPSMT" w:hAnsiTheme="minorHAnsi"/>
          <w:color w:val="000000"/>
          <w:sz w:val="22"/>
          <w:szCs w:val="22"/>
        </w:rPr>
        <w:t xml:space="preserve"> </w:t>
      </w:r>
    </w:p>
    <w:p w14:paraId="67AC73F2" w14:textId="77777777" w:rsidR="001A4B28" w:rsidRPr="001A4B28" w:rsidRDefault="001A4B28" w:rsidP="001A4B28">
      <w:pPr>
        <w:pStyle w:val="Odsekzoznamu"/>
        <w:autoSpaceDE w:val="0"/>
        <w:autoSpaceDN w:val="0"/>
        <w:adjustRightInd w:val="0"/>
        <w:spacing w:line="276" w:lineRule="auto"/>
        <w:ind w:left="567"/>
        <w:jc w:val="both"/>
        <w:rPr>
          <w:rFonts w:asciiTheme="minorHAnsi" w:eastAsia="TimesNewRomanPSMT" w:hAnsiTheme="minorHAnsi"/>
          <w:color w:val="000000"/>
          <w:sz w:val="22"/>
          <w:szCs w:val="22"/>
        </w:rPr>
      </w:pPr>
    </w:p>
    <w:p w14:paraId="6E5B458F"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19" w:name="_Toc488059685"/>
      <w:r w:rsidRPr="007E4E77">
        <w:rPr>
          <w:rFonts w:asciiTheme="minorHAnsi" w:hAnsiTheme="minorHAnsi"/>
          <w:b/>
          <w:sz w:val="22"/>
          <w:szCs w:val="22"/>
        </w:rPr>
        <w:t>Komunikácia a vysvetlenie</w:t>
      </w:r>
      <w:bookmarkEnd w:id="19"/>
    </w:p>
    <w:p w14:paraId="3E886F7E"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Verejný obstarávateľ bude pri komunikácii so z</w:t>
      </w:r>
      <w:r w:rsidRPr="00E8312B">
        <w:rPr>
          <w:rFonts w:asciiTheme="minorHAnsi" w:eastAsia="TimesNewRomanPSMT" w:hAnsiTheme="minorHAnsi" w:cs="Calibri"/>
          <w:color w:val="000000"/>
          <w:sz w:val="22"/>
          <w:szCs w:val="22"/>
        </w:rPr>
        <w:t xml:space="preserve">aradenými záujemcami </w:t>
      </w:r>
      <w:r w:rsidRPr="00E8312B">
        <w:rPr>
          <w:rFonts w:asciiTheme="minorHAnsi" w:eastAsia="TimesNewRomanPSMT" w:hAnsiTheme="minorHAnsi"/>
          <w:color w:val="000000"/>
          <w:sz w:val="22"/>
          <w:szCs w:val="22"/>
        </w:rPr>
        <w:t>postupovať v zmysle §</w:t>
      </w:r>
      <w:r w:rsidR="00BD49F9">
        <w:rPr>
          <w:rFonts w:asciiTheme="minorHAnsi" w:eastAsia="TimesNewRomanPSMT" w:hAnsiTheme="minorHAnsi"/>
          <w:color w:val="000000"/>
          <w:sz w:val="22"/>
          <w:szCs w:val="22"/>
        </w:rPr>
        <w:t> </w:t>
      </w:r>
      <w:r w:rsidRPr="00E8312B">
        <w:rPr>
          <w:rFonts w:asciiTheme="minorHAnsi" w:eastAsia="TimesNewRomanPSMT" w:hAnsiTheme="minorHAnsi"/>
          <w:color w:val="000000"/>
          <w:sz w:val="22"/>
          <w:szCs w:val="22"/>
        </w:rPr>
        <w:t>20 ZVO prostredníctvom komunikačného rozhrania systému JOSEPHINE, tento spôsob komunikácie sa týka akejkoľvek komunikácie a podaní medzi verejným obstarávateľom a </w:t>
      </w:r>
      <w:r w:rsidRPr="00E8312B">
        <w:rPr>
          <w:rFonts w:asciiTheme="minorHAnsi" w:eastAsia="TimesNewRomanPSMT" w:hAnsiTheme="minorHAnsi" w:cs="Calibri"/>
          <w:color w:val="000000"/>
          <w:sz w:val="22"/>
          <w:szCs w:val="22"/>
        </w:rPr>
        <w:t xml:space="preserve">zaradenými záujemcami </w:t>
      </w:r>
      <w:r w:rsidRPr="00E8312B">
        <w:rPr>
          <w:rFonts w:asciiTheme="minorHAnsi" w:eastAsia="TimesNewRomanPSMT" w:hAnsiTheme="minorHAnsi"/>
          <w:color w:val="000000"/>
          <w:sz w:val="22"/>
          <w:szCs w:val="22"/>
        </w:rPr>
        <w:t>počas celého procesu verejného obstarávania.</w:t>
      </w:r>
    </w:p>
    <w:p w14:paraId="132A0806" w14:textId="77777777" w:rsidR="00E8312B" w:rsidRDefault="00C3520E" w:rsidP="00E8312B">
      <w:pPr>
        <w:pStyle w:val="Odsekzoznamu"/>
        <w:autoSpaceDE w:val="0"/>
        <w:autoSpaceDN w:val="0"/>
        <w:adjustRightInd w:val="0"/>
        <w:spacing w:line="276" w:lineRule="auto"/>
        <w:ind w:left="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 xml:space="preserve"> </w:t>
      </w:r>
    </w:p>
    <w:p w14:paraId="4E827A16"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b/>
          <w:color w:val="000000"/>
          <w:sz w:val="22"/>
          <w:szCs w:val="22"/>
        </w:rPr>
        <w:t>Pravidlá pre doručovanie</w:t>
      </w:r>
      <w:r w:rsidRPr="00E8312B">
        <w:rPr>
          <w:rFonts w:asciiTheme="minorHAnsi" w:eastAsia="TimesNewRomanPSMT" w:hAnsiTheme="minorHAnsi"/>
          <w:color w:val="000000"/>
          <w:sz w:val="22"/>
          <w:szCs w:val="22"/>
        </w:rPr>
        <w:t xml:space="preserve"> – zásielka sa považuje za doručenú z</w:t>
      </w:r>
      <w:r w:rsidRPr="00E8312B">
        <w:rPr>
          <w:rFonts w:asciiTheme="minorHAnsi" w:eastAsia="TimesNewRomanPSMT" w:hAnsiTheme="minorHAnsi" w:cs="Calibri"/>
          <w:color w:val="000000"/>
          <w:sz w:val="22"/>
          <w:szCs w:val="22"/>
        </w:rPr>
        <w:t xml:space="preserve">aradenému záujemcovi, </w:t>
      </w:r>
      <w:r w:rsidRPr="00E8312B">
        <w:rPr>
          <w:rFonts w:asciiTheme="minorHAnsi" w:eastAsia="TimesNewRomanPSMT" w:hAnsiTheme="minorHAnsi"/>
          <w:color w:val="000000"/>
          <w:sz w:val="22"/>
          <w:szCs w:val="22"/>
        </w:rPr>
        <w:t>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14:paraId="7E9288C3" w14:textId="77777777" w:rsidR="00E8312B" w:rsidRPr="00E8312B" w:rsidRDefault="00E8312B" w:rsidP="00E8312B">
      <w:pPr>
        <w:pStyle w:val="Odsekzoznamu"/>
        <w:rPr>
          <w:rFonts w:asciiTheme="minorHAnsi" w:eastAsia="TimesNewRomanPSMT" w:hAnsiTheme="minorHAnsi"/>
          <w:color w:val="000000"/>
          <w:sz w:val="22"/>
          <w:szCs w:val="22"/>
        </w:rPr>
      </w:pPr>
    </w:p>
    <w:p w14:paraId="56959AD2" w14:textId="1270B069"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Ak je odosielateľom zásielky verejný obstarávateľ, tak z</w:t>
      </w:r>
      <w:r w:rsidRPr="00E8312B">
        <w:rPr>
          <w:rFonts w:asciiTheme="minorHAnsi" w:eastAsia="TimesNewRomanPSMT" w:hAnsiTheme="minorHAnsi" w:cs="Calibri"/>
          <w:color w:val="000000"/>
          <w:sz w:val="22"/>
          <w:szCs w:val="22"/>
        </w:rPr>
        <w:t xml:space="preserve">aradenému záujemcovi </w:t>
      </w:r>
      <w:r w:rsidRPr="00E8312B">
        <w:rPr>
          <w:rFonts w:asciiTheme="minorHAnsi" w:eastAsia="TimesNewRomanPSMT" w:hAnsiTheme="minorHAnsi"/>
          <w:color w:val="000000"/>
          <w:sz w:val="22"/>
          <w:szCs w:val="22"/>
        </w:rPr>
        <w:t xml:space="preserve">bude na ním určený kontaktný email (zadaný pri registrácii do systému JOSEPHINE) bezodkladne odoslaná informácia, že k predmetnej zákazke existuje nová zásielka/správa. </w:t>
      </w:r>
      <w:r w:rsidRPr="00E8312B">
        <w:rPr>
          <w:rFonts w:asciiTheme="minorHAnsi" w:eastAsia="TimesNewRomanPSMT" w:hAnsiTheme="minorHAnsi" w:cs="Calibri"/>
          <w:color w:val="000000"/>
          <w:sz w:val="22"/>
          <w:szCs w:val="22"/>
        </w:rPr>
        <w:t>Zaradený záujemca</w:t>
      </w:r>
      <w:r w:rsidRPr="00E8312B">
        <w:rPr>
          <w:rFonts w:asciiTheme="minorHAnsi" w:eastAsia="TimesNewRomanPSMT" w:hAnsiTheme="minorHAnsi"/>
          <w:color w:val="000000"/>
          <w:sz w:val="22"/>
          <w:szCs w:val="22"/>
        </w:rPr>
        <w:t xml:space="preserve"> sa</w:t>
      </w:r>
      <w:r w:rsidR="00245BDC">
        <w:rPr>
          <w:rFonts w:asciiTheme="minorHAnsi" w:eastAsia="TimesNewRomanPSMT" w:hAnsiTheme="minorHAnsi"/>
          <w:color w:val="000000"/>
          <w:sz w:val="22"/>
          <w:szCs w:val="22"/>
        </w:rPr>
        <w:t> </w:t>
      </w:r>
      <w:r w:rsidRPr="00E8312B">
        <w:rPr>
          <w:rFonts w:asciiTheme="minorHAnsi" w:eastAsia="TimesNewRomanPSMT" w:hAnsiTheme="minorHAnsi"/>
          <w:color w:val="000000"/>
          <w:sz w:val="22"/>
          <w:szCs w:val="22"/>
        </w:rPr>
        <w:t>prihlási do systému a v komunikačnom rozhraní zákazky bude mať zobrazený obsah komunikácie – zásielky, správy.</w:t>
      </w:r>
      <w:r w:rsidRPr="00E8312B">
        <w:rPr>
          <w:rFonts w:asciiTheme="minorHAnsi" w:eastAsia="TimesNewRomanPSMT" w:hAnsiTheme="minorHAnsi" w:cs="Calibri"/>
          <w:color w:val="000000"/>
          <w:sz w:val="22"/>
          <w:szCs w:val="22"/>
        </w:rPr>
        <w:t xml:space="preserve"> Zaradený záujemca</w:t>
      </w:r>
      <w:r w:rsidRPr="00E8312B">
        <w:rPr>
          <w:rFonts w:asciiTheme="minorHAnsi" w:eastAsia="TimesNewRomanPSMT" w:hAnsiTheme="minorHAnsi"/>
          <w:color w:val="000000"/>
          <w:sz w:val="22"/>
          <w:szCs w:val="22"/>
        </w:rPr>
        <w:t xml:space="preserve"> si môže v komunikačnom rozhraní zobraziť celú históriu o svojej komunikácií s verejným obstarávateľom.</w:t>
      </w:r>
    </w:p>
    <w:p w14:paraId="44615F67" w14:textId="77777777" w:rsidR="00E8312B" w:rsidRPr="00E8312B" w:rsidRDefault="00E8312B" w:rsidP="00E8312B">
      <w:pPr>
        <w:pStyle w:val="Odsekzoznamu"/>
        <w:rPr>
          <w:rFonts w:asciiTheme="minorHAnsi" w:eastAsia="TimesNewRomanPSMT" w:hAnsiTheme="minorHAnsi"/>
          <w:color w:val="000000"/>
          <w:sz w:val="22"/>
          <w:szCs w:val="22"/>
        </w:rPr>
      </w:pPr>
    </w:p>
    <w:p w14:paraId="6695C895"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Ak je odosielateľom informácie z</w:t>
      </w:r>
      <w:r w:rsidRPr="00E8312B">
        <w:rPr>
          <w:rFonts w:asciiTheme="minorHAnsi" w:eastAsia="TimesNewRomanPSMT" w:hAnsiTheme="minorHAnsi" w:cs="Calibri"/>
          <w:color w:val="000000"/>
          <w:sz w:val="22"/>
          <w:szCs w:val="22"/>
        </w:rPr>
        <w:t>aradený záujemca</w:t>
      </w:r>
      <w:r w:rsidRPr="00E8312B">
        <w:rPr>
          <w:rFonts w:asciiTheme="minorHAnsi" w:eastAsia="TimesNewRomanPSMT" w:hAnsiTheme="minorHAnsi"/>
          <w:color w:val="000000"/>
          <w:sz w:val="22"/>
          <w:szCs w:val="22"/>
        </w:rPr>
        <w:t>,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B3CF7FD" w14:textId="77777777" w:rsidR="00E8312B" w:rsidRPr="00E8312B" w:rsidRDefault="00E8312B" w:rsidP="00E8312B">
      <w:pPr>
        <w:pStyle w:val="Odsekzoznamu"/>
        <w:rPr>
          <w:rFonts w:asciiTheme="minorHAnsi" w:eastAsia="TimesNewRomanPSMT" w:hAnsiTheme="minorHAnsi"/>
          <w:color w:val="000000"/>
          <w:sz w:val="22"/>
          <w:szCs w:val="22"/>
        </w:rPr>
      </w:pPr>
    </w:p>
    <w:p w14:paraId="0D02620E" w14:textId="77777777" w:rsidR="00C3520E" w:rsidRP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E8312B">
        <w:rPr>
          <w:rFonts w:asciiTheme="minorHAnsi" w:eastAsia="TimesNewRomanPSMT" w:hAnsiTheme="minorHAnsi"/>
          <w:color w:val="000000"/>
          <w:sz w:val="22"/>
          <w:szCs w:val="22"/>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2F786EF4"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3A456580"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20" w:name="_Toc488059686"/>
      <w:r w:rsidRPr="007E4E77">
        <w:rPr>
          <w:rFonts w:asciiTheme="minorHAnsi" w:hAnsiTheme="minorHAnsi"/>
          <w:b/>
          <w:sz w:val="22"/>
          <w:szCs w:val="22"/>
        </w:rPr>
        <w:t>Vysvetlenie súťažných podkladov</w:t>
      </w:r>
      <w:bookmarkEnd w:id="20"/>
    </w:p>
    <w:p w14:paraId="1353B7B2" w14:textId="2CFABECB" w:rsidR="00E8312B" w:rsidRDefault="00C3520E" w:rsidP="00E8312B">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Adresa stránky, kde je možný prístup k dokumentácií verejného obstarávania je:</w:t>
      </w:r>
      <w:r w:rsidR="00245BDC">
        <w:rPr>
          <w:rFonts w:asciiTheme="minorHAnsi" w:hAnsiTheme="minorHAnsi"/>
          <w:color w:val="000000"/>
          <w:sz w:val="22"/>
          <w:szCs w:val="22"/>
        </w:rPr>
        <w:t> </w:t>
      </w:r>
      <w:hyperlink r:id="rId16" w:history="1">
        <w:r w:rsidR="00E8312B" w:rsidRPr="003A699A">
          <w:rPr>
            <w:rStyle w:val="Hypertextovprepojenie"/>
            <w:rFonts w:asciiTheme="minorHAnsi" w:hAnsiTheme="minorHAnsi"/>
            <w:sz w:val="22"/>
            <w:szCs w:val="22"/>
          </w:rPr>
          <w:t>https://josephine.proebiz.com/</w:t>
        </w:r>
      </w:hyperlink>
      <w:r w:rsidRPr="00E8312B">
        <w:rPr>
          <w:rFonts w:asciiTheme="minorHAnsi" w:hAnsiTheme="minorHAnsi"/>
          <w:color w:val="000000"/>
          <w:sz w:val="22"/>
          <w:szCs w:val="22"/>
        </w:rPr>
        <w:t>.</w:t>
      </w:r>
    </w:p>
    <w:p w14:paraId="0DBAD320" w14:textId="77777777" w:rsidR="00E8312B" w:rsidRDefault="00E8312B" w:rsidP="00E8312B">
      <w:pPr>
        <w:pStyle w:val="Odsekzoznamu"/>
        <w:autoSpaceDE w:val="0"/>
        <w:autoSpaceDN w:val="0"/>
        <w:adjustRightInd w:val="0"/>
        <w:spacing w:line="276" w:lineRule="auto"/>
        <w:ind w:left="567"/>
        <w:jc w:val="both"/>
        <w:rPr>
          <w:rFonts w:asciiTheme="minorHAnsi" w:hAnsiTheme="minorHAnsi"/>
          <w:color w:val="000000"/>
          <w:sz w:val="22"/>
          <w:szCs w:val="22"/>
        </w:rPr>
      </w:pPr>
    </w:p>
    <w:p w14:paraId="53423396"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14:paraId="2DC1EDD7" w14:textId="77777777" w:rsidR="00E8312B" w:rsidRPr="00E8312B" w:rsidRDefault="00E8312B" w:rsidP="00E8312B">
      <w:pPr>
        <w:pStyle w:val="Odsekzoznamu"/>
        <w:rPr>
          <w:rFonts w:asciiTheme="minorHAnsi" w:hAnsiTheme="minorHAnsi"/>
          <w:color w:val="000000"/>
          <w:sz w:val="22"/>
          <w:szCs w:val="22"/>
        </w:rPr>
      </w:pPr>
    </w:p>
    <w:p w14:paraId="03CE1D9C" w14:textId="77777777"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1552AE9C" w14:textId="77777777" w:rsidR="00E8312B" w:rsidRPr="00E8312B" w:rsidRDefault="00E8312B" w:rsidP="00E8312B">
      <w:pPr>
        <w:pStyle w:val="Odsekzoznamu"/>
        <w:rPr>
          <w:rFonts w:asciiTheme="minorHAnsi" w:hAnsiTheme="minorHAnsi"/>
          <w:color w:val="000000"/>
          <w:sz w:val="22"/>
          <w:szCs w:val="22"/>
        </w:rPr>
      </w:pPr>
    </w:p>
    <w:p w14:paraId="20014E59" w14:textId="1596A9FE" w:rsid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Verejný obstarávateľ poskytuje vysvetlenie informácií potrebných na vypracovanie ponuky všetkým zaradeným záujemcom, ktorí sú mu známi prostredníctvom komunikačného rozhrania systému JOSEPHINE. Na tomto mieste budú dostupné všetky informácie potrebné na vypracovanie ponuky.</w:t>
      </w:r>
    </w:p>
    <w:p w14:paraId="6D275E3B" w14:textId="77777777" w:rsidR="00E8312B" w:rsidRPr="00E8312B" w:rsidRDefault="00E8312B" w:rsidP="00E8312B">
      <w:pPr>
        <w:pStyle w:val="Odsekzoznamu"/>
        <w:rPr>
          <w:rFonts w:asciiTheme="minorHAnsi" w:hAnsiTheme="minorHAnsi"/>
          <w:color w:val="000000"/>
          <w:sz w:val="22"/>
          <w:szCs w:val="22"/>
        </w:rPr>
      </w:pPr>
    </w:p>
    <w:p w14:paraId="1A56FC97" w14:textId="13C93300" w:rsidR="00E8312B" w:rsidRP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w:t>
      </w:r>
      <w:r w:rsidRPr="00E8312B">
        <w:rPr>
          <w:rFonts w:asciiTheme="minorHAnsi" w:hAnsiTheme="minorHAnsi" w:cs="Calibri"/>
          <w:color w:val="000000"/>
          <w:sz w:val="22"/>
          <w:szCs w:val="22"/>
        </w:rPr>
        <w:t>To neplatí pre podania a</w:t>
      </w:r>
      <w:r w:rsidR="00245BDC">
        <w:rPr>
          <w:rFonts w:asciiTheme="minorHAnsi" w:hAnsiTheme="minorHAnsi" w:cs="Calibri"/>
          <w:color w:val="000000"/>
          <w:sz w:val="22"/>
          <w:szCs w:val="22"/>
        </w:rPr>
        <w:t> </w:t>
      </w:r>
      <w:r w:rsidRPr="00E8312B">
        <w:rPr>
          <w:rFonts w:asciiTheme="minorHAnsi" w:hAnsiTheme="minorHAnsi" w:cs="Calibri"/>
          <w:color w:val="000000"/>
          <w:sz w:val="22"/>
          <w:szCs w:val="22"/>
        </w:rPr>
        <w:t>dokumenty súvisiace s uplatnením námietok podľa § 170 ZVO.</w:t>
      </w:r>
    </w:p>
    <w:p w14:paraId="1624E9C6" w14:textId="77777777" w:rsidR="00E8312B" w:rsidRPr="00E8312B" w:rsidRDefault="00E8312B" w:rsidP="00E8312B">
      <w:pPr>
        <w:pStyle w:val="Odsekzoznamu"/>
        <w:rPr>
          <w:rFonts w:asciiTheme="minorHAnsi" w:hAnsiTheme="minorHAnsi"/>
          <w:b/>
          <w:bCs/>
          <w:sz w:val="22"/>
          <w:szCs w:val="22"/>
        </w:rPr>
      </w:pPr>
    </w:p>
    <w:p w14:paraId="21291E42" w14:textId="77777777" w:rsidR="00C3520E" w:rsidRPr="00E8312B" w:rsidRDefault="00C3520E" w:rsidP="007E4E77">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E8312B">
        <w:rPr>
          <w:rFonts w:asciiTheme="minorHAnsi" w:hAnsiTheme="minorHAnsi"/>
          <w:b/>
          <w:bCs/>
          <w:sz w:val="22"/>
          <w:szCs w:val="22"/>
        </w:rPr>
        <w:t>Všeobecné informácie k webovej aplikácií JOSEPHINE</w:t>
      </w:r>
    </w:p>
    <w:p w14:paraId="417A8ED6" w14:textId="77777777" w:rsidR="00C3520E" w:rsidRPr="007E4E77" w:rsidRDefault="00C3520E" w:rsidP="00E8312B">
      <w:pPr>
        <w:pStyle w:val="Bezriadkovania"/>
        <w:spacing w:line="276" w:lineRule="auto"/>
        <w:ind w:left="567"/>
        <w:jc w:val="both"/>
        <w:rPr>
          <w:rFonts w:asciiTheme="minorHAnsi" w:hAnsiTheme="minorHAnsi"/>
          <w:sz w:val="22"/>
          <w:szCs w:val="22"/>
        </w:rPr>
      </w:pPr>
      <w:r w:rsidRPr="007E4E77">
        <w:rPr>
          <w:rFonts w:asciiTheme="minorHAnsi" w:hAnsiTheme="minorHAnsi"/>
          <w:sz w:val="22"/>
          <w:szCs w:val="22"/>
        </w:rPr>
        <w:t xml:space="preserve">JOSEPHINE je na účely tohto verejného obstarávania softvér pre elektronizáciu zadávania verejných zákaziek. JOSEPHINE je webová aplikácia na doméne </w:t>
      </w:r>
      <w:hyperlink r:id="rId17" w:history="1">
        <w:r w:rsidRPr="007E4E77">
          <w:rPr>
            <w:rStyle w:val="Hypertextovprepojenie"/>
            <w:rFonts w:asciiTheme="minorHAnsi" w:hAnsiTheme="minorHAnsi"/>
            <w:color w:val="auto"/>
            <w:sz w:val="22"/>
            <w:szCs w:val="22"/>
          </w:rPr>
          <w:t>https://josephine.proebiz.com</w:t>
        </w:r>
      </w:hyperlink>
      <w:r w:rsidRPr="007E4E77">
        <w:rPr>
          <w:rFonts w:asciiTheme="minorHAnsi" w:hAnsiTheme="minorHAnsi"/>
          <w:sz w:val="22"/>
          <w:szCs w:val="22"/>
        </w:rPr>
        <w:t>.</w:t>
      </w:r>
    </w:p>
    <w:p w14:paraId="15C67ED0" w14:textId="77777777" w:rsidR="00C3520E" w:rsidRPr="007E4E77" w:rsidRDefault="00C3520E" w:rsidP="00E8312B">
      <w:pPr>
        <w:spacing w:line="276" w:lineRule="auto"/>
        <w:ind w:left="567"/>
        <w:jc w:val="both"/>
        <w:rPr>
          <w:rFonts w:asciiTheme="minorHAnsi" w:hAnsiTheme="minorHAnsi"/>
          <w:sz w:val="22"/>
          <w:szCs w:val="22"/>
        </w:rPr>
      </w:pPr>
      <w:r w:rsidRPr="007E4E77">
        <w:rPr>
          <w:rFonts w:asciiTheme="minorHAnsi" w:hAnsiTheme="minorHAnsi"/>
          <w:sz w:val="22"/>
          <w:szCs w:val="22"/>
        </w:rPr>
        <w:t>Na bezproblémové používanie systému JOSEPHINE je nutné používať jeden z podporovaných internetových prehliadačov:</w:t>
      </w:r>
    </w:p>
    <w:p w14:paraId="7AFBA795" w14:textId="77777777" w:rsidR="00C3520E" w:rsidRPr="007E4E77" w:rsidRDefault="00C3520E" w:rsidP="00E8312B">
      <w:pPr>
        <w:spacing w:line="276" w:lineRule="auto"/>
        <w:ind w:left="567"/>
        <w:jc w:val="both"/>
        <w:rPr>
          <w:rFonts w:asciiTheme="minorHAnsi" w:hAnsiTheme="minorHAnsi"/>
          <w:sz w:val="22"/>
          <w:szCs w:val="22"/>
        </w:rPr>
      </w:pPr>
    </w:p>
    <w:p w14:paraId="2358FDE9" w14:textId="74B0E88D" w:rsidR="00C3520E" w:rsidRPr="009273E8" w:rsidRDefault="00A47E57" w:rsidP="009273E8">
      <w:pPr>
        <w:pStyle w:val="Odsekzoznamu"/>
        <w:numPr>
          <w:ilvl w:val="0"/>
          <w:numId w:val="30"/>
        </w:numPr>
        <w:spacing w:line="276" w:lineRule="auto"/>
        <w:jc w:val="both"/>
        <w:rPr>
          <w:rFonts w:asciiTheme="minorHAnsi" w:hAnsiTheme="minorHAnsi"/>
          <w:sz w:val="22"/>
          <w:szCs w:val="22"/>
        </w:rPr>
      </w:pPr>
      <w:r w:rsidRPr="009273E8">
        <w:rPr>
          <w:rFonts w:asciiTheme="minorHAnsi" w:hAnsiTheme="minorHAnsi"/>
          <w:sz w:val="22"/>
          <w:szCs w:val="22"/>
        </w:rPr>
        <w:t>Microsoft Edge</w:t>
      </w:r>
      <w:r w:rsidR="00C3520E" w:rsidRPr="009273E8">
        <w:rPr>
          <w:rFonts w:asciiTheme="minorHAnsi" w:hAnsiTheme="minorHAnsi"/>
          <w:sz w:val="22"/>
          <w:szCs w:val="22"/>
        </w:rPr>
        <w:t xml:space="preserve">, </w:t>
      </w:r>
    </w:p>
    <w:p w14:paraId="28119402" w14:textId="77777777" w:rsidR="00C3520E" w:rsidRPr="009273E8" w:rsidRDefault="00C3520E" w:rsidP="009273E8">
      <w:pPr>
        <w:pStyle w:val="Odsekzoznamu"/>
        <w:numPr>
          <w:ilvl w:val="0"/>
          <w:numId w:val="30"/>
        </w:numPr>
        <w:spacing w:line="276" w:lineRule="auto"/>
        <w:jc w:val="both"/>
        <w:rPr>
          <w:rFonts w:asciiTheme="minorHAnsi" w:hAnsiTheme="minorHAnsi"/>
          <w:sz w:val="22"/>
          <w:szCs w:val="22"/>
        </w:rPr>
      </w:pPr>
      <w:r w:rsidRPr="009273E8">
        <w:rPr>
          <w:rFonts w:asciiTheme="minorHAnsi" w:hAnsiTheme="minorHAnsi"/>
          <w:sz w:val="22"/>
          <w:szCs w:val="22"/>
        </w:rPr>
        <w:t xml:space="preserve">Mozilla Firefox verzia 13.0 a vyššia alebo </w:t>
      </w:r>
    </w:p>
    <w:p w14:paraId="4567EBB1" w14:textId="77777777" w:rsidR="00C3520E" w:rsidRPr="009273E8" w:rsidRDefault="00C3520E" w:rsidP="009273E8">
      <w:pPr>
        <w:pStyle w:val="Odsekzoznamu"/>
        <w:numPr>
          <w:ilvl w:val="0"/>
          <w:numId w:val="30"/>
        </w:numPr>
        <w:spacing w:line="276" w:lineRule="auto"/>
        <w:jc w:val="both"/>
        <w:rPr>
          <w:rFonts w:asciiTheme="minorHAnsi" w:hAnsiTheme="minorHAnsi"/>
          <w:sz w:val="22"/>
          <w:szCs w:val="22"/>
        </w:rPr>
      </w:pPr>
      <w:r w:rsidRPr="009273E8">
        <w:rPr>
          <w:rFonts w:asciiTheme="minorHAnsi" w:hAnsiTheme="minorHAnsi"/>
          <w:sz w:val="22"/>
          <w:szCs w:val="22"/>
        </w:rPr>
        <w:t>Google Chrome.</w:t>
      </w:r>
    </w:p>
    <w:p w14:paraId="3EC9AC68" w14:textId="77777777" w:rsidR="00C3520E" w:rsidRPr="007E4E77" w:rsidRDefault="00C3520E" w:rsidP="007E4E77">
      <w:pPr>
        <w:autoSpaceDE w:val="0"/>
        <w:autoSpaceDN w:val="0"/>
        <w:adjustRightInd w:val="0"/>
        <w:spacing w:line="276" w:lineRule="auto"/>
        <w:jc w:val="both"/>
        <w:rPr>
          <w:rFonts w:asciiTheme="minorHAnsi" w:hAnsiTheme="minorHAnsi"/>
          <w:color w:val="000000"/>
          <w:sz w:val="22"/>
          <w:szCs w:val="22"/>
        </w:rPr>
      </w:pPr>
    </w:p>
    <w:p w14:paraId="59E7FA15" w14:textId="725B6713" w:rsidR="00340ABE" w:rsidRDefault="00C3520E" w:rsidP="00340ABE">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hAnsiTheme="minorHAnsi" w:cs="Calibri"/>
          <w:sz w:val="22"/>
          <w:szCs w:val="22"/>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w:t>
      </w:r>
      <w:r w:rsidR="00245BDC">
        <w:rPr>
          <w:rFonts w:asciiTheme="minorHAnsi" w:hAnsiTheme="minorHAnsi" w:cs="Calibri"/>
          <w:sz w:val="22"/>
          <w:szCs w:val="22"/>
        </w:rPr>
        <w:t> </w:t>
      </w:r>
      <w:r w:rsidRPr="00340ABE">
        <w:rPr>
          <w:rFonts w:asciiTheme="minorHAnsi" w:hAnsiTheme="minorHAnsi" w:cs="Calibri"/>
          <w:sz w:val="22"/>
          <w:szCs w:val="22"/>
        </w:rPr>
        <w:t>predpokladu, že o vysvetlenie sa požiada dostatočne vopred</w:t>
      </w:r>
      <w:r w:rsidRPr="00340ABE">
        <w:rPr>
          <w:rFonts w:asciiTheme="minorHAnsi" w:eastAsia="TimesNewRomanPSMT" w:hAnsiTheme="minorHAnsi" w:cs="Calibri"/>
          <w:color w:val="000000"/>
          <w:sz w:val="22"/>
          <w:szCs w:val="22"/>
        </w:rPr>
        <w:t>.</w:t>
      </w:r>
    </w:p>
    <w:p w14:paraId="3371CB7A" w14:textId="77777777" w:rsidR="00340ABE" w:rsidRDefault="00340ABE" w:rsidP="00340ABE">
      <w:pPr>
        <w:pStyle w:val="Odsekzoznamu"/>
        <w:autoSpaceDE w:val="0"/>
        <w:spacing w:line="276" w:lineRule="auto"/>
        <w:ind w:left="567"/>
        <w:jc w:val="both"/>
        <w:rPr>
          <w:rFonts w:asciiTheme="minorHAnsi" w:eastAsia="TimesNewRomanPSMT" w:hAnsiTheme="minorHAnsi" w:cs="Calibri"/>
          <w:color w:val="000000"/>
          <w:sz w:val="22"/>
          <w:szCs w:val="22"/>
        </w:rPr>
      </w:pPr>
    </w:p>
    <w:p w14:paraId="2F97C49D" w14:textId="5EE321DC" w:rsidR="00340ABE" w:rsidRPr="00340ABE" w:rsidRDefault="00C3520E" w:rsidP="007E4E77">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eastAsia="TimesNewRomanPSMT" w:hAnsiTheme="minorHAnsi" w:cs="Calibri"/>
          <w:color w:val="000000"/>
          <w:sz w:val="22"/>
          <w:szCs w:val="22"/>
        </w:rPr>
        <w:t>Odpoveď na žiadosť o vysvetlenie bude uverejnená vo webovej aplikácií JOSEPHINE pri</w:t>
      </w:r>
      <w:r w:rsidR="00245BDC">
        <w:rPr>
          <w:rFonts w:asciiTheme="minorHAnsi" w:eastAsia="TimesNewRomanPSMT" w:hAnsiTheme="minorHAnsi" w:cs="Calibri"/>
          <w:color w:val="000000"/>
          <w:sz w:val="22"/>
          <w:szCs w:val="22"/>
        </w:rPr>
        <w:t> </w:t>
      </w:r>
      <w:r w:rsidRPr="00340ABE">
        <w:rPr>
          <w:rFonts w:asciiTheme="minorHAnsi" w:eastAsia="TimesNewRomanPSMT" w:hAnsiTheme="minorHAnsi" w:cs="Calibri"/>
          <w:color w:val="000000"/>
          <w:sz w:val="22"/>
          <w:szCs w:val="22"/>
        </w:rPr>
        <w:t xml:space="preserve">dokumentoch k tejto zákazke. Odpoveď </w:t>
      </w:r>
      <w:r w:rsidRPr="00340ABE">
        <w:rPr>
          <w:rFonts w:asciiTheme="minorHAnsi" w:hAnsiTheme="minorHAnsi" w:cs="Calibri"/>
          <w:color w:val="000000"/>
          <w:sz w:val="22"/>
          <w:szCs w:val="22"/>
        </w:rPr>
        <w:t xml:space="preserve">na </w:t>
      </w:r>
      <w:r w:rsidRPr="00340ABE">
        <w:rPr>
          <w:rFonts w:asciiTheme="minorHAnsi" w:eastAsia="TimesNewRomanPSMT" w:hAnsiTheme="minorHAnsi" w:cs="Calibri"/>
          <w:color w:val="000000"/>
          <w:sz w:val="22"/>
          <w:szCs w:val="22"/>
        </w:rPr>
        <w:t>žiadosť o vysvetlenie sa bude považovať za</w:t>
      </w:r>
      <w:r w:rsidR="00245BDC">
        <w:rPr>
          <w:rFonts w:asciiTheme="minorHAnsi" w:eastAsia="TimesNewRomanPSMT" w:hAnsiTheme="minorHAnsi" w:cs="Calibri"/>
          <w:color w:val="000000"/>
          <w:sz w:val="22"/>
          <w:szCs w:val="22"/>
        </w:rPr>
        <w:t> </w:t>
      </w:r>
      <w:r w:rsidRPr="00340ABE">
        <w:rPr>
          <w:rFonts w:asciiTheme="minorHAnsi" w:eastAsia="TimesNewRomanPSMT" w:hAnsiTheme="minorHAnsi" w:cs="Calibri"/>
          <w:color w:val="000000"/>
          <w:sz w:val="22"/>
          <w:szCs w:val="22"/>
        </w:rPr>
        <w:t>doručenú okamihom uverejnenia vo webovej aplikácií JOSEPHINE. Verejný obstarávateľ o</w:t>
      </w:r>
      <w:r w:rsidR="00245BDC">
        <w:rPr>
          <w:rFonts w:asciiTheme="minorHAnsi" w:eastAsia="TimesNewRomanPSMT" w:hAnsiTheme="minorHAnsi" w:cs="Calibri"/>
          <w:color w:val="000000"/>
          <w:sz w:val="22"/>
          <w:szCs w:val="22"/>
        </w:rPr>
        <w:t> </w:t>
      </w:r>
      <w:r w:rsidRPr="00340ABE">
        <w:rPr>
          <w:rFonts w:asciiTheme="minorHAnsi" w:eastAsia="TimesNewRomanPSMT" w:hAnsiTheme="minorHAnsi" w:cs="Calibri"/>
          <w:color w:val="000000"/>
          <w:sz w:val="22"/>
          <w:szCs w:val="22"/>
        </w:rPr>
        <w:t xml:space="preserve">jeho uverejnení odošle správu všetkým známym záujemcom </w:t>
      </w:r>
      <w:r w:rsidRPr="00340ABE">
        <w:rPr>
          <w:rFonts w:asciiTheme="minorHAnsi" w:hAnsiTheme="minorHAnsi" w:cs="Calibri"/>
          <w:color w:val="000000"/>
          <w:sz w:val="22"/>
          <w:szCs w:val="22"/>
        </w:rPr>
        <w:t>v </w:t>
      </w:r>
      <w:r w:rsidRPr="00340ABE">
        <w:rPr>
          <w:rFonts w:asciiTheme="minorHAnsi" w:eastAsia="TimesNewRomanPSMT" w:hAnsiTheme="minorHAnsi" w:cs="Calibri"/>
          <w:color w:val="000000"/>
          <w:sz w:val="22"/>
          <w:szCs w:val="22"/>
        </w:rPr>
        <w:t xml:space="preserve">deň </w:t>
      </w:r>
      <w:r w:rsidRPr="00340ABE">
        <w:rPr>
          <w:rFonts w:asciiTheme="minorHAnsi" w:hAnsiTheme="minorHAnsi" w:cs="Calibri"/>
          <w:color w:val="000000"/>
          <w:sz w:val="22"/>
          <w:szCs w:val="22"/>
        </w:rPr>
        <w:t xml:space="preserve">uverejnenia. </w:t>
      </w:r>
    </w:p>
    <w:p w14:paraId="6C5E84D6" w14:textId="77777777" w:rsidR="00340ABE" w:rsidRPr="00340ABE" w:rsidRDefault="00340ABE" w:rsidP="00340ABE">
      <w:pPr>
        <w:pStyle w:val="Odsekzoznamu"/>
        <w:rPr>
          <w:rFonts w:asciiTheme="minorHAnsi" w:hAnsiTheme="minorHAnsi" w:cs="Calibri"/>
          <w:sz w:val="22"/>
          <w:szCs w:val="22"/>
        </w:rPr>
      </w:pPr>
    </w:p>
    <w:p w14:paraId="011B02BA" w14:textId="77777777" w:rsidR="00C3520E" w:rsidRPr="00340ABE" w:rsidRDefault="00C3520E" w:rsidP="007E4E77">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hAnsiTheme="minorHAnsi" w:cs="Calibri"/>
          <w:sz w:val="22"/>
          <w:szCs w:val="22"/>
        </w:rPr>
        <w:t>Verejný obstarávateľ primerane predĺži lehotu na predkladanie ponúk, ak</w:t>
      </w:r>
    </w:p>
    <w:p w14:paraId="04444C27" w14:textId="77777777" w:rsidR="00C3520E" w:rsidRPr="007E4E77" w:rsidRDefault="00C3520E" w:rsidP="007E4E77">
      <w:pPr>
        <w:pStyle w:val="tl1"/>
        <w:numPr>
          <w:ilvl w:val="0"/>
          <w:numId w:val="3"/>
        </w:numPr>
        <w:spacing w:line="276" w:lineRule="auto"/>
        <w:ind w:left="851" w:hanging="284"/>
        <w:jc w:val="both"/>
        <w:rPr>
          <w:rFonts w:asciiTheme="minorHAnsi" w:hAnsiTheme="minorHAnsi" w:cs="Calibri"/>
          <w:sz w:val="22"/>
          <w:szCs w:val="22"/>
        </w:rPr>
      </w:pPr>
      <w:r w:rsidRPr="007E4E77">
        <w:rPr>
          <w:rFonts w:asciiTheme="minorHAnsi" w:hAnsiTheme="minorHAnsi" w:cs="Calibri"/>
          <w:sz w:val="22"/>
          <w:szCs w:val="22"/>
        </w:rPr>
        <w:t>vysvetlenie informácií potrebných na vypracovanie ponuky nie je poskytnuté v lehote podľa tohto bodu aj napriek tomu, že bolo vyžiadané dostatočne vopred alebo</w:t>
      </w:r>
    </w:p>
    <w:p w14:paraId="4B2A1895" w14:textId="77777777" w:rsidR="00340ABE" w:rsidRDefault="00C3520E" w:rsidP="00340ABE">
      <w:pPr>
        <w:pStyle w:val="tl1"/>
        <w:numPr>
          <w:ilvl w:val="0"/>
          <w:numId w:val="3"/>
        </w:numPr>
        <w:spacing w:line="276" w:lineRule="auto"/>
        <w:ind w:left="851" w:hanging="284"/>
        <w:jc w:val="both"/>
        <w:rPr>
          <w:rFonts w:asciiTheme="minorHAnsi" w:hAnsiTheme="minorHAnsi" w:cs="Calibri"/>
          <w:sz w:val="22"/>
          <w:szCs w:val="22"/>
        </w:rPr>
      </w:pPr>
      <w:r w:rsidRPr="007E4E77">
        <w:rPr>
          <w:rFonts w:asciiTheme="minorHAnsi" w:hAnsiTheme="minorHAnsi" w:cs="Calibri"/>
          <w:sz w:val="22"/>
          <w:szCs w:val="22"/>
        </w:rPr>
        <w:t>v dokumentoch potrebných na vypracovanie ponuky vykoná podstatnú zmenu.</w:t>
      </w:r>
    </w:p>
    <w:p w14:paraId="28FDFC1B" w14:textId="77777777" w:rsidR="00340ABE" w:rsidRPr="00340ABE" w:rsidRDefault="00340ABE" w:rsidP="00340ABE"/>
    <w:p w14:paraId="32BD6895" w14:textId="77777777" w:rsidR="00340ABE" w:rsidRPr="00340ABE" w:rsidRDefault="00C3520E" w:rsidP="00340ABE">
      <w:pPr>
        <w:pStyle w:val="Odsekzoznamu"/>
        <w:numPr>
          <w:ilvl w:val="1"/>
          <w:numId w:val="10"/>
        </w:numPr>
        <w:autoSpaceDE w:val="0"/>
        <w:spacing w:line="276" w:lineRule="auto"/>
        <w:ind w:left="567" w:hanging="567"/>
        <w:jc w:val="both"/>
        <w:rPr>
          <w:rFonts w:asciiTheme="minorHAnsi" w:eastAsia="TimesNewRomanPSMT" w:hAnsiTheme="minorHAnsi" w:cs="Calibri"/>
          <w:color w:val="000000"/>
          <w:sz w:val="22"/>
          <w:szCs w:val="22"/>
        </w:rPr>
      </w:pPr>
      <w:r w:rsidRPr="00340ABE">
        <w:rPr>
          <w:rFonts w:asciiTheme="minorHAnsi" w:eastAsia="TimesNewRomanPSMT" w:hAnsiTheme="minorHAnsi" w:cs="Calibri"/>
          <w:color w:val="000000"/>
          <w:sz w:val="22"/>
          <w:szCs w:val="22"/>
        </w:rPr>
        <w:t>Verejný obstarávateľ, ak je to nevyhnutné, môže doplniť informácie uvedené v súťažných podkladoch kedykoľvek počas lehoty na predkladanie ponúk v rámci zriadeného DNS.</w:t>
      </w:r>
    </w:p>
    <w:p w14:paraId="2761EEA0" w14:textId="77777777" w:rsidR="00C3520E" w:rsidRPr="007E4E77" w:rsidRDefault="00C3520E" w:rsidP="007E4E77">
      <w:pPr>
        <w:autoSpaceDE w:val="0"/>
        <w:autoSpaceDN w:val="0"/>
        <w:adjustRightInd w:val="0"/>
        <w:spacing w:line="276" w:lineRule="auto"/>
        <w:ind w:firstLine="360"/>
        <w:jc w:val="both"/>
        <w:rPr>
          <w:rFonts w:asciiTheme="minorHAnsi" w:hAnsiTheme="minorHAnsi"/>
          <w:color w:val="000000"/>
          <w:sz w:val="22"/>
          <w:szCs w:val="22"/>
        </w:rPr>
      </w:pPr>
    </w:p>
    <w:p w14:paraId="730C4970"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bookmarkStart w:id="21" w:name="_Toc488059687"/>
      <w:r w:rsidRPr="007E4E77">
        <w:rPr>
          <w:rFonts w:asciiTheme="minorHAnsi" w:hAnsiTheme="minorHAnsi"/>
          <w:b/>
          <w:sz w:val="22"/>
          <w:szCs w:val="22"/>
        </w:rPr>
        <w:t>Spôsob určenia ceny</w:t>
      </w:r>
    </w:p>
    <w:p w14:paraId="396A3B4F" w14:textId="39270231" w:rsidR="00D06C5D" w:rsidRPr="009862A7" w:rsidRDefault="00D06C5D" w:rsidP="00340ABE">
      <w:pPr>
        <w:pStyle w:val="Odsekzoznamu"/>
        <w:numPr>
          <w:ilvl w:val="1"/>
          <w:numId w:val="10"/>
        </w:numPr>
        <w:autoSpaceDE w:val="0"/>
        <w:autoSpaceDN w:val="0"/>
        <w:adjustRightInd w:val="0"/>
        <w:spacing w:line="276" w:lineRule="auto"/>
        <w:ind w:left="567" w:hanging="567"/>
        <w:jc w:val="both"/>
        <w:rPr>
          <w:rFonts w:asciiTheme="minorHAnsi" w:hAnsiTheme="minorHAnsi"/>
          <w:sz w:val="22"/>
          <w:szCs w:val="22"/>
        </w:rPr>
      </w:pPr>
      <w:r w:rsidRPr="00340ABE">
        <w:rPr>
          <w:rFonts w:asciiTheme="minorHAnsi" w:hAnsiTheme="minorHAnsi"/>
          <w:sz w:val="22"/>
          <w:szCs w:val="22"/>
        </w:rPr>
        <w:t>Do konečnej ceny, ktorá bude zmluvnou cenou, musia byť započítané všetky výdavky uchádzača súvisiace s realizáciou predmetu zákazky a </w:t>
      </w:r>
      <w:r w:rsidRPr="009862A7">
        <w:rPr>
          <w:rFonts w:asciiTheme="minorHAnsi" w:hAnsiTheme="minorHAnsi"/>
          <w:sz w:val="22"/>
          <w:szCs w:val="22"/>
        </w:rPr>
        <w:t xml:space="preserve">podľa požiadaviek uvedených v zmluve (príloha č. </w:t>
      </w:r>
      <w:r w:rsidR="009273E8">
        <w:rPr>
          <w:rFonts w:asciiTheme="minorHAnsi" w:hAnsiTheme="minorHAnsi"/>
          <w:sz w:val="22"/>
          <w:szCs w:val="22"/>
        </w:rPr>
        <w:t>1</w:t>
      </w:r>
      <w:r w:rsidRPr="009862A7">
        <w:rPr>
          <w:rFonts w:asciiTheme="minorHAnsi" w:hAnsiTheme="minorHAnsi"/>
          <w:sz w:val="22"/>
          <w:szCs w:val="22"/>
        </w:rPr>
        <w:t xml:space="preserve"> týchto SP).</w:t>
      </w:r>
    </w:p>
    <w:p w14:paraId="3B7215A6" w14:textId="77777777" w:rsidR="00340ABE" w:rsidRPr="00340ABE" w:rsidRDefault="00340ABE" w:rsidP="00340ABE">
      <w:pPr>
        <w:pStyle w:val="Odsekzoznamu"/>
        <w:autoSpaceDE w:val="0"/>
        <w:autoSpaceDN w:val="0"/>
        <w:adjustRightInd w:val="0"/>
        <w:spacing w:line="276" w:lineRule="auto"/>
        <w:ind w:left="567"/>
        <w:jc w:val="both"/>
        <w:rPr>
          <w:rFonts w:asciiTheme="minorHAnsi" w:hAnsiTheme="minorHAnsi"/>
          <w:sz w:val="22"/>
          <w:szCs w:val="22"/>
        </w:rPr>
      </w:pPr>
    </w:p>
    <w:p w14:paraId="22B553E1" w14:textId="77777777" w:rsidR="00D06C5D" w:rsidRPr="00340ABE" w:rsidRDefault="00D06C5D" w:rsidP="00340ABE">
      <w:pPr>
        <w:pStyle w:val="Odsekzoznamu"/>
        <w:numPr>
          <w:ilvl w:val="1"/>
          <w:numId w:val="10"/>
        </w:numPr>
        <w:autoSpaceDE w:val="0"/>
        <w:autoSpaceDN w:val="0"/>
        <w:adjustRightInd w:val="0"/>
        <w:spacing w:line="276" w:lineRule="auto"/>
        <w:ind w:left="567" w:hanging="567"/>
        <w:jc w:val="both"/>
        <w:rPr>
          <w:rFonts w:asciiTheme="minorHAnsi" w:hAnsiTheme="minorHAnsi"/>
          <w:sz w:val="22"/>
          <w:szCs w:val="22"/>
        </w:rPr>
      </w:pPr>
      <w:r w:rsidRPr="00340ABE">
        <w:rPr>
          <w:rFonts w:asciiTheme="minorHAnsi" w:hAnsiTheme="minorHAnsi"/>
          <w:sz w:val="22"/>
          <w:szCs w:val="22"/>
        </w:rPr>
        <w:t xml:space="preserve">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 </w:t>
      </w:r>
    </w:p>
    <w:p w14:paraId="215F98A9" w14:textId="77777777" w:rsidR="00C3520E" w:rsidRPr="007E4E77" w:rsidRDefault="00C3520E" w:rsidP="007E4E77">
      <w:pPr>
        <w:spacing w:line="276" w:lineRule="auto"/>
        <w:rPr>
          <w:rFonts w:asciiTheme="minorHAnsi" w:hAnsiTheme="minorHAnsi"/>
          <w:sz w:val="22"/>
          <w:szCs w:val="22"/>
        </w:rPr>
      </w:pPr>
    </w:p>
    <w:p w14:paraId="6B704E87"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b/>
          <w:sz w:val="22"/>
          <w:szCs w:val="22"/>
        </w:rPr>
        <w:t>Otváranie ponúk</w:t>
      </w:r>
      <w:bookmarkEnd w:id="21"/>
      <w:r w:rsidRPr="007E4E77">
        <w:rPr>
          <w:rFonts w:asciiTheme="minorHAnsi" w:hAnsiTheme="minorHAnsi"/>
          <w:b/>
          <w:sz w:val="22"/>
          <w:szCs w:val="22"/>
        </w:rPr>
        <w:t xml:space="preserve"> (ku konkrétnej výzve)</w:t>
      </w:r>
    </w:p>
    <w:p w14:paraId="4E8187A7" w14:textId="7413174D" w:rsidR="0088147E" w:rsidRPr="0088147E" w:rsidRDefault="00C3520E" w:rsidP="00340ABE">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7E4E77">
        <w:rPr>
          <w:rFonts w:asciiTheme="minorHAnsi" w:eastAsia="TimesNewRomanPSMT" w:hAnsiTheme="minorHAnsi"/>
          <w:color w:val="000000"/>
          <w:sz w:val="22"/>
          <w:szCs w:val="22"/>
        </w:rPr>
        <w:t xml:space="preserve">Otváranie ponúk sa uskutoční elektronicky </w:t>
      </w:r>
      <w:r w:rsidRPr="005433D3">
        <w:rPr>
          <w:rFonts w:asciiTheme="minorHAnsi" w:eastAsia="TimesNewRomanPSMT" w:hAnsiTheme="minorHAnsi"/>
          <w:color w:val="000000"/>
          <w:sz w:val="22"/>
          <w:szCs w:val="22"/>
        </w:rPr>
        <w:t xml:space="preserve">dňa </w:t>
      </w:r>
      <w:r w:rsidR="0031250F">
        <w:rPr>
          <w:rFonts w:asciiTheme="minorHAnsi" w:eastAsia="TimesNewRomanPSMT" w:hAnsiTheme="minorHAnsi"/>
          <w:b/>
          <w:color w:val="000000"/>
          <w:sz w:val="22"/>
          <w:szCs w:val="22"/>
        </w:rPr>
        <w:t>14</w:t>
      </w:r>
      <w:r w:rsidR="00A7313C">
        <w:rPr>
          <w:rFonts w:asciiTheme="minorHAnsi" w:eastAsia="TimesNewRomanPSMT" w:hAnsiTheme="minorHAnsi"/>
          <w:b/>
          <w:color w:val="000000"/>
          <w:sz w:val="22"/>
          <w:szCs w:val="22"/>
        </w:rPr>
        <w:t xml:space="preserve">.10.2024 o 09:01 </w:t>
      </w:r>
      <w:r w:rsidRPr="00D1740F">
        <w:rPr>
          <w:rFonts w:asciiTheme="minorHAnsi" w:eastAsia="TimesNewRomanPSMT" w:hAnsiTheme="minorHAnsi"/>
          <w:b/>
          <w:color w:val="000000"/>
          <w:sz w:val="22"/>
          <w:szCs w:val="22"/>
        </w:rPr>
        <w:t>hod</w:t>
      </w:r>
      <w:r w:rsidRPr="00531C8F">
        <w:rPr>
          <w:rFonts w:asciiTheme="minorHAnsi" w:eastAsia="TimesNewRomanPSMT" w:hAnsiTheme="minorHAnsi"/>
          <w:b/>
          <w:color w:val="000000"/>
          <w:sz w:val="22"/>
          <w:szCs w:val="22"/>
        </w:rPr>
        <w:t>.</w:t>
      </w:r>
      <w:r w:rsidRPr="007E4E77">
        <w:rPr>
          <w:rFonts w:asciiTheme="minorHAnsi" w:eastAsia="TimesNewRomanPSMT" w:hAnsiTheme="minorHAnsi"/>
          <w:color w:val="000000"/>
          <w:sz w:val="22"/>
          <w:szCs w:val="22"/>
        </w:rPr>
        <w:t xml:space="preserve"> </w:t>
      </w:r>
    </w:p>
    <w:p w14:paraId="33961A8F" w14:textId="77777777" w:rsidR="008A375B" w:rsidRDefault="00674D73" w:rsidP="008A375B">
      <w:pPr>
        <w:pStyle w:val="Odsekzoznamu"/>
        <w:numPr>
          <w:ilvl w:val="1"/>
          <w:numId w:val="10"/>
        </w:numPr>
        <w:autoSpaceDE w:val="0"/>
        <w:autoSpaceDN w:val="0"/>
        <w:adjustRightInd w:val="0"/>
        <w:spacing w:line="276" w:lineRule="auto"/>
        <w:ind w:left="567" w:hanging="567"/>
        <w:jc w:val="both"/>
        <w:rPr>
          <w:rFonts w:asciiTheme="minorHAnsi" w:hAnsiTheme="minorHAnsi"/>
          <w:color w:val="000000"/>
          <w:sz w:val="22"/>
          <w:szCs w:val="22"/>
        </w:rPr>
      </w:pPr>
      <w:r w:rsidRPr="008A375B">
        <w:rPr>
          <w:rFonts w:asciiTheme="minorHAnsi" w:hAnsiTheme="minorHAnsi"/>
          <w:color w:val="000000"/>
          <w:sz w:val="22"/>
          <w:szCs w:val="22"/>
        </w:rPr>
        <w:t xml:space="preserve">Miestom „on-line“ sprístupnenia ponúk je webová adresa </w:t>
      </w:r>
      <w:hyperlink r:id="rId18" w:history="1">
        <w:r w:rsidRPr="008A375B">
          <w:rPr>
            <w:rStyle w:val="Hypertextovprepojenie"/>
            <w:rFonts w:asciiTheme="minorHAnsi" w:hAnsiTheme="minorHAnsi"/>
            <w:sz w:val="22"/>
            <w:szCs w:val="22"/>
          </w:rPr>
          <w:t>https://josephhine.proebiz.com/</w:t>
        </w:r>
      </w:hyperlink>
      <w:r w:rsidRPr="008A375B">
        <w:rPr>
          <w:rFonts w:asciiTheme="minorHAnsi" w:hAnsiTheme="minorHAnsi"/>
          <w:color w:val="000000"/>
          <w:sz w:val="22"/>
          <w:szCs w:val="22"/>
        </w:rPr>
        <w:t xml:space="preserve"> </w:t>
      </w:r>
      <w:r w:rsidR="008A375B">
        <w:rPr>
          <w:rFonts w:asciiTheme="minorHAnsi" w:hAnsiTheme="minorHAnsi"/>
          <w:color w:val="000000"/>
          <w:sz w:val="22"/>
          <w:szCs w:val="22"/>
        </w:rPr>
        <w:t xml:space="preserve">. V zmysle § 61 ods. 4 ZVO je otváranie ponúk neverejné, údaje z otvárania ponúk verejný obstarávateľ nezverejňuje a neposiela uchádzačom ani zápisnicu z otvárania ponúk. </w:t>
      </w:r>
    </w:p>
    <w:p w14:paraId="043E968A" w14:textId="77777777" w:rsidR="00BD49F9" w:rsidRDefault="00BD49F9" w:rsidP="00BD49F9">
      <w:pPr>
        <w:pStyle w:val="Odsekzoznamu"/>
        <w:rPr>
          <w:rFonts w:asciiTheme="minorHAnsi" w:hAnsiTheme="minorHAnsi"/>
          <w:color w:val="000000"/>
          <w:sz w:val="22"/>
          <w:szCs w:val="22"/>
        </w:rPr>
      </w:pPr>
    </w:p>
    <w:p w14:paraId="7021D292" w14:textId="77777777" w:rsidR="00C3520E" w:rsidRPr="007E4E77" w:rsidRDefault="00C3520E" w:rsidP="0043116C">
      <w:pPr>
        <w:pStyle w:val="Nadpis2"/>
        <w:keepLines/>
        <w:numPr>
          <w:ilvl w:val="0"/>
          <w:numId w:val="10"/>
        </w:numPr>
        <w:spacing w:before="40" w:line="276" w:lineRule="auto"/>
        <w:rPr>
          <w:rFonts w:asciiTheme="minorHAnsi" w:hAnsiTheme="minorHAnsi"/>
          <w:b/>
          <w:sz w:val="22"/>
          <w:szCs w:val="22"/>
        </w:rPr>
      </w:pPr>
      <w:r w:rsidRPr="007E4E77">
        <w:rPr>
          <w:rFonts w:asciiTheme="minorHAnsi" w:hAnsiTheme="minorHAnsi"/>
          <w:sz w:val="22"/>
          <w:szCs w:val="22"/>
        </w:rPr>
        <w:t xml:space="preserve"> </w:t>
      </w:r>
      <w:bookmarkStart w:id="22" w:name="_Toc488059688"/>
      <w:r w:rsidRPr="007E4E77">
        <w:rPr>
          <w:rFonts w:asciiTheme="minorHAnsi" w:hAnsiTheme="minorHAnsi"/>
          <w:b/>
          <w:sz w:val="22"/>
          <w:szCs w:val="22"/>
        </w:rPr>
        <w:t>Vyhodnotenie ponúk</w:t>
      </w:r>
      <w:bookmarkEnd w:id="22"/>
    </w:p>
    <w:p w14:paraId="5C980BD8" w14:textId="32F14E59" w:rsidR="0088147E" w:rsidRPr="0088147E" w:rsidRDefault="00280302" w:rsidP="0088147E">
      <w:pPr>
        <w:pStyle w:val="Odsekzoznamu"/>
        <w:numPr>
          <w:ilvl w:val="1"/>
          <w:numId w:val="13"/>
        </w:numPr>
        <w:autoSpaceDE w:val="0"/>
        <w:autoSpaceDN w:val="0"/>
        <w:adjustRightInd w:val="0"/>
        <w:spacing w:line="276" w:lineRule="auto"/>
        <w:ind w:left="567" w:hanging="567"/>
        <w:jc w:val="both"/>
        <w:rPr>
          <w:rFonts w:ascii="Calibri" w:eastAsia="TimesNewRomanPSMT" w:hAnsi="Calibri"/>
          <w:color w:val="000000"/>
          <w:sz w:val="22"/>
          <w:szCs w:val="22"/>
        </w:rPr>
      </w:pPr>
      <w:r>
        <w:rPr>
          <w:rFonts w:ascii="Calibri" w:eastAsia="TimesNewRomanPSMT" w:hAnsi="Calibri"/>
          <w:color w:val="000000"/>
          <w:sz w:val="22"/>
          <w:szCs w:val="22"/>
        </w:rPr>
        <w:t xml:space="preserve">Vyhodnocovanie ponúk je neverejné. </w:t>
      </w:r>
      <w:r w:rsidR="0088147E" w:rsidRPr="0088147E">
        <w:rPr>
          <w:rFonts w:ascii="Calibri" w:eastAsia="TimesNewRomanPSMT" w:hAnsi="Calibri"/>
          <w:color w:val="000000"/>
          <w:sz w:val="22"/>
          <w:szCs w:val="22"/>
        </w:rPr>
        <w:t>Verejný obstarávateľ pristúpi najprv k vyhodnoteniu predložených ponúk z pohľadu kritéria na</w:t>
      </w:r>
      <w:r w:rsidR="00245BDC">
        <w:rPr>
          <w:rFonts w:ascii="Calibri" w:eastAsia="TimesNewRomanPSMT" w:hAnsi="Calibri"/>
          <w:color w:val="000000"/>
          <w:sz w:val="22"/>
          <w:szCs w:val="22"/>
        </w:rPr>
        <w:t> </w:t>
      </w:r>
      <w:r w:rsidR="0088147E" w:rsidRPr="0088147E">
        <w:rPr>
          <w:rFonts w:ascii="Calibri" w:eastAsia="TimesNewRomanPSMT" w:hAnsi="Calibri"/>
          <w:color w:val="000000"/>
          <w:sz w:val="22"/>
          <w:szCs w:val="22"/>
        </w:rPr>
        <w:t>vyhodnotenie ponúk (predložených cenových ponúk) a následne splnenia požiadaviek na</w:t>
      </w:r>
      <w:r w:rsidR="00245BDC">
        <w:rPr>
          <w:rFonts w:ascii="Calibri" w:eastAsia="TimesNewRomanPSMT" w:hAnsi="Calibri"/>
          <w:color w:val="000000"/>
          <w:sz w:val="22"/>
          <w:szCs w:val="22"/>
        </w:rPr>
        <w:t> </w:t>
      </w:r>
      <w:r w:rsidR="0088147E" w:rsidRPr="0088147E">
        <w:rPr>
          <w:rFonts w:ascii="Calibri" w:eastAsia="TimesNewRomanPSMT" w:hAnsi="Calibri"/>
          <w:color w:val="000000"/>
          <w:sz w:val="22"/>
          <w:szCs w:val="22"/>
        </w:rPr>
        <w:t>predmet zákazky u uchádzača, ktorý sa umiestnil na 1. mieste v poradí. V prípade, že</w:t>
      </w:r>
      <w:r w:rsidR="00245BDC">
        <w:rPr>
          <w:rFonts w:ascii="Calibri" w:eastAsia="TimesNewRomanPSMT" w:hAnsi="Calibri"/>
          <w:color w:val="000000"/>
          <w:sz w:val="22"/>
          <w:szCs w:val="22"/>
        </w:rPr>
        <w:t> </w:t>
      </w:r>
      <w:r w:rsidR="0088147E" w:rsidRPr="0088147E">
        <w:rPr>
          <w:rFonts w:ascii="Calibri" w:eastAsia="TimesNewRomanPSMT" w:hAnsi="Calibri"/>
          <w:color w:val="000000"/>
          <w:sz w:val="22"/>
          <w:szCs w:val="22"/>
        </w:rPr>
        <w:t>uchádzač na 1. mieste v poradí nesplní požiadavky na predmet zákazky, verejný obstarávateľ vyhodnotí splnenie predmetných požiadaviek u 2. uchádzača v poradí a atď.</w:t>
      </w:r>
      <w:r w:rsidR="0088147E" w:rsidRPr="0088147E">
        <w:rPr>
          <w:rFonts w:ascii="Calibri" w:hAnsi="Calibri"/>
          <w:color w:val="000000"/>
          <w:sz w:val="22"/>
          <w:szCs w:val="22"/>
        </w:rPr>
        <w:t xml:space="preserve"> </w:t>
      </w:r>
      <w:r w:rsidR="0088147E" w:rsidRPr="0088147E">
        <w:rPr>
          <w:rFonts w:ascii="Calibri" w:eastAsia="TimesNewRomanPSMT" w:hAnsi="Calibri"/>
          <w:color w:val="000000"/>
          <w:sz w:val="22"/>
          <w:szCs w:val="22"/>
        </w:rPr>
        <w:t>Verejný obstarávateľ bude postupovať v súlade so ZVO.</w:t>
      </w:r>
    </w:p>
    <w:p w14:paraId="500B5162" w14:textId="77777777" w:rsidR="00340ABE" w:rsidRDefault="00340ABE" w:rsidP="00340ABE">
      <w:pPr>
        <w:pStyle w:val="Odsekzoznamu"/>
        <w:autoSpaceDE w:val="0"/>
        <w:autoSpaceDN w:val="0"/>
        <w:adjustRightInd w:val="0"/>
        <w:spacing w:line="276" w:lineRule="auto"/>
        <w:ind w:left="567"/>
        <w:jc w:val="both"/>
        <w:rPr>
          <w:rFonts w:asciiTheme="minorHAnsi" w:eastAsia="TimesNewRomanPSMT" w:hAnsiTheme="minorHAnsi"/>
          <w:color w:val="000000"/>
          <w:sz w:val="22"/>
          <w:szCs w:val="22"/>
        </w:rPr>
      </w:pPr>
    </w:p>
    <w:p w14:paraId="5D3DF65D" w14:textId="7E6915C4" w:rsidR="00974D4B" w:rsidRDefault="00C3520E" w:rsidP="0088147E">
      <w:pPr>
        <w:pStyle w:val="Odsekzoznamu"/>
        <w:numPr>
          <w:ilvl w:val="1"/>
          <w:numId w:val="13"/>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340ABE">
        <w:rPr>
          <w:rFonts w:asciiTheme="minorHAnsi" w:eastAsia="TimesNewRomanPSMT" w:hAnsiTheme="minorHAnsi"/>
          <w:color w:val="000000"/>
          <w:sz w:val="22"/>
          <w:szCs w:val="22"/>
        </w:rPr>
        <w:t>Komunikácia medzi uchádzačom/uchádzačmi a verejným obstarávateľom/komisiou na</w:t>
      </w:r>
      <w:r w:rsidR="00245BDC">
        <w:rPr>
          <w:rFonts w:asciiTheme="minorHAnsi" w:eastAsia="TimesNewRomanPSMT" w:hAnsiTheme="minorHAnsi"/>
          <w:color w:val="000000"/>
          <w:sz w:val="22"/>
          <w:szCs w:val="22"/>
        </w:rPr>
        <w:t> </w:t>
      </w:r>
      <w:r w:rsidRPr="00340ABE">
        <w:rPr>
          <w:rFonts w:asciiTheme="minorHAnsi" w:eastAsia="TimesNewRomanPSMT" w:hAnsiTheme="minorHAnsi"/>
          <w:color w:val="000000"/>
          <w:sz w:val="22"/>
          <w:szCs w:val="22"/>
        </w:rPr>
        <w:t xml:space="preserve">vyhodnotenie ponúk počas vyhodnotenia ponúk bude prebiehať elektronicky, prostredníctvom komunikačného rozhrania systému JOSEPHINE. Uchádzač musí písomné vysvetlenie/doplnenie ponuky na základe požiadavky doručiť verejnému obstarávateľovi prostredníctvom určenej komunikácie v systéme JOSEPHINE. </w:t>
      </w:r>
    </w:p>
    <w:p w14:paraId="2D213EDA" w14:textId="77777777" w:rsidR="00974D4B" w:rsidRPr="00974D4B" w:rsidRDefault="00974D4B" w:rsidP="00974D4B">
      <w:pPr>
        <w:pStyle w:val="Odsekzoznamu"/>
        <w:rPr>
          <w:rFonts w:asciiTheme="minorHAnsi" w:eastAsia="TimesNewRomanPSMT" w:hAnsiTheme="minorHAnsi"/>
          <w:color w:val="000000"/>
          <w:sz w:val="22"/>
          <w:szCs w:val="22"/>
        </w:rPr>
      </w:pPr>
    </w:p>
    <w:p w14:paraId="6F750EB4" w14:textId="1AA3C4DD" w:rsidR="00C3520E" w:rsidRDefault="00C3520E" w:rsidP="0088147E">
      <w:pPr>
        <w:pStyle w:val="Odsekzoznamu"/>
        <w:numPr>
          <w:ilvl w:val="1"/>
          <w:numId w:val="13"/>
        </w:numPr>
        <w:autoSpaceDE w:val="0"/>
        <w:autoSpaceDN w:val="0"/>
        <w:adjustRightInd w:val="0"/>
        <w:spacing w:line="276" w:lineRule="auto"/>
        <w:ind w:left="567" w:hanging="567"/>
        <w:jc w:val="both"/>
        <w:rPr>
          <w:rFonts w:asciiTheme="minorHAnsi" w:eastAsia="TimesNewRomanPSMT" w:hAnsiTheme="minorHAnsi"/>
          <w:color w:val="000000"/>
          <w:sz w:val="22"/>
          <w:szCs w:val="22"/>
        </w:rPr>
      </w:pPr>
      <w:r w:rsidRPr="00974D4B">
        <w:rPr>
          <w:rFonts w:asciiTheme="minorHAnsi" w:eastAsia="TimesNewRomanPSMT" w:hAnsiTheme="minorHAnsi"/>
          <w:color w:val="000000"/>
          <w:sz w:val="22"/>
          <w:szCs w:val="22"/>
        </w:rPr>
        <w:t>Verejný obstarávateľ bezodkladne prostredníctvom komunikačného rozhrania systému JOSEPHINE upovedomí uchádzača, že bol vylúčený alebo, že jeho ponuka bola vylúčená s</w:t>
      </w:r>
      <w:r w:rsidR="00E6566B">
        <w:rPr>
          <w:rFonts w:asciiTheme="minorHAnsi" w:eastAsia="TimesNewRomanPSMT" w:hAnsiTheme="minorHAnsi"/>
          <w:color w:val="000000"/>
          <w:sz w:val="22"/>
          <w:szCs w:val="22"/>
        </w:rPr>
        <w:t> </w:t>
      </w:r>
      <w:r w:rsidRPr="00974D4B">
        <w:rPr>
          <w:rFonts w:asciiTheme="minorHAnsi" w:eastAsia="TimesNewRomanPSMT" w:hAnsiTheme="minorHAnsi"/>
          <w:color w:val="000000"/>
          <w:sz w:val="22"/>
          <w:szCs w:val="22"/>
        </w:rPr>
        <w:t>uvedením dôvodu a lehoty, v ktorej môže byť doručená námietka.</w:t>
      </w:r>
    </w:p>
    <w:p w14:paraId="17C41B0B" w14:textId="77777777" w:rsidR="009E6700" w:rsidRPr="009E6700" w:rsidRDefault="009E6700" w:rsidP="009E6700">
      <w:pPr>
        <w:autoSpaceDE w:val="0"/>
        <w:autoSpaceDN w:val="0"/>
        <w:adjustRightInd w:val="0"/>
        <w:spacing w:line="276" w:lineRule="auto"/>
        <w:jc w:val="both"/>
        <w:rPr>
          <w:rFonts w:asciiTheme="minorHAnsi" w:eastAsia="TimesNewRomanPSMT" w:hAnsiTheme="minorHAnsi"/>
          <w:color w:val="000000"/>
          <w:sz w:val="22"/>
          <w:szCs w:val="22"/>
        </w:rPr>
      </w:pPr>
    </w:p>
    <w:p w14:paraId="461120A8" w14:textId="77777777" w:rsidR="00B219F2" w:rsidRPr="00C05E09" w:rsidRDefault="00B219F2" w:rsidP="0088147E">
      <w:pPr>
        <w:pStyle w:val="Nadpis2"/>
        <w:keepLines/>
        <w:numPr>
          <w:ilvl w:val="0"/>
          <w:numId w:val="13"/>
        </w:numPr>
        <w:spacing w:before="40" w:line="276" w:lineRule="auto"/>
        <w:rPr>
          <w:rFonts w:asciiTheme="minorHAnsi" w:hAnsiTheme="minorHAnsi"/>
          <w:b/>
          <w:sz w:val="22"/>
          <w:szCs w:val="22"/>
        </w:rPr>
      </w:pPr>
      <w:r w:rsidRPr="00C05E09">
        <w:rPr>
          <w:rFonts w:asciiTheme="minorHAnsi" w:hAnsiTheme="minorHAnsi"/>
          <w:b/>
          <w:sz w:val="22"/>
          <w:szCs w:val="22"/>
        </w:rPr>
        <w:t>Pravidlá elektronickej aukcie</w:t>
      </w:r>
      <w:r w:rsidR="00C3520E" w:rsidRPr="00C05E09">
        <w:rPr>
          <w:rFonts w:asciiTheme="minorHAnsi" w:hAnsiTheme="minorHAnsi"/>
          <w:b/>
          <w:sz w:val="22"/>
          <w:szCs w:val="22"/>
        </w:rPr>
        <w:t xml:space="preserve"> </w:t>
      </w:r>
      <w:bookmarkStart w:id="23" w:name="_Toc488059689"/>
    </w:p>
    <w:p w14:paraId="1A1EB4A9" w14:textId="77777777" w:rsidR="00E07FD0" w:rsidRDefault="0088147E" w:rsidP="0088147E">
      <w:pPr>
        <w:pStyle w:val="Odsekzoznamu"/>
        <w:numPr>
          <w:ilvl w:val="1"/>
          <w:numId w:val="13"/>
        </w:numPr>
        <w:spacing w:line="264" w:lineRule="auto"/>
        <w:ind w:left="567" w:hanging="567"/>
        <w:jc w:val="both"/>
        <w:rPr>
          <w:rFonts w:ascii="Calibri" w:hAnsi="Calibri"/>
          <w:sz w:val="22"/>
          <w:szCs w:val="22"/>
        </w:rPr>
      </w:pPr>
      <w:r w:rsidRPr="0088147E">
        <w:rPr>
          <w:rFonts w:ascii="Calibri" w:hAnsi="Calibri"/>
          <w:sz w:val="22"/>
          <w:szCs w:val="22"/>
        </w:rPr>
        <w:t>Nepoužije sa.</w:t>
      </w:r>
    </w:p>
    <w:p w14:paraId="270572E4" w14:textId="77777777" w:rsidR="00E07FD0" w:rsidRPr="00E07FD0" w:rsidRDefault="00E07FD0" w:rsidP="00E07FD0">
      <w:pPr>
        <w:rPr>
          <w:highlight w:val="yellow"/>
        </w:rPr>
      </w:pPr>
    </w:p>
    <w:p w14:paraId="171550D9" w14:textId="77777777" w:rsidR="00C3520E" w:rsidRPr="007E4E77" w:rsidRDefault="00C3520E" w:rsidP="0088147E">
      <w:pPr>
        <w:pStyle w:val="Nadpis2"/>
        <w:keepLines/>
        <w:numPr>
          <w:ilvl w:val="0"/>
          <w:numId w:val="13"/>
        </w:numPr>
        <w:spacing w:before="40" w:line="276" w:lineRule="auto"/>
        <w:rPr>
          <w:rFonts w:asciiTheme="minorHAnsi" w:hAnsiTheme="minorHAnsi"/>
          <w:b/>
          <w:sz w:val="22"/>
          <w:szCs w:val="22"/>
        </w:rPr>
      </w:pPr>
      <w:r w:rsidRPr="007E4E77">
        <w:rPr>
          <w:rFonts w:asciiTheme="minorHAnsi" w:hAnsiTheme="minorHAnsi"/>
          <w:b/>
          <w:sz w:val="22"/>
          <w:szCs w:val="22"/>
        </w:rPr>
        <w:t>Kritériá na vyhodnotenie ponúk a pravidlá ich uplatnenia</w:t>
      </w:r>
      <w:bookmarkEnd w:id="23"/>
      <w:r w:rsidRPr="007E4E77">
        <w:rPr>
          <w:rFonts w:asciiTheme="minorHAnsi" w:hAnsiTheme="minorHAnsi"/>
          <w:b/>
          <w:sz w:val="22"/>
          <w:szCs w:val="22"/>
        </w:rPr>
        <w:t xml:space="preserve"> </w:t>
      </w:r>
    </w:p>
    <w:p w14:paraId="3F790FA7" w14:textId="54496DE2" w:rsidR="00C3520E" w:rsidRPr="006F352F" w:rsidRDefault="00C3520E" w:rsidP="005E7D91">
      <w:pPr>
        <w:pStyle w:val="Zarkazkladnhotextu"/>
        <w:numPr>
          <w:ilvl w:val="1"/>
          <w:numId w:val="13"/>
        </w:numPr>
        <w:spacing w:line="276" w:lineRule="auto"/>
        <w:ind w:left="567" w:hanging="567"/>
        <w:rPr>
          <w:rFonts w:asciiTheme="minorHAnsi" w:hAnsiTheme="minorHAnsi" w:cs="Calibri"/>
          <w:b/>
          <w:sz w:val="22"/>
          <w:szCs w:val="22"/>
          <w:lang w:eastAsia="cs-CZ"/>
        </w:rPr>
      </w:pPr>
      <w:r w:rsidRPr="006F352F">
        <w:rPr>
          <w:rFonts w:asciiTheme="minorHAnsi" w:hAnsiTheme="minorHAnsi" w:cs="Calibri"/>
          <w:color w:val="000000"/>
          <w:sz w:val="22"/>
          <w:szCs w:val="22"/>
        </w:rPr>
        <w:t>Po</w:t>
      </w:r>
      <w:r w:rsidRPr="006F352F">
        <w:rPr>
          <w:rFonts w:asciiTheme="minorHAnsi" w:eastAsia="TimesNewRomanPSMT" w:hAnsiTheme="minorHAnsi" w:cs="Calibri"/>
          <w:color w:val="000000"/>
          <w:sz w:val="22"/>
          <w:szCs w:val="22"/>
        </w:rPr>
        <w:t xml:space="preserve">nuky budú vyhodnocované na základe stanovených kritérií </w:t>
      </w:r>
      <w:r w:rsidRPr="006F352F">
        <w:rPr>
          <w:rFonts w:asciiTheme="minorHAnsi" w:hAnsiTheme="minorHAnsi" w:cs="Calibri"/>
          <w:color w:val="000000"/>
          <w:sz w:val="22"/>
          <w:szCs w:val="22"/>
        </w:rPr>
        <w:t xml:space="preserve">v </w:t>
      </w:r>
      <w:r w:rsidRPr="006F352F">
        <w:rPr>
          <w:rFonts w:asciiTheme="minorHAnsi" w:eastAsia="TimesNewRomanPSMT" w:hAnsiTheme="minorHAnsi" w:cs="Calibri"/>
          <w:color w:val="000000"/>
          <w:sz w:val="22"/>
          <w:szCs w:val="22"/>
        </w:rPr>
        <w:t>týchto súťažných podkladoch a</w:t>
      </w:r>
      <w:r w:rsidR="00245BDC" w:rsidRPr="006F352F">
        <w:rPr>
          <w:rFonts w:asciiTheme="minorHAnsi" w:eastAsia="TimesNewRomanPSMT" w:hAnsiTheme="minorHAnsi" w:cs="Calibri"/>
          <w:color w:val="000000"/>
          <w:sz w:val="22"/>
          <w:szCs w:val="22"/>
        </w:rPr>
        <w:t> </w:t>
      </w:r>
      <w:r w:rsidRPr="006F352F">
        <w:rPr>
          <w:rFonts w:asciiTheme="minorHAnsi" w:hAnsiTheme="minorHAnsi" w:cs="Calibri"/>
          <w:color w:val="000000"/>
          <w:sz w:val="22"/>
          <w:szCs w:val="22"/>
        </w:rPr>
        <w:t>v </w:t>
      </w:r>
      <w:r w:rsidRPr="006F352F">
        <w:rPr>
          <w:rFonts w:asciiTheme="minorHAnsi" w:eastAsia="TimesNewRomanPSMT" w:hAnsiTheme="minorHAnsi" w:cs="Calibri"/>
          <w:color w:val="000000"/>
          <w:sz w:val="22"/>
          <w:szCs w:val="22"/>
        </w:rPr>
        <w:t>súlade so ZVO. Kritéri</w:t>
      </w:r>
      <w:r w:rsidRPr="006F352F">
        <w:rPr>
          <w:rFonts w:asciiTheme="minorHAnsi" w:hAnsiTheme="minorHAnsi" w:cs="Calibri"/>
          <w:color w:val="000000"/>
          <w:sz w:val="22"/>
          <w:szCs w:val="22"/>
        </w:rPr>
        <w:t>u</w:t>
      </w:r>
      <w:r w:rsidRPr="006F352F">
        <w:rPr>
          <w:rFonts w:asciiTheme="minorHAnsi" w:eastAsia="TimesNewRomanPSMT" w:hAnsiTheme="minorHAnsi" w:cs="Calibri"/>
          <w:color w:val="000000"/>
          <w:sz w:val="22"/>
          <w:szCs w:val="22"/>
        </w:rPr>
        <w:t xml:space="preserve">m na vyhodnotenie ponúk je </w:t>
      </w:r>
      <w:r w:rsidRPr="006F352F">
        <w:rPr>
          <w:rFonts w:asciiTheme="minorHAnsi" w:hAnsiTheme="minorHAnsi" w:cs="Calibri"/>
          <w:b/>
          <w:bCs/>
          <w:color w:val="000000"/>
          <w:sz w:val="22"/>
          <w:szCs w:val="22"/>
        </w:rPr>
        <w:t>najnižšia cena</w:t>
      </w:r>
      <w:r w:rsidRPr="006F352F">
        <w:rPr>
          <w:rFonts w:asciiTheme="minorHAnsi" w:hAnsiTheme="minorHAnsi" w:cs="Calibri"/>
          <w:sz w:val="22"/>
          <w:szCs w:val="22"/>
        </w:rPr>
        <w:t xml:space="preserve">. Cena musí byť uvedená v eurách bez DPH a zaokrúhlená </w:t>
      </w:r>
      <w:r w:rsidRPr="006F352F">
        <w:rPr>
          <w:rFonts w:asciiTheme="minorHAnsi" w:hAnsiTheme="minorHAnsi" w:cs="Calibri"/>
          <w:b/>
          <w:sz w:val="22"/>
          <w:szCs w:val="22"/>
        </w:rPr>
        <w:t>najviac na 2 desatinné miesta.</w:t>
      </w:r>
      <w:r w:rsidR="0098640B" w:rsidRPr="006F352F">
        <w:rPr>
          <w:rFonts w:asciiTheme="minorHAnsi" w:hAnsiTheme="minorHAnsi" w:cs="Calibri"/>
          <w:b/>
          <w:sz w:val="22"/>
          <w:szCs w:val="22"/>
        </w:rPr>
        <w:t xml:space="preserve"> </w:t>
      </w:r>
      <w:r w:rsidR="0098640B" w:rsidRPr="006F352F">
        <w:rPr>
          <w:rFonts w:asciiTheme="minorHAnsi" w:hAnsiTheme="minorHAnsi" w:cs="Calibri"/>
          <w:sz w:val="22"/>
          <w:szCs w:val="22"/>
        </w:rPr>
        <w:t>Pod cenou sa rozumie cena za</w:t>
      </w:r>
      <w:r w:rsidR="00245BDC" w:rsidRPr="006F352F">
        <w:rPr>
          <w:rFonts w:asciiTheme="minorHAnsi" w:hAnsiTheme="minorHAnsi" w:cs="Calibri"/>
          <w:sz w:val="22"/>
          <w:szCs w:val="22"/>
        </w:rPr>
        <w:t> </w:t>
      </w:r>
      <w:r w:rsidR="0098640B" w:rsidRPr="006F352F">
        <w:rPr>
          <w:rFonts w:asciiTheme="minorHAnsi" w:hAnsiTheme="minorHAnsi" w:cs="Calibri"/>
          <w:sz w:val="22"/>
          <w:szCs w:val="22"/>
        </w:rPr>
        <w:t>celý predmet zákazky v EUR s DPH.</w:t>
      </w:r>
      <w:r w:rsidR="00E701E1" w:rsidRPr="006F352F">
        <w:rPr>
          <w:rFonts w:asciiTheme="minorHAnsi" w:hAnsiTheme="minorHAnsi" w:cs="Calibri"/>
          <w:sz w:val="22"/>
          <w:szCs w:val="22"/>
        </w:rPr>
        <w:t xml:space="preserve"> </w:t>
      </w:r>
    </w:p>
    <w:p w14:paraId="20095537" w14:textId="77777777" w:rsidR="006F352F" w:rsidRPr="006F352F" w:rsidRDefault="006F352F" w:rsidP="006F352F">
      <w:pPr>
        <w:pStyle w:val="Zarkazkladnhotextu"/>
        <w:spacing w:line="276" w:lineRule="auto"/>
        <w:ind w:left="360"/>
        <w:rPr>
          <w:rFonts w:asciiTheme="minorHAnsi" w:hAnsiTheme="minorHAnsi" w:cs="Calibri"/>
          <w:b/>
          <w:sz w:val="22"/>
          <w:szCs w:val="22"/>
          <w:lang w:eastAsia="cs-CZ"/>
        </w:rPr>
      </w:pPr>
    </w:p>
    <w:p w14:paraId="225A4C3E" w14:textId="77777777" w:rsidR="00C3520E" w:rsidRPr="00E20949" w:rsidRDefault="00C3520E" w:rsidP="0088147E">
      <w:pPr>
        <w:pStyle w:val="Nadpis2"/>
        <w:keepLines/>
        <w:numPr>
          <w:ilvl w:val="0"/>
          <w:numId w:val="13"/>
        </w:numPr>
        <w:spacing w:before="40" w:line="276" w:lineRule="auto"/>
        <w:rPr>
          <w:rFonts w:asciiTheme="minorHAnsi" w:hAnsiTheme="minorHAnsi"/>
          <w:b/>
          <w:sz w:val="22"/>
          <w:szCs w:val="22"/>
        </w:rPr>
      </w:pPr>
      <w:bookmarkStart w:id="24" w:name="_Toc488059690"/>
      <w:r w:rsidRPr="00E20949">
        <w:rPr>
          <w:rFonts w:asciiTheme="minorHAnsi" w:hAnsiTheme="minorHAnsi"/>
          <w:b/>
          <w:sz w:val="22"/>
          <w:szCs w:val="22"/>
        </w:rPr>
        <w:t>Informácia o výsledku vyhodnotenia ponúk a uzavretie zmluvy</w:t>
      </w:r>
      <w:bookmarkEnd w:id="24"/>
    </w:p>
    <w:p w14:paraId="7D2BA071" w14:textId="77777777" w:rsidR="00C3520E" w:rsidRPr="00D822BC" w:rsidRDefault="00C3520E" w:rsidP="00D822BC">
      <w:pPr>
        <w:pStyle w:val="Odsekzoznamu"/>
        <w:numPr>
          <w:ilvl w:val="1"/>
          <w:numId w:val="13"/>
        </w:numPr>
        <w:autoSpaceDE w:val="0"/>
        <w:autoSpaceDN w:val="0"/>
        <w:adjustRightInd w:val="0"/>
        <w:spacing w:line="276" w:lineRule="auto"/>
        <w:ind w:left="567" w:hanging="567"/>
        <w:jc w:val="both"/>
        <w:rPr>
          <w:rFonts w:asciiTheme="minorHAnsi" w:hAnsiTheme="minorHAnsi"/>
          <w:color w:val="000000"/>
          <w:sz w:val="22"/>
          <w:szCs w:val="22"/>
        </w:rPr>
      </w:pPr>
      <w:r w:rsidRPr="00D822BC">
        <w:rPr>
          <w:rFonts w:asciiTheme="minorHAnsi" w:eastAsia="TimesNewRomanPSMT" w:hAnsiTheme="minorHAnsi"/>
          <w:color w:val="000000"/>
          <w:sz w:val="22"/>
          <w:szCs w:val="22"/>
        </w:rPr>
        <w:t>Verejný obstarávateľ zašle v súlade s § 55 ZVO informáciu o výsledku vyhodnotenia ponúk</w:t>
      </w:r>
      <w:r w:rsidR="0098640B" w:rsidRPr="00D822BC">
        <w:rPr>
          <w:rFonts w:asciiTheme="minorHAnsi" w:hAnsiTheme="minorHAnsi"/>
          <w:color w:val="000000"/>
          <w:sz w:val="22"/>
          <w:szCs w:val="22"/>
        </w:rPr>
        <w:t>.</w:t>
      </w:r>
    </w:p>
    <w:p w14:paraId="0DB6F88E"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3F6A0979" w14:textId="77777777" w:rsidR="0098640B" w:rsidRPr="009862A7" w:rsidRDefault="0098640B" w:rsidP="00D822BC">
      <w:pPr>
        <w:pStyle w:val="Nadpis2"/>
        <w:keepLines/>
        <w:numPr>
          <w:ilvl w:val="0"/>
          <w:numId w:val="13"/>
        </w:numPr>
        <w:spacing w:before="40" w:line="276" w:lineRule="auto"/>
        <w:ind w:left="426" w:hanging="426"/>
        <w:rPr>
          <w:rFonts w:asciiTheme="minorHAnsi" w:hAnsiTheme="minorHAnsi"/>
          <w:b/>
          <w:sz w:val="22"/>
          <w:szCs w:val="22"/>
        </w:rPr>
      </w:pPr>
      <w:r w:rsidRPr="007E4E77">
        <w:rPr>
          <w:rFonts w:asciiTheme="minorHAnsi" w:hAnsiTheme="minorHAnsi" w:cs="Calibri"/>
          <w:b/>
          <w:bCs/>
          <w:sz w:val="22"/>
          <w:szCs w:val="22"/>
        </w:rPr>
        <w:t xml:space="preserve">Súčinnosť a </w:t>
      </w:r>
      <w:r w:rsidRPr="009862A7">
        <w:rPr>
          <w:rFonts w:asciiTheme="minorHAnsi" w:hAnsiTheme="minorHAnsi" w:cs="Calibri"/>
          <w:b/>
          <w:bCs/>
          <w:sz w:val="22"/>
          <w:szCs w:val="22"/>
        </w:rPr>
        <w:t>uzavretie zmluvy</w:t>
      </w:r>
    </w:p>
    <w:p w14:paraId="61FA2F09" w14:textId="77777777" w:rsidR="00305156" w:rsidRDefault="004826E1" w:rsidP="007E4E77">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9862A7">
        <w:rPr>
          <w:rFonts w:asciiTheme="minorHAnsi" w:hAnsiTheme="minorHAnsi"/>
          <w:iCs/>
          <w:sz w:val="22"/>
          <w:szCs w:val="22"/>
        </w:rPr>
        <w:t>Verejný obstarávateľ uzatvorí zmluvu</w:t>
      </w:r>
      <w:r w:rsidRPr="00D822BC">
        <w:rPr>
          <w:rFonts w:asciiTheme="minorHAnsi" w:hAnsiTheme="minorHAnsi"/>
          <w:iCs/>
          <w:sz w:val="22"/>
          <w:szCs w:val="22"/>
        </w:rPr>
        <w:t xml:space="preserve">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488594EC" w14:textId="77777777" w:rsidR="00280302" w:rsidRDefault="00280302" w:rsidP="00305156">
      <w:pPr>
        <w:pStyle w:val="Odsekzoznamu"/>
        <w:shd w:val="clear" w:color="auto" w:fill="FFFFFF"/>
        <w:spacing w:line="276" w:lineRule="auto"/>
        <w:ind w:left="567"/>
        <w:jc w:val="both"/>
        <w:rPr>
          <w:rFonts w:asciiTheme="minorHAnsi" w:hAnsiTheme="minorHAnsi"/>
          <w:iCs/>
          <w:sz w:val="22"/>
          <w:szCs w:val="22"/>
        </w:rPr>
      </w:pPr>
    </w:p>
    <w:p w14:paraId="422C00F5" w14:textId="77777777" w:rsidR="004826E1" w:rsidRPr="009862A7" w:rsidRDefault="004826E1" w:rsidP="007E4E77">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9862A7">
        <w:rPr>
          <w:rFonts w:asciiTheme="minorHAnsi" w:hAnsiTheme="minorHAnsi" w:cs="Cambria"/>
          <w:b/>
          <w:sz w:val="22"/>
          <w:szCs w:val="22"/>
        </w:rPr>
        <w:t>Osobitné podmienky súvisiace s plnením zmluvy.</w:t>
      </w:r>
    </w:p>
    <w:p w14:paraId="2D2D9F88" w14:textId="4616FD8F" w:rsidR="004826E1" w:rsidRDefault="004826E1" w:rsidP="00305156">
      <w:pPr>
        <w:autoSpaceDE w:val="0"/>
        <w:autoSpaceDN w:val="0"/>
        <w:adjustRightInd w:val="0"/>
        <w:spacing w:line="276" w:lineRule="auto"/>
        <w:ind w:left="567"/>
        <w:jc w:val="both"/>
        <w:rPr>
          <w:rFonts w:asciiTheme="minorHAnsi" w:hAnsiTheme="minorHAnsi"/>
          <w:iCs/>
          <w:sz w:val="22"/>
          <w:szCs w:val="22"/>
        </w:rPr>
      </w:pPr>
      <w:bookmarkStart w:id="25" w:name="_Hlk169161699"/>
      <w:r w:rsidRPr="007E4E77">
        <w:rPr>
          <w:rFonts w:asciiTheme="minorHAnsi" w:hAnsiTheme="minorHAnsi"/>
          <w:iCs/>
          <w:sz w:val="22"/>
          <w:szCs w:val="22"/>
        </w:rPr>
        <w:t>Verejný obstarávateľ požaduje od</w:t>
      </w:r>
      <w:r w:rsidR="00245BDC">
        <w:rPr>
          <w:rFonts w:asciiTheme="minorHAnsi" w:hAnsiTheme="minorHAnsi"/>
          <w:iCs/>
          <w:sz w:val="22"/>
          <w:szCs w:val="22"/>
        </w:rPr>
        <w:t> </w:t>
      </w:r>
      <w:r w:rsidRPr="007E4E77">
        <w:rPr>
          <w:rFonts w:asciiTheme="minorHAnsi" w:hAnsiTheme="minorHAnsi"/>
          <w:iCs/>
          <w:sz w:val="22"/>
          <w:szCs w:val="22"/>
        </w:rPr>
        <w:t xml:space="preserve">úspešného uchádzača </w:t>
      </w:r>
      <w:r w:rsidR="00CC0FB8">
        <w:rPr>
          <w:rFonts w:asciiTheme="minorHAnsi" w:hAnsiTheme="minorHAnsi"/>
          <w:iCs/>
          <w:sz w:val="22"/>
          <w:szCs w:val="22"/>
        </w:rPr>
        <w:t>(zhotoviteľa</w:t>
      </w:r>
      <w:r w:rsidRPr="007E4E77">
        <w:rPr>
          <w:rFonts w:asciiTheme="minorHAnsi" w:hAnsiTheme="minorHAnsi"/>
          <w:iCs/>
          <w:sz w:val="22"/>
          <w:szCs w:val="22"/>
        </w:rPr>
        <w:t xml:space="preserve">), aby predložil verejnému obstarávateľovi v lehote </w:t>
      </w:r>
      <w:r w:rsidRPr="00622A65">
        <w:rPr>
          <w:rFonts w:asciiTheme="minorHAnsi" w:hAnsiTheme="minorHAnsi"/>
          <w:b/>
          <w:iCs/>
          <w:sz w:val="22"/>
          <w:szCs w:val="22"/>
          <w:u w:val="single"/>
        </w:rPr>
        <w:t xml:space="preserve">do </w:t>
      </w:r>
      <w:r w:rsidR="00720547" w:rsidRPr="00622A65">
        <w:rPr>
          <w:rFonts w:asciiTheme="minorHAnsi" w:hAnsiTheme="minorHAnsi"/>
          <w:b/>
          <w:iCs/>
          <w:sz w:val="22"/>
          <w:szCs w:val="22"/>
          <w:u w:val="single"/>
        </w:rPr>
        <w:t>1</w:t>
      </w:r>
      <w:r w:rsidR="00FD3F76">
        <w:rPr>
          <w:rFonts w:asciiTheme="minorHAnsi" w:hAnsiTheme="minorHAnsi"/>
          <w:b/>
          <w:iCs/>
          <w:sz w:val="22"/>
          <w:szCs w:val="22"/>
          <w:u w:val="single"/>
        </w:rPr>
        <w:t>0</w:t>
      </w:r>
      <w:r w:rsidRPr="007E4E77">
        <w:rPr>
          <w:rFonts w:asciiTheme="minorHAnsi" w:hAnsiTheme="minorHAnsi"/>
          <w:b/>
          <w:iCs/>
          <w:sz w:val="22"/>
          <w:szCs w:val="22"/>
          <w:u w:val="single"/>
        </w:rPr>
        <w:t xml:space="preserve"> pracovných dní</w:t>
      </w:r>
      <w:r w:rsidR="00FD3F76">
        <w:rPr>
          <w:rFonts w:asciiTheme="minorHAnsi" w:hAnsiTheme="minorHAnsi"/>
          <w:iCs/>
          <w:sz w:val="22"/>
          <w:szCs w:val="22"/>
        </w:rPr>
        <w:t xml:space="preserve"> </w:t>
      </w:r>
      <w:r w:rsidRPr="007E4E77">
        <w:rPr>
          <w:rFonts w:asciiTheme="minorHAnsi" w:hAnsiTheme="minorHAnsi"/>
          <w:iCs/>
          <w:sz w:val="22"/>
          <w:szCs w:val="22"/>
        </w:rPr>
        <w:t xml:space="preserve">odo dňa doručenia písomnej výzvy </w:t>
      </w:r>
      <w:r w:rsidR="00305156">
        <w:rPr>
          <w:rFonts w:asciiTheme="minorHAnsi" w:hAnsiTheme="minorHAnsi"/>
          <w:iCs/>
          <w:sz w:val="22"/>
          <w:szCs w:val="22"/>
        </w:rPr>
        <w:t>na poskytnutie súčinnosti potrebnej na</w:t>
      </w:r>
      <w:r w:rsidR="00245BDC">
        <w:rPr>
          <w:rFonts w:asciiTheme="minorHAnsi" w:hAnsiTheme="minorHAnsi"/>
          <w:iCs/>
          <w:sz w:val="22"/>
          <w:szCs w:val="22"/>
        </w:rPr>
        <w:t> </w:t>
      </w:r>
      <w:r w:rsidR="00305156">
        <w:rPr>
          <w:rFonts w:asciiTheme="minorHAnsi" w:hAnsiTheme="minorHAnsi"/>
          <w:iCs/>
          <w:sz w:val="22"/>
          <w:szCs w:val="22"/>
        </w:rPr>
        <w:t xml:space="preserve">uzavretie zmluvy </w:t>
      </w:r>
      <w:r w:rsidR="009C6207">
        <w:rPr>
          <w:rFonts w:asciiTheme="minorHAnsi" w:hAnsiTheme="minorHAnsi"/>
          <w:iCs/>
          <w:sz w:val="22"/>
          <w:szCs w:val="22"/>
        </w:rPr>
        <w:t xml:space="preserve">nasledovné </w:t>
      </w:r>
      <w:r w:rsidR="00305156">
        <w:rPr>
          <w:rFonts w:asciiTheme="minorHAnsi" w:hAnsiTheme="minorHAnsi"/>
          <w:iCs/>
          <w:sz w:val="22"/>
          <w:szCs w:val="22"/>
        </w:rPr>
        <w:t>doklady a dokumenty nasledovným spôsobom</w:t>
      </w:r>
      <w:r w:rsidRPr="007E4E77">
        <w:rPr>
          <w:rFonts w:asciiTheme="minorHAnsi" w:hAnsiTheme="minorHAnsi"/>
          <w:iCs/>
          <w:sz w:val="22"/>
          <w:szCs w:val="22"/>
        </w:rPr>
        <w:t>:</w:t>
      </w:r>
    </w:p>
    <w:p w14:paraId="4A4DE6CB" w14:textId="77777777" w:rsidR="009C6207" w:rsidRPr="009C6207" w:rsidRDefault="009C6207" w:rsidP="009C6207">
      <w:pPr>
        <w:pStyle w:val="Odsekzoznamu"/>
        <w:numPr>
          <w:ilvl w:val="0"/>
          <w:numId w:val="14"/>
        </w:numPr>
        <w:autoSpaceDE w:val="0"/>
        <w:autoSpaceDN w:val="0"/>
        <w:adjustRightInd w:val="0"/>
        <w:spacing w:line="276" w:lineRule="auto"/>
        <w:ind w:left="993" w:hanging="426"/>
        <w:jc w:val="both"/>
        <w:rPr>
          <w:rFonts w:asciiTheme="minorHAnsi" w:hAnsiTheme="minorHAnsi"/>
          <w:iCs/>
          <w:sz w:val="22"/>
          <w:szCs w:val="22"/>
        </w:rPr>
      </w:pPr>
      <w:r w:rsidRPr="009C6207">
        <w:rPr>
          <w:rFonts w:ascii="Calibri" w:hAnsi="Calibri" w:cs="Calibri"/>
          <w:b/>
          <w:bCs/>
          <w:color w:val="000000"/>
          <w:sz w:val="22"/>
          <w:szCs w:val="22"/>
        </w:rPr>
        <w:t xml:space="preserve">Elektronicky </w:t>
      </w:r>
      <w:r w:rsidRPr="009C6207">
        <w:rPr>
          <w:rFonts w:ascii="Calibri" w:hAnsi="Calibri" w:cs="Calibri"/>
          <w:color w:val="000000"/>
          <w:sz w:val="22"/>
          <w:szCs w:val="22"/>
        </w:rPr>
        <w:t>prostredníctvom komunikačného rozhrania systému JOSEPHINE vo forme scanov originálov alebo úradne overených fotokópií (formát .pdf):</w:t>
      </w:r>
    </w:p>
    <w:p w14:paraId="6019087E" w14:textId="77777777" w:rsidR="00655C37" w:rsidRDefault="00BD213B" w:rsidP="00655C37">
      <w:pPr>
        <w:pStyle w:val="Odsekzoznamu"/>
        <w:numPr>
          <w:ilvl w:val="0"/>
          <w:numId w:val="7"/>
        </w:numPr>
        <w:shd w:val="clear" w:color="auto" w:fill="FFFFFF"/>
        <w:spacing w:line="276" w:lineRule="auto"/>
        <w:ind w:left="1418"/>
        <w:jc w:val="both"/>
        <w:rPr>
          <w:rFonts w:asciiTheme="minorHAnsi" w:hAnsiTheme="minorHAnsi"/>
          <w:iCs/>
          <w:sz w:val="22"/>
          <w:szCs w:val="22"/>
        </w:rPr>
      </w:pPr>
      <w:r w:rsidRPr="009C6207">
        <w:rPr>
          <w:rFonts w:asciiTheme="minorHAnsi" w:hAnsiTheme="minorHAnsi"/>
          <w:iCs/>
          <w:sz w:val="22"/>
          <w:szCs w:val="22"/>
        </w:rPr>
        <w:t xml:space="preserve">Scan </w:t>
      </w:r>
      <w:r w:rsidRPr="009C6207">
        <w:rPr>
          <w:rFonts w:asciiTheme="minorHAnsi" w:hAnsiTheme="minorHAnsi"/>
          <w:b/>
          <w:iCs/>
          <w:sz w:val="22"/>
          <w:szCs w:val="22"/>
        </w:rPr>
        <w:t>vyplnenej a podpísanej zmluvy</w:t>
      </w:r>
      <w:r w:rsidRPr="009C6207">
        <w:rPr>
          <w:rFonts w:asciiTheme="minorHAnsi" w:hAnsiTheme="minorHAnsi"/>
          <w:iCs/>
          <w:sz w:val="22"/>
          <w:szCs w:val="22"/>
        </w:rPr>
        <w:t xml:space="preserve"> vrátane všetkých relevantných príloh</w:t>
      </w:r>
      <w:r>
        <w:rPr>
          <w:rFonts w:asciiTheme="minorHAnsi" w:hAnsiTheme="minorHAnsi"/>
          <w:iCs/>
          <w:sz w:val="22"/>
          <w:szCs w:val="22"/>
        </w:rPr>
        <w:t>.</w:t>
      </w:r>
    </w:p>
    <w:p w14:paraId="762F1658" w14:textId="77777777" w:rsidR="00655C37" w:rsidRDefault="004826E1" w:rsidP="00655C37">
      <w:pPr>
        <w:pStyle w:val="Odsekzoznamu"/>
        <w:numPr>
          <w:ilvl w:val="0"/>
          <w:numId w:val="7"/>
        </w:numPr>
        <w:shd w:val="clear" w:color="auto" w:fill="FFFFFF"/>
        <w:spacing w:line="276" w:lineRule="auto"/>
        <w:ind w:left="1418"/>
        <w:jc w:val="both"/>
        <w:rPr>
          <w:rFonts w:ascii="Calibri" w:hAnsi="Calibri" w:cs="Calibri"/>
          <w:color w:val="000000"/>
          <w:sz w:val="22"/>
          <w:szCs w:val="22"/>
        </w:rPr>
      </w:pPr>
      <w:r w:rsidRPr="00E20949">
        <w:rPr>
          <w:rFonts w:asciiTheme="minorHAnsi" w:hAnsiTheme="minorHAnsi"/>
          <w:b/>
          <w:iCs/>
          <w:sz w:val="22"/>
          <w:szCs w:val="22"/>
        </w:rPr>
        <w:t>Zoznam všetkých subdodávateľov</w:t>
      </w:r>
      <w:r w:rsidRPr="007E4E77">
        <w:rPr>
          <w:rFonts w:asciiTheme="minorHAnsi" w:hAnsiTheme="minorHAnsi"/>
          <w:iCs/>
          <w:sz w:val="22"/>
          <w:szCs w:val="22"/>
        </w:rPr>
        <w:t xml:space="preserve"> </w:t>
      </w:r>
      <w:r w:rsidR="00CC0FB8" w:rsidRPr="00CC0FB8">
        <w:rPr>
          <w:rFonts w:ascii="Calibri" w:hAnsi="Calibri" w:cs="Calibri"/>
          <w:color w:val="000000"/>
          <w:sz w:val="22"/>
          <w:szCs w:val="22"/>
        </w:rPr>
        <w:t>s uvedením jeho identifikačných údajov, podielu a predmetu subdodávky a  údajov o osobe oprávnenej konať za každého subdodávateľa v rozsahu meno a priezvisko, adresa pobytu, dátum narodenia, resp. čestné vyhlásenie o nevyužití subdodávateľov. V prípade využitia subdodávateľov každý subdodávateľ zároveň musí mať oprávnenie na príslušné plnenie predmetu zákazky podľa § 32 ods. 1 písm. e) ZVO a musí byť zapísaný v Registri partnerov verejného sektora, ak zákon pre takéhoto subdodávateľa tento zápis vyžaduje.</w:t>
      </w:r>
    </w:p>
    <w:p w14:paraId="0BA677B6" w14:textId="579D03DD" w:rsidR="002B1AC5" w:rsidRPr="009C6207" w:rsidRDefault="001F741A" w:rsidP="009C6207">
      <w:pPr>
        <w:pStyle w:val="Odsekzoznamu"/>
        <w:numPr>
          <w:ilvl w:val="0"/>
          <w:numId w:val="7"/>
        </w:numPr>
        <w:shd w:val="clear" w:color="auto" w:fill="FFFFFF"/>
        <w:spacing w:line="276" w:lineRule="auto"/>
        <w:ind w:left="1418"/>
        <w:jc w:val="both"/>
        <w:rPr>
          <w:rFonts w:asciiTheme="minorHAnsi" w:hAnsiTheme="minorHAnsi"/>
          <w:iCs/>
          <w:sz w:val="22"/>
          <w:szCs w:val="22"/>
        </w:rPr>
      </w:pPr>
      <w:r w:rsidRPr="00AB5744">
        <w:rPr>
          <w:rFonts w:asciiTheme="minorHAnsi" w:hAnsiTheme="minorHAnsi"/>
          <w:b/>
          <w:bCs/>
          <w:iCs/>
          <w:sz w:val="22"/>
          <w:szCs w:val="22"/>
        </w:rPr>
        <w:t>Čestné vyhlásenie</w:t>
      </w:r>
      <w:r w:rsidRPr="001F741A">
        <w:rPr>
          <w:rFonts w:asciiTheme="minorHAnsi" w:hAnsiTheme="minorHAnsi"/>
          <w:iCs/>
          <w:sz w:val="22"/>
          <w:szCs w:val="22"/>
        </w:rPr>
        <w:t xml:space="preserve"> k uplatňovaniu medzinárodných sankcií</w:t>
      </w:r>
      <w:r>
        <w:rPr>
          <w:rFonts w:asciiTheme="minorHAnsi" w:hAnsiTheme="minorHAnsi"/>
          <w:iCs/>
          <w:sz w:val="22"/>
          <w:szCs w:val="22"/>
        </w:rPr>
        <w:t xml:space="preserve"> (príloha č. </w:t>
      </w:r>
      <w:r w:rsidR="00AB5744">
        <w:rPr>
          <w:rFonts w:asciiTheme="minorHAnsi" w:hAnsiTheme="minorHAnsi"/>
          <w:iCs/>
          <w:sz w:val="22"/>
          <w:szCs w:val="22"/>
        </w:rPr>
        <w:t>6</w:t>
      </w:r>
      <w:r>
        <w:rPr>
          <w:rFonts w:asciiTheme="minorHAnsi" w:hAnsiTheme="minorHAnsi"/>
          <w:iCs/>
          <w:sz w:val="22"/>
          <w:szCs w:val="22"/>
        </w:rPr>
        <w:t xml:space="preserve"> SP)</w:t>
      </w:r>
      <w:r w:rsidRPr="001F741A">
        <w:rPr>
          <w:rFonts w:asciiTheme="minorHAnsi" w:hAnsiTheme="minorHAnsi"/>
          <w:iCs/>
          <w:sz w:val="22"/>
          <w:szCs w:val="22"/>
        </w:rPr>
        <w:t>. Tento dokument musí byť podpísaný štatutárnym zástupcom alebo osobou oprávnenou konať za uchádzača.</w:t>
      </w:r>
    </w:p>
    <w:p w14:paraId="31F35B5E" w14:textId="0A74C84C" w:rsidR="009C6207" w:rsidRPr="008675E8" w:rsidRDefault="009C6207" w:rsidP="009C6207">
      <w:pPr>
        <w:pStyle w:val="Odsekzoznamu"/>
        <w:numPr>
          <w:ilvl w:val="0"/>
          <w:numId w:val="14"/>
        </w:numPr>
        <w:tabs>
          <w:tab w:val="left" w:pos="284"/>
        </w:tabs>
        <w:autoSpaceDE w:val="0"/>
        <w:autoSpaceDN w:val="0"/>
        <w:adjustRightInd w:val="0"/>
        <w:ind w:left="993" w:hanging="426"/>
        <w:jc w:val="both"/>
        <w:rPr>
          <w:rFonts w:ascii="Calibri" w:hAnsi="Calibri" w:cs="Calibri"/>
          <w:color w:val="000000"/>
          <w:sz w:val="22"/>
          <w:szCs w:val="22"/>
        </w:rPr>
      </w:pPr>
      <w:r w:rsidRPr="009C6207">
        <w:rPr>
          <w:rFonts w:ascii="Calibri" w:hAnsi="Calibri" w:cs="Calibri"/>
          <w:b/>
          <w:bCs/>
          <w:color w:val="000000"/>
          <w:sz w:val="22"/>
          <w:szCs w:val="22"/>
        </w:rPr>
        <w:t xml:space="preserve">Listinne </w:t>
      </w:r>
      <w:r w:rsidRPr="009C6207">
        <w:rPr>
          <w:rFonts w:ascii="Calibri" w:hAnsi="Calibri" w:cs="Calibri"/>
          <w:color w:val="000000"/>
          <w:sz w:val="22"/>
          <w:szCs w:val="22"/>
        </w:rPr>
        <w:t>prostredníctvom pošty alebo inej doručovacej služby na adresu verejného obstarávateľa</w:t>
      </w:r>
      <w:r w:rsidR="00D70674">
        <w:rPr>
          <w:rFonts w:ascii="Calibri" w:hAnsi="Calibri" w:cs="Calibri"/>
          <w:color w:val="000000"/>
          <w:sz w:val="22"/>
          <w:szCs w:val="22"/>
        </w:rPr>
        <w:t xml:space="preserve"> </w:t>
      </w:r>
      <w:r w:rsidR="00B349E4">
        <w:rPr>
          <w:rFonts w:ascii="Calibri" w:hAnsi="Calibri" w:cs="Calibri"/>
          <w:color w:val="000000"/>
          <w:sz w:val="22"/>
          <w:szCs w:val="22"/>
        </w:rPr>
        <w:t xml:space="preserve">ZSS Čemerica, </w:t>
      </w:r>
      <w:r w:rsidR="00B349E4">
        <w:rPr>
          <w:rFonts w:ascii="Calibri" w:hAnsi="Calibri" w:cs="Calibri"/>
          <w:sz w:val="22"/>
          <w:szCs w:val="22"/>
        </w:rPr>
        <w:t>1. mája 57/72, 976 69 Pohorelá</w:t>
      </w:r>
      <w:r w:rsidR="008675E8">
        <w:rPr>
          <w:rFonts w:ascii="Calibri" w:hAnsi="Calibri" w:cs="Calibri"/>
          <w:color w:val="000000"/>
          <w:sz w:val="22"/>
          <w:szCs w:val="22"/>
        </w:rPr>
        <w:t>:</w:t>
      </w:r>
    </w:p>
    <w:p w14:paraId="6004E6A2" w14:textId="43D9E987" w:rsidR="009C6207" w:rsidRPr="009C6207" w:rsidRDefault="009C6207" w:rsidP="009C6207">
      <w:pPr>
        <w:pStyle w:val="Odsekzoznamu"/>
        <w:numPr>
          <w:ilvl w:val="0"/>
          <w:numId w:val="16"/>
        </w:numPr>
        <w:shd w:val="clear" w:color="auto" w:fill="FFFFFF"/>
        <w:spacing w:line="276" w:lineRule="auto"/>
        <w:ind w:left="1418"/>
        <w:jc w:val="both"/>
        <w:rPr>
          <w:rFonts w:asciiTheme="minorHAnsi" w:hAnsiTheme="minorHAnsi" w:cs="Cambria"/>
          <w:sz w:val="22"/>
          <w:szCs w:val="22"/>
        </w:rPr>
      </w:pPr>
      <w:r w:rsidRPr="009C6207">
        <w:rPr>
          <w:rFonts w:ascii="Calibri" w:hAnsi="Calibri"/>
          <w:iCs/>
          <w:sz w:val="22"/>
          <w:szCs w:val="22"/>
        </w:rPr>
        <w:t xml:space="preserve">vyplnenú a </w:t>
      </w:r>
      <w:r w:rsidRPr="009C6207">
        <w:rPr>
          <w:rFonts w:ascii="Calibri" w:hAnsi="Calibri"/>
          <w:iCs/>
          <w:sz w:val="22"/>
          <w:szCs w:val="22"/>
          <w:u w:val="single"/>
        </w:rPr>
        <w:t xml:space="preserve">podpísanú </w:t>
      </w:r>
      <w:r w:rsidR="00864439">
        <w:rPr>
          <w:rFonts w:ascii="Calibri" w:hAnsi="Calibri"/>
          <w:iCs/>
          <w:sz w:val="22"/>
          <w:szCs w:val="22"/>
          <w:u w:val="single"/>
        </w:rPr>
        <w:t xml:space="preserve">kúpnu </w:t>
      </w:r>
      <w:r w:rsidRPr="009C6207">
        <w:rPr>
          <w:rFonts w:ascii="Calibri" w:hAnsi="Calibri"/>
          <w:iCs/>
          <w:sz w:val="22"/>
          <w:szCs w:val="22"/>
          <w:u w:val="single"/>
        </w:rPr>
        <w:t xml:space="preserve">zmluvu v </w:t>
      </w:r>
      <w:r w:rsidR="00655C37">
        <w:rPr>
          <w:rFonts w:ascii="Calibri" w:hAnsi="Calibri"/>
          <w:iCs/>
          <w:sz w:val="22"/>
          <w:szCs w:val="22"/>
          <w:u w:val="single"/>
        </w:rPr>
        <w:t>6</w:t>
      </w:r>
      <w:r w:rsidRPr="009C6207">
        <w:rPr>
          <w:rFonts w:ascii="Calibri" w:hAnsi="Calibri"/>
          <w:iCs/>
          <w:sz w:val="22"/>
          <w:szCs w:val="22"/>
          <w:u w:val="single"/>
        </w:rPr>
        <w:t xml:space="preserve"> vyhotoveniach</w:t>
      </w:r>
      <w:r w:rsidRPr="009C6207">
        <w:rPr>
          <w:rFonts w:ascii="Calibri" w:hAnsi="Calibri"/>
          <w:iCs/>
          <w:sz w:val="22"/>
          <w:szCs w:val="22"/>
        </w:rPr>
        <w:t xml:space="preserve"> s platnosťou originálu </w:t>
      </w:r>
      <w:r w:rsidR="003550E6">
        <w:rPr>
          <w:rFonts w:ascii="Calibri" w:hAnsi="Calibri"/>
          <w:iCs/>
          <w:sz w:val="22"/>
          <w:szCs w:val="22"/>
        </w:rPr>
        <w:t xml:space="preserve">vrátane všetkých relevantných príloh </w:t>
      </w:r>
      <w:r w:rsidRPr="009C6207">
        <w:rPr>
          <w:rFonts w:ascii="Calibri" w:hAnsi="Calibri"/>
          <w:iCs/>
          <w:sz w:val="22"/>
          <w:szCs w:val="22"/>
        </w:rPr>
        <w:t>(rovnopisoch);</w:t>
      </w:r>
    </w:p>
    <w:bookmarkEnd w:id="25"/>
    <w:p w14:paraId="3710CB9D" w14:textId="77777777" w:rsidR="009C6207" w:rsidRDefault="009C6207" w:rsidP="007E4E77">
      <w:pPr>
        <w:shd w:val="clear" w:color="auto" w:fill="FFFFFF"/>
        <w:spacing w:line="276" w:lineRule="auto"/>
        <w:jc w:val="both"/>
        <w:rPr>
          <w:rFonts w:asciiTheme="minorHAnsi" w:hAnsiTheme="minorHAnsi" w:cs="Cambria"/>
          <w:sz w:val="22"/>
          <w:szCs w:val="22"/>
        </w:rPr>
      </w:pPr>
    </w:p>
    <w:p w14:paraId="1A601C0E" w14:textId="77777777" w:rsidR="004826E1" w:rsidRPr="00864439" w:rsidRDefault="004826E1" w:rsidP="00864439">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Verejný obstarávateľ vyhodnotí pred podpisom zmluvy doklady a dokumenty podľa tohto bodu z pohľadu obsahovej a vecnej správnosti.</w:t>
      </w:r>
    </w:p>
    <w:p w14:paraId="74210CA4" w14:textId="77777777" w:rsidR="004826E1" w:rsidRPr="007E4E77" w:rsidRDefault="004826E1" w:rsidP="007E4E77">
      <w:pPr>
        <w:shd w:val="clear" w:color="auto" w:fill="FFFFFF"/>
        <w:spacing w:line="276" w:lineRule="auto"/>
        <w:jc w:val="both"/>
        <w:rPr>
          <w:rFonts w:asciiTheme="minorHAnsi" w:hAnsiTheme="minorHAnsi" w:cs="Cambria"/>
          <w:sz w:val="22"/>
          <w:szCs w:val="22"/>
        </w:rPr>
      </w:pPr>
    </w:p>
    <w:p w14:paraId="32EEDB53" w14:textId="6367708E" w:rsidR="00C3520E" w:rsidRPr="00864439" w:rsidRDefault="004826E1" w:rsidP="00864439">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Nepredloženie dokladov a dokumentov podľa tohto bude verejný obstarávateľ považovať za</w:t>
      </w:r>
      <w:r w:rsidR="00245BDC">
        <w:rPr>
          <w:rFonts w:asciiTheme="minorHAnsi" w:hAnsiTheme="minorHAnsi"/>
          <w:iCs/>
          <w:sz w:val="22"/>
          <w:szCs w:val="22"/>
        </w:rPr>
        <w:t> </w:t>
      </w:r>
      <w:r w:rsidRPr="00864439">
        <w:rPr>
          <w:rFonts w:asciiTheme="minorHAnsi" w:hAnsiTheme="minorHAnsi"/>
          <w:iCs/>
          <w:sz w:val="22"/>
          <w:szCs w:val="22"/>
        </w:rPr>
        <w:t>porušenie povinnosti úspešného uchádzača poskytnúť verejnému obstarávateľovi riadnu súčinnosť potrebnú na uzavretie zmluvy v zmysle § 56 ods. 8 ZVO.</w:t>
      </w:r>
    </w:p>
    <w:p w14:paraId="1060E0CA" w14:textId="77777777" w:rsidR="004826E1" w:rsidRPr="007E4E77" w:rsidRDefault="004826E1" w:rsidP="007E4E77">
      <w:pPr>
        <w:autoSpaceDE w:val="0"/>
        <w:autoSpaceDN w:val="0"/>
        <w:adjustRightInd w:val="0"/>
        <w:spacing w:line="276" w:lineRule="auto"/>
        <w:jc w:val="both"/>
        <w:rPr>
          <w:rFonts w:asciiTheme="minorHAnsi" w:hAnsiTheme="minorHAnsi" w:cs="Cambria"/>
          <w:sz w:val="22"/>
          <w:szCs w:val="22"/>
        </w:rPr>
      </w:pPr>
    </w:p>
    <w:p w14:paraId="6F9C4C7E" w14:textId="3923C40A" w:rsidR="004826E1" w:rsidRDefault="004826E1" w:rsidP="00864439">
      <w:pPr>
        <w:pStyle w:val="Odsekzoznamu"/>
        <w:numPr>
          <w:ilvl w:val="1"/>
          <w:numId w:val="13"/>
        </w:numPr>
        <w:shd w:val="clear" w:color="auto" w:fill="FFFFFF"/>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 xml:space="preserve">Verejný obstarávateľ apeluje na uchádzačov, aby pristúpili zodpovedne k poskytnutiu súčinnosti k podpisu zmluvy najmä, aby včas zabezpečili registráciu do Registra partnerov verejného sektora (podľa zákon č. 315/2016 </w:t>
      </w:r>
      <w:r w:rsidR="00E20949" w:rsidRPr="00864439">
        <w:rPr>
          <w:rFonts w:asciiTheme="minorHAnsi" w:hAnsiTheme="minorHAnsi"/>
          <w:iCs/>
          <w:sz w:val="22"/>
          <w:szCs w:val="22"/>
        </w:rPr>
        <w:t>Z. z. o registri partnerov verejného sektora a</w:t>
      </w:r>
      <w:r w:rsidR="00FF7DBF">
        <w:rPr>
          <w:rFonts w:asciiTheme="minorHAnsi" w:hAnsiTheme="minorHAnsi"/>
          <w:iCs/>
          <w:sz w:val="22"/>
          <w:szCs w:val="22"/>
        </w:rPr>
        <w:t> </w:t>
      </w:r>
      <w:r w:rsidR="00E20949" w:rsidRPr="00864439">
        <w:rPr>
          <w:rFonts w:asciiTheme="minorHAnsi" w:hAnsiTheme="minorHAnsi"/>
          <w:iCs/>
          <w:sz w:val="22"/>
          <w:szCs w:val="22"/>
        </w:rPr>
        <w:t>o</w:t>
      </w:r>
      <w:r w:rsidR="00FF7DBF">
        <w:rPr>
          <w:rFonts w:asciiTheme="minorHAnsi" w:hAnsiTheme="minorHAnsi"/>
          <w:iCs/>
          <w:sz w:val="22"/>
          <w:szCs w:val="22"/>
        </w:rPr>
        <w:t> </w:t>
      </w:r>
      <w:r w:rsidR="00E20949" w:rsidRPr="00864439">
        <w:rPr>
          <w:rFonts w:asciiTheme="minorHAnsi" w:hAnsiTheme="minorHAnsi"/>
          <w:iCs/>
          <w:sz w:val="22"/>
          <w:szCs w:val="22"/>
        </w:rPr>
        <w:t xml:space="preserve">zmene a doplnení niektorých zákonov v znení neskorších predpisov (ďalej len „zákon o registri partnerov“)), </w:t>
      </w:r>
      <w:r w:rsidRPr="00864439">
        <w:rPr>
          <w:rFonts w:asciiTheme="minorHAnsi" w:hAnsiTheme="minorHAnsi"/>
          <w:iCs/>
          <w:sz w:val="22"/>
          <w:szCs w:val="22"/>
        </w:rPr>
        <w:t>resp. overili registráciu v Registri partnerov verejného sektora podľa</w:t>
      </w:r>
      <w:r w:rsidR="00E20949" w:rsidRPr="00864439">
        <w:rPr>
          <w:rFonts w:asciiTheme="minorHAnsi" w:hAnsiTheme="minorHAnsi"/>
          <w:iCs/>
          <w:sz w:val="22"/>
          <w:szCs w:val="22"/>
        </w:rPr>
        <w:t xml:space="preserve"> ust.</w:t>
      </w:r>
      <w:r w:rsidRPr="00864439">
        <w:rPr>
          <w:rFonts w:asciiTheme="minorHAnsi" w:hAnsiTheme="minorHAnsi"/>
          <w:iCs/>
          <w:sz w:val="22"/>
          <w:szCs w:val="22"/>
        </w:rPr>
        <w:t xml:space="preserve"> § 22 zákona </w:t>
      </w:r>
      <w:r w:rsidR="00E20949" w:rsidRPr="00864439">
        <w:rPr>
          <w:rFonts w:asciiTheme="minorHAnsi" w:hAnsiTheme="minorHAnsi"/>
          <w:iCs/>
          <w:sz w:val="22"/>
          <w:szCs w:val="22"/>
        </w:rPr>
        <w:t>o registri partnerov,</w:t>
      </w:r>
      <w:r w:rsidRPr="00864439">
        <w:rPr>
          <w:rFonts w:asciiTheme="minorHAnsi" w:hAnsiTheme="minorHAnsi"/>
          <w:iCs/>
          <w:sz w:val="22"/>
          <w:szCs w:val="22"/>
        </w:rPr>
        <w:t xml:space="preserve"> a</w:t>
      </w:r>
      <w:r w:rsidR="006C4E17">
        <w:rPr>
          <w:rFonts w:asciiTheme="minorHAnsi" w:hAnsiTheme="minorHAnsi"/>
          <w:iCs/>
          <w:sz w:val="22"/>
          <w:szCs w:val="22"/>
        </w:rPr>
        <w:t> </w:t>
      </w:r>
      <w:r w:rsidRPr="00864439">
        <w:rPr>
          <w:rFonts w:asciiTheme="minorHAnsi" w:hAnsiTheme="minorHAnsi"/>
          <w:iCs/>
          <w:sz w:val="22"/>
          <w:szCs w:val="22"/>
        </w:rPr>
        <w:t>to</w:t>
      </w:r>
      <w:r w:rsidR="006C4E17">
        <w:rPr>
          <w:rFonts w:asciiTheme="minorHAnsi" w:hAnsiTheme="minorHAnsi"/>
          <w:iCs/>
          <w:sz w:val="22"/>
          <w:szCs w:val="22"/>
        </w:rPr>
        <w:t xml:space="preserve"> </w:t>
      </w:r>
      <w:r w:rsidR="00591C54">
        <w:rPr>
          <w:rFonts w:asciiTheme="minorHAnsi" w:hAnsiTheme="minorHAnsi"/>
          <w:iCs/>
          <w:sz w:val="22"/>
          <w:szCs w:val="22"/>
        </w:rPr>
        <w:t>p</w:t>
      </w:r>
      <w:r w:rsidR="006C4E17">
        <w:rPr>
          <w:rFonts w:asciiTheme="minorHAnsi" w:hAnsiTheme="minorHAnsi"/>
          <w:iCs/>
          <w:sz w:val="22"/>
          <w:szCs w:val="22"/>
        </w:rPr>
        <w:t xml:space="preserve">latí </w:t>
      </w:r>
      <w:r w:rsidRPr="00864439">
        <w:rPr>
          <w:rFonts w:asciiTheme="minorHAnsi" w:hAnsiTheme="minorHAnsi"/>
          <w:iCs/>
          <w:sz w:val="22"/>
          <w:szCs w:val="22"/>
        </w:rPr>
        <w:t>vo vzťahu k sebe ako zmluvnej strane a zároveň vo</w:t>
      </w:r>
      <w:r w:rsidR="00245BDC">
        <w:rPr>
          <w:rFonts w:asciiTheme="minorHAnsi" w:hAnsiTheme="minorHAnsi"/>
          <w:iCs/>
          <w:sz w:val="22"/>
          <w:szCs w:val="22"/>
        </w:rPr>
        <w:t> </w:t>
      </w:r>
      <w:r w:rsidRPr="00864439">
        <w:rPr>
          <w:rFonts w:asciiTheme="minorHAnsi" w:hAnsiTheme="minorHAnsi"/>
          <w:iCs/>
          <w:sz w:val="22"/>
          <w:szCs w:val="22"/>
        </w:rPr>
        <w:t xml:space="preserve">vzťahu k subdodávateľom, na ktorých sa táto povinnosť vzťahuje podľa zákona </w:t>
      </w:r>
      <w:r w:rsidR="00E20949" w:rsidRPr="00864439">
        <w:rPr>
          <w:rFonts w:asciiTheme="minorHAnsi" w:hAnsiTheme="minorHAnsi"/>
          <w:iCs/>
          <w:sz w:val="22"/>
          <w:szCs w:val="22"/>
        </w:rPr>
        <w:t>o registri partnerov</w:t>
      </w:r>
      <w:r w:rsidRPr="00864439">
        <w:rPr>
          <w:rFonts w:asciiTheme="minorHAnsi" w:hAnsiTheme="minorHAnsi"/>
          <w:iCs/>
          <w:sz w:val="22"/>
          <w:szCs w:val="22"/>
        </w:rPr>
        <w:t>.</w:t>
      </w:r>
    </w:p>
    <w:p w14:paraId="5A2F76EE" w14:textId="0D6D5281"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69F27DB9" w14:textId="77777777" w:rsidR="00C3520E" w:rsidRPr="007E4E77" w:rsidRDefault="00C3520E" w:rsidP="0088147E">
      <w:pPr>
        <w:pStyle w:val="Nadpis2"/>
        <w:keepLines/>
        <w:numPr>
          <w:ilvl w:val="0"/>
          <w:numId w:val="13"/>
        </w:numPr>
        <w:spacing w:before="40" w:line="276" w:lineRule="auto"/>
        <w:rPr>
          <w:rFonts w:asciiTheme="minorHAnsi" w:hAnsiTheme="minorHAnsi"/>
          <w:b/>
          <w:sz w:val="22"/>
          <w:szCs w:val="22"/>
        </w:rPr>
      </w:pPr>
      <w:r w:rsidRPr="007E4E77">
        <w:rPr>
          <w:rFonts w:asciiTheme="minorHAnsi" w:hAnsiTheme="minorHAnsi"/>
          <w:b/>
          <w:sz w:val="22"/>
          <w:szCs w:val="22"/>
        </w:rPr>
        <w:t>Záverečné ustanovenia</w:t>
      </w:r>
    </w:p>
    <w:p w14:paraId="295E178A" w14:textId="27163BB8" w:rsidR="000018B1" w:rsidRDefault="00C3520E" w:rsidP="000018B1">
      <w:pPr>
        <w:pStyle w:val="Odsekzoznamu"/>
        <w:numPr>
          <w:ilvl w:val="1"/>
          <w:numId w:val="13"/>
        </w:numPr>
        <w:autoSpaceDE w:val="0"/>
        <w:autoSpaceDN w:val="0"/>
        <w:adjustRightInd w:val="0"/>
        <w:spacing w:line="276" w:lineRule="auto"/>
        <w:ind w:left="567" w:hanging="567"/>
        <w:jc w:val="both"/>
        <w:rPr>
          <w:rFonts w:asciiTheme="minorHAnsi" w:hAnsiTheme="minorHAnsi"/>
          <w:iCs/>
          <w:sz w:val="22"/>
          <w:szCs w:val="22"/>
        </w:rPr>
      </w:pPr>
      <w:r w:rsidRPr="00864439">
        <w:rPr>
          <w:rFonts w:asciiTheme="minorHAnsi" w:hAnsiTheme="minorHAnsi"/>
          <w:iCs/>
          <w:sz w:val="22"/>
          <w:szCs w:val="22"/>
        </w:rPr>
        <w:t>Verejný obstarávateľ bude pri uskutočňovaní tohto postupu zadávania zákazky postupovať v súlade so ZVO, prípadne inými všeobecne záväznými právnymi predpismi. Všetky ostatné informácie, úkony a lehoty sa nachádzajú v ZVO.</w:t>
      </w:r>
    </w:p>
    <w:p w14:paraId="78D4F84F" w14:textId="77777777" w:rsidR="00C3520E" w:rsidRPr="007E4E77" w:rsidRDefault="00C3520E" w:rsidP="007E4E77">
      <w:pPr>
        <w:autoSpaceDE w:val="0"/>
        <w:autoSpaceDN w:val="0"/>
        <w:adjustRightInd w:val="0"/>
        <w:spacing w:line="276" w:lineRule="auto"/>
        <w:jc w:val="both"/>
        <w:rPr>
          <w:rFonts w:asciiTheme="minorHAnsi" w:eastAsia="TimesNewRomanPSMT" w:hAnsiTheme="minorHAnsi"/>
          <w:color w:val="000000"/>
          <w:sz w:val="22"/>
          <w:szCs w:val="22"/>
        </w:rPr>
      </w:pPr>
    </w:p>
    <w:p w14:paraId="1D46F952" w14:textId="77777777" w:rsidR="00C3520E" w:rsidRPr="00030913" w:rsidRDefault="00C3520E" w:rsidP="0088147E">
      <w:pPr>
        <w:pStyle w:val="Nadpis2"/>
        <w:keepLines/>
        <w:numPr>
          <w:ilvl w:val="0"/>
          <w:numId w:val="13"/>
        </w:numPr>
        <w:spacing w:before="40" w:line="276" w:lineRule="auto"/>
        <w:rPr>
          <w:rFonts w:asciiTheme="minorHAnsi" w:hAnsiTheme="minorHAnsi"/>
          <w:b/>
          <w:sz w:val="22"/>
          <w:szCs w:val="22"/>
        </w:rPr>
      </w:pPr>
      <w:bookmarkStart w:id="26" w:name="_Toc488059693"/>
      <w:r w:rsidRPr="00030913">
        <w:rPr>
          <w:rFonts w:asciiTheme="minorHAnsi" w:hAnsiTheme="minorHAnsi"/>
          <w:b/>
          <w:sz w:val="22"/>
          <w:szCs w:val="22"/>
        </w:rPr>
        <w:t>Prílohy</w:t>
      </w:r>
      <w:bookmarkEnd w:id="26"/>
    </w:p>
    <w:p w14:paraId="46D773C3" w14:textId="77777777" w:rsidR="00C3520E" w:rsidRPr="00864439" w:rsidRDefault="00C3520E" w:rsidP="007E4E77">
      <w:pPr>
        <w:pStyle w:val="Odsekzoznamu"/>
        <w:numPr>
          <w:ilvl w:val="1"/>
          <w:numId w:val="13"/>
        </w:numPr>
        <w:autoSpaceDE w:val="0"/>
        <w:autoSpaceDN w:val="0"/>
        <w:adjustRightInd w:val="0"/>
        <w:spacing w:line="276" w:lineRule="auto"/>
        <w:ind w:left="567" w:hanging="567"/>
        <w:jc w:val="both"/>
        <w:rPr>
          <w:rFonts w:asciiTheme="minorHAnsi" w:hAnsiTheme="minorHAnsi"/>
          <w:bCs/>
          <w:color w:val="000000"/>
          <w:sz w:val="22"/>
          <w:szCs w:val="22"/>
        </w:rPr>
      </w:pPr>
      <w:r w:rsidRPr="00864439">
        <w:rPr>
          <w:rFonts w:asciiTheme="minorHAnsi" w:hAnsiTheme="minorHAnsi"/>
          <w:bCs/>
          <w:color w:val="000000"/>
          <w:sz w:val="22"/>
          <w:szCs w:val="22"/>
        </w:rPr>
        <w:t>Prílohami k týmto súťažným podkladom sú:</w:t>
      </w:r>
    </w:p>
    <w:p w14:paraId="2EC57974" w14:textId="2FD99793" w:rsidR="006F352F" w:rsidRPr="007E4E77" w:rsidRDefault="006F352F" w:rsidP="006F352F">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sidRPr="007E4E77">
        <w:rPr>
          <w:rFonts w:asciiTheme="minorHAnsi" w:eastAsia="TimesNewRomanPSMT" w:hAnsiTheme="minorHAnsi"/>
          <w:color w:val="000000"/>
          <w:sz w:val="22"/>
          <w:szCs w:val="22"/>
        </w:rPr>
        <w:t xml:space="preserve">Príloha č. </w:t>
      </w:r>
      <w:r w:rsidR="00674D73">
        <w:rPr>
          <w:rFonts w:asciiTheme="minorHAnsi" w:eastAsia="TimesNewRomanPSMT" w:hAnsiTheme="minorHAnsi"/>
          <w:color w:val="000000"/>
          <w:sz w:val="22"/>
          <w:szCs w:val="22"/>
        </w:rPr>
        <w:t>1</w:t>
      </w:r>
      <w:r w:rsidRPr="007E4E77">
        <w:rPr>
          <w:rFonts w:asciiTheme="minorHAnsi" w:eastAsia="TimesNewRomanPSMT" w:hAnsiTheme="minorHAnsi"/>
          <w:color w:val="000000"/>
          <w:sz w:val="22"/>
          <w:szCs w:val="22"/>
        </w:rPr>
        <w:t xml:space="preserve">: </w:t>
      </w:r>
      <w:r w:rsidR="00655C37">
        <w:rPr>
          <w:rFonts w:asciiTheme="minorHAnsi" w:eastAsia="TimesNewRomanPSMT" w:hAnsiTheme="minorHAnsi"/>
          <w:color w:val="000000"/>
          <w:sz w:val="22"/>
          <w:szCs w:val="22"/>
        </w:rPr>
        <w:t>Zmluva o</w:t>
      </w:r>
      <w:r w:rsidR="00FD274F">
        <w:rPr>
          <w:rFonts w:asciiTheme="minorHAnsi" w:eastAsia="TimesNewRomanPSMT" w:hAnsiTheme="minorHAnsi"/>
          <w:color w:val="000000"/>
          <w:sz w:val="22"/>
          <w:szCs w:val="22"/>
        </w:rPr>
        <w:t> </w:t>
      </w:r>
      <w:r w:rsidR="00655C37">
        <w:rPr>
          <w:rFonts w:asciiTheme="minorHAnsi" w:eastAsia="TimesNewRomanPSMT" w:hAnsiTheme="minorHAnsi"/>
          <w:color w:val="000000"/>
          <w:sz w:val="22"/>
          <w:szCs w:val="22"/>
        </w:rPr>
        <w:t>dielo</w:t>
      </w:r>
      <w:r w:rsidR="00FD274F">
        <w:rPr>
          <w:rFonts w:asciiTheme="minorHAnsi" w:eastAsia="TimesNewRomanPSMT" w:hAnsiTheme="minorHAnsi"/>
          <w:color w:val="000000"/>
          <w:sz w:val="22"/>
          <w:szCs w:val="22"/>
        </w:rPr>
        <w:t xml:space="preserve"> s</w:t>
      </w:r>
      <w:r w:rsidR="00FF273C">
        <w:rPr>
          <w:rFonts w:asciiTheme="minorHAnsi" w:eastAsia="TimesNewRomanPSMT" w:hAnsiTheme="minorHAnsi"/>
          <w:color w:val="000000"/>
          <w:sz w:val="22"/>
          <w:szCs w:val="22"/>
        </w:rPr>
        <w:t> </w:t>
      </w:r>
      <w:r w:rsidR="00FD274F">
        <w:rPr>
          <w:rFonts w:asciiTheme="minorHAnsi" w:eastAsia="TimesNewRomanPSMT" w:hAnsiTheme="minorHAnsi"/>
          <w:color w:val="000000"/>
          <w:sz w:val="22"/>
          <w:szCs w:val="22"/>
        </w:rPr>
        <w:t>prílohami</w:t>
      </w:r>
    </w:p>
    <w:p w14:paraId="68D11208" w14:textId="6F6F9F9D" w:rsidR="006F352F" w:rsidRPr="007E4E77" w:rsidRDefault="006F352F" w:rsidP="006F352F">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sidRPr="007E4E77">
        <w:rPr>
          <w:rFonts w:asciiTheme="minorHAnsi" w:hAnsiTheme="minorHAnsi"/>
          <w:color w:val="000000"/>
          <w:sz w:val="22"/>
          <w:szCs w:val="22"/>
        </w:rPr>
        <w:t xml:space="preserve">Príloha č. </w:t>
      </w:r>
      <w:r w:rsidR="00674D73">
        <w:rPr>
          <w:rFonts w:asciiTheme="minorHAnsi" w:hAnsiTheme="minorHAnsi"/>
          <w:color w:val="000000"/>
          <w:sz w:val="22"/>
          <w:szCs w:val="22"/>
        </w:rPr>
        <w:t>2</w:t>
      </w:r>
      <w:r w:rsidRPr="007E4E77">
        <w:rPr>
          <w:rFonts w:asciiTheme="minorHAnsi" w:hAnsiTheme="minorHAnsi"/>
          <w:color w:val="000000"/>
          <w:sz w:val="22"/>
          <w:szCs w:val="22"/>
        </w:rPr>
        <w:t xml:space="preserve">: </w:t>
      </w:r>
      <w:r w:rsidR="00591C54">
        <w:rPr>
          <w:rFonts w:asciiTheme="minorHAnsi" w:hAnsiTheme="minorHAnsi"/>
          <w:color w:val="000000"/>
          <w:sz w:val="22"/>
          <w:szCs w:val="22"/>
        </w:rPr>
        <w:t xml:space="preserve">Technická špecifikácia/ Cenová ponuka </w:t>
      </w:r>
    </w:p>
    <w:p w14:paraId="727BA963" w14:textId="3DBEF552" w:rsidR="0066396F" w:rsidRDefault="0066396F" w:rsidP="006F352F">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Pr>
          <w:rFonts w:asciiTheme="minorHAnsi" w:hAnsiTheme="minorHAnsi"/>
          <w:color w:val="000000"/>
          <w:sz w:val="22"/>
          <w:szCs w:val="22"/>
        </w:rPr>
        <w:t xml:space="preserve">Príloha č. </w:t>
      </w:r>
      <w:r w:rsidR="0048500B">
        <w:rPr>
          <w:rFonts w:asciiTheme="minorHAnsi" w:hAnsiTheme="minorHAnsi"/>
          <w:color w:val="000000"/>
          <w:sz w:val="22"/>
          <w:szCs w:val="22"/>
        </w:rPr>
        <w:t>3</w:t>
      </w:r>
      <w:r>
        <w:rPr>
          <w:rFonts w:asciiTheme="minorHAnsi" w:hAnsiTheme="minorHAnsi"/>
          <w:color w:val="000000"/>
          <w:sz w:val="22"/>
          <w:szCs w:val="22"/>
        </w:rPr>
        <w:t>: Návrh na plnenie kritéria</w:t>
      </w:r>
    </w:p>
    <w:p w14:paraId="192F0E68" w14:textId="6BEF6CB2" w:rsidR="002B1AC5" w:rsidRDefault="002B1AC5" w:rsidP="006F352F">
      <w:pPr>
        <w:pStyle w:val="Odsekzoznamu"/>
        <w:numPr>
          <w:ilvl w:val="0"/>
          <w:numId w:val="2"/>
        </w:numPr>
        <w:autoSpaceDE w:val="0"/>
        <w:autoSpaceDN w:val="0"/>
        <w:adjustRightInd w:val="0"/>
        <w:spacing w:line="276" w:lineRule="auto"/>
        <w:ind w:left="993"/>
        <w:contextualSpacing/>
        <w:jc w:val="both"/>
        <w:rPr>
          <w:rFonts w:asciiTheme="minorHAnsi" w:hAnsiTheme="minorHAnsi"/>
          <w:color w:val="000000"/>
          <w:sz w:val="22"/>
          <w:szCs w:val="22"/>
        </w:rPr>
      </w:pPr>
      <w:r>
        <w:rPr>
          <w:rFonts w:asciiTheme="minorHAnsi" w:hAnsiTheme="minorHAnsi"/>
          <w:color w:val="000000"/>
          <w:sz w:val="22"/>
          <w:szCs w:val="22"/>
        </w:rPr>
        <w:t xml:space="preserve">Príloha č. </w:t>
      </w:r>
      <w:r w:rsidR="0048500B">
        <w:rPr>
          <w:rFonts w:asciiTheme="minorHAnsi" w:hAnsiTheme="minorHAnsi"/>
          <w:color w:val="000000"/>
          <w:sz w:val="22"/>
          <w:szCs w:val="22"/>
        </w:rPr>
        <w:t>4</w:t>
      </w:r>
      <w:r>
        <w:rPr>
          <w:rFonts w:asciiTheme="minorHAnsi" w:hAnsiTheme="minorHAnsi"/>
          <w:color w:val="000000"/>
          <w:sz w:val="22"/>
          <w:szCs w:val="22"/>
        </w:rPr>
        <w:t xml:space="preserve">: </w:t>
      </w:r>
      <w:r w:rsidR="001F741A" w:rsidRPr="001F741A">
        <w:rPr>
          <w:rFonts w:asciiTheme="minorHAnsi" w:hAnsiTheme="minorHAnsi"/>
          <w:color w:val="000000"/>
          <w:sz w:val="22"/>
          <w:szCs w:val="22"/>
        </w:rPr>
        <w:t>Čestné vyhlásenie k uplatňovaniu medzinárodných sankcií</w:t>
      </w:r>
    </w:p>
    <w:p w14:paraId="5BA21196" w14:textId="22ABB0CB" w:rsidR="00A04ED4" w:rsidRPr="007E4E77" w:rsidRDefault="00A04ED4" w:rsidP="006F352F">
      <w:pPr>
        <w:pStyle w:val="Odsekzoznamu"/>
        <w:autoSpaceDE w:val="0"/>
        <w:autoSpaceDN w:val="0"/>
        <w:adjustRightInd w:val="0"/>
        <w:spacing w:line="276" w:lineRule="auto"/>
        <w:ind w:left="993"/>
        <w:contextualSpacing/>
        <w:jc w:val="both"/>
        <w:rPr>
          <w:rFonts w:asciiTheme="minorHAnsi" w:hAnsiTheme="minorHAnsi"/>
          <w:color w:val="000000"/>
          <w:sz w:val="22"/>
          <w:szCs w:val="22"/>
        </w:rPr>
      </w:pPr>
    </w:p>
    <w:p w14:paraId="40EFE816" w14:textId="1DF22303" w:rsidR="00973C0F" w:rsidRPr="00864439" w:rsidRDefault="00973C0F" w:rsidP="000018B1">
      <w:pPr>
        <w:pStyle w:val="Odsekzoznamu"/>
        <w:autoSpaceDE w:val="0"/>
        <w:autoSpaceDN w:val="0"/>
        <w:adjustRightInd w:val="0"/>
        <w:spacing w:line="276" w:lineRule="auto"/>
        <w:ind w:left="993"/>
        <w:contextualSpacing/>
        <w:jc w:val="both"/>
        <w:rPr>
          <w:rFonts w:asciiTheme="minorHAnsi" w:hAnsiTheme="minorHAnsi"/>
          <w:color w:val="000000"/>
          <w:sz w:val="22"/>
          <w:szCs w:val="22"/>
        </w:rPr>
      </w:pPr>
    </w:p>
    <w:sectPr w:rsidR="00973C0F" w:rsidRPr="00864439" w:rsidSect="004C4481">
      <w:headerReference w:type="default" r:id="rId19"/>
      <w:footerReference w:type="default" r:id="rId20"/>
      <w:headerReference w:type="first" r:id="rId21"/>
      <w:pgSz w:w="11906" w:h="16838"/>
      <w:pgMar w:top="1417" w:right="1274"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F3465" w14:textId="77777777" w:rsidR="00B20DD6" w:rsidRDefault="00B20DD6" w:rsidP="00137D21">
      <w:r>
        <w:separator/>
      </w:r>
    </w:p>
  </w:endnote>
  <w:endnote w:type="continuationSeparator" w:id="0">
    <w:p w14:paraId="0813F4C4" w14:textId="77777777" w:rsidR="00B20DD6" w:rsidRDefault="00B20DD6"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5E142" w14:textId="677BA631" w:rsidR="00266F12" w:rsidRDefault="00CC3F62">
    <w:pPr>
      <w:pStyle w:val="Pta"/>
    </w:pPr>
    <w:r>
      <w:t>___________________________________________________________________________</w:t>
    </w:r>
  </w:p>
  <w:p w14:paraId="7E5A1135" w14:textId="159B1C12" w:rsidR="00CC3F62" w:rsidRPr="00460ACC" w:rsidRDefault="006D1F70">
    <w:pPr>
      <w:pStyle w:val="Pta"/>
      <w:rPr>
        <w:rFonts w:asciiTheme="minorHAnsi" w:hAnsiTheme="minorHAnsi" w:cstheme="minorHAnsi"/>
        <w:sz w:val="16"/>
        <w:szCs w:val="16"/>
      </w:rPr>
    </w:pPr>
    <w:r w:rsidRPr="00460ACC">
      <w:rPr>
        <w:rFonts w:asciiTheme="minorHAnsi" w:hAnsiTheme="minorHAnsi" w:cstheme="minorHAnsi"/>
        <w:sz w:val="16"/>
        <w:szCs w:val="16"/>
      </w:rPr>
      <w:t>Súťažné podklady:</w:t>
    </w:r>
  </w:p>
  <w:p w14:paraId="5A696C4A" w14:textId="78A21C74" w:rsidR="006D1F70" w:rsidRPr="006D1F70" w:rsidRDefault="00E16332" w:rsidP="006D1F70">
    <w:pPr>
      <w:pStyle w:val="Pta"/>
      <w:rPr>
        <w:rFonts w:ascii="Calibri" w:hAnsi="Calibri" w:cs="Calibri"/>
        <w:sz w:val="16"/>
        <w:szCs w:val="16"/>
      </w:rPr>
    </w:pPr>
    <w:r w:rsidRPr="00E16332">
      <w:rPr>
        <w:rFonts w:ascii="Calibri" w:hAnsi="Calibri" w:cs="Calibri"/>
        <w:bCs/>
        <w:sz w:val="16"/>
        <w:szCs w:val="16"/>
      </w:rPr>
      <w:t>Stavebné úpravy a rekonštrukcia priestorov kuchyne v ZSS Čemerica – Výzva č. 14</w:t>
    </w:r>
  </w:p>
  <w:p w14:paraId="685A33A1" w14:textId="77777777" w:rsidR="00CC3F62" w:rsidRDefault="00CC3F6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B795C" w14:textId="77777777" w:rsidR="00B20DD6" w:rsidRDefault="00B20DD6" w:rsidP="00137D21">
      <w:r>
        <w:separator/>
      </w:r>
    </w:p>
  </w:footnote>
  <w:footnote w:type="continuationSeparator" w:id="0">
    <w:p w14:paraId="741074A9" w14:textId="77777777" w:rsidR="00B20DD6" w:rsidRDefault="00B20DD6"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70B54" w14:textId="75395AE0" w:rsidR="00266F12" w:rsidRDefault="00266F12">
    <w:pPr>
      <w:pStyle w:val="Hlavika"/>
    </w:pPr>
    <w:r>
      <w:softHyphen/>
    </w:r>
    <w:r>
      <w:softHyphen/>
    </w:r>
    <w:r>
      <w:softHyphen/>
    </w:r>
    <w:r>
      <w:softHyphen/>
    </w:r>
    <w:r>
      <w:softHyphen/>
    </w:r>
    <w:r>
      <w:softHyphen/>
    </w:r>
    <w:r>
      <w:softHyphen/>
    </w:r>
    <w:r>
      <w:softHyphen/>
    </w:r>
  </w:p>
  <w:p w14:paraId="4CC449F5" w14:textId="4BB733B2" w:rsidR="00266F12" w:rsidRDefault="00266F12">
    <w:pPr>
      <w:pStyle w:val="Hlavika"/>
    </w:pPr>
    <w:r>
      <w:t>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62E94" w14:textId="6F3B8E78" w:rsidR="004C4481" w:rsidRPr="004C4481" w:rsidRDefault="004C4481" w:rsidP="004C4481">
    <w:pPr>
      <w:jc w:val="right"/>
      <w:rPr>
        <w:sz w:val="22"/>
        <w:szCs w:val="22"/>
      </w:rPr>
    </w:pPr>
    <w:bookmarkStart w:id="27" w:name="_Hlk137900317"/>
    <w:bookmarkStart w:id="28" w:name="_Hlk137900318"/>
    <w:r>
      <w:rPr>
        <w:rFonts w:asciiTheme="minorHAnsi"/>
        <w:noProof/>
        <w:sz w:val="22"/>
      </w:rPr>
      <w:drawing>
        <wp:anchor distT="0" distB="0" distL="114300" distR="114300" simplePos="0" relativeHeight="251665408" behindDoc="1" locked="0" layoutInCell="1" allowOverlap="1" wp14:anchorId="5D4C8214" wp14:editId="2287EE30">
          <wp:simplePos x="0" y="0"/>
          <wp:positionH relativeFrom="margin">
            <wp:align>center</wp:align>
          </wp:positionH>
          <wp:positionV relativeFrom="page">
            <wp:posOffset>450850</wp:posOffset>
          </wp:positionV>
          <wp:extent cx="581025" cy="539750"/>
          <wp:effectExtent l="0" t="0" r="9525" b="0"/>
          <wp:wrapNone/>
          <wp:docPr id="775508762" name="Obrázok 1" descr="Obrázok, na ktorom je symbol, logo, kvet, dizajn&#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844075" name="Obrázok 1" descr="Obrázok, na ktorom je symbol, logo, kvet, dizajn&#10;&#10;Automaticky generovaný pop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39750"/>
                  </a:xfrm>
                  <a:prstGeom prst="rect">
                    <a:avLst/>
                  </a:prstGeom>
                  <a:noFill/>
                </pic:spPr>
              </pic:pic>
            </a:graphicData>
          </a:graphic>
          <wp14:sizeRelH relativeFrom="page">
            <wp14:pctWidth>0</wp14:pctWidth>
          </wp14:sizeRelH>
          <wp14:sizeRelV relativeFrom="page">
            <wp14:pctHeight>0</wp14:pctHeight>
          </wp14:sizeRelV>
        </wp:anchor>
      </w:drawing>
    </w:r>
    <w:r w:rsidR="00C759BC" w:rsidRPr="00666A3F">
      <w:rPr>
        <w:rFonts w:asciiTheme="minorHAnsi" w:hAnsiTheme="minorHAnsi" w:cs="Arial"/>
        <w:b/>
        <w:bCs/>
        <w:noProof/>
        <w:sz w:val="22"/>
        <w:szCs w:val="22"/>
        <w:lang w:eastAsia="cs-CZ"/>
      </w:rPr>
      <mc:AlternateContent>
        <mc:Choice Requires="wps">
          <w:drawing>
            <wp:anchor distT="0" distB="0" distL="114300" distR="114300" simplePos="0" relativeHeight="251663360" behindDoc="0" locked="0" layoutInCell="1" allowOverlap="0" wp14:anchorId="7EF2927B" wp14:editId="7894B235">
              <wp:simplePos x="0" y="0"/>
              <wp:positionH relativeFrom="column">
                <wp:posOffset>556260</wp:posOffset>
              </wp:positionH>
              <wp:positionV relativeFrom="paragraph">
                <wp:posOffset>-3175</wp:posOffset>
              </wp:positionV>
              <wp:extent cx="2066925" cy="542925"/>
              <wp:effectExtent l="0" t="0" r="0" b="0"/>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EA7298" w14:textId="77777777" w:rsidR="004332DA" w:rsidRDefault="004332DA" w:rsidP="004332DA">
                          <w:pPr>
                            <w:rPr>
                              <w:b/>
                              <w:spacing w:val="6"/>
                            </w:rPr>
                          </w:pPr>
                          <w:r w:rsidRPr="00231DC0">
                            <w:rPr>
                              <w:b/>
                              <w:spacing w:val="6"/>
                            </w:rPr>
                            <w:t>BANSKOBYSTRICKÝ</w:t>
                          </w:r>
                        </w:p>
                        <w:p w14:paraId="4F3AF913" w14:textId="77777777" w:rsidR="004332DA" w:rsidRDefault="004332DA" w:rsidP="004332DA">
                          <w:r w:rsidRPr="00A27044">
                            <w:t>SAMOSPRÁVNY KRAJ</w:t>
                          </w:r>
                        </w:p>
                        <w:p w14:paraId="24722F29" w14:textId="77777777" w:rsidR="004332DA" w:rsidRPr="00353691" w:rsidRDefault="004332DA" w:rsidP="004332DA">
                          <w:pPr>
                            <w:pStyle w:val="Hlavika"/>
                            <w:tabs>
                              <w:tab w:val="clear" w:pos="4536"/>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2927B" id="_x0000_t202" coordsize="21600,21600" o:spt="202" path="m,l,21600r21600,l21600,xe">
              <v:stroke joinstyle="miter"/>
              <v:path gradientshapeok="t" o:connecttype="rect"/>
            </v:shapetype>
            <v:shape id="Text Box 65" o:spid="_x0000_s1026" type="#_x0000_t202" style="position:absolute;left:0;text-align:left;margin-left:43.8pt;margin-top:-.25pt;width:162.7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" o:allowoverlap="f" filled="f" stroked="f">
              <v:textbox>
                <w:txbxContent>
                  <w:p w14:paraId="3AEA7298" w14:textId="77777777" w:rsidR="004332DA" w:rsidRDefault="004332DA" w:rsidP="004332DA">
                    <w:pPr>
                      <w:rPr>
                        <w:b/>
                        <w:spacing w:val="6"/>
                      </w:rPr>
                    </w:pPr>
                    <w:r w:rsidRPr="00231DC0">
                      <w:rPr>
                        <w:b/>
                        <w:spacing w:val="6"/>
                      </w:rPr>
                      <w:t>BANSKOBYSTRICKÝ</w:t>
                    </w:r>
                  </w:p>
                  <w:p w14:paraId="4F3AF913" w14:textId="77777777" w:rsidR="004332DA" w:rsidRDefault="004332DA" w:rsidP="004332DA">
                    <w:r w:rsidRPr="00A27044">
                      <w:t>SAMOSPRÁVNY KRAJ</w:t>
                    </w:r>
                  </w:p>
                  <w:p w14:paraId="24722F29" w14:textId="77777777" w:rsidR="004332DA" w:rsidRPr="00353691" w:rsidRDefault="004332DA" w:rsidP="004332DA">
                    <w:pPr>
                      <w:pStyle w:val="Hlavika"/>
                      <w:tabs>
                        <w:tab w:val="clear" w:pos="4536"/>
                      </w:tabs>
                      <w:rPr>
                        <w:b/>
                      </w:rPr>
                    </w:pPr>
                  </w:p>
                </w:txbxContent>
              </v:textbox>
            </v:shape>
          </w:pict>
        </mc:Fallback>
      </mc:AlternateContent>
    </w:r>
    <w:r w:rsidR="004332DA" w:rsidRPr="00666A3F">
      <w:rPr>
        <w:rFonts w:asciiTheme="minorHAnsi" w:hAnsiTheme="minorHAnsi" w:cs="Arial"/>
        <w:b/>
        <w:bCs/>
        <w:noProof/>
        <w:sz w:val="22"/>
        <w:szCs w:val="22"/>
      </w:rPr>
      <w:drawing>
        <wp:anchor distT="0" distB="0" distL="114300" distR="114300" simplePos="0" relativeHeight="251657216" behindDoc="1" locked="0" layoutInCell="1" allowOverlap="0" wp14:anchorId="30EA27A4" wp14:editId="21FF9918">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914097282" name="Obrázok 91409728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anchor>
      </w:drawing>
    </w:r>
    <w:r w:rsidR="001C642B" w:rsidRPr="001C642B">
      <w:rPr>
        <w:rFonts w:cstheme="minorHAnsi"/>
        <w:b/>
        <w:iCs/>
        <w:lang w:eastAsia="cs-CZ"/>
      </w:rPr>
      <w:t xml:space="preserve"> </w:t>
    </w:r>
    <w:r>
      <w:tab/>
    </w:r>
    <w:r>
      <w:tab/>
    </w:r>
    <w:r>
      <w:tab/>
    </w:r>
    <w:r>
      <w:tab/>
    </w:r>
    <w:r>
      <w:tab/>
    </w:r>
    <w:r>
      <w:tab/>
    </w:r>
    <w:r w:rsidRPr="004C4481">
      <w:rPr>
        <w:sz w:val="22"/>
        <w:szCs w:val="22"/>
      </w:rPr>
      <w:t xml:space="preserve">    </w:t>
    </w:r>
    <w:r w:rsidRPr="004C4481">
      <w:rPr>
        <w:b/>
        <w:sz w:val="22"/>
        <w:szCs w:val="22"/>
      </w:rPr>
      <w:t>Zariadenie sociálnych služieb Čemerica</w:t>
    </w:r>
  </w:p>
  <w:p w14:paraId="0C25E4F2" w14:textId="5AD58B5A" w:rsidR="004C4481" w:rsidRPr="004C4481" w:rsidRDefault="004C4481" w:rsidP="004C4481">
    <w:pPr>
      <w:pStyle w:val="Hlavika"/>
      <w:jc w:val="right"/>
      <w:rPr>
        <w:b/>
        <w:bCs/>
        <w:sz w:val="22"/>
        <w:szCs w:val="22"/>
      </w:rPr>
    </w:pPr>
    <w:r w:rsidRPr="004C4481">
      <w:rPr>
        <w:sz w:val="22"/>
        <w:szCs w:val="22"/>
      </w:rPr>
      <w:t xml:space="preserve">                                                                                                                                           </w:t>
    </w:r>
    <w:r w:rsidRPr="004C4481">
      <w:rPr>
        <w:b/>
        <w:bCs/>
        <w:sz w:val="22"/>
        <w:szCs w:val="22"/>
      </w:rPr>
      <w:t xml:space="preserve">1.mája 57/72                                                                        </w:t>
    </w:r>
  </w:p>
  <w:p w14:paraId="24CCD116" w14:textId="77777777" w:rsidR="004C4481" w:rsidRPr="004C4481" w:rsidRDefault="004C4481" w:rsidP="004C4481">
    <w:pPr>
      <w:pStyle w:val="Hlavika"/>
      <w:jc w:val="right"/>
      <w:rPr>
        <w:b/>
        <w:bCs/>
        <w:sz w:val="22"/>
        <w:szCs w:val="22"/>
      </w:rPr>
    </w:pPr>
    <w:r w:rsidRPr="004C4481">
      <w:rPr>
        <w:b/>
        <w:bCs/>
        <w:sz w:val="22"/>
        <w:szCs w:val="22"/>
      </w:rPr>
      <w:t xml:space="preserve">                                                                                                                    976 69 Pohorelá </w:t>
    </w:r>
  </w:p>
  <w:p w14:paraId="500D6343" w14:textId="607E032B" w:rsidR="00137D21" w:rsidRPr="00970F58" w:rsidRDefault="00C759BC" w:rsidP="004C4481">
    <w:pPr>
      <w:pStyle w:val="Hlavika"/>
      <w:tabs>
        <w:tab w:val="clear" w:pos="4536"/>
        <w:tab w:val="right" w:pos="9354"/>
      </w:tabs>
      <w:jc w:val="right"/>
      <w:rPr>
        <w:rFonts w:asciiTheme="minorHAnsi" w:hAnsiTheme="minorHAnsi" w:cs="Arial"/>
      </w:rPr>
    </w:pPr>
    <w:r>
      <w:rPr>
        <w:rFonts w:asciiTheme="minorHAnsi" w:hAnsiTheme="minorHAnsi" w:cs="Arial"/>
        <w:noProof/>
        <w:lang w:eastAsia="cs-CZ"/>
      </w:rPr>
      <mc:AlternateContent>
        <mc:Choice Requires="wps">
          <w:drawing>
            <wp:anchor distT="4294967292" distB="4294967292" distL="114300" distR="114300" simplePos="0" relativeHeight="251660288" behindDoc="0" locked="0" layoutInCell="1" allowOverlap="1" wp14:anchorId="3214B2C7" wp14:editId="3E7B0EFB">
              <wp:simplePos x="0" y="0"/>
              <wp:positionH relativeFrom="column">
                <wp:posOffset>-100965</wp:posOffset>
              </wp:positionH>
              <wp:positionV relativeFrom="paragraph">
                <wp:posOffset>128269</wp:posOffset>
              </wp:positionV>
              <wp:extent cx="6296025" cy="0"/>
              <wp:effectExtent l="0" t="0" r="0" b="0"/>
              <wp:wrapNone/>
              <wp:docPr id="9"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68AC4D" id="Rovná spojnica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" strokecolor="black [3040]">
              <o:lock v:ext="edit" shapetype="f"/>
            </v:line>
          </w:pict>
        </mc:Fallback>
      </mc:AlternateContent>
    </w:r>
    <w:r w:rsidR="00970F58" w:rsidRPr="00A45C7B">
      <w:rPr>
        <w:rFonts w:asciiTheme="minorHAnsi" w:hAnsiTheme="minorHAnsi" w:cs="Arial"/>
      </w:rPr>
      <w:t xml:space="preserve">  </w:t>
    </w:r>
    <w:bookmarkEnd w:id="27"/>
    <w:bookmarkEnd w:id="2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20897"/>
    <w:multiLevelType w:val="hybridMultilevel"/>
    <w:tmpl w:val="61240AC8"/>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 w15:restartNumberingAfterBreak="0">
    <w:nsid w:val="03A6316B"/>
    <w:multiLevelType w:val="hybridMultilevel"/>
    <w:tmpl w:val="1526A34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03E33920"/>
    <w:multiLevelType w:val="hybridMultilevel"/>
    <w:tmpl w:val="DD84CA8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CEE3179"/>
    <w:multiLevelType w:val="hybridMultilevel"/>
    <w:tmpl w:val="597C50B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FC4D0B"/>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91B47B6"/>
    <w:multiLevelType w:val="multilevel"/>
    <w:tmpl w:val="D998342C"/>
    <w:lvl w:ilvl="0">
      <w:start w:val="1"/>
      <w:numFmt w:val="decimal"/>
      <w:lvlText w:val="%1."/>
      <w:lvlJc w:val="left"/>
      <w:pPr>
        <w:ind w:left="360" w:hanging="360"/>
      </w:pPr>
      <w:rPr>
        <w:rFonts w:ascii="Calibri" w:hAnsi="Calibri" w:cs="Calibri" w:hint="default"/>
        <w:b/>
        <w:bCs/>
        <w:sz w:val="20"/>
        <w:szCs w:val="20"/>
      </w:rPr>
    </w:lvl>
    <w:lvl w:ilvl="1">
      <w:start w:val="1"/>
      <w:numFmt w:val="decimal"/>
      <w:lvlText w:val="%1.%2."/>
      <w:lvlJc w:val="left"/>
      <w:pPr>
        <w:ind w:left="360" w:hanging="360"/>
      </w:pPr>
      <w:rPr>
        <w:rFonts w:hint="default"/>
        <w:b w:val="0"/>
        <w:bCs/>
      </w:rPr>
    </w:lvl>
    <w:lvl w:ilvl="2">
      <w:start w:val="1"/>
      <w:numFmt w:val="decimal"/>
      <w:lvlText w:val="%1.%2.%3."/>
      <w:lvlJc w:val="left"/>
      <w:pPr>
        <w:ind w:left="143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6B2180"/>
    <w:multiLevelType w:val="multilevel"/>
    <w:tmpl w:val="BE72B2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9F7F95"/>
    <w:multiLevelType w:val="hybridMultilevel"/>
    <w:tmpl w:val="939A17E2"/>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27496205"/>
    <w:multiLevelType w:val="multilevel"/>
    <w:tmpl w:val="10583BBA"/>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3" w15:restartNumberingAfterBreak="0">
    <w:nsid w:val="30B7212A"/>
    <w:multiLevelType w:val="multilevel"/>
    <w:tmpl w:val="37E0FA1E"/>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6A51709"/>
    <w:multiLevelType w:val="hybridMultilevel"/>
    <w:tmpl w:val="C80C0E02"/>
    <w:lvl w:ilvl="0" w:tplc="D23E21BE">
      <w:start w:val="4"/>
      <w:numFmt w:val="bullet"/>
      <w:lvlText w:val="-"/>
      <w:lvlJc w:val="left"/>
      <w:pPr>
        <w:ind w:left="1080" w:hanging="360"/>
      </w:pPr>
      <w:rPr>
        <w:rFonts w:ascii="Calibri" w:eastAsia="Calibr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37127459"/>
    <w:multiLevelType w:val="hybridMultilevel"/>
    <w:tmpl w:val="E71A8804"/>
    <w:lvl w:ilvl="0" w:tplc="5408124A">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98C7FC7"/>
    <w:multiLevelType w:val="hybridMultilevel"/>
    <w:tmpl w:val="8EA825B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3AC0294D"/>
    <w:multiLevelType w:val="hybridMultilevel"/>
    <w:tmpl w:val="32428E9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F4F0B83"/>
    <w:multiLevelType w:val="multilevel"/>
    <w:tmpl w:val="9DC6392C"/>
    <w:lvl w:ilvl="0">
      <w:start w:val="1"/>
      <w:numFmt w:val="bullet"/>
      <w:lvlText w:val=""/>
      <w:lvlJc w:val="left"/>
      <w:pPr>
        <w:ind w:left="720" w:hanging="360"/>
      </w:pPr>
      <w:rPr>
        <w:rFonts w:ascii="Symbol" w:hAnsi="Symbol"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1" w15:restartNumberingAfterBreak="0">
    <w:nsid w:val="46BE25E5"/>
    <w:multiLevelType w:val="hybridMultilevel"/>
    <w:tmpl w:val="5A340C36"/>
    <w:lvl w:ilvl="0" w:tplc="041B0017">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9866B4E"/>
    <w:multiLevelType w:val="hybridMultilevel"/>
    <w:tmpl w:val="A314B6D6"/>
    <w:lvl w:ilvl="0" w:tplc="426C8468">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D586506"/>
    <w:multiLevelType w:val="hybridMultilevel"/>
    <w:tmpl w:val="B702766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6"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15:restartNumberingAfterBreak="0">
    <w:nsid w:val="526957AD"/>
    <w:multiLevelType w:val="hybridMultilevel"/>
    <w:tmpl w:val="C6C0409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8"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D4272BE"/>
    <w:multiLevelType w:val="multilevel"/>
    <w:tmpl w:val="8CD0A75C"/>
    <w:lvl w:ilvl="0">
      <w:start w:val="1"/>
      <w:numFmt w:val="decimal"/>
      <w:lvlText w:val="%1"/>
      <w:lvlJc w:val="left"/>
      <w:pPr>
        <w:ind w:left="396" w:hanging="396"/>
      </w:pPr>
      <w:rPr>
        <w:rFonts w:eastAsia="TimesNewRomanPSMT" w:cs="Calibri" w:hint="default"/>
        <w:color w:val="000000"/>
      </w:rPr>
    </w:lvl>
    <w:lvl w:ilvl="1">
      <w:start w:val="2"/>
      <w:numFmt w:val="decimal"/>
      <w:lvlText w:val="%1.%2"/>
      <w:lvlJc w:val="left"/>
      <w:pPr>
        <w:ind w:left="396" w:hanging="396"/>
      </w:pPr>
      <w:rPr>
        <w:rFonts w:eastAsia="TimesNewRomanPSMT" w:cs="Calibri" w:hint="default"/>
        <w:color w:val="000000"/>
      </w:rPr>
    </w:lvl>
    <w:lvl w:ilvl="2">
      <w:start w:val="1"/>
      <w:numFmt w:val="decimal"/>
      <w:lvlText w:val="%1.%2.%3"/>
      <w:lvlJc w:val="left"/>
      <w:pPr>
        <w:ind w:left="720" w:hanging="720"/>
      </w:pPr>
      <w:rPr>
        <w:rFonts w:eastAsia="TimesNewRomanPSMT" w:cs="Calibri" w:hint="default"/>
        <w:color w:val="000000"/>
      </w:rPr>
    </w:lvl>
    <w:lvl w:ilvl="3">
      <w:start w:val="1"/>
      <w:numFmt w:val="decimal"/>
      <w:lvlText w:val="%1.%2.%3.%4"/>
      <w:lvlJc w:val="left"/>
      <w:pPr>
        <w:ind w:left="720" w:hanging="720"/>
      </w:pPr>
      <w:rPr>
        <w:rFonts w:eastAsia="TimesNewRomanPSMT" w:cs="Calibri" w:hint="default"/>
        <w:color w:val="000000"/>
      </w:rPr>
    </w:lvl>
    <w:lvl w:ilvl="4">
      <w:start w:val="1"/>
      <w:numFmt w:val="decimal"/>
      <w:lvlText w:val="%1.%2.%3.%4.%5"/>
      <w:lvlJc w:val="left"/>
      <w:pPr>
        <w:ind w:left="1080" w:hanging="1080"/>
      </w:pPr>
      <w:rPr>
        <w:rFonts w:eastAsia="TimesNewRomanPSMT" w:cs="Calibri" w:hint="default"/>
        <w:color w:val="000000"/>
      </w:rPr>
    </w:lvl>
    <w:lvl w:ilvl="5">
      <w:start w:val="1"/>
      <w:numFmt w:val="decimal"/>
      <w:lvlText w:val="%1.%2.%3.%4.%5.%6"/>
      <w:lvlJc w:val="left"/>
      <w:pPr>
        <w:ind w:left="1080" w:hanging="1080"/>
      </w:pPr>
      <w:rPr>
        <w:rFonts w:eastAsia="TimesNewRomanPSMT" w:cs="Calibri" w:hint="default"/>
        <w:color w:val="000000"/>
      </w:rPr>
    </w:lvl>
    <w:lvl w:ilvl="6">
      <w:start w:val="1"/>
      <w:numFmt w:val="decimal"/>
      <w:lvlText w:val="%1.%2.%3.%4.%5.%6.%7"/>
      <w:lvlJc w:val="left"/>
      <w:pPr>
        <w:ind w:left="1440" w:hanging="1440"/>
      </w:pPr>
      <w:rPr>
        <w:rFonts w:eastAsia="TimesNewRomanPSMT" w:cs="Calibri" w:hint="default"/>
        <w:color w:val="000000"/>
      </w:rPr>
    </w:lvl>
    <w:lvl w:ilvl="7">
      <w:start w:val="1"/>
      <w:numFmt w:val="decimal"/>
      <w:lvlText w:val="%1.%2.%3.%4.%5.%6.%7.%8"/>
      <w:lvlJc w:val="left"/>
      <w:pPr>
        <w:ind w:left="1440" w:hanging="1440"/>
      </w:pPr>
      <w:rPr>
        <w:rFonts w:eastAsia="TimesNewRomanPSMT" w:cs="Calibri" w:hint="default"/>
        <w:color w:val="000000"/>
      </w:rPr>
    </w:lvl>
    <w:lvl w:ilvl="8">
      <w:start w:val="1"/>
      <w:numFmt w:val="decimal"/>
      <w:lvlText w:val="%1.%2.%3.%4.%5.%6.%7.%8.%9"/>
      <w:lvlJc w:val="left"/>
      <w:pPr>
        <w:ind w:left="1440" w:hanging="1440"/>
      </w:pPr>
      <w:rPr>
        <w:rFonts w:eastAsia="TimesNewRomanPSMT" w:cs="Calibri" w:hint="default"/>
        <w:color w:val="000000"/>
      </w:rPr>
    </w:lvl>
  </w:abstractNum>
  <w:abstractNum w:abstractNumId="31" w15:restartNumberingAfterBreak="0">
    <w:nsid w:val="5EA41595"/>
    <w:multiLevelType w:val="hybridMultilevel"/>
    <w:tmpl w:val="41361C7C"/>
    <w:lvl w:ilvl="0" w:tplc="A2341F92">
      <w:numFmt w:val="bullet"/>
      <w:lvlText w:val="-"/>
      <w:lvlJc w:val="left"/>
      <w:pPr>
        <w:ind w:left="1287" w:hanging="360"/>
      </w:pPr>
      <w:rPr>
        <w:rFonts w:ascii="Calibri" w:eastAsiaTheme="minorHAnsi" w:hAnsi="Calibri"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2" w15:restartNumberingAfterBreak="0">
    <w:nsid w:val="6789751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80A2199"/>
    <w:multiLevelType w:val="multilevel"/>
    <w:tmpl w:val="9BD01738"/>
    <w:lvl w:ilvl="0">
      <w:start w:val="1"/>
      <w:numFmt w:val="upperRoman"/>
      <w:lvlText w:val="%1"/>
      <w:lvlJc w:val="center"/>
      <w:pPr>
        <w:ind w:left="360" w:hanging="133"/>
      </w:pPr>
    </w:lvl>
    <w:lvl w:ilvl="1">
      <w:start w:val="1"/>
      <w:numFmt w:val="decimal"/>
      <w:lvlText w:val="%2)"/>
      <w:lvlJc w:val="left"/>
      <w:pPr>
        <w:ind w:left="720" w:hanging="360"/>
      </w:pPr>
      <w:rPr>
        <w:b w:val="0"/>
        <w:bCs w:val="0"/>
        <w:strike w:val="0"/>
        <w:dstrike w:val="0"/>
        <w:color w:val="000000" w:themeColor="text1"/>
        <w:u w:val="none"/>
        <w:effect w:val="none"/>
      </w:rPr>
    </w:lvl>
    <w:lvl w:ilvl="2">
      <w:start w:val="1"/>
      <w:numFmt w:val="lowerLetter"/>
      <w:lvlText w:val="%3)"/>
      <w:lvlJc w:val="left"/>
      <w:pPr>
        <w:ind w:left="928" w:hanging="360"/>
      </w:pPr>
      <w:rPr>
        <w:strike w:val="0"/>
        <w:dstrike w:val="0"/>
        <w:u w:val="none"/>
        <w:effect w:val="none"/>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67447D"/>
    <w:multiLevelType w:val="hybridMultilevel"/>
    <w:tmpl w:val="5336A48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5" w15:restartNumberingAfterBreak="0">
    <w:nsid w:val="72AE5AED"/>
    <w:multiLevelType w:val="multilevel"/>
    <w:tmpl w:val="7DE4194E"/>
    <w:lvl w:ilvl="0">
      <w:start w:val="1"/>
      <w:numFmt w:val="decimal"/>
      <w:lvlText w:val="%1."/>
      <w:lvlJc w:val="left"/>
      <w:pPr>
        <w:ind w:left="720" w:hanging="360"/>
      </w:pPr>
      <w:rPr>
        <w:color w:val="00000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72B424E3"/>
    <w:multiLevelType w:val="hybridMultilevel"/>
    <w:tmpl w:val="C6542BA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7"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15:restartNumberingAfterBreak="0">
    <w:nsid w:val="77A53992"/>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B596194"/>
    <w:multiLevelType w:val="hybridMultilevel"/>
    <w:tmpl w:val="6414EA26"/>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C5F1400"/>
    <w:multiLevelType w:val="hybridMultilevel"/>
    <w:tmpl w:val="EBBE737A"/>
    <w:lvl w:ilvl="0" w:tplc="5408124A">
      <w:start w:val="1"/>
      <w:numFmt w:val="upp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D01752B"/>
    <w:multiLevelType w:val="multilevel"/>
    <w:tmpl w:val="9DC6392C"/>
    <w:lvl w:ilvl="0">
      <w:start w:val="1"/>
      <w:numFmt w:val="bullet"/>
      <w:lvlText w:val=""/>
      <w:lvlJc w:val="left"/>
      <w:pPr>
        <w:ind w:left="720" w:hanging="360"/>
      </w:pPr>
      <w:rPr>
        <w:rFonts w:ascii="Symbol" w:hAnsi="Symbol"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7D7C4BCB"/>
    <w:multiLevelType w:val="hybridMultilevel"/>
    <w:tmpl w:val="CBAABBA8"/>
    <w:lvl w:ilvl="0" w:tplc="22A430BA">
      <w:start w:val="1"/>
      <w:numFmt w:val="lowerLetter"/>
      <w:lvlText w:val="%1)"/>
      <w:lvlJc w:val="left"/>
      <w:pPr>
        <w:ind w:left="720" w:hanging="360"/>
      </w:pPr>
      <w:rPr>
        <w:rFonts w:ascii="Calibri" w:hAnsi="Calibri"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94205166">
    <w:abstractNumId w:val="35"/>
  </w:num>
  <w:num w:numId="2" w16cid:durableId="1237133367">
    <w:abstractNumId w:val="4"/>
  </w:num>
  <w:num w:numId="3" w16cid:durableId="1234775599">
    <w:abstractNumId w:val="12"/>
  </w:num>
  <w:num w:numId="4" w16cid:durableId="1824422216">
    <w:abstractNumId w:val="23"/>
  </w:num>
  <w:num w:numId="5" w16cid:durableId="739138315">
    <w:abstractNumId w:val="29"/>
  </w:num>
  <w:num w:numId="6" w16cid:durableId="224682506">
    <w:abstractNumId w:val="6"/>
  </w:num>
  <w:num w:numId="7" w16cid:durableId="1138231708">
    <w:abstractNumId w:val="28"/>
  </w:num>
  <w:num w:numId="8" w16cid:durableId="2037998532">
    <w:abstractNumId w:val="26"/>
  </w:num>
  <w:num w:numId="9" w16cid:durableId="1773282536">
    <w:abstractNumId w:val="25"/>
  </w:num>
  <w:num w:numId="10" w16cid:durableId="22290464">
    <w:abstractNumId w:val="11"/>
  </w:num>
  <w:num w:numId="11" w16cid:durableId="370886096">
    <w:abstractNumId w:val="18"/>
  </w:num>
  <w:num w:numId="12" w16cid:durableId="808476466">
    <w:abstractNumId w:val="30"/>
  </w:num>
  <w:num w:numId="13" w16cid:durableId="1814249441">
    <w:abstractNumId w:val="13"/>
  </w:num>
  <w:num w:numId="14" w16cid:durableId="866331072">
    <w:abstractNumId w:val="15"/>
  </w:num>
  <w:num w:numId="15" w16cid:durableId="1138843498">
    <w:abstractNumId w:val="41"/>
  </w:num>
  <w:num w:numId="16" w16cid:durableId="1115370269">
    <w:abstractNumId w:val="43"/>
  </w:num>
  <w:num w:numId="17" w16cid:durableId="1630821624">
    <w:abstractNumId w:val="1"/>
  </w:num>
  <w:num w:numId="18" w16cid:durableId="104814799">
    <w:abstractNumId w:val="3"/>
  </w:num>
  <w:num w:numId="19" w16cid:durableId="610010101">
    <w:abstractNumId w:val="17"/>
  </w:num>
  <w:num w:numId="20" w16cid:durableId="1425414948">
    <w:abstractNumId w:val="24"/>
  </w:num>
  <w:num w:numId="21" w16cid:durableId="453251518">
    <w:abstractNumId w:val="19"/>
  </w:num>
  <w:num w:numId="22" w16cid:durableId="1028481721">
    <w:abstractNumId w:val="34"/>
  </w:num>
  <w:num w:numId="23" w16cid:durableId="1515193107">
    <w:abstractNumId w:val="42"/>
  </w:num>
  <w:num w:numId="24" w16cid:durableId="2105690894">
    <w:abstractNumId w:val="22"/>
  </w:num>
  <w:num w:numId="25" w16cid:durableId="2057928006">
    <w:abstractNumId w:val="14"/>
  </w:num>
  <w:num w:numId="26" w16cid:durableId="1827893926">
    <w:abstractNumId w:val="40"/>
  </w:num>
  <w:num w:numId="27" w16cid:durableId="1990279135">
    <w:abstractNumId w:val="0"/>
  </w:num>
  <w:num w:numId="28" w16cid:durableId="1752577244">
    <w:abstractNumId w:val="16"/>
  </w:num>
  <w:num w:numId="29" w16cid:durableId="1290362074">
    <w:abstractNumId w:val="3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9562868">
    <w:abstractNumId w:val="31"/>
  </w:num>
  <w:num w:numId="31" w16cid:durableId="64959607">
    <w:abstractNumId w:val="10"/>
  </w:num>
  <w:num w:numId="32" w16cid:durableId="1654677250">
    <w:abstractNumId w:val="5"/>
  </w:num>
  <w:num w:numId="33" w16cid:durableId="17896239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06067895">
    <w:abstractNumId w:val="21"/>
  </w:num>
  <w:num w:numId="35" w16cid:durableId="12658614">
    <w:abstractNumId w:val="32"/>
  </w:num>
  <w:num w:numId="36" w16cid:durableId="296185403">
    <w:abstractNumId w:val="39"/>
  </w:num>
  <w:num w:numId="37" w16cid:durableId="18631847">
    <w:abstractNumId w:val="38"/>
  </w:num>
  <w:num w:numId="38" w16cid:durableId="34551188">
    <w:abstractNumId w:val="2"/>
  </w:num>
  <w:num w:numId="39" w16cid:durableId="1211721243">
    <w:abstractNumId w:val="20"/>
  </w:num>
  <w:num w:numId="40" w16cid:durableId="1880387357">
    <w:abstractNumId w:val="36"/>
  </w:num>
  <w:num w:numId="41" w16cid:durableId="898127681">
    <w:abstractNumId w:val="8"/>
  </w:num>
  <w:num w:numId="42" w16cid:durableId="1057827314">
    <w:abstractNumId w:val="27"/>
  </w:num>
  <w:num w:numId="43" w16cid:durableId="287247742">
    <w:abstractNumId w:val="7"/>
  </w:num>
  <w:num w:numId="44" w16cid:durableId="1097883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18B1"/>
    <w:rsid w:val="000057F4"/>
    <w:rsid w:val="00007811"/>
    <w:rsid w:val="00012FAA"/>
    <w:rsid w:val="000164AA"/>
    <w:rsid w:val="0002259D"/>
    <w:rsid w:val="00030913"/>
    <w:rsid w:val="00030A4D"/>
    <w:rsid w:val="000462F6"/>
    <w:rsid w:val="00052C29"/>
    <w:rsid w:val="00053ACD"/>
    <w:rsid w:val="000569D9"/>
    <w:rsid w:val="000625BD"/>
    <w:rsid w:val="00070D76"/>
    <w:rsid w:val="00071526"/>
    <w:rsid w:val="00074DE2"/>
    <w:rsid w:val="0009501A"/>
    <w:rsid w:val="000A13FF"/>
    <w:rsid w:val="000B059B"/>
    <w:rsid w:val="000C2CEC"/>
    <w:rsid w:val="000D60DF"/>
    <w:rsid w:val="000E76F4"/>
    <w:rsid w:val="000F2A20"/>
    <w:rsid w:val="001118F9"/>
    <w:rsid w:val="001235F6"/>
    <w:rsid w:val="00137D21"/>
    <w:rsid w:val="001413CD"/>
    <w:rsid w:val="00142916"/>
    <w:rsid w:val="00142980"/>
    <w:rsid w:val="00145B2F"/>
    <w:rsid w:val="00165341"/>
    <w:rsid w:val="00171237"/>
    <w:rsid w:val="0017208F"/>
    <w:rsid w:val="00173EDE"/>
    <w:rsid w:val="001A4B28"/>
    <w:rsid w:val="001A4C1B"/>
    <w:rsid w:val="001B1A53"/>
    <w:rsid w:val="001B51E6"/>
    <w:rsid w:val="001C4357"/>
    <w:rsid w:val="001C642B"/>
    <w:rsid w:val="001D1A1C"/>
    <w:rsid w:val="001D57C6"/>
    <w:rsid w:val="001E7895"/>
    <w:rsid w:val="001F07C0"/>
    <w:rsid w:val="001F6EF9"/>
    <w:rsid w:val="001F741A"/>
    <w:rsid w:val="00201860"/>
    <w:rsid w:val="00211D4E"/>
    <w:rsid w:val="0023035D"/>
    <w:rsid w:val="002306C1"/>
    <w:rsid w:val="0024231D"/>
    <w:rsid w:val="00245BDC"/>
    <w:rsid w:val="002579EA"/>
    <w:rsid w:val="00266F12"/>
    <w:rsid w:val="002728EA"/>
    <w:rsid w:val="002736AB"/>
    <w:rsid w:val="00280302"/>
    <w:rsid w:val="00293088"/>
    <w:rsid w:val="00297F66"/>
    <w:rsid w:val="002A35CE"/>
    <w:rsid w:val="002B1AC5"/>
    <w:rsid w:val="002B63B1"/>
    <w:rsid w:val="002C09C9"/>
    <w:rsid w:val="002D7B5C"/>
    <w:rsid w:val="002E24C1"/>
    <w:rsid w:val="00301946"/>
    <w:rsid w:val="00305156"/>
    <w:rsid w:val="0031250F"/>
    <w:rsid w:val="00324D11"/>
    <w:rsid w:val="00331417"/>
    <w:rsid w:val="00340ABE"/>
    <w:rsid w:val="00350569"/>
    <w:rsid w:val="003550E6"/>
    <w:rsid w:val="00355C0F"/>
    <w:rsid w:val="0036134F"/>
    <w:rsid w:val="00361CD0"/>
    <w:rsid w:val="0036629A"/>
    <w:rsid w:val="00394842"/>
    <w:rsid w:val="0039496B"/>
    <w:rsid w:val="00394F77"/>
    <w:rsid w:val="003A5D91"/>
    <w:rsid w:val="003A6AD4"/>
    <w:rsid w:val="003B2DF9"/>
    <w:rsid w:val="003B6EC0"/>
    <w:rsid w:val="003C6FC9"/>
    <w:rsid w:val="003D1D64"/>
    <w:rsid w:val="003E4E93"/>
    <w:rsid w:val="00402FBB"/>
    <w:rsid w:val="00412478"/>
    <w:rsid w:val="00423C3B"/>
    <w:rsid w:val="0043116C"/>
    <w:rsid w:val="004322A2"/>
    <w:rsid w:val="00433257"/>
    <w:rsid w:val="004332DA"/>
    <w:rsid w:val="00441BC0"/>
    <w:rsid w:val="00451B58"/>
    <w:rsid w:val="004532D6"/>
    <w:rsid w:val="0045354B"/>
    <w:rsid w:val="00460ACC"/>
    <w:rsid w:val="00475361"/>
    <w:rsid w:val="004826E1"/>
    <w:rsid w:val="00482BCD"/>
    <w:rsid w:val="004849AE"/>
    <w:rsid w:val="0048500B"/>
    <w:rsid w:val="00485304"/>
    <w:rsid w:val="00490C2B"/>
    <w:rsid w:val="004A20C4"/>
    <w:rsid w:val="004A3AC8"/>
    <w:rsid w:val="004C4481"/>
    <w:rsid w:val="004D4795"/>
    <w:rsid w:val="004E24BD"/>
    <w:rsid w:val="004E5AFC"/>
    <w:rsid w:val="0050029F"/>
    <w:rsid w:val="00504110"/>
    <w:rsid w:val="00514056"/>
    <w:rsid w:val="005163F1"/>
    <w:rsid w:val="00521E4C"/>
    <w:rsid w:val="005266EC"/>
    <w:rsid w:val="0052699D"/>
    <w:rsid w:val="00531C8F"/>
    <w:rsid w:val="005344AD"/>
    <w:rsid w:val="0054010F"/>
    <w:rsid w:val="00542FC2"/>
    <w:rsid w:val="00543395"/>
    <w:rsid w:val="005433D3"/>
    <w:rsid w:val="00552AD1"/>
    <w:rsid w:val="00555912"/>
    <w:rsid w:val="00556271"/>
    <w:rsid w:val="0055739C"/>
    <w:rsid w:val="00565944"/>
    <w:rsid w:val="00575336"/>
    <w:rsid w:val="00575ECD"/>
    <w:rsid w:val="00586E1E"/>
    <w:rsid w:val="00587C08"/>
    <w:rsid w:val="00591C54"/>
    <w:rsid w:val="005A0327"/>
    <w:rsid w:val="005A50EE"/>
    <w:rsid w:val="005B0119"/>
    <w:rsid w:val="005D40CD"/>
    <w:rsid w:val="005D5801"/>
    <w:rsid w:val="005E044D"/>
    <w:rsid w:val="005E7120"/>
    <w:rsid w:val="005E733A"/>
    <w:rsid w:val="005E7D91"/>
    <w:rsid w:val="00602942"/>
    <w:rsid w:val="0060786F"/>
    <w:rsid w:val="00617FBB"/>
    <w:rsid w:val="00621B49"/>
    <w:rsid w:val="00622A65"/>
    <w:rsid w:val="0062528A"/>
    <w:rsid w:val="006536CA"/>
    <w:rsid w:val="00653C42"/>
    <w:rsid w:val="00655C37"/>
    <w:rsid w:val="0066202D"/>
    <w:rsid w:val="0066396F"/>
    <w:rsid w:val="00664141"/>
    <w:rsid w:val="00666A3F"/>
    <w:rsid w:val="00667B6A"/>
    <w:rsid w:val="00674D73"/>
    <w:rsid w:val="00676D42"/>
    <w:rsid w:val="00681A19"/>
    <w:rsid w:val="00681A76"/>
    <w:rsid w:val="0069351C"/>
    <w:rsid w:val="006B257A"/>
    <w:rsid w:val="006C4E17"/>
    <w:rsid w:val="006D1F70"/>
    <w:rsid w:val="006D20AB"/>
    <w:rsid w:val="006D6C0F"/>
    <w:rsid w:val="006D6D73"/>
    <w:rsid w:val="006F1801"/>
    <w:rsid w:val="006F2406"/>
    <w:rsid w:val="006F352F"/>
    <w:rsid w:val="006F43C3"/>
    <w:rsid w:val="006F54D5"/>
    <w:rsid w:val="006F5D3E"/>
    <w:rsid w:val="0070243F"/>
    <w:rsid w:val="00703DAB"/>
    <w:rsid w:val="00710E79"/>
    <w:rsid w:val="007111E9"/>
    <w:rsid w:val="00720547"/>
    <w:rsid w:val="00720FE5"/>
    <w:rsid w:val="00721EBB"/>
    <w:rsid w:val="00722146"/>
    <w:rsid w:val="00733413"/>
    <w:rsid w:val="0073770C"/>
    <w:rsid w:val="00745865"/>
    <w:rsid w:val="00746F20"/>
    <w:rsid w:val="00752A42"/>
    <w:rsid w:val="007532FE"/>
    <w:rsid w:val="00754B01"/>
    <w:rsid w:val="00762956"/>
    <w:rsid w:val="0076598D"/>
    <w:rsid w:val="0076743C"/>
    <w:rsid w:val="00770B3D"/>
    <w:rsid w:val="00771A1E"/>
    <w:rsid w:val="00775D00"/>
    <w:rsid w:val="0078147B"/>
    <w:rsid w:val="0078301E"/>
    <w:rsid w:val="00793D67"/>
    <w:rsid w:val="007B19E7"/>
    <w:rsid w:val="007C3298"/>
    <w:rsid w:val="007C4F71"/>
    <w:rsid w:val="007D6AC2"/>
    <w:rsid w:val="007E282D"/>
    <w:rsid w:val="007E2C7A"/>
    <w:rsid w:val="007E4E77"/>
    <w:rsid w:val="007F72CF"/>
    <w:rsid w:val="007F7618"/>
    <w:rsid w:val="008059DE"/>
    <w:rsid w:val="00807231"/>
    <w:rsid w:val="00812723"/>
    <w:rsid w:val="00812F42"/>
    <w:rsid w:val="008147E0"/>
    <w:rsid w:val="00833C8E"/>
    <w:rsid w:val="00841F16"/>
    <w:rsid w:val="00864439"/>
    <w:rsid w:val="008675E8"/>
    <w:rsid w:val="0087332C"/>
    <w:rsid w:val="00876C13"/>
    <w:rsid w:val="0088147E"/>
    <w:rsid w:val="00884271"/>
    <w:rsid w:val="00885A8E"/>
    <w:rsid w:val="00893ABB"/>
    <w:rsid w:val="008A375B"/>
    <w:rsid w:val="008A71FE"/>
    <w:rsid w:val="008C2CE6"/>
    <w:rsid w:val="008E0E1B"/>
    <w:rsid w:val="008F2C83"/>
    <w:rsid w:val="008F5B53"/>
    <w:rsid w:val="009010E1"/>
    <w:rsid w:val="00911399"/>
    <w:rsid w:val="00911575"/>
    <w:rsid w:val="00912113"/>
    <w:rsid w:val="0091731A"/>
    <w:rsid w:val="00924A06"/>
    <w:rsid w:val="009273E8"/>
    <w:rsid w:val="00931222"/>
    <w:rsid w:val="00944871"/>
    <w:rsid w:val="009516FA"/>
    <w:rsid w:val="00961E6C"/>
    <w:rsid w:val="00967C9E"/>
    <w:rsid w:val="00970F58"/>
    <w:rsid w:val="00973C0F"/>
    <w:rsid w:val="00974D4B"/>
    <w:rsid w:val="00976EA0"/>
    <w:rsid w:val="009862A7"/>
    <w:rsid w:val="0098640B"/>
    <w:rsid w:val="00995479"/>
    <w:rsid w:val="009A0729"/>
    <w:rsid w:val="009A3775"/>
    <w:rsid w:val="009C5442"/>
    <w:rsid w:val="009C6207"/>
    <w:rsid w:val="009E0910"/>
    <w:rsid w:val="009E26A6"/>
    <w:rsid w:val="009E371D"/>
    <w:rsid w:val="009E6700"/>
    <w:rsid w:val="009F10BD"/>
    <w:rsid w:val="009F6250"/>
    <w:rsid w:val="00A04ED4"/>
    <w:rsid w:val="00A14EFA"/>
    <w:rsid w:val="00A162F9"/>
    <w:rsid w:val="00A17F6D"/>
    <w:rsid w:val="00A27B4D"/>
    <w:rsid w:val="00A42C31"/>
    <w:rsid w:val="00A44281"/>
    <w:rsid w:val="00A46B7B"/>
    <w:rsid w:val="00A47E57"/>
    <w:rsid w:val="00A501AE"/>
    <w:rsid w:val="00A527EB"/>
    <w:rsid w:val="00A70DEB"/>
    <w:rsid w:val="00A7313C"/>
    <w:rsid w:val="00A81168"/>
    <w:rsid w:val="00A94157"/>
    <w:rsid w:val="00AA6008"/>
    <w:rsid w:val="00AA74CE"/>
    <w:rsid w:val="00AA7EEE"/>
    <w:rsid w:val="00AB05AD"/>
    <w:rsid w:val="00AB0EAC"/>
    <w:rsid w:val="00AB5744"/>
    <w:rsid w:val="00AC24E0"/>
    <w:rsid w:val="00AC6FF0"/>
    <w:rsid w:val="00AD51F4"/>
    <w:rsid w:val="00AD6817"/>
    <w:rsid w:val="00AE102C"/>
    <w:rsid w:val="00AE210F"/>
    <w:rsid w:val="00AF0557"/>
    <w:rsid w:val="00AF060E"/>
    <w:rsid w:val="00AF2E80"/>
    <w:rsid w:val="00B019E7"/>
    <w:rsid w:val="00B0561F"/>
    <w:rsid w:val="00B062DA"/>
    <w:rsid w:val="00B07E37"/>
    <w:rsid w:val="00B12BD4"/>
    <w:rsid w:val="00B13901"/>
    <w:rsid w:val="00B20DD6"/>
    <w:rsid w:val="00B219F2"/>
    <w:rsid w:val="00B349E4"/>
    <w:rsid w:val="00B37DFE"/>
    <w:rsid w:val="00B44E45"/>
    <w:rsid w:val="00B6625A"/>
    <w:rsid w:val="00B707C1"/>
    <w:rsid w:val="00B74F2B"/>
    <w:rsid w:val="00B7652C"/>
    <w:rsid w:val="00B84182"/>
    <w:rsid w:val="00B85E17"/>
    <w:rsid w:val="00B92F3A"/>
    <w:rsid w:val="00B952FC"/>
    <w:rsid w:val="00BA1ADB"/>
    <w:rsid w:val="00BC12F0"/>
    <w:rsid w:val="00BC1B1A"/>
    <w:rsid w:val="00BC1E44"/>
    <w:rsid w:val="00BD213B"/>
    <w:rsid w:val="00BD49F9"/>
    <w:rsid w:val="00BE0D1F"/>
    <w:rsid w:val="00BE6FF7"/>
    <w:rsid w:val="00BF36B3"/>
    <w:rsid w:val="00BF7B5D"/>
    <w:rsid w:val="00C01778"/>
    <w:rsid w:val="00C031EA"/>
    <w:rsid w:val="00C03BEF"/>
    <w:rsid w:val="00C05E09"/>
    <w:rsid w:val="00C0614E"/>
    <w:rsid w:val="00C07D9E"/>
    <w:rsid w:val="00C20DB8"/>
    <w:rsid w:val="00C22482"/>
    <w:rsid w:val="00C328D1"/>
    <w:rsid w:val="00C3520E"/>
    <w:rsid w:val="00C42DAD"/>
    <w:rsid w:val="00C453B3"/>
    <w:rsid w:val="00C54808"/>
    <w:rsid w:val="00C67992"/>
    <w:rsid w:val="00C72819"/>
    <w:rsid w:val="00C74CA7"/>
    <w:rsid w:val="00C759BC"/>
    <w:rsid w:val="00C95669"/>
    <w:rsid w:val="00CA141D"/>
    <w:rsid w:val="00CA3B11"/>
    <w:rsid w:val="00CA523B"/>
    <w:rsid w:val="00CB7083"/>
    <w:rsid w:val="00CB7DDD"/>
    <w:rsid w:val="00CC0180"/>
    <w:rsid w:val="00CC0FB8"/>
    <w:rsid w:val="00CC26DF"/>
    <w:rsid w:val="00CC3324"/>
    <w:rsid w:val="00CC3F62"/>
    <w:rsid w:val="00CC4AFA"/>
    <w:rsid w:val="00CC5332"/>
    <w:rsid w:val="00CC547D"/>
    <w:rsid w:val="00CD1583"/>
    <w:rsid w:val="00CF0959"/>
    <w:rsid w:val="00D00184"/>
    <w:rsid w:val="00D02668"/>
    <w:rsid w:val="00D06C5D"/>
    <w:rsid w:val="00D13B07"/>
    <w:rsid w:val="00D14D95"/>
    <w:rsid w:val="00D152E2"/>
    <w:rsid w:val="00D1740F"/>
    <w:rsid w:val="00D265B9"/>
    <w:rsid w:val="00D3125B"/>
    <w:rsid w:val="00D35500"/>
    <w:rsid w:val="00D40349"/>
    <w:rsid w:val="00D42812"/>
    <w:rsid w:val="00D434D3"/>
    <w:rsid w:val="00D46359"/>
    <w:rsid w:val="00D56014"/>
    <w:rsid w:val="00D60663"/>
    <w:rsid w:val="00D640BD"/>
    <w:rsid w:val="00D67286"/>
    <w:rsid w:val="00D70674"/>
    <w:rsid w:val="00D70C71"/>
    <w:rsid w:val="00D822BC"/>
    <w:rsid w:val="00D87A9B"/>
    <w:rsid w:val="00D915EA"/>
    <w:rsid w:val="00D94B96"/>
    <w:rsid w:val="00DA4A6F"/>
    <w:rsid w:val="00DA551D"/>
    <w:rsid w:val="00DA6FEE"/>
    <w:rsid w:val="00DB7F88"/>
    <w:rsid w:val="00DD35ED"/>
    <w:rsid w:val="00DD673D"/>
    <w:rsid w:val="00DE59CE"/>
    <w:rsid w:val="00DE615F"/>
    <w:rsid w:val="00DE78D9"/>
    <w:rsid w:val="00DF048B"/>
    <w:rsid w:val="00DF69A1"/>
    <w:rsid w:val="00E05542"/>
    <w:rsid w:val="00E07FD0"/>
    <w:rsid w:val="00E13F7C"/>
    <w:rsid w:val="00E16332"/>
    <w:rsid w:val="00E20949"/>
    <w:rsid w:val="00E24DA0"/>
    <w:rsid w:val="00E440B5"/>
    <w:rsid w:val="00E479B1"/>
    <w:rsid w:val="00E55C2A"/>
    <w:rsid w:val="00E57421"/>
    <w:rsid w:val="00E6566B"/>
    <w:rsid w:val="00E67D0B"/>
    <w:rsid w:val="00E701E1"/>
    <w:rsid w:val="00E71657"/>
    <w:rsid w:val="00E75976"/>
    <w:rsid w:val="00E8312B"/>
    <w:rsid w:val="00E8697E"/>
    <w:rsid w:val="00E93F0D"/>
    <w:rsid w:val="00E97B5F"/>
    <w:rsid w:val="00EA1F6C"/>
    <w:rsid w:val="00EA5EB2"/>
    <w:rsid w:val="00EA6255"/>
    <w:rsid w:val="00EB44F5"/>
    <w:rsid w:val="00EB4826"/>
    <w:rsid w:val="00EC446B"/>
    <w:rsid w:val="00EC548E"/>
    <w:rsid w:val="00ED0A63"/>
    <w:rsid w:val="00ED42F5"/>
    <w:rsid w:val="00ED68B8"/>
    <w:rsid w:val="00EE0A8E"/>
    <w:rsid w:val="00EE417D"/>
    <w:rsid w:val="00EE6D17"/>
    <w:rsid w:val="00EF1600"/>
    <w:rsid w:val="00EF213B"/>
    <w:rsid w:val="00EF3251"/>
    <w:rsid w:val="00EF32CD"/>
    <w:rsid w:val="00EF51A0"/>
    <w:rsid w:val="00F00700"/>
    <w:rsid w:val="00F043D0"/>
    <w:rsid w:val="00F04E57"/>
    <w:rsid w:val="00F179E4"/>
    <w:rsid w:val="00F267A7"/>
    <w:rsid w:val="00F26F45"/>
    <w:rsid w:val="00F27346"/>
    <w:rsid w:val="00F31B4C"/>
    <w:rsid w:val="00F43535"/>
    <w:rsid w:val="00F50DEF"/>
    <w:rsid w:val="00F53303"/>
    <w:rsid w:val="00F65FA4"/>
    <w:rsid w:val="00F7489D"/>
    <w:rsid w:val="00F77843"/>
    <w:rsid w:val="00F86728"/>
    <w:rsid w:val="00F93497"/>
    <w:rsid w:val="00F94AFE"/>
    <w:rsid w:val="00FA45E7"/>
    <w:rsid w:val="00FA71C8"/>
    <w:rsid w:val="00FD274F"/>
    <w:rsid w:val="00FD3F76"/>
    <w:rsid w:val="00FD7B1C"/>
    <w:rsid w:val="00FE2B39"/>
    <w:rsid w:val="00FE438F"/>
    <w:rsid w:val="00FF273C"/>
    <w:rsid w:val="00FF7D21"/>
    <w:rsid w:val="00FF7D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51077"/>
  <w15:docId w15:val="{79963DA2-4DE8-49E3-A64C-79988BB8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51B58"/>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Normlny"/>
    <w:link w:val="OdsekzoznamuChar"/>
    <w:uiPriority w:val="34"/>
    <w:qFormat/>
    <w:rsid w:val="00C3520E"/>
    <w:pPr>
      <w:ind w:left="708"/>
    </w:pPr>
  </w:style>
  <w:style w:type="paragraph" w:styleId="Bezriadkovania">
    <w:name w:val="No Spacing"/>
    <w:uiPriority w:val="99"/>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394F77"/>
    <w:pPr>
      <w:tabs>
        <w:tab w:val="left" w:pos="709"/>
        <w:tab w:val="left" w:pos="880"/>
        <w:tab w:val="left" w:pos="2694"/>
        <w:tab w:val="right" w:leader="dot" w:pos="9062"/>
        <w:tab w:val="right" w:leader="dot" w:pos="9344"/>
      </w:tabs>
      <w:spacing w:after="100" w:line="276" w:lineRule="auto"/>
      <w:jc w:val="both"/>
    </w:pPr>
    <w:rPr>
      <w:rFonts w:ascii="Calibri" w:eastAsia="Calibri" w:hAnsi="Calibri"/>
      <w:b/>
      <w:bCs/>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link w:val="Odsekzoznamu"/>
    <w:uiPriority w:val="34"/>
    <w:qFormat/>
    <w:rsid w:val="0098640B"/>
    <w:rPr>
      <w:rFonts w:ascii="Times New Roman" w:eastAsia="Times New Roman" w:hAnsi="Times New Roman" w:cs="Times New Roman"/>
      <w:sz w:val="24"/>
      <w:szCs w:val="24"/>
      <w:lang w:eastAsia="sk-SK"/>
    </w:rPr>
  </w:style>
  <w:style w:type="paragraph" w:styleId="Zkladntext0">
    <w:name w:val="Body Text"/>
    <w:basedOn w:val="Normlny"/>
    <w:link w:val="ZkladntextChar"/>
    <w:uiPriority w:val="99"/>
    <w:semiHidden/>
    <w:unhideWhenUsed/>
    <w:rsid w:val="00E07FD0"/>
    <w:pPr>
      <w:spacing w:after="120"/>
    </w:pPr>
  </w:style>
  <w:style w:type="character" w:customStyle="1" w:styleId="ZkladntextChar">
    <w:name w:val="Základný text Char"/>
    <w:basedOn w:val="Predvolenpsmoodseku"/>
    <w:link w:val="Zkladntext0"/>
    <w:rsid w:val="00E07FD0"/>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unhideWhenUsed/>
    <w:rsid w:val="00E55C2A"/>
    <w:rPr>
      <w:sz w:val="16"/>
      <w:szCs w:val="16"/>
    </w:rPr>
  </w:style>
  <w:style w:type="paragraph" w:styleId="Textkomentra">
    <w:name w:val="annotation text"/>
    <w:basedOn w:val="Normlny"/>
    <w:link w:val="TextkomentraChar"/>
    <w:uiPriority w:val="99"/>
    <w:unhideWhenUsed/>
    <w:rsid w:val="00E55C2A"/>
    <w:rPr>
      <w:sz w:val="20"/>
      <w:szCs w:val="20"/>
    </w:rPr>
  </w:style>
  <w:style w:type="character" w:customStyle="1" w:styleId="TextkomentraChar">
    <w:name w:val="Text komentára Char"/>
    <w:basedOn w:val="Predvolenpsmoodseku"/>
    <w:link w:val="Textkomentra"/>
    <w:uiPriority w:val="99"/>
    <w:rsid w:val="00E55C2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E55C2A"/>
    <w:rPr>
      <w:b/>
      <w:bCs/>
    </w:rPr>
  </w:style>
  <w:style w:type="character" w:customStyle="1" w:styleId="PredmetkomentraChar">
    <w:name w:val="Predmet komentára Char"/>
    <w:basedOn w:val="TextkomentraChar"/>
    <w:link w:val="Predmetkomentra"/>
    <w:uiPriority w:val="99"/>
    <w:semiHidden/>
    <w:rsid w:val="00E55C2A"/>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E55C2A"/>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C2A"/>
    <w:rPr>
      <w:rFonts w:ascii="Segoe UI" w:eastAsia="Times New Roman" w:hAnsi="Segoe UI" w:cs="Segoe UI"/>
      <w:sz w:val="18"/>
      <w:szCs w:val="18"/>
      <w:lang w:eastAsia="sk-SK"/>
    </w:rPr>
  </w:style>
  <w:style w:type="character" w:styleId="Nevyrieenzmienka">
    <w:name w:val="Unresolved Mention"/>
    <w:basedOn w:val="Predvolenpsmoodseku"/>
    <w:uiPriority w:val="99"/>
    <w:semiHidden/>
    <w:unhideWhenUsed/>
    <w:rsid w:val="00394F77"/>
    <w:rPr>
      <w:color w:val="605E5C"/>
      <w:shd w:val="clear" w:color="auto" w:fill="E1DFDD"/>
    </w:rPr>
  </w:style>
  <w:style w:type="paragraph" w:styleId="Revzia">
    <w:name w:val="Revision"/>
    <w:hidden/>
    <w:uiPriority w:val="99"/>
    <w:semiHidden/>
    <w:rsid w:val="00CC3324"/>
    <w:pPr>
      <w:spacing w:after="0" w:line="240" w:lineRule="auto"/>
    </w:pPr>
    <w:rPr>
      <w:rFonts w:ascii="Times New Roman" w:eastAsia="Times New Roman" w:hAnsi="Times New Roman" w:cs="Times New Roman"/>
      <w:sz w:val="24"/>
      <w:szCs w:val="24"/>
      <w:lang w:eastAsia="sk-SK"/>
    </w:rPr>
  </w:style>
  <w:style w:type="paragraph" w:styleId="Zkladntext3">
    <w:name w:val="Body Text 3"/>
    <w:basedOn w:val="Normlny"/>
    <w:link w:val="Zkladntext3Char"/>
    <w:uiPriority w:val="99"/>
    <w:semiHidden/>
    <w:unhideWhenUsed/>
    <w:rsid w:val="00FA45E7"/>
    <w:pPr>
      <w:spacing w:after="120"/>
    </w:pPr>
    <w:rPr>
      <w:sz w:val="16"/>
      <w:szCs w:val="16"/>
    </w:rPr>
  </w:style>
  <w:style w:type="character" w:customStyle="1" w:styleId="Zkladntext3Char">
    <w:name w:val="Základný text 3 Char"/>
    <w:basedOn w:val="Predvolenpsmoodseku"/>
    <w:link w:val="Zkladntext3"/>
    <w:rsid w:val="00FA45E7"/>
    <w:rPr>
      <w:rFonts w:ascii="Times New Roman" w:eastAsia="Times New Roman" w:hAnsi="Times New Roman" w:cs="Times New Roman"/>
      <w:sz w:val="16"/>
      <w:szCs w:val="16"/>
      <w:lang w:eastAsia="sk-SK"/>
    </w:rPr>
  </w:style>
  <w:style w:type="character" w:customStyle="1" w:styleId="CharStyle13">
    <w:name w:val="Char Style 13"/>
    <w:basedOn w:val="Predvolenpsmoodseku"/>
    <w:link w:val="Style12"/>
    <w:uiPriority w:val="99"/>
    <w:locked/>
    <w:rsid w:val="006D6C0F"/>
    <w:rPr>
      <w:rFonts w:ascii="Arial" w:hAnsi="Arial" w:cs="Arial"/>
      <w:b/>
      <w:bCs/>
      <w:shd w:val="clear" w:color="auto" w:fill="FFFFFF"/>
    </w:rPr>
  </w:style>
  <w:style w:type="paragraph" w:customStyle="1" w:styleId="Style12">
    <w:name w:val="Style 12"/>
    <w:basedOn w:val="Normlny"/>
    <w:link w:val="CharStyle13"/>
    <w:uiPriority w:val="99"/>
    <w:rsid w:val="006D6C0F"/>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paragraph" w:customStyle="1" w:styleId="Bulleted2">
    <w:name w:val="!Bulleted 2"/>
    <w:basedOn w:val="Normlny"/>
    <w:rsid w:val="00BD213B"/>
    <w:pPr>
      <w:numPr>
        <w:numId w:val="41"/>
      </w:numPr>
      <w:spacing w:after="200" w:line="360" w:lineRule="auto"/>
    </w:pPr>
    <w:rPr>
      <w:rFonts w:ascii="Cambria" w:hAnsi="Cambr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005985">
      <w:bodyDiv w:val="1"/>
      <w:marLeft w:val="0"/>
      <w:marRight w:val="0"/>
      <w:marTop w:val="0"/>
      <w:marBottom w:val="0"/>
      <w:divBdr>
        <w:top w:val="none" w:sz="0" w:space="0" w:color="auto"/>
        <w:left w:val="none" w:sz="0" w:space="0" w:color="auto"/>
        <w:bottom w:val="none" w:sz="0" w:space="0" w:color="auto"/>
        <w:right w:val="none" w:sz="0" w:space="0" w:color="auto"/>
      </w:divBdr>
      <w:divsChild>
        <w:div w:id="1705860104">
          <w:marLeft w:val="0"/>
          <w:marRight w:val="0"/>
          <w:marTop w:val="0"/>
          <w:marBottom w:val="0"/>
          <w:divBdr>
            <w:top w:val="none" w:sz="0" w:space="0" w:color="auto"/>
            <w:left w:val="none" w:sz="0" w:space="0" w:color="auto"/>
            <w:bottom w:val="none" w:sz="0" w:space="0" w:color="auto"/>
            <w:right w:val="none" w:sz="0" w:space="0" w:color="auto"/>
          </w:divBdr>
          <w:divsChild>
            <w:div w:id="1725523484">
              <w:marLeft w:val="0"/>
              <w:marRight w:val="0"/>
              <w:marTop w:val="0"/>
              <w:marBottom w:val="0"/>
              <w:divBdr>
                <w:top w:val="none" w:sz="0" w:space="0" w:color="auto"/>
                <w:left w:val="none" w:sz="0" w:space="0" w:color="auto"/>
                <w:bottom w:val="none" w:sz="0" w:space="0" w:color="auto"/>
                <w:right w:val="none" w:sz="0" w:space="0" w:color="auto"/>
              </w:divBdr>
            </w:div>
          </w:divsChild>
        </w:div>
        <w:div w:id="1386566836">
          <w:marLeft w:val="0"/>
          <w:marRight w:val="0"/>
          <w:marTop w:val="0"/>
          <w:marBottom w:val="0"/>
          <w:divBdr>
            <w:top w:val="none" w:sz="0" w:space="0" w:color="auto"/>
            <w:left w:val="none" w:sz="0" w:space="0" w:color="auto"/>
            <w:bottom w:val="none" w:sz="0" w:space="0" w:color="auto"/>
            <w:right w:val="none" w:sz="0" w:space="0" w:color="auto"/>
          </w:divBdr>
        </w:div>
      </w:divsChild>
    </w:div>
    <w:div w:id="504705444">
      <w:bodyDiv w:val="1"/>
      <w:marLeft w:val="0"/>
      <w:marRight w:val="0"/>
      <w:marTop w:val="0"/>
      <w:marBottom w:val="0"/>
      <w:divBdr>
        <w:top w:val="none" w:sz="0" w:space="0" w:color="auto"/>
        <w:left w:val="none" w:sz="0" w:space="0" w:color="auto"/>
        <w:bottom w:val="none" w:sz="0" w:space="0" w:color="auto"/>
        <w:right w:val="none" w:sz="0" w:space="0" w:color="auto"/>
      </w:divBdr>
      <w:divsChild>
        <w:div w:id="2122676454">
          <w:marLeft w:val="0"/>
          <w:marRight w:val="0"/>
          <w:marTop w:val="0"/>
          <w:marBottom w:val="0"/>
          <w:divBdr>
            <w:top w:val="none" w:sz="0" w:space="0" w:color="auto"/>
            <w:left w:val="none" w:sz="0" w:space="0" w:color="auto"/>
            <w:bottom w:val="none" w:sz="0" w:space="0" w:color="auto"/>
            <w:right w:val="none" w:sz="0" w:space="0" w:color="auto"/>
          </w:divBdr>
          <w:divsChild>
            <w:div w:id="1863782024">
              <w:marLeft w:val="0"/>
              <w:marRight w:val="0"/>
              <w:marTop w:val="0"/>
              <w:marBottom w:val="0"/>
              <w:divBdr>
                <w:top w:val="none" w:sz="0" w:space="0" w:color="auto"/>
                <w:left w:val="none" w:sz="0" w:space="0" w:color="auto"/>
                <w:bottom w:val="none" w:sz="0" w:space="0" w:color="auto"/>
                <w:right w:val="none" w:sz="0" w:space="0" w:color="auto"/>
              </w:divBdr>
            </w:div>
          </w:divsChild>
        </w:div>
        <w:div w:id="859202221">
          <w:marLeft w:val="0"/>
          <w:marRight w:val="0"/>
          <w:marTop w:val="0"/>
          <w:marBottom w:val="0"/>
          <w:divBdr>
            <w:top w:val="none" w:sz="0" w:space="0" w:color="auto"/>
            <w:left w:val="none" w:sz="0" w:space="0" w:color="auto"/>
            <w:bottom w:val="none" w:sz="0" w:space="0" w:color="auto"/>
            <w:right w:val="none" w:sz="0" w:space="0" w:color="auto"/>
          </w:divBdr>
        </w:div>
      </w:divsChild>
    </w:div>
    <w:div w:id="1347563719">
      <w:bodyDiv w:val="1"/>
      <w:marLeft w:val="0"/>
      <w:marRight w:val="0"/>
      <w:marTop w:val="0"/>
      <w:marBottom w:val="0"/>
      <w:divBdr>
        <w:top w:val="none" w:sz="0" w:space="0" w:color="auto"/>
        <w:left w:val="none" w:sz="0" w:space="0" w:color="auto"/>
        <w:bottom w:val="none" w:sz="0" w:space="0" w:color="auto"/>
        <w:right w:val="none" w:sz="0" w:space="0" w:color="auto"/>
      </w:divBdr>
      <w:divsChild>
        <w:div w:id="1012683755">
          <w:marLeft w:val="0"/>
          <w:marRight w:val="0"/>
          <w:marTop w:val="0"/>
          <w:marBottom w:val="0"/>
          <w:divBdr>
            <w:top w:val="none" w:sz="0" w:space="0" w:color="auto"/>
            <w:left w:val="none" w:sz="0" w:space="0" w:color="auto"/>
            <w:bottom w:val="none" w:sz="0" w:space="0" w:color="auto"/>
            <w:right w:val="none" w:sz="0" w:space="0" w:color="auto"/>
          </w:divBdr>
          <w:divsChild>
            <w:div w:id="406922160">
              <w:marLeft w:val="0"/>
              <w:marRight w:val="0"/>
              <w:marTop w:val="0"/>
              <w:marBottom w:val="0"/>
              <w:divBdr>
                <w:top w:val="none" w:sz="0" w:space="0" w:color="auto"/>
                <w:left w:val="none" w:sz="0" w:space="0" w:color="auto"/>
                <w:bottom w:val="none" w:sz="0" w:space="0" w:color="auto"/>
                <w:right w:val="none" w:sz="0" w:space="0" w:color="auto"/>
              </w:divBdr>
            </w:div>
          </w:divsChild>
        </w:div>
        <w:div w:id="2037458839">
          <w:marLeft w:val="0"/>
          <w:marRight w:val="0"/>
          <w:marTop w:val="0"/>
          <w:marBottom w:val="0"/>
          <w:divBdr>
            <w:top w:val="none" w:sz="0" w:space="0" w:color="auto"/>
            <w:left w:val="none" w:sz="0" w:space="0" w:color="auto"/>
            <w:bottom w:val="none" w:sz="0" w:space="0" w:color="auto"/>
            <w:right w:val="none" w:sz="0" w:space="0" w:color="auto"/>
          </w:divBdr>
        </w:div>
      </w:divsChild>
    </w:div>
    <w:div w:id="1569345365">
      <w:bodyDiv w:val="1"/>
      <w:marLeft w:val="0"/>
      <w:marRight w:val="0"/>
      <w:marTop w:val="0"/>
      <w:marBottom w:val="0"/>
      <w:divBdr>
        <w:top w:val="none" w:sz="0" w:space="0" w:color="auto"/>
        <w:left w:val="none" w:sz="0" w:space="0" w:color="auto"/>
        <w:bottom w:val="none" w:sz="0" w:space="0" w:color="auto"/>
        <w:right w:val="none" w:sz="0" w:space="0" w:color="auto"/>
      </w:divBdr>
    </w:div>
    <w:div w:id="1663776918">
      <w:bodyDiv w:val="1"/>
      <w:marLeft w:val="0"/>
      <w:marRight w:val="0"/>
      <w:marTop w:val="0"/>
      <w:marBottom w:val="0"/>
      <w:divBdr>
        <w:top w:val="none" w:sz="0" w:space="0" w:color="auto"/>
        <w:left w:val="none" w:sz="0" w:space="0" w:color="auto"/>
        <w:bottom w:val="none" w:sz="0" w:space="0" w:color="auto"/>
        <w:right w:val="none" w:sz="0" w:space="0" w:color="auto"/>
      </w:divBdr>
      <w:divsChild>
        <w:div w:id="1211114108">
          <w:marLeft w:val="0"/>
          <w:marRight w:val="0"/>
          <w:marTop w:val="0"/>
          <w:marBottom w:val="0"/>
          <w:divBdr>
            <w:top w:val="none" w:sz="0" w:space="0" w:color="auto"/>
            <w:left w:val="none" w:sz="0" w:space="0" w:color="auto"/>
            <w:bottom w:val="none" w:sz="0" w:space="0" w:color="auto"/>
            <w:right w:val="none" w:sz="0" w:space="0" w:color="auto"/>
          </w:divBdr>
          <w:divsChild>
            <w:div w:id="1714186029">
              <w:marLeft w:val="0"/>
              <w:marRight w:val="0"/>
              <w:marTop w:val="0"/>
              <w:marBottom w:val="0"/>
              <w:divBdr>
                <w:top w:val="none" w:sz="0" w:space="0" w:color="auto"/>
                <w:left w:val="none" w:sz="0" w:space="0" w:color="auto"/>
                <w:bottom w:val="none" w:sz="0" w:space="0" w:color="auto"/>
                <w:right w:val="none" w:sz="0" w:space="0" w:color="auto"/>
              </w:divBdr>
            </w:div>
          </w:divsChild>
        </w:div>
        <w:div w:id="58749292">
          <w:marLeft w:val="0"/>
          <w:marRight w:val="0"/>
          <w:marTop w:val="0"/>
          <w:marBottom w:val="0"/>
          <w:divBdr>
            <w:top w:val="none" w:sz="0" w:space="0" w:color="auto"/>
            <w:left w:val="none" w:sz="0" w:space="0" w:color="auto"/>
            <w:bottom w:val="none" w:sz="0" w:space="0" w:color="auto"/>
            <w:right w:val="none" w:sz="0" w:space="0" w:color="auto"/>
          </w:divBdr>
        </w:div>
      </w:divsChild>
    </w:div>
    <w:div w:id="176711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osephine.proebiz.com/" TargetMode="External"/><Relationship Id="rId18" Type="http://schemas.openxmlformats.org/officeDocument/2006/relationships/hyperlink" Target="https://josephhine.proebiz.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na.vasickova@bbsk.sk" TargetMode="External"/><Relationship Id="rId5" Type="http://schemas.openxmlformats.org/officeDocument/2006/relationships/styles" Target="style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hyperlink" Target="https://josephine.proebiz.com"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faadc31-7475-4a91-98ef-fffcde27e6f9">
      <Terms xmlns="http://schemas.microsoft.com/office/infopath/2007/PartnerControls"/>
    </lcf76f155ced4ddcb4097134ff3c332f>
    <TaxCatchAll xmlns="487212ed-a2a6-4086-959b-93d16c3d4e33" xsi:nil="true"/>
    <_Flow_SignoffStatus xmlns="dfaadc31-7475-4a91-98ef-fffcde27e6f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A12497F7C46E042A79687A10FA3EF69" ma:contentTypeVersion="17" ma:contentTypeDescription="Umožňuje vytvoriť nový dokument." ma:contentTypeScope="" ma:versionID="f98b3cd09111bb34ff947d143e279c8c">
  <xsd:schema xmlns:xsd="http://www.w3.org/2001/XMLSchema" xmlns:xs="http://www.w3.org/2001/XMLSchema" xmlns:p="http://schemas.microsoft.com/office/2006/metadata/properties" xmlns:ns2="dfaadc31-7475-4a91-98ef-fffcde27e6f9" xmlns:ns3="487212ed-a2a6-4086-959b-93d16c3d4e33" targetNamespace="http://schemas.microsoft.com/office/2006/metadata/properties" ma:root="true" ma:fieldsID="55e81371e19e285c62be89ce9a1d8e42" ns2:_="" ns3:_="">
    <xsd:import namespace="dfaadc31-7475-4a91-98ef-fffcde27e6f9"/>
    <xsd:import namespace="487212ed-a2a6-4086-959b-93d16c3d4e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adc31-7475-4a91-98ef-fffcde27e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tav odhlásenia" ma:internalName="Stav_x0020_odhl_x00e1_senia">
      <xsd:simpleType>
        <xsd:restriction base="dms:Text"/>
      </xsd:simpleType>
    </xsd:element>
    <xsd:element name="lcf76f155ced4ddcb4097134ff3c332f" ma:index="22" nillable="true" ma:taxonomy="true" ma:internalName="lcf76f155ced4ddcb4097134ff3c332f" ma:taxonomyFieldName="MediaServiceImageTags" ma:displayName="Značky obrázka" ma:readOnly="false" ma:fieldId="{5cf76f15-5ced-4ddc-b409-7134ff3c332f}" ma:taxonomyMulti="true" ma:sspId="52a19c59-6a08-4fe1-9235-df7aee7f6f83"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212ed-a2a6-4086-959b-93d16c3d4e33"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TaxCatchAll" ma:index="23" nillable="true" ma:displayName="Taxonomy Catch All Column" ma:hidden="true" ma:list="{ded438fc-42be-4f90-b59b-7c4ae03e5a65}" ma:internalName="TaxCatchAll" ma:showField="CatchAllData" ma:web="487212ed-a2a6-4086-959b-93d16c3d4e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6C5C78-9E93-4822-A6F7-00AC0D5267A3}">
  <ds:schemaRefs>
    <ds:schemaRef ds:uri="http://schemas.microsoft.com/sharepoint/v3/contenttype/forms"/>
  </ds:schemaRefs>
</ds:datastoreItem>
</file>

<file path=customXml/itemProps2.xml><?xml version="1.0" encoding="utf-8"?>
<ds:datastoreItem xmlns:ds="http://schemas.openxmlformats.org/officeDocument/2006/customXml" ds:itemID="{2896F4B9-234A-4384-A59E-0ACA4D70C1CE}">
  <ds:schemaRefs>
    <ds:schemaRef ds:uri="http://schemas.microsoft.com/office/2006/metadata/properties"/>
    <ds:schemaRef ds:uri="http://schemas.microsoft.com/office/infopath/2007/PartnerControls"/>
    <ds:schemaRef ds:uri="dfaadc31-7475-4a91-98ef-fffcde27e6f9"/>
    <ds:schemaRef ds:uri="487212ed-a2a6-4086-959b-93d16c3d4e33"/>
  </ds:schemaRefs>
</ds:datastoreItem>
</file>

<file path=customXml/itemProps3.xml><?xml version="1.0" encoding="utf-8"?>
<ds:datastoreItem xmlns:ds="http://schemas.openxmlformats.org/officeDocument/2006/customXml" ds:itemID="{DF873B09-A8FD-48DE-A69B-2E47DD0A8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adc31-7475-4a91-98ef-fffcde27e6f9"/>
    <ds:schemaRef ds:uri="487212ed-a2a6-4086-959b-93d16c3d4e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4132</Words>
  <Characters>23553</Characters>
  <Application>Microsoft Office Word</Application>
  <DocSecurity>0</DocSecurity>
  <Lines>196</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Vašičková Jana</cp:lastModifiedBy>
  <cp:revision>3</cp:revision>
  <dcterms:created xsi:type="dcterms:W3CDTF">2024-09-30T13:22:00Z</dcterms:created>
  <dcterms:modified xsi:type="dcterms:W3CDTF">2024-10-01T12:04:00Z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0x010100DA12497F7C46E042A79687A10FA3EF69</vt:lpwstr>
  </property>
</Properties>
</file>