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3"/>
        <w:gridCol w:w="2504"/>
        <w:gridCol w:w="985"/>
        <w:gridCol w:w="716"/>
        <w:gridCol w:w="742"/>
        <w:gridCol w:w="716"/>
        <w:gridCol w:w="1255"/>
        <w:gridCol w:w="1255"/>
        <w:gridCol w:w="146"/>
      </w:tblGrid>
      <w:tr w:rsidR="00660FEB" w:rsidRPr="00660FEB" w14:paraId="52885C9F" w14:textId="77777777" w:rsidTr="001E361C">
        <w:trPr>
          <w:gridAfter w:val="1"/>
          <w:wAfter w:w="52" w:type="pct"/>
          <w:trHeight w:val="300"/>
        </w:trPr>
        <w:tc>
          <w:tcPr>
            <w:tcW w:w="4948" w:type="pct"/>
            <w:gridSpan w:val="8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14:paraId="72411813" w14:textId="77777777" w:rsid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ČASŤ 1 - Technická soľ</w:t>
            </w:r>
          </w:p>
          <w:p w14:paraId="0F2D28F1" w14:textId="514C2C02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ŠPECIFIKÁCIA TOVARU A JEDNOTKOVÁ CENA</w:t>
            </w:r>
          </w:p>
        </w:tc>
      </w:tr>
      <w:tr w:rsidR="00660FEB" w:rsidRPr="00660FEB" w14:paraId="09097920" w14:textId="77777777" w:rsidTr="001E361C">
        <w:trPr>
          <w:gridAfter w:val="1"/>
          <w:wAfter w:w="52" w:type="pct"/>
          <w:trHeight w:val="450"/>
        </w:trPr>
        <w:tc>
          <w:tcPr>
            <w:tcW w:w="4948" w:type="pct"/>
            <w:gridSpan w:val="8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62D02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Technická soľ určená na posyp komunikácií a chodníkov v priestoroch zastávok MHD Objednávateľa, ktoré využíva Objednávateľ v zimných podmienkach s cieľom zabezpečiť bezpečnosť cestujúcich, predchádzanie úrazom a z toho vyplývajúcich právnych následkov.</w:t>
            </w:r>
          </w:p>
        </w:tc>
      </w:tr>
      <w:tr w:rsidR="00660FEB" w:rsidRPr="00660FEB" w14:paraId="43E60FFF" w14:textId="77777777" w:rsidTr="001E361C">
        <w:trPr>
          <w:trHeight w:val="300"/>
        </w:trPr>
        <w:tc>
          <w:tcPr>
            <w:tcW w:w="4948" w:type="pct"/>
            <w:gridSpan w:val="8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B787A78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301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EC2C01F" w14:textId="77777777" w:rsidTr="001E361C">
        <w:trPr>
          <w:trHeight w:val="300"/>
        </w:trPr>
        <w:tc>
          <w:tcPr>
            <w:tcW w:w="4948" w:type="pct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715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  <w:t>Dodávka Tovaru sa požaduje kamiónovou dopravou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nie po železnici.</w:t>
            </w:r>
          </w:p>
        </w:tc>
        <w:tc>
          <w:tcPr>
            <w:tcW w:w="52" w:type="pct"/>
            <w:vAlign w:val="center"/>
            <w:hideMark/>
          </w:tcPr>
          <w:p w14:paraId="68091049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9A5E8A" w:rsidRPr="00660FEB" w14:paraId="6AB129AA" w14:textId="77777777" w:rsidTr="009A5E8A">
        <w:trPr>
          <w:trHeight w:val="30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14BEA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2400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40598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759C8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C2506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5291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5AC32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BE26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2" w:type="pct"/>
            <w:vAlign w:val="center"/>
            <w:hideMark/>
          </w:tcPr>
          <w:p w14:paraId="5A78E33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4DE023F7" w14:textId="77777777" w:rsidTr="009A5E8A">
        <w:trPr>
          <w:trHeight w:val="315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9984E8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Technická špecifikácia:</w:t>
            </w:r>
          </w:p>
        </w:tc>
        <w:tc>
          <w:tcPr>
            <w:tcW w:w="52" w:type="pct"/>
            <w:vAlign w:val="center"/>
            <w:hideMark/>
          </w:tcPr>
          <w:p w14:paraId="530A515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6E14A3C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A00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- voľne ložená (sypaná v nákladovej korbe kamióna) a balená vo vreciach po 25kg</w:t>
            </w:r>
          </w:p>
        </w:tc>
        <w:tc>
          <w:tcPr>
            <w:tcW w:w="52" w:type="pct"/>
            <w:vAlign w:val="center"/>
            <w:hideMark/>
          </w:tcPr>
          <w:p w14:paraId="221691BA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1D0B776A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CC72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obsah soli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NaCl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min. 97%</w:t>
            </w:r>
          </w:p>
        </w:tc>
        <w:tc>
          <w:tcPr>
            <w:tcW w:w="52" w:type="pct"/>
            <w:vAlign w:val="center"/>
            <w:hideMark/>
          </w:tcPr>
          <w:p w14:paraId="7354F36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51E1E6C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D6A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obsah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protizapekacej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prísady K4Fe(CN)6 min. 50 mg/kg a max. 200 mg/kg</w:t>
            </w:r>
          </w:p>
        </w:tc>
        <w:tc>
          <w:tcPr>
            <w:tcW w:w="52" w:type="pct"/>
            <w:vAlign w:val="center"/>
            <w:hideMark/>
          </w:tcPr>
          <w:p w14:paraId="41689B6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A6A5B31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81FFEE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Granulometria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  <w:tc>
          <w:tcPr>
            <w:tcW w:w="52" w:type="pct"/>
            <w:vAlign w:val="center"/>
            <w:hideMark/>
          </w:tcPr>
          <w:p w14:paraId="4944407A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8030B8B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3C98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Frakcia 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&gt; 4 mm                  4,6 % </w:t>
            </w:r>
          </w:p>
        </w:tc>
        <w:tc>
          <w:tcPr>
            <w:tcW w:w="52" w:type="pct"/>
            <w:vAlign w:val="center"/>
            <w:hideMark/>
          </w:tcPr>
          <w:p w14:paraId="57D66C3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4BB1FE2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B3D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1 – 4 mm          53,3 %</w:t>
            </w:r>
          </w:p>
        </w:tc>
        <w:tc>
          <w:tcPr>
            <w:tcW w:w="52" w:type="pct"/>
            <w:vAlign w:val="center"/>
            <w:hideMark/>
          </w:tcPr>
          <w:p w14:paraId="05A6A2AB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F0252A1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0FEB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0,5 – 1 mm       15,8 %</w:t>
            </w:r>
          </w:p>
        </w:tc>
        <w:tc>
          <w:tcPr>
            <w:tcW w:w="52" w:type="pct"/>
            <w:vAlign w:val="center"/>
            <w:hideMark/>
          </w:tcPr>
          <w:p w14:paraId="4B469D0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E6CD012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E2D3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0,25 – 0,5 mm  10,3 %</w:t>
            </w:r>
          </w:p>
        </w:tc>
        <w:tc>
          <w:tcPr>
            <w:tcW w:w="52" w:type="pct"/>
            <w:vAlign w:val="center"/>
            <w:hideMark/>
          </w:tcPr>
          <w:p w14:paraId="069287B5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1B35746F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78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&lt; 0,25 mm              16 %</w:t>
            </w:r>
          </w:p>
        </w:tc>
        <w:tc>
          <w:tcPr>
            <w:tcW w:w="52" w:type="pct"/>
            <w:vAlign w:val="center"/>
            <w:hideMark/>
          </w:tcPr>
          <w:p w14:paraId="44696ADD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359CEE4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CC07920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Vlhkosť max.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0,1 – 0,15 %</w:t>
            </w:r>
          </w:p>
        </w:tc>
        <w:tc>
          <w:tcPr>
            <w:tcW w:w="52" w:type="pct"/>
            <w:vAlign w:val="center"/>
            <w:hideMark/>
          </w:tcPr>
          <w:p w14:paraId="2EF3A04F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30939D6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762D2A7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Sulfáty max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. 0,9 – 0,25 %</w:t>
            </w:r>
          </w:p>
        </w:tc>
        <w:tc>
          <w:tcPr>
            <w:tcW w:w="52" w:type="pct"/>
            <w:vAlign w:val="center"/>
            <w:hideMark/>
          </w:tcPr>
          <w:p w14:paraId="653811A1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04F20254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3FC933F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• Účinnosť v mraze:</w:t>
            </w:r>
          </w:p>
        </w:tc>
        <w:tc>
          <w:tcPr>
            <w:tcW w:w="52" w:type="pct"/>
            <w:vAlign w:val="center"/>
            <w:hideMark/>
          </w:tcPr>
          <w:p w14:paraId="0BA99CD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755859A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026B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10 g soli na 100 g vody       - 8,4 stupňa Celzia</w:t>
            </w:r>
          </w:p>
        </w:tc>
        <w:tc>
          <w:tcPr>
            <w:tcW w:w="52" w:type="pct"/>
            <w:vAlign w:val="center"/>
            <w:hideMark/>
          </w:tcPr>
          <w:p w14:paraId="3F799BA9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059EB21F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2B4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15 g soli na 100 g vody       - 11,7 stupňa Celzia</w:t>
            </w:r>
          </w:p>
        </w:tc>
        <w:tc>
          <w:tcPr>
            <w:tcW w:w="52" w:type="pct"/>
            <w:vAlign w:val="center"/>
            <w:hideMark/>
          </w:tcPr>
          <w:p w14:paraId="19D11852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7C6ABD69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08C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21 g soli na 100 g vody       - 15,2 stupňa Celzia</w:t>
            </w:r>
          </w:p>
        </w:tc>
        <w:tc>
          <w:tcPr>
            <w:tcW w:w="52" w:type="pct"/>
            <w:vAlign w:val="center"/>
            <w:hideMark/>
          </w:tcPr>
          <w:p w14:paraId="6572B3DB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6895545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51B8" w14:textId="6B4EF3B2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a) </w:t>
            </w:r>
            <w:r w:rsidR="00A11868" w:rsidRPr="00A11868">
              <w:rPr>
                <w:rFonts w:ascii="Garamond" w:eastAsia="Times New Roman" w:hAnsi="Garamond" w:cs="Calibri"/>
                <w:color w:val="FF0000"/>
                <w:kern w:val="0"/>
                <w:highlight w:val="yellow"/>
                <w:lang w:eastAsia="sk-SK"/>
                <w14:ligatures w14:val="none"/>
              </w:rPr>
              <w:t>200ton voľne ložená + 200ks 25kg vriec na 12 mesiacov</w:t>
            </w:r>
          </w:p>
        </w:tc>
        <w:tc>
          <w:tcPr>
            <w:tcW w:w="52" w:type="pct"/>
            <w:vAlign w:val="center"/>
            <w:hideMark/>
          </w:tcPr>
          <w:p w14:paraId="35D8BAF7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2375E57F" w14:textId="77777777" w:rsidR="00062A74" w:rsidRDefault="00062A74"/>
    <w:p w14:paraId="0419AE38" w14:textId="77777777" w:rsidR="009A5E8A" w:rsidRDefault="009A5E8A"/>
    <w:p w14:paraId="4FB19392" w14:textId="111A72D8" w:rsidR="00660FEB" w:rsidRDefault="00660FEB" w:rsidP="00660FEB">
      <w:pPr>
        <w:spacing w:after="0" w:line="240" w:lineRule="auto"/>
        <w:jc w:val="center"/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</w:pP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 xml:space="preserve">ČASŤ </w:t>
      </w:r>
      <w:r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2</w:t>
      </w: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 xml:space="preserve"> - </w:t>
      </w:r>
      <w:proofErr w:type="spellStart"/>
      <w:r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Zeolit</w:t>
      </w:r>
      <w:proofErr w:type="spellEnd"/>
    </w:p>
    <w:p w14:paraId="18AD6969" w14:textId="6A772B3E" w:rsidR="00660FEB" w:rsidRDefault="00660FEB" w:rsidP="00660FEB">
      <w:pPr>
        <w:jc w:val="center"/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</w:pP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ŠPECIFIKÁCIA TOVARU A JEDNOTKOVÁ CENA</w:t>
      </w:r>
    </w:p>
    <w:tbl>
      <w:tblPr>
        <w:tblW w:w="5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</w:tblGrid>
      <w:tr w:rsidR="00660FEB" w:rsidRPr="00660FEB" w14:paraId="0C3E733C" w14:textId="77777777" w:rsidTr="00660FEB">
        <w:trPr>
          <w:trHeight w:val="315"/>
          <w:jc w:val="center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6909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Technická špecifikácia:</w:t>
            </w:r>
          </w:p>
        </w:tc>
      </w:tr>
      <w:tr w:rsidR="00660FEB" w:rsidRPr="00660FEB" w14:paraId="324A234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8D0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50%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Zeolit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a 50%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MgC</w:t>
            </w:r>
            <w:proofErr w:type="spellEnd"/>
          </w:p>
        </w:tc>
      </w:tr>
      <w:tr w:rsidR="00660FEB" w:rsidRPr="00660FEB" w14:paraId="459E0D22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3D8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Prevencia tvorby ľadu do -20°C</w:t>
            </w:r>
          </w:p>
        </w:tc>
      </w:tr>
      <w:tr w:rsidR="00660FEB" w:rsidRPr="00660FEB" w14:paraId="27641AE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B30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Odstraňovanie snehu a ľadu pri -20°C = aplikácia 130g/m2</w:t>
            </w:r>
          </w:p>
        </w:tc>
      </w:tr>
      <w:tr w:rsidR="00660FEB" w:rsidRPr="00660FEB" w14:paraId="34B0C0D9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91DE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5313DE8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1E7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Granulometria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</w:tr>
      <w:tr w:rsidR="00660FEB" w:rsidRPr="00660FEB" w14:paraId="7F75243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6053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Frakcia 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&gt; </w:t>
            </w:r>
          </w:p>
        </w:tc>
      </w:tr>
      <w:tr w:rsidR="00660FEB" w:rsidRPr="00660FEB" w14:paraId="082731CD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70E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2,5-5mm</w:t>
            </w:r>
          </w:p>
        </w:tc>
      </w:tr>
      <w:tr w:rsidR="00660FEB" w:rsidRPr="00660FEB" w14:paraId="51866B8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3DD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Zbytok na site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  <w:t>(%)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  <w:t>(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Cumulative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oversize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)</w:t>
            </w:r>
          </w:p>
        </w:tc>
      </w:tr>
      <w:tr w:rsidR="00660FEB" w:rsidRPr="00660FEB" w14:paraId="0ABB8D8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D90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Max. 30,0</w:t>
            </w:r>
          </w:p>
        </w:tc>
      </w:tr>
      <w:tr w:rsidR="00660FEB" w:rsidRPr="00660FEB" w14:paraId="749A1EE3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411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Min. 60,0</w:t>
            </w:r>
          </w:p>
        </w:tc>
      </w:tr>
      <w:tr w:rsidR="00660FEB" w:rsidRPr="00660FEB" w14:paraId="2948BE7E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D204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•Strata sušením pri 105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oC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v %</w:t>
            </w:r>
          </w:p>
        </w:tc>
      </w:tr>
      <w:tr w:rsidR="00660FEB" w:rsidRPr="00660FEB" w14:paraId="0A0D2A04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B5D9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Max.13,0 </w:t>
            </w:r>
          </w:p>
        </w:tc>
      </w:tr>
      <w:tr w:rsidR="00660FEB" w:rsidRPr="00660FEB" w14:paraId="59CD7BD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894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MgO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(%)</w:t>
            </w:r>
          </w:p>
        </w:tc>
      </w:tr>
      <w:tr w:rsidR="00660FEB" w:rsidRPr="00660FEB" w14:paraId="1AFD770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5F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Min.9,0</w:t>
            </w:r>
          </w:p>
        </w:tc>
      </w:tr>
      <w:tr w:rsidR="00660FEB" w:rsidRPr="00660FEB" w14:paraId="2E62755C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A855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4BE4AFB2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11E8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54E3873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2545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0543B2F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C0FE" w14:textId="1F98A06E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a) </w:t>
            </w:r>
            <w:r w:rsidR="00A11868" w:rsidRPr="00A11868">
              <w:rPr>
                <w:rFonts w:ascii="Garamond" w:eastAsia="Times New Roman" w:hAnsi="Garamond" w:cs="Calibri"/>
                <w:color w:val="FF0000"/>
                <w:kern w:val="0"/>
                <w:highlight w:val="yellow"/>
                <w:lang w:eastAsia="sk-SK"/>
                <w14:ligatures w14:val="none"/>
              </w:rPr>
              <w:t>160</w:t>
            </w:r>
            <w:r w:rsidR="00A11868" w:rsidRPr="00A11868">
              <w:rPr>
                <w:rFonts w:ascii="Garamond" w:eastAsia="Times New Roman" w:hAnsi="Garamond" w:cs="Calibri"/>
                <w:color w:val="FF0000"/>
                <w:kern w:val="0"/>
                <w:highlight w:val="yellow"/>
                <w:lang w:eastAsia="sk-SK"/>
                <w14:ligatures w14:val="none"/>
              </w:rPr>
              <w:t>ks 25kg vriec na 12 mesiacov</w:t>
            </w:r>
          </w:p>
        </w:tc>
      </w:tr>
    </w:tbl>
    <w:p w14:paraId="249D5FE2" w14:textId="77777777" w:rsidR="00660FEB" w:rsidRDefault="00660FEB" w:rsidP="00660FEB"/>
    <w:sectPr w:rsidR="00660FEB" w:rsidSect="009A5E8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13CC0" w14:textId="77777777" w:rsidR="00660FEB" w:rsidRDefault="00660FEB" w:rsidP="00660FEB">
      <w:pPr>
        <w:spacing w:after="0" w:line="240" w:lineRule="auto"/>
      </w:pPr>
      <w:r>
        <w:separator/>
      </w:r>
    </w:p>
  </w:endnote>
  <w:endnote w:type="continuationSeparator" w:id="0">
    <w:p w14:paraId="3AEA17FC" w14:textId="77777777" w:rsidR="00660FEB" w:rsidRDefault="00660FEB" w:rsidP="0066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A8ECA" w14:textId="77777777" w:rsidR="00660FEB" w:rsidRDefault="00660FEB" w:rsidP="00660FEB">
      <w:pPr>
        <w:spacing w:after="0" w:line="240" w:lineRule="auto"/>
      </w:pPr>
      <w:r>
        <w:separator/>
      </w:r>
    </w:p>
  </w:footnote>
  <w:footnote w:type="continuationSeparator" w:id="0">
    <w:p w14:paraId="500AA467" w14:textId="77777777" w:rsidR="00660FEB" w:rsidRDefault="00660FEB" w:rsidP="00660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EB"/>
    <w:rsid w:val="00062A74"/>
    <w:rsid w:val="001E361C"/>
    <w:rsid w:val="00616BBF"/>
    <w:rsid w:val="00660FEB"/>
    <w:rsid w:val="009A5E8A"/>
    <w:rsid w:val="00A11868"/>
    <w:rsid w:val="00A96EEC"/>
    <w:rsid w:val="00C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1581"/>
  <w15:chartTrackingRefBased/>
  <w15:docId w15:val="{80807131-C295-445C-94F6-11CF1401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6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0FEB"/>
  </w:style>
  <w:style w:type="paragraph" w:styleId="Pta">
    <w:name w:val="footer"/>
    <w:basedOn w:val="Normlny"/>
    <w:link w:val="PtaChar"/>
    <w:uiPriority w:val="99"/>
    <w:unhideWhenUsed/>
    <w:rsid w:val="0066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0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cp:lastPrinted>2024-10-21T07:16:00Z</cp:lastPrinted>
  <dcterms:created xsi:type="dcterms:W3CDTF">2024-11-06T10:39:00Z</dcterms:created>
  <dcterms:modified xsi:type="dcterms:W3CDTF">2024-11-06T10:39:00Z</dcterms:modified>
</cp:coreProperties>
</file>