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6D561006" w:rsidR="00D66B33" w:rsidRPr="00A664F5" w:rsidRDefault="00BC668A" w:rsidP="00BC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t xml:space="preserve">    </w:t>
      </w:r>
      <w:r w:rsidR="00D66B33" w:rsidRPr="00A664F5">
        <w:rPr>
          <w:rFonts w:ascii="Tahoma" w:hAnsi="Tahoma" w:cs="Tahoma"/>
          <w:i/>
          <w:iCs/>
          <w:sz w:val="20"/>
          <w:szCs w:val="20"/>
        </w:rPr>
        <w:t xml:space="preserve">Číslo zmluvy Kupujúceho: </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0F1EF0DC" w14:textId="7C9AF599" w:rsidR="003F4DEB" w:rsidRPr="0000019A" w:rsidRDefault="003F4DEB" w:rsidP="003F4DEB">
      <w:pPr>
        <w:pStyle w:val="Zkladntext"/>
        <w:tabs>
          <w:tab w:val="left" w:pos="0"/>
        </w:tabs>
        <w:ind w:right="141"/>
        <w:rPr>
          <w:rFonts w:ascii="Tahoma" w:hAnsi="Tahoma" w:cs="Tahoma"/>
          <w:b/>
          <w:bCs/>
          <w:sz w:val="20"/>
          <w:szCs w:val="20"/>
        </w:rPr>
      </w:pPr>
      <w:r>
        <w:rPr>
          <w:rFonts w:ascii="Tahoma" w:hAnsi="Tahoma" w:cs="Tahoma"/>
          <w:b/>
          <w:bCs/>
          <w:sz w:val="20"/>
          <w:szCs w:val="20"/>
        </w:rPr>
        <w:t>O</w:t>
      </w:r>
      <w:r w:rsidRPr="0000019A">
        <w:rPr>
          <w:rFonts w:ascii="Tahoma" w:hAnsi="Tahoma" w:cs="Tahoma"/>
          <w:b/>
          <w:bCs/>
          <w:sz w:val="20"/>
          <w:szCs w:val="20"/>
        </w:rPr>
        <w:t>bchodné meno:</w:t>
      </w:r>
      <w:r w:rsidRPr="0000019A">
        <w:rPr>
          <w:rFonts w:ascii="Tahoma" w:hAnsi="Tahoma" w:cs="Tahoma"/>
          <w:b/>
          <w:bCs/>
          <w:sz w:val="20"/>
          <w:szCs w:val="20"/>
        </w:rPr>
        <w:tab/>
      </w:r>
      <w:r>
        <w:rPr>
          <w:rFonts w:ascii="Tahoma" w:hAnsi="Tahoma" w:cs="Tahoma"/>
          <w:b/>
          <w:bCs/>
          <w:sz w:val="20"/>
          <w:szCs w:val="20"/>
        </w:rPr>
        <w:tab/>
      </w:r>
    </w:p>
    <w:p w14:paraId="310AE943" w14:textId="5FCCF9A6" w:rsidR="003F4DEB" w:rsidRPr="0000019A" w:rsidRDefault="003F4DEB" w:rsidP="003F4DEB">
      <w:pPr>
        <w:pStyle w:val="Zkladntext"/>
        <w:ind w:right="141"/>
        <w:rPr>
          <w:rFonts w:ascii="Tahoma" w:hAnsi="Tahoma" w:cs="Tahoma"/>
          <w:b/>
          <w:bCs/>
          <w:sz w:val="20"/>
          <w:szCs w:val="20"/>
        </w:rPr>
      </w:pPr>
      <w:r w:rsidRPr="0000019A">
        <w:rPr>
          <w:rFonts w:ascii="Tahoma" w:hAnsi="Tahoma" w:cs="Tahoma"/>
          <w:b/>
          <w:bCs/>
          <w:sz w:val="20"/>
          <w:szCs w:val="20"/>
        </w:rPr>
        <w:t>Sídlo:</w:t>
      </w:r>
      <w:r w:rsidRPr="0000019A">
        <w:rPr>
          <w:rFonts w:ascii="Tahoma" w:hAnsi="Tahoma" w:cs="Tahoma"/>
          <w:b/>
          <w:bCs/>
          <w:sz w:val="20"/>
          <w:szCs w:val="20"/>
        </w:rPr>
        <w:tab/>
      </w:r>
      <w:r w:rsidRPr="0000019A">
        <w:rPr>
          <w:rFonts w:ascii="Tahoma" w:hAnsi="Tahoma" w:cs="Tahoma"/>
          <w:b/>
          <w:bCs/>
          <w:sz w:val="20"/>
          <w:szCs w:val="20"/>
        </w:rPr>
        <w:tab/>
      </w:r>
      <w:r w:rsidRPr="00A40511">
        <w:rPr>
          <w:rFonts w:ascii="Tahoma" w:hAnsi="Tahoma" w:cs="Tahoma"/>
          <w:b/>
          <w:bCs/>
          <w:sz w:val="20"/>
          <w:szCs w:val="20"/>
        </w:rPr>
        <w:tab/>
      </w:r>
      <w:r w:rsidRPr="00A40511">
        <w:rPr>
          <w:rFonts w:ascii="Tahoma" w:hAnsi="Tahoma" w:cs="Tahoma"/>
          <w:b/>
          <w:bCs/>
          <w:sz w:val="20"/>
          <w:szCs w:val="20"/>
        </w:rPr>
        <w:tab/>
      </w:r>
    </w:p>
    <w:p w14:paraId="0AA371CE" w14:textId="559233F0" w:rsidR="003F4DEB" w:rsidRPr="0000019A" w:rsidRDefault="003F4DEB" w:rsidP="003F4DEB">
      <w:pPr>
        <w:pStyle w:val="Zkladntext"/>
        <w:ind w:left="2835" w:right="141" w:hanging="2835"/>
        <w:rPr>
          <w:rFonts w:ascii="Tahoma" w:hAnsi="Tahoma" w:cs="Tahoma"/>
          <w:b/>
          <w:bCs/>
          <w:sz w:val="20"/>
          <w:szCs w:val="20"/>
        </w:rPr>
      </w:pPr>
      <w:r w:rsidRPr="0000019A">
        <w:rPr>
          <w:rFonts w:ascii="Tahoma" w:hAnsi="Tahoma" w:cs="Tahoma"/>
          <w:b/>
          <w:bCs/>
          <w:sz w:val="20"/>
          <w:szCs w:val="20"/>
        </w:rPr>
        <w:t xml:space="preserve">Štatutárny orgán:       </w:t>
      </w:r>
      <w:r w:rsidRPr="0000019A">
        <w:rPr>
          <w:rFonts w:ascii="Tahoma" w:hAnsi="Tahoma" w:cs="Tahoma"/>
          <w:b/>
          <w:bCs/>
          <w:sz w:val="20"/>
          <w:szCs w:val="20"/>
        </w:rPr>
        <w:tab/>
      </w:r>
    </w:p>
    <w:p w14:paraId="3B51A3BC" w14:textId="64DF67D6" w:rsidR="003F4DEB" w:rsidRPr="0000019A" w:rsidRDefault="003F4DEB" w:rsidP="003F4DEB">
      <w:pPr>
        <w:pStyle w:val="Zkladntext"/>
        <w:ind w:right="141"/>
        <w:rPr>
          <w:rFonts w:ascii="Tahoma" w:hAnsi="Tahoma" w:cs="Tahoma"/>
          <w:b/>
          <w:bCs/>
          <w:sz w:val="20"/>
          <w:szCs w:val="20"/>
        </w:rPr>
      </w:pPr>
      <w:r w:rsidRPr="0000019A">
        <w:rPr>
          <w:rFonts w:ascii="Tahoma" w:hAnsi="Tahoma" w:cs="Tahoma"/>
          <w:b/>
          <w:bCs/>
          <w:sz w:val="20"/>
          <w:szCs w:val="20"/>
        </w:rPr>
        <w:t>IČO:</w:t>
      </w:r>
      <w:r w:rsidRPr="0000019A">
        <w:rPr>
          <w:rFonts w:ascii="Tahoma" w:hAnsi="Tahoma" w:cs="Tahoma"/>
          <w:b/>
          <w:bCs/>
          <w:sz w:val="20"/>
          <w:szCs w:val="20"/>
        </w:rPr>
        <w:tab/>
      </w:r>
      <w:r w:rsidRPr="0000019A">
        <w:rPr>
          <w:rFonts w:ascii="Tahoma" w:hAnsi="Tahoma" w:cs="Tahoma"/>
          <w:b/>
          <w:bCs/>
          <w:sz w:val="20"/>
          <w:szCs w:val="20"/>
        </w:rPr>
        <w:tab/>
      </w:r>
      <w:r w:rsidRPr="0000019A">
        <w:rPr>
          <w:rFonts w:ascii="Tahoma" w:hAnsi="Tahoma" w:cs="Tahoma"/>
          <w:b/>
          <w:bCs/>
          <w:sz w:val="20"/>
          <w:szCs w:val="20"/>
        </w:rPr>
        <w:tab/>
      </w:r>
      <w:r w:rsidRPr="00A40511">
        <w:rPr>
          <w:rFonts w:ascii="Tahoma" w:hAnsi="Tahoma" w:cs="Tahoma"/>
          <w:b/>
          <w:bCs/>
          <w:sz w:val="20"/>
          <w:szCs w:val="20"/>
        </w:rPr>
        <w:tab/>
      </w:r>
    </w:p>
    <w:p w14:paraId="46032A1B" w14:textId="699F5AED" w:rsidR="003F4DEB" w:rsidRPr="0000019A" w:rsidRDefault="003F4DEB" w:rsidP="003F4DEB">
      <w:pPr>
        <w:pStyle w:val="Zkladntext"/>
        <w:ind w:right="141"/>
        <w:rPr>
          <w:rFonts w:ascii="Tahoma" w:hAnsi="Tahoma" w:cs="Tahoma"/>
          <w:sz w:val="20"/>
          <w:szCs w:val="20"/>
        </w:rPr>
      </w:pPr>
      <w:r w:rsidRPr="0000019A">
        <w:rPr>
          <w:rFonts w:ascii="Tahoma" w:hAnsi="Tahoma" w:cs="Tahoma"/>
          <w:sz w:val="20"/>
          <w:szCs w:val="20"/>
        </w:rPr>
        <w:t>DIČ:</w:t>
      </w:r>
      <w:r w:rsidRPr="0000019A">
        <w:rPr>
          <w:rFonts w:ascii="Tahoma" w:hAnsi="Tahoma" w:cs="Tahoma"/>
          <w:sz w:val="20"/>
          <w:szCs w:val="20"/>
        </w:rPr>
        <w:tab/>
      </w:r>
      <w:r w:rsidRPr="0000019A">
        <w:rPr>
          <w:rFonts w:ascii="Tahoma" w:hAnsi="Tahoma" w:cs="Tahoma"/>
          <w:sz w:val="20"/>
          <w:szCs w:val="20"/>
        </w:rPr>
        <w:tab/>
      </w:r>
      <w:r w:rsidRPr="0000019A">
        <w:rPr>
          <w:rFonts w:ascii="Tahoma" w:hAnsi="Tahoma" w:cs="Tahoma"/>
          <w:sz w:val="20"/>
          <w:szCs w:val="20"/>
        </w:rPr>
        <w:tab/>
      </w:r>
      <w:r w:rsidRPr="00A40511">
        <w:rPr>
          <w:rFonts w:ascii="Tahoma" w:hAnsi="Tahoma" w:cs="Tahoma"/>
          <w:sz w:val="20"/>
          <w:szCs w:val="20"/>
        </w:rPr>
        <w:tab/>
      </w:r>
      <w:r w:rsidRPr="0000019A">
        <w:rPr>
          <w:rFonts w:ascii="Tahoma" w:hAnsi="Tahoma" w:cs="Tahoma"/>
          <w:sz w:val="20"/>
          <w:szCs w:val="20"/>
        </w:rPr>
        <w:tab/>
      </w:r>
    </w:p>
    <w:p w14:paraId="02731A3D" w14:textId="21701C4D" w:rsidR="003F4DEB" w:rsidRPr="0000019A" w:rsidRDefault="003F4DEB" w:rsidP="003F4DEB">
      <w:pPr>
        <w:pStyle w:val="Zkladntext"/>
        <w:tabs>
          <w:tab w:val="left" w:pos="0"/>
        </w:tabs>
        <w:ind w:left="2835" w:right="141" w:hanging="2835"/>
        <w:rPr>
          <w:rFonts w:ascii="Tahoma" w:hAnsi="Tahoma" w:cs="Tahoma"/>
          <w:sz w:val="20"/>
          <w:szCs w:val="20"/>
        </w:rPr>
      </w:pPr>
      <w:r w:rsidRPr="0000019A">
        <w:rPr>
          <w:rFonts w:ascii="Tahoma" w:hAnsi="Tahoma" w:cs="Tahoma"/>
          <w:sz w:val="20"/>
          <w:szCs w:val="20"/>
        </w:rPr>
        <w:t>Zápis v registri:</w:t>
      </w:r>
      <w:r w:rsidRPr="0000019A">
        <w:rPr>
          <w:rFonts w:ascii="Tahoma" w:hAnsi="Tahoma" w:cs="Tahoma"/>
          <w:sz w:val="20"/>
          <w:szCs w:val="20"/>
        </w:rPr>
        <w:tab/>
      </w:r>
      <w:r w:rsidRPr="0000019A">
        <w:rPr>
          <w:rFonts w:ascii="Tahoma" w:hAnsi="Tahoma" w:cs="Tahoma"/>
          <w:sz w:val="20"/>
          <w:szCs w:val="20"/>
        </w:rPr>
        <w:tab/>
      </w:r>
    </w:p>
    <w:p w14:paraId="14C25421" w14:textId="64FA8685" w:rsidR="003F4DEB" w:rsidRPr="0000019A" w:rsidRDefault="003F4DEB" w:rsidP="003F4DEB">
      <w:pPr>
        <w:pStyle w:val="Zkladntext"/>
        <w:ind w:left="2835" w:right="141" w:hanging="2835"/>
        <w:rPr>
          <w:rFonts w:ascii="Tahoma" w:hAnsi="Tahoma" w:cs="Tahoma"/>
          <w:sz w:val="20"/>
          <w:szCs w:val="20"/>
        </w:rPr>
      </w:pPr>
      <w:r w:rsidRPr="0000019A">
        <w:rPr>
          <w:rFonts w:ascii="Tahoma" w:hAnsi="Tahoma" w:cs="Tahoma"/>
          <w:sz w:val="20"/>
          <w:szCs w:val="20"/>
        </w:rPr>
        <w:t>Bankové spojenie:</w:t>
      </w:r>
      <w:r w:rsidRPr="0000019A">
        <w:rPr>
          <w:rFonts w:ascii="Tahoma" w:hAnsi="Tahoma" w:cs="Tahoma"/>
          <w:sz w:val="20"/>
          <w:szCs w:val="20"/>
        </w:rPr>
        <w:tab/>
      </w:r>
      <w:r w:rsidRPr="0000019A">
        <w:rPr>
          <w:rFonts w:ascii="Tahoma" w:hAnsi="Tahoma" w:cs="Tahoma"/>
          <w:sz w:val="20"/>
          <w:szCs w:val="20"/>
        </w:rPr>
        <w:tab/>
      </w:r>
    </w:p>
    <w:p w14:paraId="7E2231C8" w14:textId="7A078044" w:rsidR="003F4DEB" w:rsidRPr="0000019A" w:rsidRDefault="003F4DEB" w:rsidP="003F4DEB">
      <w:pPr>
        <w:pStyle w:val="Zkladntext"/>
        <w:ind w:right="141"/>
        <w:rPr>
          <w:rFonts w:ascii="Tahoma" w:hAnsi="Tahoma" w:cs="Tahoma"/>
          <w:sz w:val="20"/>
          <w:szCs w:val="20"/>
        </w:rPr>
      </w:pPr>
      <w:r w:rsidRPr="0000019A">
        <w:rPr>
          <w:rFonts w:ascii="Tahoma" w:hAnsi="Tahoma" w:cs="Tahoma"/>
          <w:sz w:val="20"/>
          <w:szCs w:val="20"/>
        </w:rPr>
        <w:t>Číslo účtu / IBAN:</w:t>
      </w:r>
      <w:r w:rsidRPr="0000019A">
        <w:rPr>
          <w:rFonts w:ascii="Tahoma" w:hAnsi="Tahoma" w:cs="Tahoma"/>
          <w:sz w:val="20"/>
          <w:szCs w:val="20"/>
        </w:rPr>
        <w:tab/>
      </w:r>
      <w:r w:rsidRPr="0000019A">
        <w:rPr>
          <w:rFonts w:ascii="Tahoma" w:hAnsi="Tahoma" w:cs="Tahoma"/>
          <w:sz w:val="20"/>
          <w:szCs w:val="20"/>
        </w:rPr>
        <w:tab/>
      </w:r>
    </w:p>
    <w:p w14:paraId="3FA7CBDD" w14:textId="1BDD2D48" w:rsidR="00871986" w:rsidRPr="00A664F5" w:rsidRDefault="00423602" w:rsidP="00871986">
      <w:pPr>
        <w:pStyle w:val="Zkladntext"/>
        <w:tabs>
          <w:tab w:val="left" w:pos="0"/>
        </w:tabs>
        <w:ind w:right="-613"/>
        <w:rPr>
          <w:rFonts w:ascii="Tahoma" w:hAnsi="Tahoma" w:cs="Tahoma"/>
          <w:sz w:val="20"/>
          <w:szCs w:val="20"/>
        </w:rPr>
      </w:pPr>
      <w:r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CA2A7AA"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F422A9">
        <w:rPr>
          <w:rFonts w:ascii="Tahoma" w:hAnsi="Tahoma" w:cs="Tahoma"/>
          <w:sz w:val="20"/>
          <w:szCs w:val="20"/>
        </w:rPr>
        <w:t>Banská Bystrica, Zvolen, Žiar nad Hronom</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3ADAA4B"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BC668A">
        <w:rPr>
          <w:rFonts w:ascii="Tahoma" w:hAnsi="Tahoma" w:cs="Tahoma"/>
          <w:b/>
          <w:sz w:val="20"/>
          <w:szCs w:val="20"/>
        </w:rPr>
        <w:t>mliečnych výrobkov</w:t>
      </w:r>
      <w:r w:rsidR="00C85C0F">
        <w:rPr>
          <w:rFonts w:ascii="Tahoma" w:hAnsi="Tahoma" w:cs="Tahoma"/>
          <w:b/>
          <w:sz w:val="20"/>
          <w:szCs w:val="20"/>
        </w:rPr>
        <w:t xml:space="preserve"> </w:t>
      </w:r>
      <w:r w:rsidR="00DD3416">
        <w:rPr>
          <w:rFonts w:ascii="Tahoma" w:hAnsi="Tahoma" w:cs="Tahoma"/>
          <w:b/>
          <w:sz w:val="20"/>
          <w:szCs w:val="20"/>
        </w:rPr>
        <w:t xml:space="preserve">pre organizácie </w:t>
      </w:r>
      <w:proofErr w:type="spellStart"/>
      <w:r w:rsidR="00DD3416">
        <w:rPr>
          <w:rFonts w:ascii="Tahoma" w:hAnsi="Tahoma" w:cs="Tahoma"/>
          <w:b/>
          <w:sz w:val="20"/>
          <w:szCs w:val="20"/>
        </w:rPr>
        <w:t>BBSK</w:t>
      </w:r>
      <w:r w:rsidR="002B724E">
        <w:rPr>
          <w:rFonts w:ascii="Tahoma" w:hAnsi="Tahoma" w:cs="Tahoma"/>
          <w:b/>
          <w:sz w:val="20"/>
          <w:szCs w:val="20"/>
        </w:rPr>
        <w:t>_</w:t>
      </w:r>
      <w:r w:rsidR="00204114" w:rsidRPr="00204114">
        <w:rPr>
          <w:rFonts w:ascii="Tahoma" w:hAnsi="Tahoma" w:cs="Tahoma"/>
          <w:b/>
          <w:sz w:val="20"/>
          <w:szCs w:val="20"/>
        </w:rPr>
        <w:t>Výzva</w:t>
      </w:r>
      <w:proofErr w:type="spellEnd"/>
      <w:r w:rsidR="00204114" w:rsidRPr="00204114">
        <w:rPr>
          <w:rFonts w:ascii="Tahoma" w:hAnsi="Tahoma" w:cs="Tahoma"/>
          <w:b/>
          <w:sz w:val="20"/>
          <w:szCs w:val="20"/>
        </w:rPr>
        <w:t xml:space="preserve"> č.</w:t>
      </w:r>
      <w:r w:rsidR="00BC668A">
        <w:rPr>
          <w:rFonts w:ascii="Tahoma" w:hAnsi="Tahoma" w:cs="Tahoma"/>
          <w:b/>
          <w:sz w:val="20"/>
          <w:szCs w:val="20"/>
        </w:rPr>
        <w:t xml:space="preserve"> </w:t>
      </w:r>
      <w:r w:rsidR="002B724E">
        <w:rPr>
          <w:rFonts w:ascii="Tahoma" w:hAnsi="Tahoma" w:cs="Tahoma"/>
          <w:b/>
          <w:sz w:val="20"/>
          <w:szCs w:val="20"/>
        </w:rPr>
        <w:t>XX</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w:t>
      </w:r>
      <w:r w:rsidR="00BC668A">
        <w:rPr>
          <w:rFonts w:ascii="Tahoma" w:hAnsi="Tahoma" w:cs="Tahoma"/>
          <w:b/>
          <w:sz w:val="20"/>
          <w:szCs w:val="20"/>
        </w:rPr>
        <w:t> </w:t>
      </w:r>
      <w:r w:rsidR="00204114" w:rsidRPr="00204114">
        <w:rPr>
          <w:rFonts w:ascii="Tahoma" w:hAnsi="Tahoma" w:cs="Tahoma"/>
          <w:b/>
          <w:sz w:val="20"/>
          <w:szCs w:val="20"/>
        </w:rPr>
        <w:t>dodávky</w:t>
      </w:r>
      <w:r w:rsidR="00BC668A">
        <w:rPr>
          <w:rFonts w:ascii="Tahoma" w:hAnsi="Tahoma" w:cs="Tahoma"/>
          <w:b/>
          <w:sz w:val="20"/>
          <w:szCs w:val="20"/>
        </w:rPr>
        <w:t> </w:t>
      </w:r>
      <w:r w:rsidR="00204114" w:rsidRPr="00204114">
        <w:rPr>
          <w:rFonts w:ascii="Tahoma" w:hAnsi="Tahoma" w:cs="Tahoma"/>
          <w:b/>
          <w:sz w:val="20"/>
          <w:szCs w:val="20"/>
        </w:rPr>
        <w:t>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00743E88" w14:textId="77777777" w:rsidR="00BC668A" w:rsidRDefault="00954EFF" w:rsidP="00BC668A">
      <w:pPr>
        <w:ind w:left="705"/>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BC668A" w:rsidRPr="00A664F5">
        <w:rPr>
          <w:rFonts w:ascii="Tahoma" w:hAnsi="Tahoma" w:cs="Tahoma"/>
          <w:bCs/>
          <w:sz w:val="20"/>
          <w:szCs w:val="20"/>
        </w:rPr>
        <w:t>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kazeinátoch.</w:t>
      </w:r>
    </w:p>
    <w:p w14:paraId="220FAE45" w14:textId="77777777" w:rsidR="00BC668A" w:rsidRDefault="00BC668A" w:rsidP="00BC668A">
      <w:pPr>
        <w:ind w:left="705"/>
        <w:jc w:val="both"/>
        <w:rPr>
          <w:rFonts w:ascii="Tahoma" w:hAnsi="Tahoma" w:cs="Tahoma"/>
          <w:bCs/>
          <w:sz w:val="20"/>
          <w:szCs w:val="20"/>
        </w:rPr>
      </w:pPr>
    </w:p>
    <w:p w14:paraId="1C20F94D" w14:textId="068F9AD0" w:rsidR="0062241D" w:rsidRPr="00A664F5" w:rsidRDefault="0062241D" w:rsidP="00BC668A">
      <w:pPr>
        <w:spacing w:after="120"/>
        <w:ind w:left="709"/>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lastRenderedPageBreak/>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7B4B7F70"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2B724E">
        <w:rPr>
          <w:rFonts w:ascii="Tahoma" w:hAnsi="Tahoma" w:cs="Tahoma"/>
          <w:sz w:val="20"/>
          <w:szCs w:val="20"/>
        </w:rPr>
        <w:t>xx</w:t>
      </w:r>
      <w:r w:rsidR="00D618DF" w:rsidRPr="003F4DEB">
        <w:rPr>
          <w:rFonts w:ascii="Tahoma" w:hAnsi="Tahoma" w:cs="Tahoma"/>
          <w:sz w:val="20"/>
          <w:szCs w:val="20"/>
        </w:rPr>
        <w:t>.</w:t>
      </w:r>
      <w:r w:rsidR="002B724E">
        <w:rPr>
          <w:rFonts w:ascii="Tahoma" w:hAnsi="Tahoma" w:cs="Tahoma"/>
          <w:sz w:val="20"/>
          <w:szCs w:val="20"/>
        </w:rPr>
        <w:t>xx</w:t>
      </w:r>
      <w:r w:rsidR="00D618DF" w:rsidRPr="003F4DEB">
        <w:rPr>
          <w:rFonts w:ascii="Tahoma" w:hAnsi="Tahoma" w:cs="Tahoma"/>
          <w:sz w:val="20"/>
          <w:szCs w:val="20"/>
        </w:rPr>
        <w:t>.</w:t>
      </w:r>
      <w:r w:rsidR="00A664F5" w:rsidRPr="003F4DEB">
        <w:rPr>
          <w:rFonts w:ascii="Tahoma" w:hAnsi="Tahoma" w:cs="Tahoma"/>
          <w:sz w:val="20"/>
          <w:szCs w:val="20"/>
        </w:rPr>
        <w:t>202</w:t>
      </w:r>
      <w:r w:rsidR="001A1B82" w:rsidRPr="003F4DEB">
        <w:rPr>
          <w:rFonts w:ascii="Tahoma" w:hAnsi="Tahoma" w:cs="Tahoma"/>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1EBBCC63" w:rsidR="004E4C89" w:rsidRPr="004E4C89" w:rsidRDefault="004E4C89" w:rsidP="00BC668A">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05.</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päťkrát za kalendárny týždeň.</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w:t>
      </w:r>
      <w:r w:rsidR="006A0B14" w:rsidRPr="00A664F5">
        <w:rPr>
          <w:rFonts w:ascii="Tahoma" w:hAnsi="Tahoma" w:cs="Tahoma"/>
          <w:bCs/>
          <w:color w:val="000000"/>
          <w:sz w:val="20"/>
          <w:szCs w:val="20"/>
        </w:rPr>
        <w:lastRenderedPageBreak/>
        <w:t xml:space="preserve">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3DC3BEB3" w14:textId="77777777" w:rsidR="00FC3C72" w:rsidRPr="008C467A" w:rsidRDefault="00FC3C72" w:rsidP="00FC3C72">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1977AEAC"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1F74C791"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0FE5BCB5" w14:textId="71AEE40D" w:rsidR="0000048A" w:rsidRPr="00A664F5" w:rsidRDefault="0000048A" w:rsidP="00FC3C72">
      <w:pPr>
        <w:pStyle w:val="Odsekzoznamu"/>
        <w:ind w:left="720" w:firstLine="0"/>
        <w:rPr>
          <w:rFonts w:ascii="Tahoma" w:hAnsi="Tahoma" w:cs="Tahoma"/>
          <w:b/>
          <w:bCs/>
          <w:sz w:val="20"/>
          <w:szCs w:val="20"/>
        </w:rPr>
      </w:pP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4983C666"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r>
      <w:r w:rsidR="007B005F" w:rsidRPr="00A664F5">
        <w:rPr>
          <w:rFonts w:ascii="Tahoma" w:hAnsi="Tahoma" w:cs="Tahoma"/>
          <w:sz w:val="20"/>
          <w:szCs w:val="20"/>
        </w:rPr>
        <w:t>€</w:t>
      </w:r>
    </w:p>
    <w:p w14:paraId="12ADC38E" w14:textId="6DE1B133"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r w:rsidR="00595C10">
        <w:rPr>
          <w:rFonts w:ascii="Tahoma" w:hAnsi="Tahoma" w:cs="Tahoma"/>
          <w:sz w:val="20"/>
          <w:szCs w:val="20"/>
        </w:rPr>
        <w:t xml:space="preserve"> eur</w:t>
      </w:r>
      <w:r w:rsidRPr="00A664F5">
        <w:rPr>
          <w:rFonts w:ascii="Tahoma" w:hAnsi="Tahoma" w:cs="Tahoma"/>
          <w:sz w:val="20"/>
          <w:szCs w:val="20"/>
        </w:rPr>
        <w:t>)</w:t>
      </w:r>
    </w:p>
    <w:p w14:paraId="14237AE5" w14:textId="18C061D1"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595C10">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249E0594"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595C10">
        <w:rPr>
          <w:rFonts w:ascii="Tahoma" w:hAnsi="Tahoma" w:cs="Tahoma"/>
          <w:sz w:val="20"/>
          <w:szCs w:val="20"/>
        </w:rPr>
        <w:t>osemtisícšesťstotri eur</w:t>
      </w:r>
      <w:r w:rsidRPr="00A664F5">
        <w:rPr>
          <w:rFonts w:ascii="Tahoma" w:hAnsi="Tahoma" w:cs="Tahoma"/>
          <w:sz w:val="20"/>
          <w:szCs w:val="20"/>
        </w:rPr>
        <w:t>)</w:t>
      </w:r>
    </w:p>
    <w:p w14:paraId="563DF758" w14:textId="7D6628A9"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332DDB2"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595C10">
        <w:rPr>
          <w:rFonts w:ascii="Tahoma" w:hAnsi="Tahoma" w:cs="Tahoma"/>
          <w:sz w:val="20"/>
          <w:szCs w:val="20"/>
        </w:rPr>
        <w:t>eur</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w:t>
      </w:r>
      <w:r w:rsidR="007C425C" w:rsidRPr="00A664F5">
        <w:rPr>
          <w:rFonts w:ascii="Tahoma" w:hAnsi="Tahoma" w:cs="Tahoma"/>
          <w:sz w:val="20"/>
          <w:szCs w:val="20"/>
          <w:lang w:eastAsia="en-US"/>
        </w:rPr>
        <w:lastRenderedPageBreak/>
        <w:t xml:space="preserve">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lastRenderedPageBreak/>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w:t>
      </w:r>
      <w:r w:rsidR="00AC1479" w:rsidRPr="00A664F5">
        <w:rPr>
          <w:rFonts w:ascii="Tahoma" w:hAnsi="Tahoma" w:cs="Tahoma"/>
          <w:sz w:val="20"/>
          <w:szCs w:val="20"/>
          <w:lang w:eastAsia="en-US"/>
        </w:rPr>
        <w:lastRenderedPageBreak/>
        <w:t>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w:t>
      </w:r>
      <w:r w:rsidR="00036F49" w:rsidRPr="00A664F5">
        <w:rPr>
          <w:rFonts w:ascii="Tahoma" w:hAnsi="Tahoma" w:cs="Tahoma"/>
          <w:sz w:val="20"/>
          <w:szCs w:val="20"/>
          <w:lang w:eastAsia="en-US"/>
        </w:rPr>
        <w:lastRenderedPageBreak/>
        <w:t xml:space="preserve">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w:t>
      </w:r>
      <w:r w:rsidR="004D4A1F" w:rsidRPr="00A664F5">
        <w:rPr>
          <w:rFonts w:ascii="Tahoma" w:hAnsi="Tahoma" w:cs="Tahoma"/>
          <w:sz w:val="20"/>
          <w:szCs w:val="20"/>
        </w:rPr>
        <w:lastRenderedPageBreak/>
        <w:t xml:space="preserve">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je oprávnený si uplatňovať nárok na náhradu škody v celom jej rozsahu bez ohľadu </w:t>
      </w:r>
      <w:r w:rsidR="002311E7"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3272B38D"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a</w:t>
      </w:r>
      <w:r w:rsidR="001367B7">
        <w:rPr>
          <w:rFonts w:ascii="Tahoma" w:hAnsi="Tahoma" w:cs="Tahoma"/>
          <w:sz w:val="20"/>
          <w:szCs w:val="20"/>
        </w:rPr>
        <w:t> </w:t>
      </w:r>
      <w:r w:rsidRPr="00A664F5">
        <w:rPr>
          <w:rFonts w:ascii="Tahoma" w:hAnsi="Tahoma" w:cs="Tahoma"/>
          <w:sz w:val="20"/>
          <w:szCs w:val="20"/>
        </w:rPr>
        <w:t>to</w:t>
      </w:r>
      <w:r w:rsidR="001367B7">
        <w:rPr>
          <w:rFonts w:ascii="Tahoma" w:hAnsi="Tahoma" w:cs="Tahoma"/>
          <w:sz w:val="20"/>
          <w:szCs w:val="20"/>
        </w:rPr>
        <w:t xml:space="preserve"> odo dňa nadobudnutia účinnosti</w:t>
      </w:r>
      <w:r w:rsidRPr="00A664F5">
        <w:rPr>
          <w:rFonts w:ascii="Tahoma" w:hAnsi="Tahoma" w:cs="Tahoma"/>
          <w:sz w:val="20"/>
          <w:szCs w:val="20"/>
        </w:rPr>
        <w:t xml:space="preserve"> </w:t>
      </w:r>
      <w:r w:rsidR="001367B7">
        <w:rPr>
          <w:rFonts w:ascii="Tahoma" w:hAnsi="Tahoma" w:cs="Tahoma"/>
          <w:sz w:val="20"/>
          <w:szCs w:val="20"/>
        </w:rPr>
        <w:t xml:space="preserve">Zmluvy </w:t>
      </w:r>
      <w:r w:rsidRPr="00A664F5">
        <w:rPr>
          <w:rFonts w:ascii="Tahoma" w:hAnsi="Tahoma" w:cs="Tahoma"/>
          <w:b/>
          <w:bCs/>
          <w:sz w:val="20"/>
          <w:szCs w:val="20"/>
        </w:rPr>
        <w:t xml:space="preserve">do </w:t>
      </w:r>
      <w:r w:rsidR="001367B7">
        <w:rPr>
          <w:rFonts w:ascii="Tahoma" w:hAnsi="Tahoma" w:cs="Tahoma"/>
          <w:b/>
          <w:bCs/>
          <w:sz w:val="20"/>
          <w:szCs w:val="20"/>
        </w:rPr>
        <w:t>19.09.2025.</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lastRenderedPageBreak/>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4DC1BEDE" w14:textId="4F3132B6" w:rsidR="00305C3D" w:rsidRPr="00A664F5" w:rsidRDefault="002B724E" w:rsidP="00305C3D">
      <w:pPr>
        <w:pStyle w:val="Zkladntext"/>
        <w:rPr>
          <w:rFonts w:ascii="Tahoma" w:hAnsi="Tahoma" w:cs="Tahoma"/>
          <w:bCs/>
          <w:sz w:val="20"/>
          <w:szCs w:val="20"/>
        </w:rPr>
      </w:pPr>
      <w:r>
        <w:rPr>
          <w:rFonts w:ascii="Tahoma" w:hAnsi="Tahoma" w:cs="Tahoma"/>
          <w:bCs/>
          <w:sz w:val="20"/>
          <w:szCs w:val="20"/>
        </w:rPr>
        <w:t>V......</w:t>
      </w:r>
      <w:r w:rsidR="00305C3D" w:rsidRPr="00A664F5">
        <w:rPr>
          <w:rFonts w:ascii="Tahoma" w:hAnsi="Tahoma" w:cs="Tahoma"/>
          <w:bCs/>
          <w:sz w:val="20"/>
          <w:szCs w:val="20"/>
        </w:rPr>
        <w:t xml:space="preserve">, dňa:  </w:t>
      </w:r>
      <w:r w:rsidR="00305C3D" w:rsidRPr="00A664F5">
        <w:rPr>
          <w:rFonts w:ascii="Tahoma" w:hAnsi="Tahoma" w:cs="Tahoma"/>
          <w:bCs/>
          <w:sz w:val="20"/>
          <w:szCs w:val="20"/>
        </w:rPr>
        <w:tab/>
      </w:r>
      <w:r w:rsidR="00305C3D" w:rsidRPr="00A664F5">
        <w:rPr>
          <w:rFonts w:ascii="Tahoma" w:hAnsi="Tahoma" w:cs="Tahoma"/>
          <w:bCs/>
          <w:sz w:val="20"/>
          <w:szCs w:val="20"/>
        </w:rPr>
        <w:tab/>
      </w:r>
      <w:r w:rsidR="00305C3D" w:rsidRPr="00A664F5">
        <w:rPr>
          <w:rFonts w:ascii="Tahoma" w:hAnsi="Tahoma" w:cs="Tahoma"/>
          <w:bCs/>
          <w:sz w:val="20"/>
          <w:szCs w:val="20"/>
        </w:rPr>
        <w:tab/>
      </w:r>
      <w:r w:rsidR="00305C3D">
        <w:rPr>
          <w:rFonts w:ascii="Tahoma" w:hAnsi="Tahoma" w:cs="Tahoma"/>
          <w:bCs/>
          <w:sz w:val="20"/>
          <w:szCs w:val="20"/>
        </w:rPr>
        <w:tab/>
      </w:r>
      <w:r w:rsidR="00305C3D">
        <w:rPr>
          <w:rFonts w:ascii="Tahoma" w:hAnsi="Tahoma" w:cs="Tahoma"/>
          <w:bCs/>
          <w:sz w:val="20"/>
          <w:szCs w:val="20"/>
        </w:rPr>
        <w:tab/>
        <w:t>Banská Bystrica</w:t>
      </w:r>
      <w:r w:rsidR="00305C3D" w:rsidRPr="00A664F5">
        <w:rPr>
          <w:rFonts w:ascii="Tahoma" w:hAnsi="Tahoma" w:cs="Tahoma"/>
          <w:bCs/>
          <w:sz w:val="20"/>
          <w:szCs w:val="20"/>
        </w:rPr>
        <w:t>, dňa:</w:t>
      </w:r>
    </w:p>
    <w:p w14:paraId="1CC41AD4" w14:textId="77777777" w:rsidR="00305C3D" w:rsidRPr="00A664F5" w:rsidRDefault="00305C3D" w:rsidP="00305C3D">
      <w:pPr>
        <w:widowControl/>
        <w:tabs>
          <w:tab w:val="left" w:pos="5245"/>
        </w:tabs>
        <w:jc w:val="both"/>
        <w:rPr>
          <w:rFonts w:ascii="Tahoma" w:hAnsi="Tahoma" w:cs="Tahoma"/>
          <w:sz w:val="20"/>
          <w:szCs w:val="20"/>
        </w:rPr>
      </w:pPr>
    </w:p>
    <w:p w14:paraId="2A45E8C5" w14:textId="77777777" w:rsidR="00305C3D" w:rsidRPr="00A40511" w:rsidRDefault="00305C3D" w:rsidP="00305C3D">
      <w:pPr>
        <w:widowControl/>
        <w:tabs>
          <w:tab w:val="center" w:pos="1560"/>
        </w:tabs>
        <w:spacing w:line="233" w:lineRule="auto"/>
        <w:ind w:right="141"/>
        <w:jc w:val="both"/>
        <w:rPr>
          <w:rFonts w:ascii="Tahoma" w:hAnsi="Tahoma" w:cs="Tahoma"/>
          <w:b/>
          <w:sz w:val="20"/>
          <w:szCs w:val="20"/>
        </w:rPr>
      </w:pPr>
      <w:r w:rsidRPr="00A40511">
        <w:rPr>
          <w:rFonts w:ascii="Tahoma" w:hAnsi="Tahoma" w:cs="Tahoma"/>
          <w:b/>
          <w:sz w:val="20"/>
          <w:szCs w:val="20"/>
        </w:rPr>
        <w:t>Predávajúci:</w:t>
      </w:r>
      <w:r w:rsidRPr="00A40511">
        <w:rPr>
          <w:rFonts w:ascii="Tahoma" w:hAnsi="Tahoma" w:cs="Tahoma"/>
          <w:b/>
          <w:sz w:val="20"/>
          <w:szCs w:val="20"/>
        </w:rPr>
        <w:tab/>
      </w:r>
      <w:r w:rsidRPr="00A40511">
        <w:rPr>
          <w:rFonts w:ascii="Tahoma" w:hAnsi="Tahoma" w:cs="Tahoma"/>
          <w:b/>
          <w:sz w:val="20"/>
          <w:szCs w:val="20"/>
        </w:rPr>
        <w:tab/>
      </w:r>
      <w:r w:rsidRPr="00A40511">
        <w:rPr>
          <w:rFonts w:ascii="Tahoma" w:hAnsi="Tahoma" w:cs="Tahoma"/>
          <w:b/>
          <w:sz w:val="20"/>
          <w:szCs w:val="20"/>
        </w:rPr>
        <w:tab/>
      </w:r>
      <w:r w:rsidRPr="00A40511">
        <w:rPr>
          <w:rFonts w:ascii="Tahoma" w:hAnsi="Tahoma" w:cs="Tahoma"/>
          <w:b/>
          <w:sz w:val="20"/>
          <w:szCs w:val="20"/>
        </w:rPr>
        <w:tab/>
      </w:r>
      <w:r w:rsidRPr="00A40511">
        <w:rPr>
          <w:rFonts w:ascii="Tahoma" w:hAnsi="Tahoma" w:cs="Tahoma"/>
          <w:b/>
          <w:sz w:val="20"/>
          <w:szCs w:val="20"/>
        </w:rPr>
        <w:tab/>
        <w:t>Kupujúci:</w:t>
      </w:r>
    </w:p>
    <w:p w14:paraId="56FF986B" w14:textId="77777777" w:rsidR="00305C3D" w:rsidRPr="00A40511" w:rsidRDefault="00305C3D" w:rsidP="00305C3D">
      <w:pPr>
        <w:widowControl/>
        <w:spacing w:line="233" w:lineRule="auto"/>
        <w:ind w:right="141"/>
        <w:jc w:val="both"/>
        <w:rPr>
          <w:rFonts w:ascii="Tahoma" w:hAnsi="Tahoma" w:cs="Tahoma"/>
          <w:sz w:val="20"/>
          <w:szCs w:val="20"/>
        </w:rPr>
      </w:pPr>
    </w:p>
    <w:p w14:paraId="26872C52" w14:textId="77777777" w:rsidR="00305C3D" w:rsidRPr="00A40511" w:rsidRDefault="00305C3D" w:rsidP="00305C3D">
      <w:pPr>
        <w:widowControl/>
        <w:spacing w:line="233" w:lineRule="auto"/>
        <w:ind w:right="141"/>
        <w:jc w:val="both"/>
        <w:rPr>
          <w:rFonts w:ascii="Tahoma" w:hAnsi="Tahoma" w:cs="Tahoma"/>
          <w:sz w:val="20"/>
          <w:szCs w:val="20"/>
        </w:rPr>
      </w:pPr>
    </w:p>
    <w:p w14:paraId="2ABC0B66" w14:textId="77777777" w:rsidR="00305C3D" w:rsidRPr="00A40511" w:rsidRDefault="00305C3D" w:rsidP="00305C3D">
      <w:pPr>
        <w:widowControl/>
        <w:spacing w:line="233" w:lineRule="auto"/>
        <w:ind w:right="141"/>
        <w:jc w:val="both"/>
        <w:rPr>
          <w:rFonts w:ascii="Tahoma" w:hAnsi="Tahoma" w:cs="Tahoma"/>
          <w:sz w:val="20"/>
          <w:szCs w:val="20"/>
        </w:rPr>
      </w:pPr>
    </w:p>
    <w:p w14:paraId="0B0E1815" w14:textId="77777777" w:rsidR="00305C3D" w:rsidRPr="00A40511" w:rsidRDefault="00305C3D" w:rsidP="00305C3D">
      <w:pPr>
        <w:widowControl/>
        <w:spacing w:line="233" w:lineRule="auto"/>
        <w:ind w:right="141"/>
        <w:jc w:val="both"/>
        <w:rPr>
          <w:rFonts w:ascii="Tahoma" w:hAnsi="Tahoma" w:cs="Tahoma"/>
          <w:sz w:val="20"/>
          <w:szCs w:val="20"/>
        </w:rPr>
      </w:pPr>
    </w:p>
    <w:p w14:paraId="36BE90CE" w14:textId="77777777" w:rsidR="00305C3D" w:rsidRPr="00A40511" w:rsidRDefault="00305C3D" w:rsidP="00305C3D">
      <w:pPr>
        <w:widowControl/>
        <w:spacing w:line="233" w:lineRule="auto"/>
        <w:ind w:right="141"/>
        <w:jc w:val="both"/>
        <w:rPr>
          <w:rFonts w:ascii="Tahoma" w:hAnsi="Tahoma" w:cs="Tahoma"/>
          <w:sz w:val="20"/>
          <w:szCs w:val="20"/>
        </w:rPr>
      </w:pPr>
      <w:r w:rsidRPr="00A40511">
        <w:rPr>
          <w:rFonts w:ascii="Tahoma" w:hAnsi="Tahoma" w:cs="Tahoma"/>
          <w:sz w:val="20"/>
          <w:szCs w:val="20"/>
        </w:rPr>
        <w:t>............................................</w:t>
      </w:r>
      <w:r w:rsidRPr="00A40511">
        <w:rPr>
          <w:rFonts w:ascii="Tahoma" w:hAnsi="Tahoma" w:cs="Tahoma"/>
          <w:sz w:val="20"/>
          <w:szCs w:val="20"/>
        </w:rPr>
        <w:tab/>
      </w:r>
      <w:r w:rsidRPr="00A40511">
        <w:rPr>
          <w:rFonts w:ascii="Tahoma" w:hAnsi="Tahoma" w:cs="Tahoma"/>
          <w:sz w:val="20"/>
          <w:szCs w:val="20"/>
        </w:rPr>
        <w:tab/>
      </w:r>
      <w:r w:rsidRPr="00A40511">
        <w:rPr>
          <w:rFonts w:ascii="Tahoma" w:hAnsi="Tahoma" w:cs="Tahoma"/>
          <w:sz w:val="20"/>
          <w:szCs w:val="20"/>
        </w:rPr>
        <w:tab/>
        <w:t>............................................</w:t>
      </w:r>
    </w:p>
    <w:p w14:paraId="47C60AFF" w14:textId="0A66BCEA" w:rsidR="00305C3D" w:rsidRPr="00A40511" w:rsidRDefault="002B724E" w:rsidP="00305C3D">
      <w:pPr>
        <w:widowControl/>
        <w:spacing w:line="233" w:lineRule="auto"/>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305C3D" w:rsidRPr="00A40511">
        <w:rPr>
          <w:rFonts w:ascii="Tahoma" w:hAnsi="Tahoma" w:cs="Tahoma"/>
          <w:b/>
          <w:bCs/>
          <w:sz w:val="20"/>
          <w:szCs w:val="20"/>
        </w:rPr>
        <w:tab/>
      </w:r>
      <w:r w:rsidR="00305C3D" w:rsidRPr="00A40511">
        <w:rPr>
          <w:rFonts w:ascii="Tahoma" w:hAnsi="Tahoma" w:cs="Tahoma"/>
          <w:b/>
          <w:bCs/>
          <w:sz w:val="20"/>
          <w:szCs w:val="20"/>
        </w:rPr>
        <w:tab/>
      </w:r>
      <w:r w:rsidR="00305C3D" w:rsidRPr="00A40511">
        <w:rPr>
          <w:rFonts w:ascii="Tahoma" w:hAnsi="Tahoma" w:cs="Tahoma"/>
          <w:b/>
          <w:bCs/>
          <w:sz w:val="20"/>
          <w:szCs w:val="20"/>
        </w:rPr>
        <w:tab/>
        <w:t>Banskobystrický samosprávny kraj</w:t>
      </w:r>
    </w:p>
    <w:p w14:paraId="13A0C283" w14:textId="3E642674" w:rsidR="00305C3D" w:rsidRPr="00A40511" w:rsidRDefault="002B724E" w:rsidP="00305C3D">
      <w:pPr>
        <w:widowControl/>
        <w:spacing w:line="233" w:lineRule="auto"/>
        <w:ind w:right="141"/>
        <w:jc w:val="both"/>
        <w:rPr>
          <w:rFonts w:ascii="Tahoma" w:hAnsi="Tahoma" w:cs="Tahoma"/>
          <w:sz w:val="20"/>
          <w:szCs w:val="20"/>
        </w:rPr>
      </w:pPr>
      <w:r>
        <w:rPr>
          <w:rFonts w:ascii="Tahoma" w:hAnsi="Tahoma" w:cs="Tahoma"/>
          <w:sz w:val="20"/>
          <w:szCs w:val="20"/>
        </w:rPr>
        <w:t>Meno, priezvisko, funkcia</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305C3D" w:rsidRPr="00A40511">
        <w:rPr>
          <w:rFonts w:ascii="Tahoma" w:hAnsi="Tahoma" w:cs="Tahoma"/>
          <w:sz w:val="20"/>
          <w:szCs w:val="20"/>
        </w:rPr>
        <w:t>Mgr. Ondrej Lunter, predseda</w:t>
      </w:r>
    </w:p>
    <w:p w14:paraId="1952E852" w14:textId="5F5F116B" w:rsidR="00305C3D" w:rsidRPr="00A40511" w:rsidRDefault="00305C3D" w:rsidP="00305C3D">
      <w:pPr>
        <w:widowControl/>
        <w:spacing w:line="233" w:lineRule="auto"/>
        <w:ind w:right="141"/>
        <w:jc w:val="both"/>
        <w:rPr>
          <w:rFonts w:ascii="Tahoma" w:hAnsi="Tahoma" w:cs="Tahoma"/>
          <w:sz w:val="20"/>
          <w:szCs w:val="20"/>
        </w:rPr>
      </w:pPr>
    </w:p>
    <w:p w14:paraId="69C3419A" w14:textId="01B66808" w:rsidR="00D64830" w:rsidRPr="001A39EC" w:rsidRDefault="00D64830" w:rsidP="00305C3D">
      <w:pPr>
        <w:pStyle w:val="Zkladntext"/>
        <w:rPr>
          <w:rFonts w:ascii="Tahoma" w:hAnsi="Tahoma" w:cs="Tahoma"/>
          <w:sz w:val="20"/>
          <w:szCs w:val="20"/>
        </w:rPr>
      </w:pP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83FC5" w14:textId="77777777" w:rsidR="00BD0EE1" w:rsidRDefault="00BD0EE1" w:rsidP="00D044A0">
      <w:r>
        <w:separator/>
      </w:r>
    </w:p>
  </w:endnote>
  <w:endnote w:type="continuationSeparator" w:id="0">
    <w:p w14:paraId="746864C3" w14:textId="77777777" w:rsidR="00BD0EE1" w:rsidRDefault="00BD0EE1"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395F" w14:textId="77777777" w:rsidR="00BD0EE1" w:rsidRDefault="00BD0EE1" w:rsidP="00D044A0">
      <w:r>
        <w:separator/>
      </w:r>
    </w:p>
  </w:footnote>
  <w:footnote w:type="continuationSeparator" w:id="0">
    <w:p w14:paraId="7597A8F3" w14:textId="77777777" w:rsidR="00BD0EE1" w:rsidRDefault="00BD0EE1"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1E398A4C" w:rsidR="00DB050A" w:rsidRDefault="00BC668A">
    <w:pPr>
      <w:pStyle w:val="Hlavika"/>
      <w:rPr>
        <w:rFonts w:ascii="Tahoma" w:hAnsi="Tahoma" w:cs="Tahoma"/>
      </w:rPr>
    </w:pPr>
    <w:r>
      <w:rPr>
        <w:rFonts w:ascii="Tahoma" w:hAnsi="Tahoma" w:cs="Tahoma"/>
      </w:rPr>
      <w:t xml:space="preserve">Mliečne </w:t>
    </w:r>
    <w:proofErr w:type="spellStart"/>
    <w:r>
      <w:rPr>
        <w:rFonts w:ascii="Tahoma" w:hAnsi="Tahoma" w:cs="Tahoma"/>
      </w:rPr>
      <w:t>výrobky</w:t>
    </w:r>
    <w:r w:rsidR="00995E2D" w:rsidRPr="00EF0B9C">
      <w:rPr>
        <w:rFonts w:ascii="Tahoma" w:hAnsi="Tahoma" w:cs="Tahoma"/>
      </w:rPr>
      <w:t>_</w:t>
    </w:r>
    <w:r w:rsidR="002B724E">
      <w:rPr>
        <w:rFonts w:ascii="Tahoma" w:hAnsi="Tahoma" w:cs="Tahoma"/>
      </w:rPr>
      <w:t>BBSK</w:t>
    </w:r>
    <w:proofErr w:type="spellEnd"/>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3FA0279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0B78"/>
    <w:rsid w:val="000016EC"/>
    <w:rsid w:val="00001801"/>
    <w:rsid w:val="000037C6"/>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67B7"/>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24E"/>
    <w:rsid w:val="002B7923"/>
    <w:rsid w:val="002C28C0"/>
    <w:rsid w:val="002C3F98"/>
    <w:rsid w:val="002C6064"/>
    <w:rsid w:val="002C6F4E"/>
    <w:rsid w:val="002C74BB"/>
    <w:rsid w:val="002D1857"/>
    <w:rsid w:val="002D1C70"/>
    <w:rsid w:val="002D24CF"/>
    <w:rsid w:val="002D369D"/>
    <w:rsid w:val="002D4FBD"/>
    <w:rsid w:val="002D6355"/>
    <w:rsid w:val="002D772E"/>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05C3D"/>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D654B"/>
    <w:rsid w:val="003E0259"/>
    <w:rsid w:val="003E1009"/>
    <w:rsid w:val="003E2379"/>
    <w:rsid w:val="003E3667"/>
    <w:rsid w:val="003F0445"/>
    <w:rsid w:val="003F0CC0"/>
    <w:rsid w:val="003F1336"/>
    <w:rsid w:val="003F2FBB"/>
    <w:rsid w:val="003F3649"/>
    <w:rsid w:val="003F4DEB"/>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5C10"/>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84E"/>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BD4"/>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2E01"/>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2FB7"/>
    <w:rsid w:val="00BC5F8F"/>
    <w:rsid w:val="00BC668A"/>
    <w:rsid w:val="00BC76EC"/>
    <w:rsid w:val="00BD04B9"/>
    <w:rsid w:val="00BD0EE1"/>
    <w:rsid w:val="00BD283F"/>
    <w:rsid w:val="00BD769D"/>
    <w:rsid w:val="00BD7C36"/>
    <w:rsid w:val="00BE035C"/>
    <w:rsid w:val="00BE2533"/>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4566"/>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24E2"/>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45CA"/>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2A9"/>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3C72"/>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f:fields xmlns:f="http://schemas.fabasoft.com/folio/2007/fields">
  <f:record>
    <f:field ref="objname" par="" text="Rámcová zmluva_mliečne_BB_ZV_ZH" edit="true"/>
    <f:field ref="objsubject" par="" text="" edit="true"/>
    <f:field ref="objcreatedby" par="" text="Molnárová, Denisa, Mgr."/>
    <f:field ref="objcreatedat" par="" date="2024-05-29T10:35:13" text="29. 5. 2024 10:35:13"/>
    <f:field ref="objchangedby" par="" text="Kyselová, Lenka, Mgr."/>
    <f:field ref="objmodifiedat" par="" date="2024-05-31T23:15:03" text="31. 5. 2024 23:15:03"/>
    <f:field ref="doc_FSCFOLIO_1_1001_FieldDocumentNumber" par="" text=""/>
    <f:field ref="doc_FSCFOLIO_1_1001_FieldSubject" par="" text=""/>
    <f:field ref="FSCFOLIO_1_1001_FieldCurrentUser" par="" text="Mgr. Denisa Molnárová"/>
    <f:field ref="CCAPRECONFIG_15_1001_Objektname" par="" text="Rámcová zmluva_mliečne_BB_ZV_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9217</Words>
  <Characters>52542</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2024-10-23T10:53:00Z</dcterms:created>
  <dcterms:modified xsi:type="dcterms:W3CDTF">2024-10-23T10:53:00Z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10:35</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532/2024 - Rámcová kúpna zmluva - predbežná - mliečne výrobky, okres BB, ZH, ZV</vt:lpwstr>
  </property>
  <property fmtid="{D5CDD505-2E9C-101B-9397-08002B2CF9AE}" pid="327" name="FSC#COOELAK@1.1001:FileReference">
    <vt:lpwstr>10525-2024</vt:lpwstr>
  </property>
  <property fmtid="{D5CDD505-2E9C-101B-9397-08002B2CF9AE}" pid="328" name="FSC#COOELAK@1.1001:FileRefYear">
    <vt:lpwstr>2024</vt:lpwstr>
  </property>
  <property fmtid="{D5CDD505-2E9C-101B-9397-08002B2CF9AE}" pid="329" name="FSC#COOELAK@1.1001:FileRefOrdinal">
    <vt:lpwstr>10525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*COO.2090.100.9.7558407*</vt:lpwstr>
  </property>
  <property fmtid="{D5CDD505-2E9C-101B-9397-08002B2CF9AE}" pid="344" name="FSC#COOELAK@1.1001:RefBarCode">
    <vt:lpwstr>*COO.2090.100.9.7558375*</vt:lpwstr>
  </property>
  <property fmtid="{D5CDD505-2E9C-101B-9397-08002B2CF9AE}" pid="345" name="FSC#COOELAK@1.1001:FileRefBarCode">
    <vt:lpwstr>*10525-2024*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- 532/2024 - predbežná - Rámcová kúpna zmluva -  mliečne výrobky, okres BB, ZH,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COO.2090.100.9.7558407</vt:lpwstr>
  </property>
  <property fmtid="{D5CDD505-2E9C-101B-9397-08002B2CF9AE}" pid="392" name="FSC#FSCFOLIO@1.1001:docpropproject">
    <vt:lpwstr/>
  </property>
  <property fmtid="{D5CDD505-2E9C-101B-9397-08002B2CF9AE}" pid="393" name="FSC#COOELAK@1.1001:replyreference">
    <vt:lpwstr/>
  </property>
</Properties>
</file>