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D4022A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</w:t>
      </w:r>
      <w:r w:rsidR="00527B74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13507B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</w:t>
      </w:r>
      <w:r w:rsidR="008C7CDB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8C7CD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>I, oddiel: Sa, vložka č. 607/B v rámci zriadeného DNS s</w:t>
      </w:r>
      <w:r w:rsidR="00527B74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EA2D6A">
        <w:rPr>
          <w:rFonts w:ascii="Garamond" w:hAnsi="Garamond"/>
          <w:sz w:val="20"/>
          <w:szCs w:val="20"/>
        </w:rPr>
        <w:t>„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Dynamický nákupný systém – </w:t>
      </w:r>
      <w:r w:rsidR="00292CAC">
        <w:rPr>
          <w:rFonts w:ascii="Garamond" w:hAnsi="Garamond"/>
          <w:b/>
          <w:bCs/>
          <w:sz w:val="20"/>
          <w:szCs w:val="20"/>
        </w:rPr>
        <w:t>Poisťovacie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  <w:r w:rsidR="00527B74">
        <w:rPr>
          <w:rFonts w:ascii="Garamond" w:hAnsi="Garamond"/>
          <w:b/>
          <w:bCs/>
          <w:sz w:val="20"/>
          <w:szCs w:val="20"/>
        </w:rPr>
        <w:t xml:space="preserve">, </w:t>
      </w:r>
      <w:r w:rsidR="00527B74">
        <w:rPr>
          <w:rFonts w:ascii="Garamond" w:hAnsi="Garamond"/>
          <w:sz w:val="20"/>
          <w:szCs w:val="20"/>
        </w:rPr>
        <w:t xml:space="preserve">kde </w:t>
      </w:r>
      <w:r w:rsidR="00527B74" w:rsidRPr="001755E7">
        <w:rPr>
          <w:rFonts w:ascii="Garamond" w:hAnsi="Garamond"/>
          <w:sz w:val="20"/>
          <w:szCs w:val="20"/>
        </w:rPr>
        <w:t xml:space="preserve">Oznámenie o vyhlásení verejného obstarávania bolo dňa </w:t>
      </w:r>
      <w:r w:rsidR="00527B74" w:rsidRPr="00527B74">
        <w:rPr>
          <w:rFonts w:ascii="Garamond" w:hAnsi="Garamond"/>
          <w:sz w:val="20"/>
          <w:szCs w:val="20"/>
        </w:rPr>
        <w:t>29.8</w:t>
      </w:r>
      <w:r w:rsidR="00527B74">
        <w:rPr>
          <w:rFonts w:ascii="Garamond" w:hAnsi="Garamond"/>
          <w:sz w:val="20"/>
          <w:szCs w:val="20"/>
        </w:rPr>
        <w:t>.</w:t>
      </w:r>
      <w:r w:rsidR="00527B74" w:rsidRPr="00527B74">
        <w:rPr>
          <w:rFonts w:ascii="Garamond" w:hAnsi="Garamond"/>
          <w:sz w:val="20"/>
          <w:szCs w:val="20"/>
        </w:rPr>
        <w:t>2024</w:t>
      </w:r>
      <w:r w:rsidR="00527B74">
        <w:rPr>
          <w:rFonts w:ascii="Garamond" w:hAnsi="Garamond"/>
          <w:sz w:val="20"/>
          <w:szCs w:val="20"/>
        </w:rPr>
        <w:t xml:space="preserve"> </w:t>
      </w:r>
      <w:r w:rsidR="00527B74" w:rsidRPr="001755E7">
        <w:rPr>
          <w:rFonts w:ascii="Garamond" w:hAnsi="Garamond"/>
          <w:sz w:val="20"/>
          <w:szCs w:val="20"/>
        </w:rPr>
        <w:t>zverejnené v Úradnom vestníku EÚ pod č. 202</w:t>
      </w:r>
      <w:r w:rsidR="00527B74">
        <w:rPr>
          <w:rFonts w:ascii="Garamond" w:hAnsi="Garamond"/>
          <w:sz w:val="20"/>
          <w:szCs w:val="20"/>
        </w:rPr>
        <w:t>4</w:t>
      </w:r>
      <w:r w:rsidR="00527B74" w:rsidRPr="001755E7">
        <w:rPr>
          <w:rFonts w:ascii="Garamond" w:hAnsi="Garamond"/>
          <w:sz w:val="20"/>
          <w:szCs w:val="20"/>
        </w:rPr>
        <w:t>/S 1</w:t>
      </w:r>
      <w:r w:rsidR="00527B74">
        <w:rPr>
          <w:rFonts w:ascii="Garamond" w:hAnsi="Garamond"/>
          <w:sz w:val="20"/>
          <w:szCs w:val="20"/>
        </w:rPr>
        <w:t>68</w:t>
      </w:r>
      <w:r w:rsidR="00527B74" w:rsidRPr="001755E7">
        <w:rPr>
          <w:rFonts w:ascii="Garamond" w:hAnsi="Garamond"/>
          <w:sz w:val="20"/>
          <w:szCs w:val="20"/>
        </w:rPr>
        <w:t>-</w:t>
      </w:r>
      <w:r w:rsidR="00527B74" w:rsidRPr="00527B74">
        <w:rPr>
          <w:rFonts w:ascii="Garamond" w:hAnsi="Garamond"/>
          <w:sz w:val="20"/>
          <w:szCs w:val="20"/>
        </w:rPr>
        <w:t>519533</w:t>
      </w:r>
      <w:r w:rsidR="00527B74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527B74">
        <w:rPr>
          <w:rFonts w:ascii="Garamond" w:hAnsi="Garamond"/>
          <w:sz w:val="20"/>
          <w:szCs w:val="20"/>
        </w:rPr>
        <w:t>172</w:t>
      </w:r>
      <w:r w:rsidR="00527B74" w:rsidRPr="001755E7">
        <w:rPr>
          <w:rFonts w:ascii="Garamond" w:hAnsi="Garamond"/>
          <w:sz w:val="20"/>
          <w:szCs w:val="20"/>
        </w:rPr>
        <w:t>/202</w:t>
      </w:r>
      <w:r w:rsidR="00527B74">
        <w:rPr>
          <w:rFonts w:ascii="Garamond" w:hAnsi="Garamond"/>
          <w:sz w:val="20"/>
          <w:szCs w:val="20"/>
        </w:rPr>
        <w:t>4</w:t>
      </w:r>
      <w:r w:rsidR="00527B74" w:rsidRPr="001755E7">
        <w:rPr>
          <w:rFonts w:ascii="Garamond" w:hAnsi="Garamond"/>
          <w:sz w:val="20"/>
          <w:szCs w:val="20"/>
        </w:rPr>
        <w:t xml:space="preserve"> zo dňa </w:t>
      </w:r>
      <w:r w:rsidR="00527B74" w:rsidRPr="00527B74">
        <w:rPr>
          <w:rFonts w:ascii="Garamond" w:hAnsi="Garamond"/>
          <w:sz w:val="20"/>
          <w:szCs w:val="20"/>
        </w:rPr>
        <w:t>2.9.2024</w:t>
      </w:r>
      <w:r w:rsidR="00527B74">
        <w:rPr>
          <w:rFonts w:ascii="Garamond" w:hAnsi="Garamond"/>
          <w:sz w:val="20"/>
          <w:szCs w:val="20"/>
        </w:rPr>
        <w:t xml:space="preserve"> </w:t>
      </w:r>
      <w:r w:rsidR="00527B74" w:rsidRPr="001755E7">
        <w:rPr>
          <w:rFonts w:ascii="Garamond" w:hAnsi="Garamond"/>
          <w:sz w:val="20"/>
          <w:szCs w:val="20"/>
        </w:rPr>
        <w:t xml:space="preserve">pod zn. </w:t>
      </w:r>
      <w:r w:rsidR="00527B74" w:rsidRPr="00527B74">
        <w:rPr>
          <w:rFonts w:ascii="Garamond" w:hAnsi="Garamond"/>
          <w:sz w:val="20"/>
          <w:szCs w:val="20"/>
        </w:rPr>
        <w:t>21909</w:t>
      </w:r>
      <w:r w:rsidR="00527B74" w:rsidRPr="001755E7">
        <w:rPr>
          <w:rFonts w:ascii="Garamond" w:hAnsi="Garamond"/>
          <w:sz w:val="20"/>
          <w:szCs w:val="20"/>
        </w:rPr>
        <w:t>-MUS</w:t>
      </w:r>
      <w:r w:rsidR="00527B74">
        <w:rPr>
          <w:rFonts w:ascii="Garamond" w:hAnsi="Garamond"/>
          <w:sz w:val="20"/>
          <w:szCs w:val="20"/>
        </w:rPr>
        <w:t xml:space="preserve">, 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7F57BCAA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B65A46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Havarijné poistenie </w:t>
      </w:r>
      <w:r w:rsidR="002E4C80">
        <w:rPr>
          <w:rFonts w:ascii="Garamond" w:eastAsiaTheme="minorEastAsia" w:hAnsi="Garamond"/>
          <w:b/>
          <w:bCs/>
          <w:sz w:val="20"/>
          <w:szCs w:val="20"/>
          <w:lang w:eastAsia="sk-SK"/>
        </w:rPr>
        <w:t>koľajových vozidiel</w:t>
      </w:r>
      <w:r w:rsidR="00527B74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bookmarkStart w:id="0" w:name="_Hlk183813947"/>
      <w:r w:rsidR="00716E21">
        <w:rPr>
          <w:rFonts w:ascii="Garamond" w:hAnsi="Garamond"/>
          <w:b/>
          <w:bCs/>
          <w:sz w:val="20"/>
          <w:szCs w:val="20"/>
        </w:rPr>
        <w:t>č. 0</w:t>
      </w:r>
      <w:r w:rsidR="002E4C80">
        <w:rPr>
          <w:rFonts w:ascii="Garamond" w:hAnsi="Garamond"/>
          <w:b/>
          <w:bCs/>
          <w:sz w:val="20"/>
          <w:szCs w:val="20"/>
        </w:rPr>
        <w:t>9</w:t>
      </w:r>
      <w:r w:rsidR="00716E21">
        <w:rPr>
          <w:rFonts w:ascii="Garamond" w:hAnsi="Garamond"/>
          <w:b/>
          <w:bCs/>
          <w:sz w:val="20"/>
          <w:szCs w:val="20"/>
        </w:rPr>
        <w:t>_2024</w:t>
      </w:r>
      <w:bookmarkEnd w:id="0"/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1D78454C" w14:textId="15A90F3C" w:rsidR="008C7CDB" w:rsidRPr="00B03AEE" w:rsidRDefault="00B03AEE" w:rsidP="00844171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Pr="00B03AEE">
          <w:rPr>
            <w:rStyle w:val="Hypertextovprepojenie"/>
            <w:rFonts w:ascii="Garamond" w:hAnsi="Garamond"/>
            <w:sz w:val="20"/>
            <w:szCs w:val="20"/>
          </w:rPr>
          <w:t>https://josephine.proebiz.com/sk/tender/62523/summary</w:t>
        </w:r>
      </w:hyperlink>
      <w:r w:rsidR="00292CAC" w:rsidRPr="00B03AEE">
        <w:rPr>
          <w:rFonts w:ascii="Garamond" w:hAnsi="Garamond"/>
          <w:sz w:val="20"/>
          <w:szCs w:val="20"/>
        </w:rPr>
        <w:t xml:space="preserve"> </w:t>
      </w:r>
      <w:r w:rsidR="008C7CDB" w:rsidRPr="00B03AEE">
        <w:rPr>
          <w:rFonts w:ascii="Garamond" w:hAnsi="Garamond"/>
          <w:sz w:val="20"/>
          <w:szCs w:val="20"/>
        </w:rPr>
        <w:t xml:space="preserve"> </w:t>
      </w:r>
    </w:p>
    <w:p w14:paraId="6DE31889" w14:textId="113D44E5" w:rsidR="00A74DD6" w:rsidRPr="00B03AEE" w:rsidRDefault="00A74DD6" w:rsidP="00A74DD6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B03AE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="00EA19B2" w:rsidRPr="00B03AEE">
          <w:rPr>
            <w:rStyle w:val="Hypertextovprepojenie"/>
            <w:rFonts w:ascii="Garamond" w:hAnsi="Garamond"/>
            <w:b/>
            <w:bCs/>
            <w:sz w:val="20"/>
            <w:szCs w:val="20"/>
          </w:rPr>
          <w:t>514625</w:t>
        </w:r>
      </w:hyperlink>
    </w:p>
    <w:p w14:paraId="79A0CADC" w14:textId="77777777" w:rsidR="00820432" w:rsidRPr="00B03AEE" w:rsidRDefault="00820432" w:rsidP="0084417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Pr="00B03AE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3AE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B8666A1" w14:textId="12BB9414" w:rsidR="008C7CDB" w:rsidRPr="00B03AEE" w:rsidRDefault="00F43DC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B03AEE">
        <w:rPr>
          <w:rFonts w:ascii="Garamond" w:hAnsi="Garamond"/>
          <w:bCs/>
          <w:sz w:val="20"/>
          <w:szCs w:val="20"/>
        </w:rPr>
        <w:t>6</w:t>
      </w:r>
      <w:r w:rsidR="00B03AEE" w:rsidRPr="00B03AEE">
        <w:rPr>
          <w:rFonts w:ascii="Garamond" w:hAnsi="Garamond"/>
          <w:bCs/>
          <w:sz w:val="20"/>
          <w:szCs w:val="20"/>
        </w:rPr>
        <w:t>2523</w:t>
      </w:r>
    </w:p>
    <w:p w14:paraId="704D0017" w14:textId="77777777" w:rsidR="007258A2" w:rsidRPr="00B03AEE" w:rsidRDefault="007258A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3AE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</w:t>
      </w:r>
      <w:r w:rsidRPr="0033307F">
        <w:rPr>
          <w:rFonts w:ascii="Garamond" w:hAnsi="Garamond"/>
          <w:b/>
          <w:bCs/>
          <w:sz w:val="20"/>
          <w:szCs w:val="20"/>
        </w:rPr>
        <w:t xml:space="preserve">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DEFF6E4" w14:textId="7AB0D932" w:rsidR="00820432" w:rsidRDefault="003F2198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Havarijné poistenie </w:t>
      </w:r>
      <w:r w:rsidR="002E4C80">
        <w:rPr>
          <w:rFonts w:ascii="Garamond" w:eastAsiaTheme="minorEastAsia" w:hAnsi="Garamond"/>
          <w:b/>
          <w:bCs/>
          <w:sz w:val="20"/>
          <w:szCs w:val="20"/>
          <w:lang w:eastAsia="sk-SK"/>
        </w:rPr>
        <w:t>koľajových vozidiel</w:t>
      </w:r>
      <w:r w:rsidR="000663C4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</w:t>
      </w:r>
      <w:r w:rsidR="002E4C80">
        <w:rPr>
          <w:rFonts w:ascii="Garamond" w:hAnsi="Garamond"/>
          <w:b/>
          <w:bCs/>
          <w:sz w:val="20"/>
          <w:szCs w:val="20"/>
        </w:rPr>
        <w:t>9</w:t>
      </w:r>
      <w:r>
        <w:rPr>
          <w:rFonts w:ascii="Garamond" w:hAnsi="Garamond"/>
          <w:b/>
          <w:bCs/>
          <w:sz w:val="20"/>
          <w:szCs w:val="20"/>
        </w:rPr>
        <w:t>_2024</w:t>
      </w:r>
    </w:p>
    <w:p w14:paraId="64DD0E32" w14:textId="10997979" w:rsidR="00820432" w:rsidRPr="00DF510A" w:rsidRDefault="00820432" w:rsidP="00DF510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34CA2E08" w14:textId="77777777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66000000-0 - Finančné a poisťovacie služby </w:t>
      </w:r>
    </w:p>
    <w:p w14:paraId="0C1C3DF2" w14:textId="00A0B9C6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66510000-8 - Poisťovacie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68614D69" w:rsidR="00844171" w:rsidRDefault="001E10F3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292CAC">
        <w:rPr>
          <w:rFonts w:ascii="Garamond" w:hAnsi="Garamond"/>
          <w:sz w:val="20"/>
          <w:szCs w:val="20"/>
        </w:rPr>
        <w:t>sú poisťovacie služby</w:t>
      </w:r>
      <w:r w:rsidR="003C7956">
        <w:rPr>
          <w:rFonts w:ascii="Garamond" w:hAnsi="Garamond"/>
          <w:sz w:val="20"/>
          <w:szCs w:val="20"/>
        </w:rPr>
        <w:t xml:space="preserve"> </w:t>
      </w:r>
      <w:r w:rsidR="003C7956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</w:t>
      </w:r>
      <w:r w:rsidR="002E4C80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koľajových vozidiel</w:t>
      </w:r>
      <w:r w:rsidR="000663C4">
        <w:rPr>
          <w:rFonts w:ascii="Garamond" w:hAnsi="Garamond"/>
          <w:sz w:val="20"/>
          <w:szCs w:val="20"/>
        </w:rPr>
        <w:t xml:space="preserve"> </w:t>
      </w:r>
      <w:r w:rsidR="0047593B">
        <w:rPr>
          <w:rFonts w:ascii="Garamond" w:hAnsi="Garamond"/>
          <w:sz w:val="20"/>
          <w:szCs w:val="20"/>
        </w:rPr>
        <w:t xml:space="preserve">v zmysle </w:t>
      </w:r>
      <w:r w:rsidR="00292CAC">
        <w:rPr>
          <w:rFonts w:ascii="Garamond" w:hAnsi="Garamond"/>
          <w:sz w:val="20"/>
          <w:szCs w:val="20"/>
        </w:rPr>
        <w:t>opisu predmetu zákazky</w:t>
      </w:r>
      <w:r w:rsidR="005C719F">
        <w:rPr>
          <w:rFonts w:ascii="Garamond" w:hAnsi="Garamond"/>
          <w:sz w:val="20"/>
          <w:szCs w:val="20"/>
        </w:rPr>
        <w:t>, ktor</w:t>
      </w:r>
      <w:r w:rsidR="00292CAC">
        <w:rPr>
          <w:rFonts w:ascii="Garamond" w:hAnsi="Garamond"/>
          <w:sz w:val="20"/>
          <w:szCs w:val="20"/>
        </w:rPr>
        <w:t>ý</w:t>
      </w:r>
      <w:r w:rsidR="005C719F">
        <w:rPr>
          <w:rFonts w:ascii="Garamond" w:hAnsi="Garamond"/>
          <w:sz w:val="20"/>
          <w:szCs w:val="20"/>
        </w:rPr>
        <w:t xml:space="preserve"> tvorí prílohu tejto Výzvy.</w:t>
      </w:r>
    </w:p>
    <w:p w14:paraId="35AB9C05" w14:textId="77777777" w:rsidR="009B73FB" w:rsidRDefault="009B73FB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37C8A7B" w14:textId="77777777" w:rsidR="009B73FB" w:rsidRDefault="009B73FB" w:rsidP="009B73FB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predmetu zákazky 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2BD94536" w14:textId="77777777" w:rsidR="009B73FB" w:rsidRDefault="009B73FB" w:rsidP="009B73FB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2BCA85D2" w14:textId="762A05D7" w:rsidR="009B73FB" w:rsidRDefault="009B73FB" w:rsidP="009B73F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62A9F316" w14:textId="77777777" w:rsidR="00B03AEE" w:rsidRPr="009B73FB" w:rsidRDefault="00B03AEE" w:rsidP="009B73F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639844C" w14:textId="77777777" w:rsidR="008C7CDB" w:rsidRPr="00292CAC" w:rsidRDefault="008C7CDB" w:rsidP="00292CA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2909F099" w:rsidR="00F7166D" w:rsidRPr="0033307F" w:rsidRDefault="005F74C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5F74CB">
        <w:rPr>
          <w:rFonts w:ascii="Garamond" w:hAnsi="Garamond" w:cs="Calibri"/>
          <w:b/>
          <w:sz w:val="20"/>
          <w:szCs w:val="20"/>
        </w:rPr>
        <w:t>5 400 000</w:t>
      </w:r>
      <w:r w:rsidR="00B86292" w:rsidRPr="005F74CB">
        <w:rPr>
          <w:rFonts w:ascii="Garamond" w:hAnsi="Garamond"/>
          <w:b/>
          <w:sz w:val="20"/>
          <w:szCs w:val="20"/>
        </w:rPr>
        <w:t>,-</w:t>
      </w:r>
      <w:r w:rsidR="00D92829" w:rsidRPr="004F6DB0">
        <w:rPr>
          <w:rFonts w:ascii="Garamond" w:hAnsi="Garamond"/>
          <w:b/>
        </w:rPr>
        <w:t xml:space="preserve"> </w:t>
      </w:r>
      <w:r w:rsidR="00B014DC" w:rsidRPr="004F6DB0">
        <w:rPr>
          <w:rFonts w:ascii="Garamond" w:eastAsiaTheme="minorEastAsia" w:hAnsi="Garamond"/>
          <w:b/>
          <w:sz w:val="20"/>
          <w:szCs w:val="20"/>
          <w:lang w:eastAsia="sk-SK"/>
        </w:rPr>
        <w:t>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8B6B53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 xml:space="preserve">Hlavné miesto dodania alebo plnenia </w:t>
      </w:r>
      <w:r w:rsidR="00844171" w:rsidRPr="008B6B53">
        <w:rPr>
          <w:rFonts w:ascii="Garamond" w:hAnsi="Garamond"/>
          <w:b/>
          <w:bCs/>
          <w:sz w:val="20"/>
          <w:szCs w:val="20"/>
        </w:rPr>
        <w:t>konkrétne</w:t>
      </w:r>
      <w:r w:rsidR="00DB1B17" w:rsidRPr="008B6B53">
        <w:rPr>
          <w:rFonts w:ascii="Garamond" w:hAnsi="Garamond"/>
          <w:b/>
          <w:bCs/>
          <w:sz w:val="20"/>
          <w:szCs w:val="20"/>
        </w:rPr>
        <w:t>j</w:t>
      </w:r>
      <w:r w:rsidR="00844171" w:rsidRPr="008B6B53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6476C4F6" w14:textId="0C4895B7" w:rsidR="00844171" w:rsidRDefault="006B79B6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bookmarkStart w:id="1" w:name="_Hlk156459168"/>
      <w:r w:rsidRPr="008B6B53">
        <w:rPr>
          <w:rFonts w:ascii="Garamond" w:hAnsi="Garamond"/>
          <w:b/>
          <w:sz w:val="20"/>
          <w:szCs w:val="20"/>
        </w:rPr>
        <w:t xml:space="preserve">Miesto </w:t>
      </w:r>
      <w:r w:rsidR="00813C80" w:rsidRPr="008B6B53">
        <w:rPr>
          <w:rFonts w:ascii="Garamond" w:hAnsi="Garamond"/>
          <w:b/>
          <w:sz w:val="20"/>
          <w:szCs w:val="20"/>
        </w:rPr>
        <w:t>poskytnuti</w:t>
      </w:r>
      <w:r w:rsidR="006D40F2" w:rsidRPr="008B6B53">
        <w:rPr>
          <w:rFonts w:ascii="Garamond" w:hAnsi="Garamond"/>
          <w:b/>
          <w:sz w:val="20"/>
          <w:szCs w:val="20"/>
        </w:rPr>
        <w:t>a služby</w:t>
      </w:r>
      <w:r w:rsidRPr="008B6B53">
        <w:rPr>
          <w:rFonts w:ascii="Garamond" w:hAnsi="Garamond"/>
          <w:bCs/>
          <w:sz w:val="20"/>
          <w:szCs w:val="20"/>
        </w:rPr>
        <w:t xml:space="preserve">: </w:t>
      </w:r>
      <w:r w:rsidR="00844171" w:rsidRPr="008B6B53">
        <w:rPr>
          <w:rFonts w:ascii="Garamond" w:hAnsi="Garamond"/>
          <w:bCs/>
          <w:sz w:val="20"/>
          <w:szCs w:val="20"/>
        </w:rPr>
        <w:t>Doprav</w:t>
      </w:r>
      <w:r w:rsidR="0020313A" w:rsidRPr="008B6B53">
        <w:rPr>
          <w:rFonts w:ascii="Garamond" w:hAnsi="Garamond"/>
          <w:bCs/>
          <w:sz w:val="20"/>
          <w:szCs w:val="20"/>
        </w:rPr>
        <w:t xml:space="preserve">ný </w:t>
      </w:r>
      <w:r w:rsidR="00844171" w:rsidRPr="008B6B53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 w:rsidRPr="008B6B53">
        <w:rPr>
          <w:rFonts w:ascii="Garamond" w:hAnsi="Garamond"/>
          <w:bCs/>
          <w:sz w:val="20"/>
          <w:szCs w:val="20"/>
        </w:rPr>
        <w:t>, Olejkárska 1, 814 52 Bratislava</w:t>
      </w:r>
      <w:bookmarkEnd w:id="1"/>
    </w:p>
    <w:p w14:paraId="68555940" w14:textId="77777777" w:rsidR="003F387F" w:rsidRDefault="003F387F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20B749B9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Slovenský </w:t>
      </w:r>
      <w:r w:rsidR="000D1824">
        <w:rPr>
          <w:rFonts w:ascii="Garamond" w:hAnsi="Garamond"/>
          <w:bCs/>
          <w:sz w:val="20"/>
          <w:szCs w:val="20"/>
        </w:rPr>
        <w:t xml:space="preserve">a 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78D2151E" w:rsidR="00F7166D" w:rsidRDefault="00F7166D" w:rsidP="006375D7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46D44206" w:rsidR="00273F46" w:rsidRDefault="00475BE9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bookmarkStart w:id="2" w:name="_Hlk179753671"/>
      <w:r>
        <w:rPr>
          <w:rFonts w:ascii="Garamond" w:hAnsi="Garamond"/>
          <w:sz w:val="20"/>
          <w:szCs w:val="20"/>
        </w:rPr>
        <w:t>Osobitn</w:t>
      </w:r>
      <w:r w:rsidR="008F252F">
        <w:rPr>
          <w:rFonts w:ascii="Garamond" w:hAnsi="Garamond"/>
          <w:sz w:val="20"/>
          <w:szCs w:val="20"/>
        </w:rPr>
        <w:t>é zmluvné podmienky.</w:t>
      </w:r>
    </w:p>
    <w:p w14:paraId="0B273E56" w14:textId="77777777" w:rsidR="00C73B8B" w:rsidRDefault="00C73B8B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BBCDF94" w14:textId="1ED76383" w:rsidR="00C73B8B" w:rsidRPr="00C73B8B" w:rsidRDefault="00C73B8B" w:rsidP="00C73B8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  <w:u w:val="single"/>
        </w:rPr>
      </w:pPr>
      <w:r w:rsidRPr="00C73B8B">
        <w:rPr>
          <w:rFonts w:ascii="Garamond" w:hAnsi="Garamond"/>
          <w:sz w:val="20"/>
          <w:szCs w:val="20"/>
          <w:u w:val="single"/>
        </w:rPr>
        <w:t>Trvanie zmluvného vzťahu</w:t>
      </w:r>
      <w:r>
        <w:rPr>
          <w:rFonts w:ascii="Garamond" w:hAnsi="Garamond"/>
          <w:sz w:val="20"/>
          <w:szCs w:val="20"/>
          <w:u w:val="single"/>
        </w:rPr>
        <w:t>:</w:t>
      </w:r>
    </w:p>
    <w:p w14:paraId="7B8B922D" w14:textId="1A326FEC" w:rsidR="00C73B8B" w:rsidRPr="00C73B8B" w:rsidRDefault="00C73B8B" w:rsidP="00C73B8B">
      <w:pPr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C73B8B">
        <w:rPr>
          <w:rFonts w:ascii="Garamond" w:hAnsi="Garamond"/>
          <w:sz w:val="20"/>
          <w:szCs w:val="20"/>
        </w:rPr>
        <w:t xml:space="preserve">Poistné obdobie na základe poistnej zmluvy je vždy 1 (jeden) kalendárny rok, a to od 01. januára do 31. decembra kalendárneho roka, ak sa </w:t>
      </w:r>
      <w:r>
        <w:rPr>
          <w:rFonts w:ascii="Garamond" w:hAnsi="Garamond"/>
          <w:sz w:val="20"/>
          <w:szCs w:val="20"/>
        </w:rPr>
        <w:t>z</w:t>
      </w:r>
      <w:r w:rsidRPr="00C73B8B">
        <w:rPr>
          <w:rFonts w:ascii="Garamond" w:hAnsi="Garamond"/>
          <w:sz w:val="20"/>
          <w:szCs w:val="20"/>
        </w:rPr>
        <w:t xml:space="preserve">mluvné strany nedohodnú inak. Ďalším poistným obdobím je opakovane vždy nasledujúcich 12 (dvanásť) kalendárnych mesiacov, najviac však do uplynutia trvania </w:t>
      </w:r>
      <w:r>
        <w:rPr>
          <w:rFonts w:ascii="Garamond" w:hAnsi="Garamond"/>
          <w:sz w:val="20"/>
          <w:szCs w:val="20"/>
        </w:rPr>
        <w:t>z</w:t>
      </w:r>
      <w:r w:rsidRPr="00C73B8B">
        <w:rPr>
          <w:rFonts w:ascii="Garamond" w:hAnsi="Garamond"/>
          <w:sz w:val="20"/>
          <w:szCs w:val="20"/>
        </w:rPr>
        <w:t>mluvy</w:t>
      </w:r>
      <w:r>
        <w:rPr>
          <w:rFonts w:ascii="Garamond" w:hAnsi="Garamond"/>
          <w:sz w:val="20"/>
          <w:szCs w:val="20"/>
        </w:rPr>
        <w:t>.</w:t>
      </w:r>
    </w:p>
    <w:bookmarkEnd w:id="2"/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3AAED7E2" w14:textId="77777777" w:rsidR="008B6B53" w:rsidRPr="005634B8" w:rsidRDefault="008B6B53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50252CCB" w:rsidR="00B94B8C" w:rsidRPr="005634B8" w:rsidRDefault="00292CAC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</w:t>
      </w:r>
      <w:r w:rsidR="005634B8">
        <w:rPr>
          <w:rFonts w:ascii="Garamond" w:hAnsi="Garamond"/>
          <w:bCs/>
          <w:sz w:val="20"/>
          <w:szCs w:val="20"/>
        </w:rPr>
        <w:t xml:space="preserve"> mesiac</w:t>
      </w:r>
      <w:bookmarkStart w:id="3" w:name="_Hlk138341711"/>
      <w:r>
        <w:rPr>
          <w:rFonts w:ascii="Garamond" w:hAnsi="Garamond"/>
          <w:bCs/>
          <w:sz w:val="20"/>
          <w:szCs w:val="20"/>
        </w:rPr>
        <w:t>ov</w:t>
      </w:r>
    </w:p>
    <w:bookmarkEnd w:id="3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4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4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2CB1625" w14:textId="7C3B4D98" w:rsidR="00AC3F96" w:rsidRPr="003278FE" w:rsidRDefault="00844171" w:rsidP="003278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1B0E687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BD39FB2" w14:textId="77777777" w:rsidR="003278FE" w:rsidRDefault="003278FE" w:rsidP="003278F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D729C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tak, aby komisia mohla vyhodnotiť splnenie požiadaviek na predmet zákazky uchádzačom v celom rozsahu</w:t>
      </w:r>
      <w:r>
        <w:rPr>
          <w:rFonts w:ascii="Garamond" w:hAnsi="Garamond"/>
          <w:bCs/>
          <w:sz w:val="20"/>
          <w:szCs w:val="20"/>
        </w:rPr>
        <w:t>.</w:t>
      </w:r>
    </w:p>
    <w:p w14:paraId="0CAD5AB3" w14:textId="626B2C3D" w:rsidR="003278FE" w:rsidRDefault="003278FE" w:rsidP="003278FE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>. Príloha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>.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83DB58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437EC8">
        <w:rPr>
          <w:rFonts w:ascii="Garamond" w:hAnsi="Garamond"/>
          <w:bCs/>
          <w:sz w:val="20"/>
          <w:szCs w:val="20"/>
        </w:rPr>
        <w:t>o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437EC8">
        <w:rPr>
          <w:rFonts w:ascii="Garamond" w:hAnsi="Garamond"/>
          <w:bCs/>
          <w:sz w:val="20"/>
          <w:szCs w:val="20"/>
        </w:rPr>
        <w:t>Z</w:t>
      </w:r>
      <w:r w:rsidR="00E1681D">
        <w:rPr>
          <w:rFonts w:ascii="Garamond" w:hAnsi="Garamond"/>
          <w:bCs/>
          <w:sz w:val="20"/>
          <w:szCs w:val="20"/>
        </w:rPr>
        <w:t>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F44336D" w14:textId="44CBC5EA" w:rsidR="009E1967" w:rsidRDefault="00C23DC0" w:rsidP="009E1967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Zmluvu</w:t>
      </w:r>
      <w:r w:rsidR="009E1967">
        <w:rPr>
          <w:rFonts w:ascii="Garamond" w:hAnsi="Garamond"/>
          <w:bCs/>
          <w:sz w:val="20"/>
          <w:szCs w:val="20"/>
        </w:rPr>
        <w:t xml:space="preserve"> vypracovanú podľa vzoru prílohy č. 3 tejto výzvy v jej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nepodpísanej</w:t>
      </w:r>
      <w:r w:rsidR="009E1967">
        <w:rPr>
          <w:rFonts w:ascii="Garamond" w:hAnsi="Garamond"/>
          <w:bCs/>
          <w:sz w:val="20"/>
          <w:szCs w:val="20"/>
        </w:rPr>
        <w:t xml:space="preserve"> verzii (</w:t>
      </w:r>
      <w:proofErr w:type="spellStart"/>
      <w:r w:rsidR="009E1967">
        <w:rPr>
          <w:rFonts w:ascii="Garamond" w:hAnsi="Garamond"/>
          <w:bCs/>
          <w:sz w:val="20"/>
          <w:szCs w:val="20"/>
        </w:rPr>
        <w:t>t.j</w:t>
      </w:r>
      <w:proofErr w:type="spellEnd"/>
      <w:r w:rsidR="009E1967">
        <w:rPr>
          <w:rFonts w:ascii="Garamond" w:hAnsi="Garamond"/>
          <w:bCs/>
          <w:sz w:val="20"/>
          <w:szCs w:val="20"/>
        </w:rPr>
        <w:t>. vo verzii MS WORD) a 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bez </w:t>
      </w:r>
      <w:r w:rsidR="009E1967">
        <w:rPr>
          <w:rFonts w:ascii="Garamond" w:hAnsi="Garamond"/>
          <w:bCs/>
          <w:sz w:val="20"/>
          <w:szCs w:val="20"/>
        </w:rPr>
        <w:t xml:space="preserve">jej príloh.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V texte zmluvy uchádzač </w:t>
      </w:r>
      <w:r w:rsidR="009E1967" w:rsidRPr="00A761CA">
        <w:rPr>
          <w:rFonts w:ascii="Garamond" w:hAnsi="Garamond"/>
          <w:b/>
          <w:sz w:val="20"/>
          <w:szCs w:val="20"/>
          <w:u w:val="single"/>
        </w:rPr>
        <w:t>doplní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 informácie, ktoré je v zmysle inštrukcií potrebné </w:t>
      </w:r>
      <w:r w:rsidR="009E1967">
        <w:rPr>
          <w:rFonts w:ascii="Garamond" w:hAnsi="Garamond"/>
          <w:bCs/>
          <w:sz w:val="20"/>
          <w:szCs w:val="20"/>
          <w:u w:val="single"/>
        </w:rPr>
        <w:t xml:space="preserve">zo strany uchádzača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upresniť</w:t>
      </w:r>
      <w:r w:rsidR="009E1967">
        <w:rPr>
          <w:rFonts w:ascii="Garamond" w:hAnsi="Garamond"/>
          <w:bCs/>
          <w:sz w:val="20"/>
          <w:szCs w:val="20"/>
        </w:rPr>
        <w:t>.</w:t>
      </w:r>
    </w:p>
    <w:p w14:paraId="18C7F31F" w14:textId="2BDE4805" w:rsidR="00C23DC0" w:rsidRPr="00B42A61" w:rsidRDefault="00C23DC0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lastRenderedPageBreak/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="00577A0E">
        <w:rPr>
          <w:rFonts w:ascii="Garamond" w:hAnsi="Garamond"/>
          <w:bCs/>
          <w:sz w:val="20"/>
          <w:szCs w:val="20"/>
        </w:rPr>
        <w:t>a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Pr="00C23DC0">
        <w:rPr>
          <w:rFonts w:ascii="Garamond" w:hAnsi="Garamond" w:cs="Arial"/>
          <w:sz w:val="20"/>
          <w:szCs w:val="20"/>
        </w:rPr>
        <w:t>podpísaný štatutárnym zástupcom uchádzača</w:t>
      </w:r>
      <w:r w:rsidR="00577A0E">
        <w:rPr>
          <w:rFonts w:ascii="Garamond" w:hAnsi="Garamond" w:cs="Arial"/>
          <w:sz w:val="20"/>
          <w:szCs w:val="20"/>
        </w:rPr>
        <w:t>, v súlade s prílohou č. 4 tejto výzvy.</w:t>
      </w:r>
    </w:p>
    <w:p w14:paraId="68FDFEC9" w14:textId="06F09A06" w:rsidR="00B42A61" w:rsidRPr="00C23DC0" w:rsidRDefault="00B42A61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Sadzobník poistného.</w:t>
      </w:r>
    </w:p>
    <w:p w14:paraId="2BCF3D53" w14:textId="77777777" w:rsidR="00A61559" w:rsidRPr="0033307F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605E7527" w14:textId="02BC2227" w:rsidR="00B8284A" w:rsidRPr="000663C4" w:rsidRDefault="00844171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Lehotu na predkladanie ponúk obstarávateľská organizácia stanovila do</w:t>
      </w:r>
      <w:r w:rsidRPr="008B6B53">
        <w:rPr>
          <w:rFonts w:ascii="Garamond" w:hAnsi="Garamond"/>
          <w:b/>
          <w:sz w:val="20"/>
          <w:szCs w:val="20"/>
        </w:rPr>
        <w:t xml:space="preserve"> </w:t>
      </w:r>
      <w:r w:rsidR="00B86292">
        <w:rPr>
          <w:rFonts w:ascii="Garamond" w:hAnsi="Garamond"/>
          <w:b/>
          <w:sz w:val="20"/>
          <w:szCs w:val="20"/>
        </w:rPr>
        <w:t>09</w:t>
      </w:r>
      <w:r w:rsidR="008C7CDB" w:rsidRPr="000663C4">
        <w:rPr>
          <w:rFonts w:ascii="Garamond" w:hAnsi="Garamond"/>
          <w:b/>
          <w:sz w:val="20"/>
          <w:szCs w:val="20"/>
        </w:rPr>
        <w:t>.</w:t>
      </w:r>
      <w:r w:rsidR="00C73B8B">
        <w:rPr>
          <w:rFonts w:ascii="Garamond" w:hAnsi="Garamond"/>
          <w:b/>
          <w:sz w:val="20"/>
          <w:szCs w:val="20"/>
        </w:rPr>
        <w:t>1</w:t>
      </w:r>
      <w:r w:rsidR="00B86292">
        <w:rPr>
          <w:rFonts w:ascii="Garamond" w:hAnsi="Garamond"/>
          <w:b/>
          <w:sz w:val="20"/>
          <w:szCs w:val="20"/>
        </w:rPr>
        <w:t>2</w:t>
      </w:r>
      <w:r w:rsidR="00710B7A" w:rsidRPr="000663C4">
        <w:rPr>
          <w:rFonts w:ascii="Garamond" w:hAnsi="Garamond"/>
          <w:b/>
          <w:sz w:val="20"/>
          <w:szCs w:val="20"/>
        </w:rPr>
        <w:t>.2024</w:t>
      </w:r>
      <w:r w:rsidR="003218AF" w:rsidRPr="000663C4">
        <w:rPr>
          <w:rFonts w:ascii="Garamond" w:hAnsi="Garamond"/>
          <w:b/>
          <w:sz w:val="20"/>
          <w:szCs w:val="20"/>
        </w:rPr>
        <w:t xml:space="preserve"> do </w:t>
      </w:r>
      <w:r w:rsidR="00C30A70" w:rsidRPr="000663C4">
        <w:rPr>
          <w:rFonts w:ascii="Garamond" w:hAnsi="Garamond"/>
          <w:b/>
          <w:sz w:val="20"/>
          <w:szCs w:val="20"/>
        </w:rPr>
        <w:t>0</w:t>
      </w:r>
      <w:r w:rsidR="000663C4" w:rsidRPr="000663C4">
        <w:rPr>
          <w:rFonts w:ascii="Garamond" w:hAnsi="Garamond"/>
          <w:b/>
          <w:sz w:val="20"/>
          <w:szCs w:val="20"/>
        </w:rPr>
        <w:t>9</w:t>
      </w:r>
      <w:r w:rsidRPr="000663C4">
        <w:rPr>
          <w:rFonts w:ascii="Garamond" w:hAnsi="Garamond"/>
          <w:b/>
          <w:sz w:val="20"/>
          <w:szCs w:val="20"/>
        </w:rPr>
        <w:t>:00 hod.</w:t>
      </w:r>
      <w:r w:rsidRPr="000663C4">
        <w:rPr>
          <w:rFonts w:ascii="Garamond" w:hAnsi="Garamond"/>
          <w:bCs/>
          <w:sz w:val="20"/>
          <w:szCs w:val="20"/>
        </w:rPr>
        <w:t xml:space="preserve"> miestneho času.</w:t>
      </w:r>
    </w:p>
    <w:p w14:paraId="3935DAB3" w14:textId="77777777" w:rsidR="008B6B53" w:rsidRPr="000663C4" w:rsidRDefault="008B6B53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DB31475" w14:textId="77777777" w:rsidR="00844171" w:rsidRPr="000663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663C4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0663C4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Pr="000663C4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C18ACC4" w14:textId="77777777" w:rsidR="00844171" w:rsidRPr="000663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663C4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6FA3409" w:rsidR="00844171" w:rsidRPr="008B6B53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0663C4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86292">
        <w:rPr>
          <w:rFonts w:ascii="Garamond" w:hAnsi="Garamond"/>
          <w:b/>
          <w:sz w:val="20"/>
          <w:szCs w:val="20"/>
        </w:rPr>
        <w:t>09</w:t>
      </w:r>
      <w:r w:rsidR="008C7CDB" w:rsidRPr="000663C4">
        <w:rPr>
          <w:rFonts w:ascii="Garamond" w:hAnsi="Garamond"/>
          <w:b/>
          <w:sz w:val="20"/>
          <w:szCs w:val="20"/>
        </w:rPr>
        <w:t>.</w:t>
      </w:r>
      <w:r w:rsidR="00292CAC" w:rsidRPr="000663C4">
        <w:rPr>
          <w:rFonts w:ascii="Garamond" w:hAnsi="Garamond"/>
          <w:b/>
          <w:sz w:val="20"/>
          <w:szCs w:val="20"/>
        </w:rPr>
        <w:t>1</w:t>
      </w:r>
      <w:r w:rsidR="00B86292">
        <w:rPr>
          <w:rFonts w:ascii="Garamond" w:hAnsi="Garamond"/>
          <w:b/>
          <w:sz w:val="20"/>
          <w:szCs w:val="20"/>
        </w:rPr>
        <w:t>2</w:t>
      </w:r>
      <w:r w:rsidR="008C7CDB" w:rsidRPr="000663C4">
        <w:rPr>
          <w:rFonts w:ascii="Garamond" w:hAnsi="Garamond"/>
          <w:b/>
          <w:sz w:val="20"/>
          <w:szCs w:val="20"/>
        </w:rPr>
        <w:t xml:space="preserve">.2024 do </w:t>
      </w:r>
      <w:r w:rsidR="00C73B8B">
        <w:rPr>
          <w:rFonts w:ascii="Garamond" w:hAnsi="Garamond"/>
          <w:b/>
          <w:sz w:val="20"/>
          <w:szCs w:val="20"/>
        </w:rPr>
        <w:t>09</w:t>
      </w:r>
      <w:r w:rsidR="00C30A70" w:rsidRPr="000663C4">
        <w:rPr>
          <w:rFonts w:ascii="Garamond" w:hAnsi="Garamond"/>
          <w:b/>
          <w:sz w:val="20"/>
          <w:szCs w:val="20"/>
        </w:rPr>
        <w:t>:</w:t>
      </w:r>
      <w:r w:rsidR="00B86292">
        <w:rPr>
          <w:rFonts w:ascii="Garamond" w:hAnsi="Garamond"/>
          <w:b/>
          <w:sz w:val="20"/>
          <w:szCs w:val="20"/>
        </w:rPr>
        <w:t>15</w:t>
      </w:r>
      <w:r w:rsidR="00C30A70" w:rsidRPr="000663C4">
        <w:rPr>
          <w:rFonts w:ascii="Garamond" w:hAnsi="Garamond"/>
          <w:b/>
          <w:sz w:val="20"/>
          <w:szCs w:val="20"/>
        </w:rPr>
        <w:t xml:space="preserve"> hod.</w:t>
      </w:r>
      <w:r w:rsidR="00C30A70" w:rsidRPr="000663C4">
        <w:rPr>
          <w:rFonts w:ascii="Garamond" w:hAnsi="Garamond"/>
          <w:bCs/>
          <w:sz w:val="20"/>
          <w:szCs w:val="20"/>
        </w:rPr>
        <w:t xml:space="preserve"> </w:t>
      </w:r>
      <w:r w:rsidRPr="000663C4">
        <w:rPr>
          <w:rFonts w:ascii="Garamond" w:hAnsi="Garamond"/>
          <w:bCs/>
          <w:sz w:val="20"/>
          <w:szCs w:val="20"/>
        </w:rPr>
        <w:t>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B05DFFF" w14:textId="0881D83B" w:rsidR="00844171" w:rsidRPr="00292CAC" w:rsidRDefault="00844171" w:rsidP="00292C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</w:t>
      </w:r>
      <w:r w:rsidRPr="008B6B53">
        <w:rPr>
          <w:rFonts w:ascii="Garamond" w:hAnsi="Garamond"/>
          <w:sz w:val="20"/>
          <w:szCs w:val="20"/>
        </w:rPr>
        <w:t>dynamického nákupného systému uvedenú v tejto výzve.</w:t>
      </w:r>
    </w:p>
    <w:p w14:paraId="53758BBF" w14:textId="197C7715" w:rsidR="00F10AEA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8B6B53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2D9A9B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V Bratislave </w:t>
      </w:r>
      <w:r w:rsidRPr="000663C4">
        <w:rPr>
          <w:rFonts w:ascii="Garamond" w:hAnsi="Garamond"/>
          <w:sz w:val="20"/>
          <w:szCs w:val="20"/>
        </w:rPr>
        <w:t xml:space="preserve">dňa </w:t>
      </w:r>
      <w:r w:rsidR="00B86292">
        <w:rPr>
          <w:rFonts w:ascii="Garamond" w:hAnsi="Garamond"/>
          <w:sz w:val="20"/>
          <w:szCs w:val="20"/>
        </w:rPr>
        <w:t>2</w:t>
      </w:r>
      <w:r w:rsidR="002E4C80">
        <w:rPr>
          <w:rFonts w:ascii="Garamond" w:hAnsi="Garamond"/>
          <w:sz w:val="20"/>
          <w:szCs w:val="20"/>
        </w:rPr>
        <w:t>9</w:t>
      </w:r>
      <w:r w:rsidR="008C7CDB" w:rsidRPr="000663C4">
        <w:rPr>
          <w:rFonts w:ascii="Garamond" w:hAnsi="Garamond"/>
          <w:sz w:val="20"/>
          <w:szCs w:val="20"/>
        </w:rPr>
        <w:t>.</w:t>
      </w:r>
      <w:r w:rsidR="00B86292">
        <w:rPr>
          <w:rFonts w:ascii="Garamond" w:hAnsi="Garamond"/>
          <w:sz w:val="20"/>
          <w:szCs w:val="20"/>
        </w:rPr>
        <w:t>11</w:t>
      </w:r>
      <w:r w:rsidR="00710B7A" w:rsidRPr="000663C4">
        <w:rPr>
          <w:rFonts w:ascii="Garamond" w:hAnsi="Garamond"/>
          <w:sz w:val="20"/>
          <w:szCs w:val="20"/>
        </w:rPr>
        <w:t>.2024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381819D" w14:textId="77777777" w:rsidR="00C73B8B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</w:p>
    <w:p w14:paraId="6E1499A3" w14:textId="1B2EF534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623EA66B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  <w:r w:rsidR="00F96AA7">
        <w:rPr>
          <w:rFonts w:ascii="Garamond" w:hAnsi="Garamond"/>
          <w:sz w:val="20"/>
          <w:szCs w:val="20"/>
        </w:rPr>
        <w:t>, vrátane príloh</w:t>
      </w:r>
      <w:r w:rsidR="00FA464E">
        <w:rPr>
          <w:rFonts w:ascii="Garamond" w:hAnsi="Garamond"/>
          <w:sz w:val="20"/>
          <w:szCs w:val="20"/>
        </w:rPr>
        <w:t xml:space="preserve"> </w:t>
      </w:r>
      <w:r w:rsidR="007F2431">
        <w:rPr>
          <w:rFonts w:ascii="Garamond" w:hAnsi="Garamond"/>
          <w:sz w:val="20"/>
          <w:szCs w:val="20"/>
        </w:rPr>
        <w:t>A</w:t>
      </w:r>
    </w:p>
    <w:bookmarkEnd w:id="5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C5124C7" w:rsidR="00844171" w:rsidRPr="0033307F" w:rsidRDefault="00292CA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poskytovaní služby</w:t>
      </w:r>
    </w:p>
    <w:p w14:paraId="741D80A8" w14:textId="40F2867F" w:rsidR="00844171" w:rsidRPr="004C312D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FC8E898" w14:textId="764C9B0D" w:rsidR="004C312D" w:rsidRPr="00BF6A6E" w:rsidRDefault="004C312D" w:rsidP="004C312D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4a. Dotazník na plnenie kritéria</w:t>
      </w:r>
    </w:p>
    <w:p w14:paraId="78ABDB30" w14:textId="77777777" w:rsidR="00F96AA7" w:rsidRDefault="00F96AA7" w:rsidP="00F96AA7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Účtovná závierka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6AEC5C65" w14:textId="77777777" w:rsidR="00C73B8B" w:rsidRDefault="00C73B8B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B70363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6" w:name="_Hlk30413330"/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009A1B7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C8DBE86" w14:textId="77777777" w:rsidR="008C7CDB" w:rsidRPr="0071453B" w:rsidRDefault="008C7CDB" w:rsidP="008C7CDB">
      <w:pPr>
        <w:ind w:left="709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</w:t>
      </w:r>
      <w:bookmarkStart w:id="7" w:name="_Hlk173911207"/>
      <w:r w:rsidRPr="0071453B">
        <w:rPr>
          <w:rFonts w:ascii="Garamond" w:eastAsia="Calibri" w:hAnsi="Garamond"/>
          <w:sz w:val="20"/>
        </w:rPr>
        <w:t>JUDr. Barbora Notová</w:t>
      </w:r>
      <w:r>
        <w:rPr>
          <w:rFonts w:ascii="Garamond" w:eastAsia="Calibri" w:hAnsi="Garamond"/>
          <w:sz w:val="20"/>
        </w:rPr>
        <w:t xml:space="preserve">                                                                                            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  <w:bookmarkEnd w:id="7"/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8F7487D" w14:textId="77777777" w:rsidR="00292CAC" w:rsidRDefault="00292CAC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44B5CB7" w14:textId="1FFC9BF2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8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8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9" w:name="_Hlk156460643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67BBFA5" w14:textId="77777777" w:rsidR="007D27FC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58A4BD" w14:textId="0403F286" w:rsidR="00844171" w:rsidRPr="0033307F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tvorí samostatnú časť tejto Výzvy</w:t>
      </w: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bookmarkEnd w:id="9"/>
    <w:p w14:paraId="5E8968D2" w14:textId="20260C34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92CAC">
        <w:rPr>
          <w:rFonts w:ascii="Garamond" w:hAnsi="Garamond" w:cs="Arial"/>
          <w:sz w:val="20"/>
          <w:szCs w:val="20"/>
        </w:rPr>
        <w:t>Z</w:t>
      </w:r>
      <w:r w:rsidR="00B94B8C">
        <w:rPr>
          <w:rFonts w:ascii="Garamond" w:hAnsi="Garamond" w:cs="Arial"/>
          <w:sz w:val="20"/>
          <w:szCs w:val="20"/>
        </w:rPr>
        <w:t>mluva</w:t>
      </w:r>
      <w:r w:rsidR="00292CAC">
        <w:rPr>
          <w:rFonts w:ascii="Garamond" w:hAnsi="Garamond" w:cs="Arial"/>
          <w:sz w:val="20"/>
          <w:szCs w:val="20"/>
        </w:rPr>
        <w:t xml:space="preserve"> o poskytovaní služby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9E4414E" w:rsidR="00705DC4" w:rsidRPr="00274FDC" w:rsidRDefault="00292CA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</w:t>
      </w:r>
      <w:r w:rsidR="00027B7E">
        <w:rPr>
          <w:rFonts w:ascii="Garamond" w:hAnsi="Garamond"/>
          <w:bCs/>
          <w:sz w:val="20"/>
          <w:szCs w:val="20"/>
        </w:rPr>
        <w:t>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29A82A3C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</w:t>
      </w:r>
      <w:r w:rsidR="00577A0E">
        <w:rPr>
          <w:rFonts w:ascii="Garamond" w:hAnsi="Garamond"/>
          <w:sz w:val="20"/>
          <w:szCs w:val="20"/>
        </w:rPr>
        <w:t xml:space="preserve"> </w:t>
      </w:r>
      <w:r w:rsidR="001E6F7F">
        <w:rPr>
          <w:rFonts w:ascii="Garamond" w:hAnsi="Garamond"/>
          <w:sz w:val="20"/>
          <w:szCs w:val="20"/>
        </w:rPr>
        <w:t>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10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10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1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1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195C696D" w14:textId="77777777" w:rsidR="00286EE1" w:rsidRPr="00286EE1" w:rsidRDefault="00286EE1" w:rsidP="00626F5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 w:rsidSect="00C73B8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4D55" w14:textId="77777777" w:rsidR="0029590C" w:rsidRDefault="0029590C" w:rsidP="00BA6169">
      <w:pPr>
        <w:spacing w:after="0" w:line="240" w:lineRule="auto"/>
      </w:pPr>
      <w:r>
        <w:separator/>
      </w:r>
    </w:p>
  </w:endnote>
  <w:endnote w:type="continuationSeparator" w:id="0">
    <w:p w14:paraId="377AE685" w14:textId="77777777" w:rsidR="0029590C" w:rsidRDefault="0029590C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B730D" w14:textId="77777777" w:rsidR="0029590C" w:rsidRDefault="0029590C" w:rsidP="00BA6169">
      <w:pPr>
        <w:spacing w:after="0" w:line="240" w:lineRule="auto"/>
      </w:pPr>
      <w:r>
        <w:separator/>
      </w:r>
    </w:p>
  </w:footnote>
  <w:footnote w:type="continuationSeparator" w:id="0">
    <w:p w14:paraId="21316051" w14:textId="77777777" w:rsidR="0029590C" w:rsidRDefault="0029590C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473C"/>
    <w:rsid w:val="0006570E"/>
    <w:rsid w:val="000663C4"/>
    <w:rsid w:val="00090A61"/>
    <w:rsid w:val="00090B77"/>
    <w:rsid w:val="00091E35"/>
    <w:rsid w:val="000924A7"/>
    <w:rsid w:val="000941C7"/>
    <w:rsid w:val="00095112"/>
    <w:rsid w:val="00095D14"/>
    <w:rsid w:val="00096B74"/>
    <w:rsid w:val="000A32F3"/>
    <w:rsid w:val="000A4CC4"/>
    <w:rsid w:val="000B54F5"/>
    <w:rsid w:val="000B718A"/>
    <w:rsid w:val="000C1CE0"/>
    <w:rsid w:val="000D1824"/>
    <w:rsid w:val="000D1C32"/>
    <w:rsid w:val="000D3CB3"/>
    <w:rsid w:val="000D61C8"/>
    <w:rsid w:val="000E25EC"/>
    <w:rsid w:val="000F5EAF"/>
    <w:rsid w:val="00112B49"/>
    <w:rsid w:val="00116EBF"/>
    <w:rsid w:val="001242F9"/>
    <w:rsid w:val="001268E9"/>
    <w:rsid w:val="001314E5"/>
    <w:rsid w:val="00146DB3"/>
    <w:rsid w:val="00155019"/>
    <w:rsid w:val="00161CC5"/>
    <w:rsid w:val="00162177"/>
    <w:rsid w:val="00177BBF"/>
    <w:rsid w:val="00183587"/>
    <w:rsid w:val="00184686"/>
    <w:rsid w:val="00192251"/>
    <w:rsid w:val="001A45D8"/>
    <w:rsid w:val="001B039F"/>
    <w:rsid w:val="001B46A7"/>
    <w:rsid w:val="001C2B25"/>
    <w:rsid w:val="001C35BA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19AA"/>
    <w:rsid w:val="00273F46"/>
    <w:rsid w:val="00274FDC"/>
    <w:rsid w:val="00286EE1"/>
    <w:rsid w:val="00292CAC"/>
    <w:rsid w:val="0029590C"/>
    <w:rsid w:val="00296446"/>
    <w:rsid w:val="0029686F"/>
    <w:rsid w:val="00297198"/>
    <w:rsid w:val="002B7D47"/>
    <w:rsid w:val="002D053D"/>
    <w:rsid w:val="002D0B71"/>
    <w:rsid w:val="002D4ACF"/>
    <w:rsid w:val="002E4C80"/>
    <w:rsid w:val="002E6AF1"/>
    <w:rsid w:val="003042EA"/>
    <w:rsid w:val="0031691C"/>
    <w:rsid w:val="003218AF"/>
    <w:rsid w:val="003278FE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C7956"/>
    <w:rsid w:val="003D5D22"/>
    <w:rsid w:val="003D6A52"/>
    <w:rsid w:val="003E6A87"/>
    <w:rsid w:val="003E7FFB"/>
    <w:rsid w:val="003F2198"/>
    <w:rsid w:val="003F333C"/>
    <w:rsid w:val="003F387F"/>
    <w:rsid w:val="003F51B7"/>
    <w:rsid w:val="003F6885"/>
    <w:rsid w:val="00400435"/>
    <w:rsid w:val="0040236D"/>
    <w:rsid w:val="00424E58"/>
    <w:rsid w:val="00431E53"/>
    <w:rsid w:val="00435BED"/>
    <w:rsid w:val="00437EC8"/>
    <w:rsid w:val="00463D7E"/>
    <w:rsid w:val="0047128D"/>
    <w:rsid w:val="0047593B"/>
    <w:rsid w:val="00475BE9"/>
    <w:rsid w:val="004A4669"/>
    <w:rsid w:val="004A60F0"/>
    <w:rsid w:val="004C0CBB"/>
    <w:rsid w:val="004C312D"/>
    <w:rsid w:val="004C4307"/>
    <w:rsid w:val="004F64AF"/>
    <w:rsid w:val="004F6DB0"/>
    <w:rsid w:val="005075C4"/>
    <w:rsid w:val="00527B74"/>
    <w:rsid w:val="00531855"/>
    <w:rsid w:val="00547FD3"/>
    <w:rsid w:val="00553364"/>
    <w:rsid w:val="005634B8"/>
    <w:rsid w:val="00577A0E"/>
    <w:rsid w:val="005805A7"/>
    <w:rsid w:val="00590E09"/>
    <w:rsid w:val="005A7B5C"/>
    <w:rsid w:val="005B0776"/>
    <w:rsid w:val="005B13A9"/>
    <w:rsid w:val="005B14CB"/>
    <w:rsid w:val="005B4C26"/>
    <w:rsid w:val="005B78CB"/>
    <w:rsid w:val="005C719F"/>
    <w:rsid w:val="005C736E"/>
    <w:rsid w:val="005E7603"/>
    <w:rsid w:val="005E7C47"/>
    <w:rsid w:val="005F590F"/>
    <w:rsid w:val="005F6AC1"/>
    <w:rsid w:val="005F74CB"/>
    <w:rsid w:val="005F7E83"/>
    <w:rsid w:val="006007FC"/>
    <w:rsid w:val="00602E02"/>
    <w:rsid w:val="0060760B"/>
    <w:rsid w:val="00610182"/>
    <w:rsid w:val="00612E8B"/>
    <w:rsid w:val="00625F9A"/>
    <w:rsid w:val="00626F54"/>
    <w:rsid w:val="00630575"/>
    <w:rsid w:val="006375D7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341E"/>
    <w:rsid w:val="006B79B6"/>
    <w:rsid w:val="006C68CF"/>
    <w:rsid w:val="006D0C13"/>
    <w:rsid w:val="006D40F2"/>
    <w:rsid w:val="006E4A39"/>
    <w:rsid w:val="006E5DF0"/>
    <w:rsid w:val="006F26B2"/>
    <w:rsid w:val="006F35C4"/>
    <w:rsid w:val="006F71CA"/>
    <w:rsid w:val="00705DC4"/>
    <w:rsid w:val="00710B7A"/>
    <w:rsid w:val="0071184F"/>
    <w:rsid w:val="00716E21"/>
    <w:rsid w:val="007258A2"/>
    <w:rsid w:val="00733367"/>
    <w:rsid w:val="00735497"/>
    <w:rsid w:val="00760E6F"/>
    <w:rsid w:val="00770730"/>
    <w:rsid w:val="00774CEB"/>
    <w:rsid w:val="007940ED"/>
    <w:rsid w:val="00796EBC"/>
    <w:rsid w:val="00797C17"/>
    <w:rsid w:val="007B4ED8"/>
    <w:rsid w:val="007D27FC"/>
    <w:rsid w:val="007D2DA5"/>
    <w:rsid w:val="007D4D73"/>
    <w:rsid w:val="007E59FD"/>
    <w:rsid w:val="007E75F7"/>
    <w:rsid w:val="007F2431"/>
    <w:rsid w:val="00802867"/>
    <w:rsid w:val="00813C80"/>
    <w:rsid w:val="00820432"/>
    <w:rsid w:val="00821521"/>
    <w:rsid w:val="00844171"/>
    <w:rsid w:val="00855431"/>
    <w:rsid w:val="00867901"/>
    <w:rsid w:val="008931B4"/>
    <w:rsid w:val="0089482E"/>
    <w:rsid w:val="008A261C"/>
    <w:rsid w:val="008B03EE"/>
    <w:rsid w:val="008B6B53"/>
    <w:rsid w:val="008C7B84"/>
    <w:rsid w:val="008C7CDB"/>
    <w:rsid w:val="008E718B"/>
    <w:rsid w:val="008F252F"/>
    <w:rsid w:val="008F3931"/>
    <w:rsid w:val="009302FF"/>
    <w:rsid w:val="00931509"/>
    <w:rsid w:val="00933355"/>
    <w:rsid w:val="00940CF5"/>
    <w:rsid w:val="0094350A"/>
    <w:rsid w:val="00943AA8"/>
    <w:rsid w:val="00954B90"/>
    <w:rsid w:val="00957CFF"/>
    <w:rsid w:val="009772F5"/>
    <w:rsid w:val="009807F1"/>
    <w:rsid w:val="00997A9C"/>
    <w:rsid w:val="009B429A"/>
    <w:rsid w:val="009B73FB"/>
    <w:rsid w:val="009D1367"/>
    <w:rsid w:val="009E1852"/>
    <w:rsid w:val="009E1967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74DD6"/>
    <w:rsid w:val="00A76F38"/>
    <w:rsid w:val="00A83DF4"/>
    <w:rsid w:val="00A95DA9"/>
    <w:rsid w:val="00A96766"/>
    <w:rsid w:val="00AA23BF"/>
    <w:rsid w:val="00AA5B98"/>
    <w:rsid w:val="00AB3084"/>
    <w:rsid w:val="00AC1389"/>
    <w:rsid w:val="00AC3F96"/>
    <w:rsid w:val="00AD0629"/>
    <w:rsid w:val="00AE5EFC"/>
    <w:rsid w:val="00B014DC"/>
    <w:rsid w:val="00B03A41"/>
    <w:rsid w:val="00B03AEE"/>
    <w:rsid w:val="00B3292D"/>
    <w:rsid w:val="00B35886"/>
    <w:rsid w:val="00B378A9"/>
    <w:rsid w:val="00B37915"/>
    <w:rsid w:val="00B42A61"/>
    <w:rsid w:val="00B47286"/>
    <w:rsid w:val="00B50F4F"/>
    <w:rsid w:val="00B65A46"/>
    <w:rsid w:val="00B73F97"/>
    <w:rsid w:val="00B778F8"/>
    <w:rsid w:val="00B8284A"/>
    <w:rsid w:val="00B860A3"/>
    <w:rsid w:val="00B86292"/>
    <w:rsid w:val="00B948A4"/>
    <w:rsid w:val="00B94B8C"/>
    <w:rsid w:val="00B965B4"/>
    <w:rsid w:val="00BA6169"/>
    <w:rsid w:val="00BB1B07"/>
    <w:rsid w:val="00BB62DA"/>
    <w:rsid w:val="00BC052D"/>
    <w:rsid w:val="00BC6BF7"/>
    <w:rsid w:val="00BF627C"/>
    <w:rsid w:val="00BF6A6E"/>
    <w:rsid w:val="00C13E3A"/>
    <w:rsid w:val="00C23DC0"/>
    <w:rsid w:val="00C30441"/>
    <w:rsid w:val="00C30A70"/>
    <w:rsid w:val="00C32673"/>
    <w:rsid w:val="00C34001"/>
    <w:rsid w:val="00C34E70"/>
    <w:rsid w:val="00C36A1D"/>
    <w:rsid w:val="00C467B3"/>
    <w:rsid w:val="00C50593"/>
    <w:rsid w:val="00C50BE3"/>
    <w:rsid w:val="00C50FAD"/>
    <w:rsid w:val="00C65834"/>
    <w:rsid w:val="00C73B8B"/>
    <w:rsid w:val="00C82682"/>
    <w:rsid w:val="00C866E8"/>
    <w:rsid w:val="00C95EEE"/>
    <w:rsid w:val="00CB6BF8"/>
    <w:rsid w:val="00CC6352"/>
    <w:rsid w:val="00CE7BBD"/>
    <w:rsid w:val="00CF30AD"/>
    <w:rsid w:val="00D041EA"/>
    <w:rsid w:val="00D052D9"/>
    <w:rsid w:val="00D2690B"/>
    <w:rsid w:val="00D35AE0"/>
    <w:rsid w:val="00D51A2C"/>
    <w:rsid w:val="00D73A62"/>
    <w:rsid w:val="00D849F0"/>
    <w:rsid w:val="00D84AFB"/>
    <w:rsid w:val="00D92829"/>
    <w:rsid w:val="00DB1B17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DF510A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3C5"/>
    <w:rsid w:val="00E57F43"/>
    <w:rsid w:val="00E9014F"/>
    <w:rsid w:val="00E9408C"/>
    <w:rsid w:val="00EA19B2"/>
    <w:rsid w:val="00EA2D6A"/>
    <w:rsid w:val="00EB00E7"/>
    <w:rsid w:val="00EC5C1A"/>
    <w:rsid w:val="00ED0047"/>
    <w:rsid w:val="00EE7411"/>
    <w:rsid w:val="00EF5348"/>
    <w:rsid w:val="00F106E3"/>
    <w:rsid w:val="00F10AEA"/>
    <w:rsid w:val="00F224D6"/>
    <w:rsid w:val="00F24D16"/>
    <w:rsid w:val="00F33B37"/>
    <w:rsid w:val="00F43DC4"/>
    <w:rsid w:val="00F454B5"/>
    <w:rsid w:val="00F53F9B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96AA7"/>
    <w:rsid w:val="00FA168E"/>
    <w:rsid w:val="00FA464E"/>
    <w:rsid w:val="00FA5B95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252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</TotalTime>
  <Pages>7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196</cp:revision>
  <cp:lastPrinted>2024-08-27T14:22:00Z</cp:lastPrinted>
  <dcterms:created xsi:type="dcterms:W3CDTF">2020-01-21T11:36:00Z</dcterms:created>
  <dcterms:modified xsi:type="dcterms:W3CDTF">2024-11-29T22:07:00Z</dcterms:modified>
</cp:coreProperties>
</file>