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AC51" w14:textId="251227A2"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0C3ACC">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60208C5A" w14:textId="44873A88" w:rsidR="000219A5" w:rsidRPr="001B637B" w:rsidRDefault="000219A5" w:rsidP="002A2299">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nasl.</w:t>
      </w:r>
      <w:r w:rsidR="00171D37">
        <w:rPr>
          <w:rFonts w:asciiTheme="minorHAnsi" w:hAnsiTheme="minorHAnsi" w:cstheme="minorHAnsi"/>
          <w:b/>
          <w:bCs/>
          <w:sz w:val="22"/>
          <w:szCs w:val="22"/>
        </w:rPr>
        <w:t xml:space="preserve"> </w:t>
      </w:r>
      <w:r w:rsidR="007A2634">
        <w:rPr>
          <w:rFonts w:asciiTheme="minorHAnsi" w:hAnsiTheme="minorHAnsi" w:cstheme="minorHAnsi"/>
          <w:b/>
          <w:bCs/>
          <w:sz w:val="22"/>
          <w:szCs w:val="22"/>
        </w:rPr>
        <w:t xml:space="preserve"> a</w:t>
      </w:r>
      <w:r w:rsidR="0081681D">
        <w:rPr>
          <w:rFonts w:asciiTheme="minorHAnsi" w:hAnsiTheme="minorHAnsi" w:cstheme="minorHAnsi"/>
          <w:b/>
          <w:bCs/>
          <w:sz w:val="22"/>
          <w:szCs w:val="22"/>
        </w:rPr>
        <w:t> § a § 591 a nasl.</w:t>
      </w:r>
      <w:r w:rsidR="002A2299">
        <w:rPr>
          <w:rFonts w:asciiTheme="minorHAnsi" w:hAnsiTheme="minorHAnsi" w:cstheme="minorHAnsi"/>
          <w:b/>
          <w:bCs/>
          <w:sz w:val="22"/>
          <w:szCs w:val="22"/>
        </w:rPr>
        <w:t xml:space="preserve"> </w:t>
      </w:r>
      <w:r w:rsidR="0081681D">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w:t>
      </w:r>
      <w:r w:rsidR="002A2299">
        <w:rPr>
          <w:rFonts w:asciiTheme="minorHAnsi" w:hAnsiTheme="minorHAnsi" w:cstheme="minorHAnsi"/>
          <w:b/>
          <w:i/>
          <w:sz w:val="22"/>
          <w:szCs w:val="22"/>
        </w:rPr>
        <w:t xml:space="preserve"> </w:t>
      </w: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p>
    <w:p w14:paraId="534EED32" w14:textId="328B3425" w:rsidR="000219A5" w:rsidRPr="001B637B" w:rsidRDefault="000219A5" w:rsidP="002A2299">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77777777"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12DD5497"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0761F8">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p>
    <w:p w14:paraId="7FD58BFF" w14:textId="71CC1641" w:rsidR="00527A50" w:rsidRDefault="00F84DDA" w:rsidP="000219A5">
      <w:pPr>
        <w:pStyle w:val="Standard"/>
        <w:jc w:val="center"/>
        <w:outlineLvl w:val="0"/>
        <w:rPr>
          <w:rFonts w:asciiTheme="minorHAnsi" w:hAnsiTheme="minorHAnsi" w:cstheme="minorHAnsi"/>
          <w:sz w:val="22"/>
          <w:szCs w:val="22"/>
        </w:rPr>
      </w:pPr>
      <w:r>
        <w:rPr>
          <w:rFonts w:asciiTheme="minorHAnsi" w:hAnsiTheme="minorHAnsi" w:cstheme="minorHAnsi"/>
          <w:b/>
          <w:bCs/>
          <w:i/>
          <w:iCs/>
          <w:sz w:val="22"/>
          <w:szCs w:val="22"/>
        </w:rPr>
        <w:t>„</w:t>
      </w:r>
      <w:r w:rsidR="002B5709">
        <w:rPr>
          <w:rFonts w:asciiTheme="minorHAnsi" w:hAnsiTheme="minorHAnsi" w:cstheme="minorHAnsi"/>
          <w:b/>
          <w:bCs/>
          <w:i/>
          <w:iCs/>
          <w:sz w:val="22"/>
          <w:szCs w:val="22"/>
        </w:rPr>
        <w:t>Debarierizácia – prístupová komunikácia medzi budovami školy</w:t>
      </w:r>
      <w:r w:rsidR="001E6F87">
        <w:rPr>
          <w:rFonts w:asciiTheme="minorHAnsi" w:hAnsiTheme="minorHAnsi" w:cstheme="minorHAnsi"/>
          <w:b/>
          <w:bCs/>
          <w:sz w:val="22"/>
          <w:szCs w:val="22"/>
        </w:rPr>
        <w:t>“</w:t>
      </w:r>
    </w:p>
    <w:p w14:paraId="5CB4324F" w14:textId="3E68A91A"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368D3522"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001E4284">
        <w:rPr>
          <w:rFonts w:asciiTheme="minorHAnsi" w:hAnsiTheme="minorHAnsi" w:cstheme="minorHAnsi"/>
          <w:b/>
          <w:iCs/>
          <w:sz w:val="22"/>
          <w:szCs w:val="22"/>
          <w:lang w:eastAsia="cs-CZ"/>
        </w:rPr>
        <w:t>Stredná odborná škola hotelových služieb a dopravy</w:t>
      </w:r>
    </w:p>
    <w:p w14:paraId="70EC8747" w14:textId="448D5DEA" w:rsidR="00C41D0C" w:rsidRPr="00477AC9"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001E4284" w:rsidRPr="00477AC9">
        <w:rPr>
          <w:rFonts w:asciiTheme="minorHAnsi" w:hAnsiTheme="minorHAnsi" w:cstheme="minorHAnsi"/>
          <w:iCs/>
          <w:sz w:val="22"/>
          <w:szCs w:val="22"/>
          <w:lang w:eastAsia="cs-CZ"/>
        </w:rPr>
        <w:t>Zvolenská cesta 83, 984 01  Lučenec</w:t>
      </w:r>
    </w:p>
    <w:p w14:paraId="3D0EAE06" w14:textId="2968FAFE" w:rsidR="00C41D0C" w:rsidRPr="00477AC9" w:rsidRDefault="00C41D0C" w:rsidP="00C41D0C">
      <w:pPr>
        <w:ind w:left="2835" w:hanging="2835"/>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Právna forma:</w:t>
      </w:r>
      <w:r w:rsidRPr="00477AC9">
        <w:rPr>
          <w:rFonts w:asciiTheme="minorHAnsi" w:eastAsia="Times New Roman" w:hAnsiTheme="minorHAnsi" w:cstheme="minorHAnsi"/>
          <w:color w:val="000000"/>
          <w:sz w:val="22"/>
          <w:szCs w:val="22"/>
          <w:lang w:eastAsia="sk-SK"/>
        </w:rPr>
        <w:tab/>
      </w:r>
      <w:r w:rsidR="001E4284" w:rsidRPr="00477AC9">
        <w:rPr>
          <w:rFonts w:asciiTheme="minorHAnsi" w:hAnsiTheme="minorHAnsi" w:cstheme="minorHAnsi"/>
          <w:iCs/>
          <w:sz w:val="22"/>
          <w:szCs w:val="22"/>
          <w:lang w:eastAsia="cs-CZ"/>
        </w:rPr>
        <w:t>príspevková organizácia</w:t>
      </w:r>
    </w:p>
    <w:p w14:paraId="7736E023" w14:textId="4FF2F338" w:rsidR="00C41D0C" w:rsidRPr="00477AC9" w:rsidRDefault="00C41D0C" w:rsidP="00C41D0C">
      <w:pPr>
        <w:ind w:left="2832" w:hanging="2831"/>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Štatutárny orgán:</w:t>
      </w:r>
      <w:r w:rsidRPr="00477AC9">
        <w:rPr>
          <w:rFonts w:asciiTheme="minorHAnsi" w:eastAsia="Times New Roman" w:hAnsiTheme="minorHAnsi" w:cstheme="minorHAnsi"/>
          <w:color w:val="000000"/>
          <w:sz w:val="22"/>
          <w:szCs w:val="22"/>
          <w:lang w:eastAsia="sk-SK"/>
        </w:rPr>
        <w:tab/>
      </w:r>
      <w:r w:rsidR="001E4284" w:rsidRPr="00477AC9">
        <w:rPr>
          <w:rFonts w:asciiTheme="minorHAnsi" w:hAnsiTheme="minorHAnsi" w:cstheme="minorHAnsi"/>
          <w:iCs/>
          <w:sz w:val="22"/>
          <w:szCs w:val="22"/>
          <w:lang w:eastAsia="cs-CZ"/>
        </w:rPr>
        <w:t>Mgr. Juraj Vitek</w:t>
      </w:r>
    </w:p>
    <w:p w14:paraId="0F419541" w14:textId="086C5628" w:rsidR="00C41D0C" w:rsidRPr="00477AC9" w:rsidRDefault="00C41D0C" w:rsidP="00C41D0C">
      <w:pPr>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IČO:</w:t>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001E4284" w:rsidRPr="00477AC9">
        <w:rPr>
          <w:rFonts w:asciiTheme="minorHAnsi" w:hAnsiTheme="minorHAnsi" w:cstheme="minorHAnsi"/>
          <w:iCs/>
          <w:sz w:val="22"/>
          <w:szCs w:val="22"/>
          <w:lang w:eastAsia="cs-CZ"/>
        </w:rPr>
        <w:t>37890221</w:t>
      </w:r>
    </w:p>
    <w:p w14:paraId="62079FE0" w14:textId="79A63056" w:rsidR="00C41D0C" w:rsidRPr="00477AC9" w:rsidRDefault="00C41D0C" w:rsidP="00C41D0C">
      <w:pPr>
        <w:ind w:hanging="284"/>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ab/>
        <w:t>DIČ:</w:t>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001E4284" w:rsidRPr="00477AC9">
        <w:rPr>
          <w:rFonts w:asciiTheme="minorHAnsi" w:hAnsiTheme="minorHAnsi" w:cstheme="minorHAnsi"/>
          <w:iCs/>
          <w:sz w:val="22"/>
          <w:szCs w:val="22"/>
          <w:lang w:eastAsia="cs-CZ"/>
        </w:rPr>
        <w:t>2021683906</w:t>
      </w:r>
    </w:p>
    <w:p w14:paraId="598D363B" w14:textId="3B62C3FC" w:rsidR="00C41D0C" w:rsidRPr="00477AC9" w:rsidRDefault="00C41D0C" w:rsidP="00C41D0C">
      <w:pPr>
        <w:ind w:hanging="284"/>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ab/>
        <w:t>Bankové spojenie</w:t>
      </w:r>
      <w:r w:rsidR="00A95920" w:rsidRPr="00477AC9">
        <w:rPr>
          <w:rFonts w:asciiTheme="minorHAnsi" w:eastAsia="Times New Roman" w:hAnsiTheme="minorHAnsi" w:cstheme="minorHAnsi"/>
          <w:color w:val="000000"/>
          <w:sz w:val="22"/>
          <w:szCs w:val="22"/>
          <w:lang w:eastAsia="sk-SK"/>
        </w:rPr>
        <w:t>:                        Štátna pokladnica</w:t>
      </w:r>
    </w:p>
    <w:p w14:paraId="196657D1" w14:textId="16CDDCB2" w:rsidR="00C41D0C" w:rsidRPr="00477AC9" w:rsidRDefault="00C41D0C" w:rsidP="00C41D0C">
      <w:pPr>
        <w:ind w:hanging="284"/>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ab/>
        <w:t>Číslo účtu:</w:t>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Pr="00477AC9">
        <w:rPr>
          <w:rFonts w:asciiTheme="minorHAnsi" w:eastAsia="Times New Roman" w:hAnsiTheme="minorHAnsi" w:cstheme="minorHAnsi"/>
          <w:color w:val="000000"/>
          <w:sz w:val="22"/>
          <w:szCs w:val="22"/>
          <w:lang w:eastAsia="sk-SK"/>
        </w:rPr>
        <w:tab/>
      </w:r>
      <w:r w:rsidR="00A95920" w:rsidRPr="00477AC9">
        <w:rPr>
          <w:rFonts w:asciiTheme="minorHAnsi" w:hAnsiTheme="minorHAnsi" w:cstheme="minorHAnsi"/>
          <w:iCs/>
          <w:sz w:val="22"/>
          <w:szCs w:val="22"/>
          <w:lang w:eastAsia="cs-CZ"/>
        </w:rPr>
        <w:t>SK</w:t>
      </w:r>
      <w:r w:rsidR="00B35089" w:rsidRPr="00477AC9">
        <w:rPr>
          <w:rFonts w:asciiTheme="minorHAnsi" w:hAnsiTheme="minorHAnsi" w:cstheme="minorHAnsi"/>
          <w:iCs/>
          <w:sz w:val="22"/>
          <w:szCs w:val="22"/>
          <w:lang w:eastAsia="cs-CZ"/>
        </w:rPr>
        <w:t>58 8180 0000 0070 0039 3686</w:t>
      </w:r>
    </w:p>
    <w:p w14:paraId="0643B35D" w14:textId="77777777" w:rsidR="00C41D0C" w:rsidRPr="00477AC9" w:rsidRDefault="00C41D0C" w:rsidP="00C41D0C">
      <w:pPr>
        <w:ind w:hanging="284"/>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ab/>
        <w:t>Osoby oprávnené rokovať</w:t>
      </w:r>
    </w:p>
    <w:p w14:paraId="59C92F15" w14:textId="7016F6E0" w:rsidR="00C41D0C" w:rsidRPr="00477AC9" w:rsidRDefault="00C41D0C" w:rsidP="000D5E3B">
      <w:pPr>
        <w:ind w:left="2832" w:hanging="2832"/>
        <w:jc w:val="both"/>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vo veciach Zmluvy:</w:t>
      </w:r>
      <w:r w:rsidRPr="00477AC9">
        <w:rPr>
          <w:rFonts w:asciiTheme="minorHAnsi" w:eastAsia="Times New Roman" w:hAnsiTheme="minorHAnsi" w:cstheme="minorHAnsi"/>
          <w:color w:val="000000"/>
          <w:sz w:val="22"/>
          <w:szCs w:val="22"/>
          <w:lang w:eastAsia="sk-SK"/>
        </w:rPr>
        <w:tab/>
      </w:r>
      <w:r w:rsidR="001E4284" w:rsidRPr="00477AC9">
        <w:rPr>
          <w:rFonts w:asciiTheme="minorHAnsi" w:eastAsia="Times New Roman" w:hAnsiTheme="minorHAnsi" w:cstheme="minorHAnsi"/>
          <w:color w:val="000000"/>
          <w:sz w:val="22"/>
          <w:szCs w:val="22"/>
          <w:lang w:eastAsia="sk-SK"/>
        </w:rPr>
        <w:t>Mgr. Juraj Vitek</w:t>
      </w:r>
    </w:p>
    <w:p w14:paraId="16201911" w14:textId="77777777" w:rsidR="00C41D0C" w:rsidRPr="00477AC9" w:rsidRDefault="00C41D0C" w:rsidP="00C41D0C">
      <w:pPr>
        <w:ind w:left="2835" w:hanging="2835"/>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 xml:space="preserve">Osoby oprávnené rokovať </w:t>
      </w:r>
    </w:p>
    <w:p w14:paraId="686E4BE2" w14:textId="77777777" w:rsidR="00C41D0C" w:rsidRPr="00477AC9" w:rsidRDefault="00C41D0C" w:rsidP="00C41D0C">
      <w:pPr>
        <w:ind w:left="2835" w:hanging="2835"/>
        <w:rPr>
          <w:rFonts w:asciiTheme="minorHAnsi" w:eastAsia="Times New Roman" w:hAnsiTheme="minorHAnsi" w:cstheme="minorHAnsi"/>
          <w:color w:val="000000"/>
          <w:sz w:val="22"/>
          <w:szCs w:val="22"/>
          <w:lang w:eastAsia="sk-SK"/>
        </w:rPr>
      </w:pPr>
      <w:r w:rsidRPr="00477AC9">
        <w:rPr>
          <w:rFonts w:asciiTheme="minorHAnsi" w:eastAsia="Times New Roman" w:hAnsiTheme="minorHAnsi" w:cstheme="minorHAnsi"/>
          <w:color w:val="000000"/>
          <w:sz w:val="22"/>
          <w:szCs w:val="22"/>
          <w:lang w:eastAsia="sk-SK"/>
        </w:rPr>
        <w:t>v technických</w:t>
      </w:r>
    </w:p>
    <w:p w14:paraId="2F6C841D" w14:textId="28B4F0DB" w:rsidR="00171A21" w:rsidRPr="00477AC9" w:rsidRDefault="00C41D0C" w:rsidP="000D5E3B">
      <w:pPr>
        <w:ind w:left="2835" w:hanging="2835"/>
        <w:rPr>
          <w:rFonts w:ascii="Calibri" w:eastAsia="Times New Roman" w:hAnsi="Calibri" w:cs="Calibri"/>
          <w:color w:val="000000"/>
          <w:sz w:val="22"/>
          <w:szCs w:val="22"/>
          <w:lang w:eastAsia="sk-SK"/>
        </w:rPr>
      </w:pPr>
      <w:r w:rsidRPr="00477AC9">
        <w:rPr>
          <w:rFonts w:asciiTheme="minorHAnsi" w:eastAsia="Times New Roman" w:hAnsiTheme="minorHAnsi" w:cstheme="minorHAnsi"/>
          <w:color w:val="000000"/>
          <w:sz w:val="22"/>
          <w:szCs w:val="22"/>
          <w:lang w:eastAsia="sk-SK"/>
        </w:rPr>
        <w:t>(realizačných) veciach:</w:t>
      </w:r>
      <w:r w:rsidRPr="00477AC9">
        <w:rPr>
          <w:rFonts w:asciiTheme="minorHAnsi" w:eastAsia="Times New Roman" w:hAnsiTheme="minorHAnsi" w:cstheme="minorHAnsi"/>
          <w:color w:val="000000"/>
          <w:sz w:val="22"/>
          <w:szCs w:val="22"/>
          <w:lang w:eastAsia="sk-SK"/>
        </w:rPr>
        <w:tab/>
      </w:r>
      <w:r w:rsidR="001E4284" w:rsidRPr="00477AC9">
        <w:rPr>
          <w:rFonts w:asciiTheme="minorHAnsi" w:eastAsia="Times New Roman" w:hAnsiTheme="minorHAnsi" w:cstheme="minorHAnsi"/>
          <w:color w:val="000000"/>
          <w:sz w:val="22"/>
          <w:szCs w:val="22"/>
          <w:lang w:eastAsia="sk-SK"/>
        </w:rPr>
        <w:t>Mgr. Juraj Vitek</w:t>
      </w:r>
    </w:p>
    <w:p w14:paraId="71150DF2" w14:textId="18D68715" w:rsidR="00171A21" w:rsidRPr="00477AC9" w:rsidRDefault="00171A21" w:rsidP="0008436E">
      <w:pPr>
        <w:ind w:left="2835" w:hanging="2835"/>
        <w:rPr>
          <w:rFonts w:asciiTheme="minorHAnsi" w:eastAsia="Times New Roman" w:hAnsiTheme="minorHAnsi" w:cstheme="minorHAnsi"/>
          <w:color w:val="000000"/>
          <w:sz w:val="22"/>
          <w:szCs w:val="22"/>
          <w:lang w:eastAsia="sk-SK"/>
        </w:rPr>
      </w:pPr>
      <w:r w:rsidRPr="00477AC9">
        <w:rPr>
          <w:rFonts w:ascii="Calibri" w:eastAsia="Times New Roman" w:hAnsi="Calibri" w:cs="Calibri"/>
          <w:color w:val="000000"/>
          <w:sz w:val="22"/>
          <w:szCs w:val="22"/>
          <w:lang w:eastAsia="sk-SK"/>
        </w:rPr>
        <w:t>Telefón/ fax:</w:t>
      </w:r>
      <w:r w:rsidRPr="00477AC9">
        <w:rPr>
          <w:rFonts w:ascii="Calibri" w:eastAsia="Times New Roman" w:hAnsi="Calibri" w:cs="Calibri"/>
          <w:color w:val="000000"/>
          <w:sz w:val="22"/>
          <w:szCs w:val="22"/>
          <w:lang w:eastAsia="sk-SK"/>
        </w:rPr>
        <w:tab/>
      </w:r>
      <w:r w:rsidR="00A36994" w:rsidRPr="00477AC9">
        <w:rPr>
          <w:rFonts w:asciiTheme="minorHAnsi" w:hAnsiTheme="minorHAnsi" w:cstheme="minorHAnsi"/>
          <w:color w:val="000000" w:themeColor="text1"/>
          <w:sz w:val="22"/>
          <w:szCs w:val="22"/>
        </w:rPr>
        <w:t>+421 917 600 005</w:t>
      </w:r>
    </w:p>
    <w:p w14:paraId="6D929F42" w14:textId="6B0138A8" w:rsidR="00496802" w:rsidRPr="00477AC9" w:rsidRDefault="00171A21" w:rsidP="00171A21">
      <w:pPr>
        <w:ind w:left="2835" w:hanging="2835"/>
        <w:rPr>
          <w:rFonts w:asciiTheme="minorHAnsi" w:eastAsia="Times New Roman" w:hAnsiTheme="minorHAnsi" w:cstheme="minorHAnsi"/>
          <w:color w:val="000000"/>
          <w:sz w:val="22"/>
          <w:szCs w:val="22"/>
          <w:lang w:eastAsia="sk-SK"/>
        </w:rPr>
      </w:pPr>
      <w:r w:rsidRPr="00477AC9">
        <w:rPr>
          <w:rFonts w:ascii="Calibri" w:eastAsia="Times New Roman" w:hAnsi="Calibri" w:cs="Calibri"/>
          <w:color w:val="000000"/>
          <w:sz w:val="22"/>
          <w:szCs w:val="22"/>
          <w:lang w:eastAsia="sk-SK"/>
        </w:rPr>
        <w:t>E-mail:</w:t>
      </w:r>
      <w:r w:rsidRPr="00477AC9">
        <w:rPr>
          <w:rFonts w:ascii="Calibri" w:eastAsia="Times New Roman" w:hAnsi="Calibri" w:cs="Calibri"/>
          <w:color w:val="000000"/>
          <w:sz w:val="22"/>
          <w:szCs w:val="22"/>
          <w:lang w:eastAsia="sk-SK"/>
        </w:rPr>
        <w:tab/>
      </w:r>
      <w:r w:rsidR="001E4284" w:rsidRPr="00477AC9">
        <w:rPr>
          <w:rFonts w:ascii="Calibri" w:eastAsia="Times New Roman" w:hAnsi="Calibri" w:cs="Calibri"/>
          <w:color w:val="000000"/>
          <w:sz w:val="22"/>
          <w:szCs w:val="22"/>
          <w:lang w:eastAsia="sk-SK"/>
        </w:rPr>
        <w:t>sekretariat</w:t>
      </w:r>
      <w:r w:rsidR="00A95920" w:rsidRPr="00477AC9">
        <w:rPr>
          <w:rFonts w:asciiTheme="minorHAnsi" w:hAnsiTheme="minorHAnsi" w:cstheme="minorHAnsi"/>
          <w:iCs/>
          <w:sz w:val="22"/>
          <w:szCs w:val="22"/>
          <w:lang w:eastAsia="cs-CZ"/>
        </w:rPr>
        <w:t>@</w:t>
      </w:r>
      <w:r w:rsidR="001E4284" w:rsidRPr="00477AC9">
        <w:rPr>
          <w:rFonts w:asciiTheme="minorHAnsi" w:hAnsiTheme="minorHAnsi" w:cstheme="minorHAnsi"/>
          <w:iCs/>
          <w:sz w:val="22"/>
          <w:szCs w:val="22"/>
          <w:lang w:eastAsia="cs-CZ"/>
        </w:rPr>
        <w:t>soslc.sk</w:t>
      </w: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17F8805" w14:textId="6EAD2C33"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Zastúpená:</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491D020" w14:textId="72D9A71B"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48EA5130" w14:textId="61CF25F6"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 mene spoločnosti: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52B0A266"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 xml:space="preserve">Číslo účtu: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   </w:t>
      </w:r>
    </w:p>
    <w:p w14:paraId="16EEF9F1" w14:textId="4A072A4B"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 a objednávateľ spolu s poskytovateľom ďalej v</w:t>
      </w:r>
      <w:r w:rsidR="00757C45">
        <w:rPr>
          <w:rFonts w:asciiTheme="minorHAnsi" w:hAnsiTheme="minorHAnsi" w:cstheme="minorHAnsi"/>
          <w:sz w:val="22"/>
          <w:szCs w:val="22"/>
        </w:rPr>
        <w:t> </w:t>
      </w:r>
      <w:r w:rsidRPr="001B637B">
        <w:rPr>
          <w:rFonts w:asciiTheme="minorHAnsi" w:hAnsiTheme="minorHAnsi" w:cstheme="minorHAnsi"/>
          <w:sz w:val="22"/>
          <w:szCs w:val="22"/>
        </w:rPr>
        <w:t>zmluve</w:t>
      </w:r>
      <w:r w:rsidR="00757C45">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20EDBE88"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A36994" w:rsidRPr="00A36994">
        <w:rPr>
          <w:rFonts w:asciiTheme="minorHAnsi" w:hAnsiTheme="minorHAnsi" w:cstheme="minorHAnsi"/>
          <w:b/>
          <w:sz w:val="22"/>
          <w:szCs w:val="22"/>
        </w:rPr>
        <w:t>„Debarierizácia – prístupová komunikácia medzi budovami školy“</w:t>
      </w:r>
      <w:r w:rsidR="00A36994">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56E077C1"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 xml:space="preserve">a základe výsledkov verejného obstarávania došlo k výberu zhotoviteľa stavby </w:t>
      </w:r>
      <w:r w:rsidRPr="001B637B">
        <w:rPr>
          <w:rFonts w:asciiTheme="minorHAnsi" w:hAnsiTheme="minorHAnsi" w:cstheme="minorHAnsi"/>
          <w:bCs/>
          <w:sz w:val="22"/>
          <w:szCs w:val="22"/>
        </w:rPr>
        <w:t>–</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0219A5" w:rsidRPr="001B637B">
        <w:rPr>
          <w:rFonts w:asciiTheme="minorHAnsi" w:hAnsiTheme="minorHAnsi" w:cstheme="minorHAnsi"/>
          <w:bCs/>
          <w:sz w:val="22"/>
          <w:szCs w:val="22"/>
          <w:highlight w:val="yellow"/>
        </w:rPr>
        <w:t>...............................................................................</w:t>
      </w:r>
      <w:r w:rsidR="009009B2">
        <w:rPr>
          <w:rFonts w:asciiTheme="minorHAnsi" w:hAnsiTheme="minorHAnsi" w:cstheme="minorHAnsi"/>
          <w:bCs/>
          <w:sz w:val="22"/>
          <w:szCs w:val="22"/>
        </w:rPr>
        <w:t xml:space="preserve"> (ďalej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predmetom ktorej je realizácia stavby</w:t>
      </w:r>
      <w:r w:rsidR="00F8050F">
        <w:rPr>
          <w:rFonts w:asciiTheme="minorHAnsi" w:hAnsiTheme="minorHAnsi" w:cstheme="minorHAnsi"/>
          <w:bCs/>
          <w:sz w:val="22"/>
          <w:szCs w:val="22"/>
        </w:rPr>
        <w:t xml:space="preserve"> </w:t>
      </w:r>
      <w:r w:rsidR="0079040C" w:rsidRPr="00A36994">
        <w:rPr>
          <w:rFonts w:asciiTheme="minorHAnsi" w:hAnsiTheme="minorHAnsi" w:cstheme="minorHAnsi"/>
          <w:b/>
          <w:bCs/>
          <w:sz w:val="22"/>
          <w:szCs w:val="22"/>
        </w:rPr>
        <w:t>„</w:t>
      </w:r>
      <w:r w:rsidR="00A36994" w:rsidRPr="00A36994">
        <w:rPr>
          <w:rFonts w:asciiTheme="minorHAnsi" w:hAnsiTheme="minorHAnsi" w:cstheme="minorHAnsi"/>
          <w:b/>
          <w:bCs/>
          <w:sz w:val="22"/>
          <w:szCs w:val="22"/>
        </w:rPr>
        <w:t>Debarierizácia – prístupová komunikácia medzi budovami školy</w:t>
      </w:r>
      <w:r w:rsidR="0079040C">
        <w:rPr>
          <w:rFonts w:asciiTheme="minorHAnsi" w:hAnsiTheme="minorHAnsi" w:cstheme="minorHAnsi"/>
          <w:sz w:val="22"/>
          <w:szCs w:val="22"/>
        </w:rPr>
        <w:t>“</w:t>
      </w:r>
      <w:r w:rsidR="000219A5" w:rsidRPr="001B637B">
        <w:rPr>
          <w:rFonts w:asciiTheme="minorHAnsi" w:hAnsiTheme="minorHAnsi" w:cstheme="minorHAnsi"/>
          <w:bCs/>
          <w:sz w:val="22"/>
          <w:szCs w:val="22"/>
        </w:rPr>
        <w:t xml:space="preserve"> v 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0C3ACC">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57022B">
        <w:rPr>
          <w:rFonts w:asciiTheme="minorHAnsi" w:hAnsiTheme="minorHAnsi" w:cstheme="minorHAnsi"/>
          <w:bCs/>
          <w:sz w:val="22"/>
          <w:szCs w:val="22"/>
        </w:rPr>
        <w:t>.</w:t>
      </w:r>
    </w:p>
    <w:p w14:paraId="1040EEFA" w14:textId="77777777" w:rsidR="00CE77D7" w:rsidRDefault="00CE77D7" w:rsidP="00CE77D7">
      <w:pPr>
        <w:pStyle w:val="Odsekzoznamu"/>
        <w:rPr>
          <w:rFonts w:asciiTheme="minorHAnsi" w:hAnsiTheme="minorHAnsi" w:cstheme="minorHAnsi"/>
          <w:sz w:val="22"/>
          <w:szCs w:val="22"/>
        </w:rPr>
      </w:pPr>
    </w:p>
    <w:p w14:paraId="7CC91F71" w14:textId="2E2593D7" w:rsidR="00824AB4" w:rsidRDefault="00D75F83" w:rsidP="00824AB4">
      <w:pPr>
        <w:pStyle w:val="Odsekzoznamu"/>
        <w:numPr>
          <w:ilvl w:val="1"/>
          <w:numId w:val="21"/>
        </w:numPr>
        <w:suppressAutoHyphens w:val="0"/>
        <w:autoSpaceDN/>
        <w:jc w:val="both"/>
        <w:rPr>
          <w:rFonts w:asciiTheme="minorHAnsi" w:hAnsiTheme="minorHAnsi" w:cstheme="minorHAnsi"/>
          <w:bCs/>
          <w:sz w:val="22"/>
          <w:szCs w:val="22"/>
        </w:rPr>
      </w:pPr>
      <w:r w:rsidRPr="00824AB4">
        <w:rPr>
          <w:rFonts w:asciiTheme="minorHAnsi" w:hAnsiTheme="minorHAnsi" w:cstheme="minorHAnsi"/>
          <w:bCs/>
          <w:sz w:val="22"/>
          <w:szCs w:val="22"/>
        </w:rPr>
        <w:t xml:space="preserve">Predmet </w:t>
      </w:r>
      <w:r w:rsidR="00824AB4" w:rsidRPr="00824AB4">
        <w:rPr>
          <w:rFonts w:asciiTheme="minorHAnsi" w:hAnsiTheme="minorHAnsi" w:cstheme="minorHAnsi"/>
          <w:bCs/>
          <w:sz w:val="22"/>
          <w:szCs w:val="22"/>
        </w:rPr>
        <w:t>Zmluvy o PPM bude spolufinancovaný z (ďalej len ako „PPM“) poskytovanom zo zdrojov v rámci Plánu obnovy:</w:t>
      </w:r>
    </w:p>
    <w:p w14:paraId="7FE71185" w14:textId="77777777" w:rsidR="00DF4B0D" w:rsidRPr="00DF4B0D" w:rsidRDefault="00DF4B0D" w:rsidP="00DF4B0D">
      <w:pPr>
        <w:suppressAutoHyphens w:val="0"/>
        <w:autoSpaceDN/>
        <w:jc w:val="both"/>
        <w:rPr>
          <w:rFonts w:asciiTheme="minorHAnsi" w:hAnsiTheme="minorHAnsi" w:cstheme="minorHAnsi"/>
          <w:bCs/>
          <w:sz w:val="22"/>
          <w:szCs w:val="22"/>
        </w:rPr>
      </w:pPr>
    </w:p>
    <w:p w14:paraId="692C5285" w14:textId="77777777" w:rsidR="00DF4B0D" w:rsidRPr="003372BB" w:rsidRDefault="00DF4B0D" w:rsidP="00DF4B0D">
      <w:pPr>
        <w:pStyle w:val="Bezriadkovania"/>
        <w:tabs>
          <w:tab w:val="left" w:pos="426"/>
        </w:tabs>
        <w:spacing w:line="276" w:lineRule="auto"/>
        <w:ind w:left="426"/>
        <w:jc w:val="both"/>
        <w:rPr>
          <w:rFonts w:asciiTheme="minorHAnsi" w:hAnsiTheme="minorHAnsi" w:cstheme="minorHAnsi"/>
          <w:b/>
          <w:bCs/>
          <w:color w:val="auto"/>
          <w:kern w:val="3"/>
          <w:sz w:val="22"/>
          <w:szCs w:val="22"/>
          <w:lang w:eastAsia="zh-CN"/>
        </w:rPr>
      </w:pPr>
      <w:r w:rsidRPr="00DF4B0D">
        <w:rPr>
          <w:rFonts w:asciiTheme="minorHAnsi" w:hAnsiTheme="minorHAnsi" w:cstheme="minorHAnsi"/>
          <w:bCs/>
          <w:color w:val="auto"/>
          <w:kern w:val="3"/>
          <w:sz w:val="22"/>
          <w:szCs w:val="22"/>
          <w:lang w:eastAsia="zh-CN"/>
        </w:rPr>
        <w:t>Kód výzvy:</w:t>
      </w:r>
      <w:r w:rsidRPr="00DF4B0D">
        <w:rPr>
          <w:rFonts w:asciiTheme="minorHAnsi" w:hAnsiTheme="minorHAnsi" w:cstheme="minorHAnsi"/>
          <w:bCs/>
          <w:color w:val="auto"/>
          <w:kern w:val="3"/>
          <w:sz w:val="22"/>
          <w:szCs w:val="22"/>
          <w:lang w:eastAsia="zh-CN"/>
        </w:rPr>
        <w:tab/>
      </w:r>
      <w:r w:rsidRPr="00DF4B0D">
        <w:rPr>
          <w:rFonts w:asciiTheme="minorHAnsi" w:hAnsiTheme="minorHAnsi" w:cstheme="minorHAnsi"/>
          <w:bCs/>
          <w:color w:val="auto"/>
          <w:kern w:val="3"/>
          <w:sz w:val="22"/>
          <w:szCs w:val="22"/>
          <w:lang w:eastAsia="zh-CN"/>
        </w:rPr>
        <w:tab/>
      </w:r>
      <w:r w:rsidRPr="003372BB">
        <w:rPr>
          <w:rFonts w:asciiTheme="minorHAnsi" w:hAnsiTheme="minorHAnsi" w:cstheme="minorHAnsi"/>
          <w:b/>
          <w:bCs/>
          <w:color w:val="auto"/>
          <w:kern w:val="3"/>
          <w:sz w:val="22"/>
          <w:szCs w:val="22"/>
          <w:lang w:eastAsia="zh-CN"/>
        </w:rPr>
        <w:t>06I01-20-V01</w:t>
      </w:r>
    </w:p>
    <w:p w14:paraId="2D2BA4A1" w14:textId="77777777" w:rsidR="00DF4B0D" w:rsidRDefault="00DF4B0D" w:rsidP="00DF4B0D">
      <w:pPr>
        <w:pStyle w:val="Bezriadkovania"/>
        <w:tabs>
          <w:tab w:val="left" w:pos="426"/>
        </w:tabs>
        <w:spacing w:line="276" w:lineRule="auto"/>
        <w:ind w:left="708" w:hanging="282"/>
        <w:jc w:val="both"/>
        <w:rPr>
          <w:rFonts w:asciiTheme="minorHAnsi" w:hAnsiTheme="minorHAnsi" w:cstheme="minorHAnsi"/>
          <w:bCs/>
          <w:color w:val="auto"/>
          <w:kern w:val="3"/>
          <w:sz w:val="22"/>
          <w:szCs w:val="22"/>
          <w:lang w:eastAsia="zh-CN"/>
        </w:rPr>
      </w:pPr>
      <w:r w:rsidRPr="00DF4B0D">
        <w:rPr>
          <w:rFonts w:asciiTheme="minorHAnsi" w:hAnsiTheme="minorHAnsi" w:cstheme="minorHAnsi"/>
          <w:bCs/>
          <w:color w:val="auto"/>
          <w:kern w:val="3"/>
          <w:sz w:val="22"/>
          <w:szCs w:val="22"/>
          <w:lang w:eastAsia="zh-CN"/>
        </w:rPr>
        <w:t>Komponent:</w:t>
      </w:r>
      <w:r w:rsidRPr="00DF4B0D">
        <w:rPr>
          <w:rFonts w:asciiTheme="minorHAnsi" w:hAnsiTheme="minorHAnsi" w:cstheme="minorHAnsi"/>
          <w:bCs/>
          <w:color w:val="auto"/>
          <w:kern w:val="3"/>
          <w:sz w:val="22"/>
          <w:szCs w:val="22"/>
          <w:lang w:eastAsia="zh-CN"/>
        </w:rPr>
        <w:tab/>
        <w:t>6. Dostupnosť, rozvoj a kvalita inkluzívneho vzdelávania na všetkých stupňoch</w:t>
      </w:r>
      <w:r w:rsidRPr="00DF4B0D">
        <w:rPr>
          <w:rFonts w:asciiTheme="minorHAnsi" w:hAnsiTheme="minorHAnsi" w:cstheme="minorHAnsi"/>
          <w:bCs/>
          <w:color w:val="auto"/>
          <w:kern w:val="3"/>
          <w:sz w:val="22"/>
          <w:szCs w:val="22"/>
          <w:lang w:eastAsia="zh-CN"/>
        </w:rPr>
        <w:tab/>
      </w:r>
      <w:r w:rsidRPr="00DF4B0D">
        <w:rPr>
          <w:rFonts w:asciiTheme="minorHAnsi" w:hAnsiTheme="minorHAnsi" w:cstheme="minorHAnsi"/>
          <w:bCs/>
          <w:color w:val="auto"/>
          <w:kern w:val="3"/>
          <w:sz w:val="22"/>
          <w:szCs w:val="22"/>
          <w:lang w:eastAsia="zh-CN"/>
        </w:rPr>
        <w:tab/>
        <w:t xml:space="preserve">Reforma/investícia: Investícia 1. Debarierizácia školských budov na všetkých </w:t>
      </w:r>
    </w:p>
    <w:p w14:paraId="5220CABD" w14:textId="3EEE4809" w:rsidR="00DF4B0D" w:rsidRPr="00DF4B0D" w:rsidRDefault="00DF4B0D" w:rsidP="00DF4B0D">
      <w:pPr>
        <w:pStyle w:val="Bezriadkovania"/>
        <w:tabs>
          <w:tab w:val="left" w:pos="426"/>
        </w:tabs>
        <w:spacing w:line="276" w:lineRule="auto"/>
        <w:ind w:left="708" w:hanging="282"/>
        <w:jc w:val="both"/>
        <w:rPr>
          <w:rFonts w:asciiTheme="minorHAnsi" w:hAnsiTheme="minorHAnsi" w:cstheme="minorHAnsi"/>
          <w:bCs/>
          <w:color w:val="auto"/>
          <w:kern w:val="3"/>
          <w:sz w:val="22"/>
          <w:szCs w:val="22"/>
          <w:lang w:eastAsia="zh-CN"/>
        </w:rPr>
      </w:pPr>
      <w:r>
        <w:rPr>
          <w:rFonts w:asciiTheme="minorHAnsi" w:hAnsiTheme="minorHAnsi" w:cstheme="minorHAnsi"/>
          <w:bCs/>
          <w:color w:val="auto"/>
          <w:kern w:val="3"/>
          <w:sz w:val="22"/>
          <w:szCs w:val="22"/>
          <w:lang w:eastAsia="zh-CN"/>
        </w:rPr>
        <w:tab/>
      </w:r>
      <w:r>
        <w:rPr>
          <w:rFonts w:asciiTheme="minorHAnsi" w:hAnsiTheme="minorHAnsi" w:cstheme="minorHAnsi"/>
          <w:bCs/>
          <w:color w:val="auto"/>
          <w:kern w:val="3"/>
          <w:sz w:val="22"/>
          <w:szCs w:val="22"/>
          <w:lang w:eastAsia="zh-CN"/>
        </w:rPr>
        <w:tab/>
      </w:r>
      <w:r>
        <w:rPr>
          <w:rFonts w:asciiTheme="minorHAnsi" w:hAnsiTheme="minorHAnsi" w:cstheme="minorHAnsi"/>
          <w:bCs/>
          <w:color w:val="auto"/>
          <w:kern w:val="3"/>
          <w:sz w:val="22"/>
          <w:szCs w:val="22"/>
          <w:lang w:eastAsia="zh-CN"/>
        </w:rPr>
        <w:tab/>
      </w:r>
      <w:r>
        <w:rPr>
          <w:rFonts w:asciiTheme="minorHAnsi" w:hAnsiTheme="minorHAnsi" w:cstheme="minorHAnsi"/>
          <w:bCs/>
          <w:color w:val="auto"/>
          <w:kern w:val="3"/>
          <w:sz w:val="22"/>
          <w:szCs w:val="22"/>
          <w:lang w:eastAsia="zh-CN"/>
        </w:rPr>
        <w:tab/>
      </w:r>
      <w:r w:rsidRPr="00DF4B0D">
        <w:rPr>
          <w:rFonts w:asciiTheme="minorHAnsi" w:hAnsiTheme="minorHAnsi" w:cstheme="minorHAnsi"/>
          <w:bCs/>
          <w:color w:val="auto"/>
          <w:kern w:val="3"/>
          <w:sz w:val="22"/>
          <w:szCs w:val="22"/>
          <w:lang w:eastAsia="zh-CN"/>
        </w:rPr>
        <w:t>Úrovniach vzdelávacieho systému</w:t>
      </w:r>
    </w:p>
    <w:p w14:paraId="4F0EA427" w14:textId="3339CB3D" w:rsidR="00DF4B0D" w:rsidRPr="003372BB" w:rsidRDefault="00DF4B0D" w:rsidP="00DF4B0D">
      <w:pPr>
        <w:pStyle w:val="Bezriadkovania"/>
        <w:tabs>
          <w:tab w:val="left" w:pos="426"/>
        </w:tabs>
        <w:spacing w:line="276" w:lineRule="auto"/>
        <w:ind w:left="426"/>
        <w:jc w:val="both"/>
        <w:rPr>
          <w:rFonts w:asciiTheme="minorHAnsi" w:hAnsiTheme="minorHAnsi" w:cstheme="minorHAnsi"/>
          <w:b/>
          <w:bCs/>
          <w:color w:val="auto"/>
          <w:kern w:val="3"/>
          <w:sz w:val="22"/>
          <w:szCs w:val="22"/>
          <w:lang w:eastAsia="zh-CN"/>
        </w:rPr>
      </w:pPr>
      <w:r w:rsidRPr="00DF4B0D">
        <w:rPr>
          <w:rFonts w:asciiTheme="minorHAnsi" w:hAnsiTheme="minorHAnsi" w:cstheme="minorHAnsi"/>
          <w:bCs/>
          <w:color w:val="auto"/>
          <w:kern w:val="3"/>
          <w:sz w:val="22"/>
          <w:szCs w:val="22"/>
          <w:lang w:eastAsia="zh-CN"/>
        </w:rPr>
        <w:t xml:space="preserve">Názov projektu: </w:t>
      </w:r>
      <w:r w:rsidRPr="00DF4B0D">
        <w:rPr>
          <w:rFonts w:asciiTheme="minorHAnsi" w:hAnsiTheme="minorHAnsi" w:cstheme="minorHAnsi"/>
          <w:bCs/>
          <w:color w:val="auto"/>
          <w:kern w:val="3"/>
          <w:sz w:val="22"/>
          <w:szCs w:val="22"/>
          <w:lang w:eastAsia="zh-CN"/>
        </w:rPr>
        <w:tab/>
      </w:r>
      <w:r w:rsidR="00A36994" w:rsidRPr="003372BB">
        <w:rPr>
          <w:rFonts w:asciiTheme="minorHAnsi" w:hAnsiTheme="minorHAnsi" w:cstheme="minorHAnsi"/>
          <w:b/>
          <w:bCs/>
          <w:color w:val="auto"/>
          <w:kern w:val="3"/>
          <w:sz w:val="22"/>
          <w:szCs w:val="22"/>
          <w:lang w:eastAsia="zh-CN"/>
        </w:rPr>
        <w:t>Debarierizácia – prístupová komunikácia medzi budovami školy</w:t>
      </w:r>
    </w:p>
    <w:p w14:paraId="7FBC50CB" w14:textId="77777777" w:rsidR="00DF4B0D" w:rsidRPr="003372BB" w:rsidRDefault="00DF4B0D" w:rsidP="00DF4B0D">
      <w:pPr>
        <w:pStyle w:val="Bezriadkovania"/>
        <w:tabs>
          <w:tab w:val="left" w:pos="426"/>
        </w:tabs>
        <w:spacing w:line="276" w:lineRule="auto"/>
        <w:ind w:left="426"/>
        <w:jc w:val="both"/>
        <w:rPr>
          <w:rFonts w:asciiTheme="minorHAnsi" w:hAnsiTheme="minorHAnsi" w:cstheme="minorHAnsi"/>
          <w:bCs/>
          <w:color w:val="auto"/>
          <w:kern w:val="3"/>
          <w:sz w:val="22"/>
          <w:szCs w:val="22"/>
          <w:lang w:eastAsia="zh-CN"/>
        </w:rPr>
      </w:pPr>
      <w:r w:rsidRPr="003372BB">
        <w:rPr>
          <w:rFonts w:asciiTheme="minorHAnsi" w:hAnsiTheme="minorHAnsi" w:cstheme="minorHAnsi"/>
          <w:bCs/>
          <w:color w:val="auto"/>
          <w:kern w:val="3"/>
          <w:sz w:val="22"/>
          <w:szCs w:val="22"/>
          <w:lang w:eastAsia="zh-CN"/>
        </w:rPr>
        <w:t xml:space="preserve">Kód žiadosti o poskytnutie </w:t>
      </w:r>
    </w:p>
    <w:p w14:paraId="767479C6" w14:textId="0791049C" w:rsidR="00DF4B0D" w:rsidRPr="00DF4B0D" w:rsidRDefault="00DF4B0D" w:rsidP="00DF4B0D">
      <w:pPr>
        <w:pStyle w:val="Bezriadkovania"/>
        <w:tabs>
          <w:tab w:val="left" w:pos="426"/>
        </w:tabs>
        <w:spacing w:line="276" w:lineRule="auto"/>
        <w:ind w:left="426"/>
        <w:jc w:val="both"/>
        <w:rPr>
          <w:rFonts w:asciiTheme="minorHAnsi" w:hAnsiTheme="minorHAnsi" w:cstheme="minorHAnsi"/>
          <w:bCs/>
          <w:color w:val="auto"/>
          <w:kern w:val="3"/>
          <w:sz w:val="22"/>
          <w:szCs w:val="22"/>
          <w:lang w:eastAsia="zh-CN"/>
        </w:rPr>
      </w:pPr>
      <w:r w:rsidRPr="00DF4B0D">
        <w:rPr>
          <w:rFonts w:asciiTheme="minorHAnsi" w:hAnsiTheme="minorHAnsi" w:cstheme="minorHAnsi"/>
          <w:bCs/>
          <w:color w:val="auto"/>
          <w:kern w:val="3"/>
          <w:sz w:val="22"/>
          <w:szCs w:val="22"/>
          <w:lang w:eastAsia="zh-CN"/>
        </w:rPr>
        <w:t xml:space="preserve">príspevku: </w:t>
      </w:r>
      <w:r w:rsidRPr="00DF4B0D">
        <w:rPr>
          <w:rFonts w:asciiTheme="minorHAnsi" w:hAnsiTheme="minorHAnsi" w:cstheme="minorHAnsi"/>
          <w:bCs/>
          <w:color w:val="auto"/>
          <w:kern w:val="3"/>
          <w:sz w:val="22"/>
          <w:szCs w:val="22"/>
          <w:lang w:eastAsia="zh-CN"/>
        </w:rPr>
        <w:tab/>
      </w:r>
      <w:r w:rsidRPr="00DF4B0D">
        <w:rPr>
          <w:rFonts w:asciiTheme="minorHAnsi" w:hAnsiTheme="minorHAnsi" w:cstheme="minorHAnsi"/>
          <w:bCs/>
          <w:color w:val="auto"/>
          <w:kern w:val="3"/>
          <w:sz w:val="22"/>
          <w:szCs w:val="22"/>
          <w:lang w:eastAsia="zh-CN"/>
        </w:rPr>
        <w:tab/>
      </w:r>
      <w:r w:rsidRPr="003372BB">
        <w:rPr>
          <w:rFonts w:asciiTheme="minorHAnsi" w:hAnsiTheme="minorHAnsi" w:cstheme="minorHAnsi"/>
          <w:b/>
          <w:bCs/>
          <w:color w:val="auto"/>
          <w:kern w:val="3"/>
          <w:sz w:val="22"/>
          <w:szCs w:val="22"/>
          <w:lang w:eastAsia="zh-CN"/>
        </w:rPr>
        <w:t>06I01-20-V01-00</w:t>
      </w:r>
      <w:r w:rsidR="00A36994" w:rsidRPr="003372BB">
        <w:rPr>
          <w:rFonts w:asciiTheme="minorHAnsi" w:hAnsiTheme="minorHAnsi" w:cstheme="minorHAnsi"/>
          <w:b/>
          <w:bCs/>
          <w:color w:val="auto"/>
          <w:kern w:val="3"/>
          <w:sz w:val="22"/>
          <w:szCs w:val="22"/>
          <w:lang w:eastAsia="zh-CN"/>
        </w:rPr>
        <w:t>186</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580ED8D9" w:rsidR="00CE77D7" w:rsidRPr="00824AB4" w:rsidRDefault="000219A5" w:rsidP="00824AB4">
      <w:pPr>
        <w:pStyle w:val="Odsekzoznamu"/>
        <w:numPr>
          <w:ilvl w:val="1"/>
          <w:numId w:val="21"/>
        </w:numPr>
        <w:suppressAutoHyphens w:val="0"/>
        <w:autoSpaceDN/>
        <w:jc w:val="both"/>
        <w:rPr>
          <w:rFonts w:asciiTheme="minorHAnsi" w:hAnsiTheme="minorHAnsi" w:cstheme="minorHAnsi"/>
          <w:sz w:val="22"/>
          <w:szCs w:val="22"/>
        </w:rPr>
      </w:pPr>
      <w:r w:rsidRPr="00824AB4">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824AB4">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19C211DF"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AF53DA">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v súlade so zákonom č. 50/1976 Zb. o územnom plánovaní a stavebnom poriadku (stavebný zákon) v znení neskorších predpisov</w:t>
      </w:r>
      <w:r w:rsidR="00513DA2">
        <w:rPr>
          <w:rFonts w:asciiTheme="minorHAnsi" w:hAnsiTheme="minorHAnsi" w:cstheme="minorHAnsi"/>
          <w:b/>
          <w:sz w:val="22"/>
          <w:szCs w:val="22"/>
        </w:rPr>
        <w:t xml:space="preserve"> (ďalej len ako „stavebný zákon“)</w:t>
      </w:r>
      <w:r w:rsidR="00CE77D7" w:rsidRPr="001B637B">
        <w:rPr>
          <w:rFonts w:asciiTheme="minorHAnsi" w:hAnsiTheme="minorHAnsi" w:cstheme="minorHAnsi"/>
          <w:b/>
          <w:sz w:val="22"/>
          <w:szCs w:val="22"/>
        </w:rPr>
        <w:t xml:space="preserve"> (predovšetkým § 46b), </w:t>
      </w:r>
      <w:r w:rsidR="002D1531" w:rsidRPr="001B637B">
        <w:rPr>
          <w:rFonts w:asciiTheme="minorHAnsi" w:hAnsiTheme="minorHAnsi" w:cstheme="minorHAnsi"/>
          <w:b/>
          <w:sz w:val="22"/>
          <w:szCs w:val="22"/>
        </w:rPr>
        <w:t>resp. s účinnosťou od 01.04.202</w:t>
      </w:r>
      <w:r w:rsidR="006C16BA">
        <w:rPr>
          <w:rFonts w:asciiTheme="minorHAnsi" w:hAnsiTheme="minorHAnsi" w:cstheme="minorHAnsi"/>
          <w:b/>
          <w:sz w:val="22"/>
          <w:szCs w:val="22"/>
        </w:rPr>
        <w:t>5</w:t>
      </w:r>
      <w:r w:rsidR="002D1531" w:rsidRPr="001B637B">
        <w:rPr>
          <w:rFonts w:asciiTheme="minorHAnsi" w:hAnsiTheme="minorHAnsi" w:cstheme="minorHAnsi"/>
          <w:b/>
          <w:sz w:val="22"/>
          <w:szCs w:val="22"/>
        </w:rPr>
        <w:t xml:space="preserve"> v súlade so zákonom č. 201/2022 Z.</w:t>
      </w:r>
      <w:r w:rsidR="00C32524">
        <w:rPr>
          <w:rFonts w:asciiTheme="minorHAnsi" w:hAnsiTheme="minorHAnsi" w:cstheme="minorHAnsi"/>
          <w:b/>
          <w:sz w:val="22"/>
          <w:szCs w:val="22"/>
        </w:rPr>
        <w:t xml:space="preserve"> </w:t>
      </w:r>
      <w:r w:rsidR="002D1531" w:rsidRPr="001B637B">
        <w:rPr>
          <w:rFonts w:asciiTheme="minorHAnsi" w:hAnsiTheme="minorHAnsi" w:cstheme="minorHAnsi"/>
          <w:b/>
          <w:sz w:val="22"/>
          <w:szCs w:val="22"/>
        </w:rPr>
        <w:t xml:space="preserve">z. o výstavbe, </w:t>
      </w:r>
      <w:r w:rsidR="00CE77D7" w:rsidRPr="001B637B">
        <w:rPr>
          <w:rFonts w:asciiTheme="minorHAnsi" w:hAnsiTheme="minorHAnsi" w:cstheme="minorHAnsi"/>
          <w:b/>
          <w:sz w:val="22"/>
          <w:szCs w:val="22"/>
        </w:rPr>
        <w:t>ako aj v súlade s touto zmluvou,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 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5728C96F"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w:t>
      </w:r>
      <w:r w:rsidRPr="001B637B">
        <w:rPr>
          <w:rFonts w:asciiTheme="minorHAnsi" w:hAnsiTheme="minorHAnsi" w:cstheme="minorHAnsi"/>
          <w:sz w:val="22"/>
          <w:szCs w:val="22"/>
        </w:rPr>
        <w:lastRenderedPageBreak/>
        <w:t xml:space="preserve">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 xml:space="preserve">v Zmysle zmluvy so </w:t>
      </w:r>
      <w:r w:rsidR="0009678B">
        <w:rPr>
          <w:rFonts w:asciiTheme="minorHAnsi" w:hAnsiTheme="minorHAnsi" w:cstheme="minorHAnsi"/>
          <w:sz w:val="22"/>
          <w:szCs w:val="22"/>
        </w:rPr>
        <w:t>zhotoviteľom</w:t>
      </w:r>
      <w:r w:rsidR="00752150">
        <w:rPr>
          <w:rFonts w:asciiTheme="minorHAnsi" w:hAnsiTheme="minorHAnsi" w:cstheme="minorHAnsi"/>
          <w:sz w:val="22"/>
          <w:szCs w:val="22"/>
        </w:rPr>
        <w:t xml:space="preserve"> a ktorá plní ďalšie funkcie a vykonáva </w:t>
      </w:r>
      <w:r w:rsidR="00D741EC">
        <w:rPr>
          <w:rFonts w:asciiTheme="minorHAnsi" w:hAnsiTheme="minorHAnsi" w:cstheme="minorHAnsi"/>
          <w:sz w:val="22"/>
          <w:szCs w:val="22"/>
        </w:rPr>
        <w:t>ď</w:t>
      </w:r>
      <w:r w:rsidR="00752150">
        <w:rPr>
          <w:rFonts w:asciiTheme="minorHAnsi" w:hAnsiTheme="minorHAnsi" w:cstheme="minorHAnsi"/>
          <w:sz w:val="22"/>
          <w:szCs w:val="22"/>
        </w:rPr>
        <w:t xml:space="preserve">alšie </w:t>
      </w:r>
      <w:r w:rsidR="00D741EC">
        <w:rPr>
          <w:rFonts w:asciiTheme="minorHAnsi" w:hAnsiTheme="minorHAnsi" w:cstheme="minorHAnsi"/>
          <w:sz w:val="22"/>
          <w:szCs w:val="22"/>
        </w:rPr>
        <w:t>činnosti</w:t>
      </w:r>
      <w:r w:rsidR="007B05F8">
        <w:rPr>
          <w:rFonts w:asciiTheme="minorHAnsi" w:hAnsiTheme="minorHAnsi" w:cstheme="minorHAnsi"/>
          <w:sz w:val="22"/>
          <w:szCs w:val="22"/>
        </w:rPr>
        <w:t xml:space="preserve"> v zmysle Zmluvy so zhotovite</w:t>
      </w:r>
      <w:r w:rsidR="00376185">
        <w:rPr>
          <w:rFonts w:asciiTheme="minorHAnsi" w:hAnsiTheme="minorHAnsi" w:cstheme="minorHAnsi"/>
          <w:sz w:val="22"/>
          <w:szCs w:val="22"/>
        </w:rPr>
        <w:t>ľ</w:t>
      </w:r>
      <w:r w:rsidR="007B05F8">
        <w:rPr>
          <w:rFonts w:asciiTheme="minorHAnsi" w:hAnsiTheme="minorHAnsi" w:cstheme="minorHAnsi"/>
          <w:sz w:val="22"/>
          <w:szCs w:val="22"/>
        </w:rPr>
        <w:t>om</w:t>
      </w:r>
      <w:r w:rsidR="00376185">
        <w:rPr>
          <w:rFonts w:asciiTheme="minorHAnsi" w:hAnsiTheme="minorHAnsi" w:cstheme="minorHAnsi"/>
          <w:sz w:val="22"/>
          <w:szCs w:val="22"/>
        </w:rPr>
        <w:t xml:space="preserve"> a </w:t>
      </w:r>
      <w:r w:rsidR="0009678B">
        <w:rPr>
          <w:rFonts w:asciiTheme="minorHAnsi" w:hAnsiTheme="minorHAnsi" w:cstheme="minorHAnsi"/>
          <w:sz w:val="22"/>
          <w:szCs w:val="22"/>
        </w:rPr>
        <w:t xml:space="preserve">tejto zmluvy </w:t>
      </w:r>
      <w:r w:rsidR="00CE77D7" w:rsidRPr="001B637B">
        <w:rPr>
          <w:rFonts w:asciiTheme="minorHAnsi" w:hAnsiTheme="minorHAnsi" w:cstheme="minorHAnsi"/>
          <w:sz w:val="22"/>
          <w:szCs w:val="22"/>
        </w:rPr>
        <w:t>a </w:t>
      </w:r>
      <w:r w:rsidR="00376185">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stavebného zákona.</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52C49265"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 xml:space="preserve">ezpečovať, uskutočňovať a/alebo vykonávať </w:t>
      </w:r>
      <w:r w:rsidR="003E5FAB">
        <w:rPr>
          <w:rFonts w:asciiTheme="minorHAnsi" w:hAnsiTheme="minorHAnsi" w:cstheme="minorHAnsi"/>
          <w:sz w:val="22"/>
          <w:szCs w:val="22"/>
        </w:rPr>
        <w:t>s</w:t>
      </w:r>
      <w:r w:rsidRPr="001B637B">
        <w:rPr>
          <w:rFonts w:asciiTheme="minorHAnsi" w:hAnsiTheme="minorHAnsi" w:cstheme="minorHAnsi"/>
          <w:sz w:val="22"/>
          <w:szCs w:val="22"/>
        </w:rPr>
        <w:t>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746E973A" w14:textId="77777777" w:rsidR="000219A5" w:rsidRPr="001B637B" w:rsidRDefault="000219A5" w:rsidP="000219A5">
      <w:pPr>
        <w:pStyle w:val="Standard"/>
        <w:jc w:val="center"/>
        <w:rPr>
          <w:rFonts w:asciiTheme="minorHAnsi" w:hAnsiTheme="minorHAnsi" w:cstheme="minorHAnsi"/>
          <w:b/>
          <w:sz w:val="22"/>
          <w:szCs w:val="22"/>
        </w:rPr>
      </w:pPr>
    </w:p>
    <w:p w14:paraId="51AC82E8" w14:textId="5A311C2F"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F30A0A">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29131BB4"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územné rozhodnutie (ďalej len ako „</w:t>
      </w:r>
      <w:r w:rsidRPr="001B637B">
        <w:rPr>
          <w:rFonts w:asciiTheme="minorHAnsi" w:hAnsiTheme="minorHAnsi" w:cstheme="minorHAnsi"/>
          <w:sz w:val="22"/>
          <w:szCs w:val="22"/>
        </w:rPr>
        <w:t>DUR</w:t>
      </w:r>
      <w:r w:rsidR="00AE0D0A">
        <w:rPr>
          <w:rFonts w:asciiTheme="minorHAnsi" w:hAnsiTheme="minorHAnsi" w:cstheme="minorHAnsi"/>
          <w:sz w:val="22"/>
          <w:szCs w:val="22"/>
        </w:rPr>
        <w:t>“)</w:t>
      </w:r>
      <w:r w:rsidRPr="001B637B">
        <w:rPr>
          <w:rFonts w:asciiTheme="minorHAnsi" w:hAnsiTheme="minorHAnsi" w:cstheme="minorHAnsi"/>
          <w:sz w:val="22"/>
          <w:szCs w:val="22"/>
        </w:rPr>
        <w:t>,</w:t>
      </w:r>
      <w:r w:rsidR="00AE0D0A">
        <w:rPr>
          <w:rFonts w:asciiTheme="minorHAnsi" w:hAnsiTheme="minorHAnsi" w:cstheme="minorHAnsi"/>
          <w:sz w:val="22"/>
          <w:szCs w:val="22"/>
        </w:rPr>
        <w:t xml:space="preserve"> dokumentácie pre stavebné povolenie</w:t>
      </w:r>
      <w:r w:rsidRPr="001B637B">
        <w:rPr>
          <w:rFonts w:asciiTheme="minorHAnsi" w:hAnsiTheme="minorHAnsi" w:cstheme="minorHAnsi"/>
          <w:sz w:val="22"/>
          <w:szCs w:val="22"/>
        </w:rPr>
        <w:t xml:space="preserve"> </w:t>
      </w:r>
      <w:r w:rsidR="00AE0D0A">
        <w:rPr>
          <w:rFonts w:asciiTheme="minorHAnsi" w:hAnsiTheme="minorHAnsi" w:cstheme="minorHAnsi"/>
          <w:sz w:val="22"/>
          <w:szCs w:val="22"/>
        </w:rPr>
        <w:t>(ďalej len ako „</w:t>
      </w:r>
      <w:r w:rsidRPr="001B637B">
        <w:rPr>
          <w:rFonts w:asciiTheme="minorHAnsi" w:hAnsiTheme="minorHAnsi" w:cstheme="minorHAnsi"/>
          <w:sz w:val="22"/>
          <w:szCs w:val="22"/>
        </w:rPr>
        <w:t>DSP</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s</w:t>
      </w:r>
      <w:r w:rsidR="00AE0D0A">
        <w:rPr>
          <w:rFonts w:asciiTheme="minorHAnsi" w:hAnsiTheme="minorHAnsi" w:cstheme="minorHAnsi"/>
          <w:sz w:val="22"/>
          <w:szCs w:val="22"/>
        </w:rPr>
        <w:t> </w:t>
      </w:r>
      <w:r w:rsidRPr="001B637B">
        <w:rPr>
          <w:rFonts w:asciiTheme="minorHAnsi" w:hAnsiTheme="minorHAnsi" w:cstheme="minorHAnsi"/>
          <w:sz w:val="22"/>
          <w:szCs w:val="22"/>
        </w:rPr>
        <w:t>náležitosťami</w:t>
      </w:r>
      <w:r w:rsidR="00AE0D0A">
        <w:rPr>
          <w:rFonts w:asciiTheme="minorHAnsi" w:hAnsiTheme="minorHAnsi" w:cstheme="minorHAnsi"/>
          <w:sz w:val="22"/>
          <w:szCs w:val="22"/>
        </w:rPr>
        <w:t xml:space="preserve"> dokumentácie na realizáciu stavby (ďalej len ako „</w:t>
      </w:r>
      <w:r w:rsidRPr="001B637B">
        <w:rPr>
          <w:rFonts w:asciiTheme="minorHAnsi" w:hAnsiTheme="minorHAnsi" w:cstheme="minorHAnsi"/>
          <w:sz w:val="22"/>
          <w:szCs w:val="22"/>
        </w:rPr>
        <w:t>DRS</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stavebné povolenia, oznámenia k ohláseniam stavebných úprav, zmluvné dokumenty súvisiace so stavbou a iné podklady, ktoré sú potrebné pre výkon činnosti </w:t>
      </w:r>
      <w:r w:rsidR="00B12D24">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lastRenderedPageBreak/>
        <w:t>kontrola včasného zavedenia stavebného denníka s potvrdením dňa začatia stavebných prác na jednotlivých objektoch/úsekoch. Kontrola riadneho vedenia stavebného denníka a jeho predpísaných príloh,</w:t>
      </w:r>
    </w:p>
    <w:p w14:paraId="0603CF67" w14:textId="116C68E0"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a bezodkladné písomné (postačí emailom) upozorňovanie objednávateľa </w:t>
      </w:r>
      <w:r w:rsidR="00E457BD">
        <w:rPr>
          <w:rFonts w:asciiTheme="minorHAnsi" w:hAnsiTheme="minorHAnsi" w:cstheme="minorHAnsi"/>
          <w:sz w:val="22"/>
          <w:szCs w:val="22"/>
        </w:rPr>
        <w:t>na</w:t>
      </w:r>
      <w:r w:rsidRPr="001B637B">
        <w:rPr>
          <w:rFonts w:asciiTheme="minorHAnsi" w:hAnsiTheme="minorHAnsi" w:cstheme="minorHAnsi"/>
          <w:sz w:val="22"/>
          <w:szCs w:val="22"/>
        </w:rPr>
        <w:t> všetk</w:t>
      </w:r>
      <w:r w:rsidR="00E457BD">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495E81">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5B384509" w14:textId="5FE6E6F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w:t>
      </w:r>
      <w:r w:rsidR="00164BC0">
        <w:rPr>
          <w:rFonts w:asciiTheme="minorHAnsi" w:hAnsiTheme="minorHAnsi" w:cstheme="minorHAnsi"/>
          <w:sz w:val="22"/>
          <w:szCs w:val="22"/>
        </w:rPr>
        <w:t>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 xml:space="preserve">bezodkladne objednávateľovi, aby sa otázka alebo problém okamžite riešil. Do </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47C7C5E0"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783E45">
        <w:rPr>
          <w:rFonts w:asciiTheme="minorHAnsi" w:hAnsiTheme="minorHAnsi" w:cstheme="minorHAnsi"/>
          <w:sz w:val="22"/>
          <w:szCs w:val="22"/>
        </w:rPr>
        <w:t> DRS, DSP</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3340EE9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xml:space="preserve"> DRS </w:t>
      </w:r>
      <w:r w:rsidRPr="001B637B">
        <w:rPr>
          <w:rFonts w:asciiTheme="minorHAnsi" w:hAnsiTheme="minorHAnsi" w:cstheme="minorHAnsi"/>
          <w:sz w:val="22"/>
          <w:szCs w:val="22"/>
        </w:rPr>
        <w:t xml:space="preserve"> 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0700182B" w:rsidR="000219A5" w:rsidRPr="001B637B" w:rsidRDefault="0068775A"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t.j. na práce nad rozsah uvedený v</w:t>
      </w:r>
      <w:r w:rsidR="00BA1E33">
        <w:rPr>
          <w:rFonts w:asciiTheme="minorHAnsi" w:hAnsiTheme="minorHAnsi" w:cstheme="minorHAnsi"/>
          <w:sz w:val="22"/>
          <w:szCs w:val="22"/>
        </w:rPr>
        <w:t> </w:t>
      </w:r>
      <w:r w:rsidR="004652E6">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w:t>
      </w:r>
      <w:r w:rsidR="00FA2BE0">
        <w:rPr>
          <w:rFonts w:asciiTheme="minorHAnsi" w:hAnsiTheme="minorHAnsi" w:cstheme="minorHAnsi"/>
          <w:sz w:val="22"/>
          <w:szCs w:val="22"/>
        </w:rPr>
        <w:lastRenderedPageBreak/>
        <w:t>a koordinačné porady sa nebudú uskutočňovať v čase pre</w:t>
      </w:r>
      <w:r w:rsidR="00E558CE">
        <w:rPr>
          <w:rFonts w:asciiTheme="minorHAnsi" w:hAnsiTheme="minorHAnsi" w:cstheme="minorHAnsi"/>
          <w:sz w:val="22"/>
          <w:szCs w:val="22"/>
        </w:rPr>
        <w:t>rušenia prác na stavbe z dôvodu nepriaznivých klimatických podmienok (t.j.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1C805500"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851357">
        <w:rPr>
          <w:rFonts w:asciiTheme="minorHAnsi" w:hAnsiTheme="minorHAnsi" w:cstheme="minorHAnsi"/>
          <w:sz w:val="22"/>
          <w:szCs w:val="22"/>
        </w:rPr>
        <w:t xml:space="preserve"> je poskytovateľ povinný </w:t>
      </w:r>
      <w:r w:rsidRPr="001B637B">
        <w:rPr>
          <w:rFonts w:asciiTheme="minorHAnsi" w:hAnsiTheme="minorHAnsi" w:cstheme="minorHAnsi"/>
          <w:sz w:val="22"/>
          <w:szCs w:val="22"/>
        </w:rPr>
        <w:t>inform</w:t>
      </w:r>
      <w:r w:rsidR="00851357">
        <w:rPr>
          <w:rFonts w:asciiTheme="minorHAnsi" w:hAnsiTheme="minorHAnsi" w:cstheme="minorHAnsi"/>
          <w:sz w:val="22"/>
          <w:szCs w:val="22"/>
        </w:rPr>
        <w:t>ovať</w:t>
      </w:r>
      <w:r w:rsidRPr="001B637B">
        <w:rPr>
          <w:rFonts w:asciiTheme="minorHAnsi" w:hAnsiTheme="minorHAnsi" w:cstheme="minorHAnsi"/>
          <w:sz w:val="22"/>
          <w:szCs w:val="22"/>
        </w:rPr>
        <w:t xml:space="preserve"> bezodkladne</w:t>
      </w:r>
      <w:r w:rsidR="00851357">
        <w:rPr>
          <w:rFonts w:asciiTheme="minorHAnsi" w:hAnsiTheme="minorHAnsi" w:cstheme="minorHAnsi"/>
          <w:sz w:val="22"/>
          <w:szCs w:val="22"/>
        </w:rPr>
        <w:t xml:space="preserve"> </w:t>
      </w:r>
      <w:r w:rsidRPr="001B637B">
        <w:rPr>
          <w:rFonts w:asciiTheme="minorHAnsi" w:hAnsiTheme="minorHAnsi" w:cstheme="minorHAnsi"/>
          <w:sz w:val="22"/>
          <w:szCs w:val="22"/>
        </w:rPr>
        <w:t>najneskôr nasledujúci kalendárny deň</w:t>
      </w:r>
      <w:r w:rsidR="00547B04">
        <w:rPr>
          <w:rFonts w:asciiTheme="minorHAnsi" w:hAnsiTheme="minorHAnsi" w:cstheme="minorHAnsi"/>
          <w:sz w:val="22"/>
          <w:szCs w:val="22"/>
        </w:rPr>
        <w:t xml:space="preserve"> informovať </w:t>
      </w:r>
      <w:r w:rsidRPr="001B637B">
        <w:rPr>
          <w:rFonts w:asciiTheme="minorHAnsi" w:hAnsiTheme="minorHAnsi" w:cstheme="minorHAnsi"/>
          <w:sz w:val="22"/>
          <w:szCs w:val="22"/>
        </w:rPr>
        <w:t xml:space="preserve"> objednávateľa v súlade s</w:t>
      </w:r>
      <w:r w:rsidR="00826346">
        <w:rPr>
          <w:rFonts w:asciiTheme="minorHAnsi" w:hAnsiTheme="minorHAnsi" w:cstheme="minorHAnsi"/>
          <w:sz w:val="22"/>
          <w:szCs w:val="22"/>
        </w:rPr>
        <w:t> </w:t>
      </w:r>
      <w:r w:rsidRPr="001B637B">
        <w:rPr>
          <w:rFonts w:asciiTheme="minorHAnsi" w:hAnsiTheme="minorHAnsi" w:cstheme="minorHAnsi"/>
          <w:sz w:val="22"/>
          <w:szCs w:val="22"/>
        </w:rPr>
        <w:t>čl</w:t>
      </w:r>
      <w:r w:rsidR="00826346">
        <w:rPr>
          <w:rFonts w:asciiTheme="minorHAnsi" w:hAnsiTheme="minorHAnsi" w:cstheme="minorHAnsi"/>
          <w:sz w:val="22"/>
          <w:szCs w:val="22"/>
        </w:rPr>
        <w:t>.</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826346">
        <w:rPr>
          <w:rFonts w:asciiTheme="minorHAnsi" w:hAnsiTheme="minorHAnsi" w:cstheme="minorHAnsi"/>
          <w:sz w:val="22"/>
          <w:szCs w:val="22"/>
        </w:rPr>
        <w:t>, ako aj zhotoviteľa</w:t>
      </w:r>
      <w:r w:rsidR="00EE319D">
        <w:rPr>
          <w:rFonts w:asciiTheme="minorHAnsi" w:hAnsiTheme="minorHAnsi" w:cstheme="minorHAnsi"/>
          <w:sz w:val="22"/>
          <w:szCs w:val="22"/>
        </w:rPr>
        <w:t xml:space="preserve">, a to elektronicky, zaslaním oznámenia </w:t>
      </w:r>
      <w:r w:rsidRPr="001B637B">
        <w:rPr>
          <w:rFonts w:asciiTheme="minorHAnsi" w:hAnsiTheme="minorHAnsi" w:cstheme="minorHAnsi"/>
          <w:sz w:val="22"/>
          <w:szCs w:val="22"/>
        </w:rPr>
        <w:t>na príslušný e</w:t>
      </w:r>
      <w:r w:rsidR="00FA3597">
        <w:rPr>
          <w:rFonts w:asciiTheme="minorHAnsi" w:hAnsiTheme="minorHAnsi" w:cstheme="minorHAnsi"/>
          <w:sz w:val="22"/>
          <w:szCs w:val="22"/>
        </w:rPr>
        <w:t xml:space="preserve"> -</w:t>
      </w:r>
      <w:r w:rsidRPr="001B637B">
        <w:rPr>
          <w:rFonts w:asciiTheme="minorHAnsi" w:hAnsiTheme="minorHAnsi" w:cstheme="minorHAnsi"/>
          <w:sz w:val="22"/>
          <w:szCs w:val="22"/>
        </w:rPr>
        <w:t xml:space="preserv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325C8C7B" w:rsidR="000219A5" w:rsidRPr="007457EA" w:rsidRDefault="003E63C1"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0" w:name="_Hlk106796344"/>
      <w:r>
        <w:rPr>
          <w:rFonts w:asciiTheme="minorHAnsi" w:hAnsiTheme="minorHAnsi" w:cstheme="minorHAnsi"/>
          <w:sz w:val="22"/>
          <w:szCs w:val="22"/>
        </w:rPr>
        <w:lastRenderedPageBreak/>
        <w:t>vyhotovovať pravidelné správy</w:t>
      </w:r>
      <w:r w:rsidR="000219A5" w:rsidRPr="001B637B">
        <w:rPr>
          <w:rFonts w:asciiTheme="minorHAnsi" w:hAnsiTheme="minorHAnsi" w:cstheme="minorHAnsi"/>
          <w:sz w:val="22"/>
          <w:szCs w:val="22"/>
        </w:rPr>
        <w:t xml:space="preserve"> stavebného dozoru a</w:t>
      </w:r>
      <w:r w:rsidR="008C319C">
        <w:rPr>
          <w:rFonts w:asciiTheme="minorHAnsi" w:hAnsiTheme="minorHAnsi" w:cstheme="minorHAnsi"/>
          <w:sz w:val="22"/>
          <w:szCs w:val="22"/>
        </w:rPr>
        <w:t xml:space="preserve"> predkladať </w:t>
      </w:r>
      <w:r w:rsidR="000219A5" w:rsidRPr="001B637B">
        <w:rPr>
          <w:rFonts w:asciiTheme="minorHAnsi" w:hAnsiTheme="minorHAnsi" w:cstheme="minorHAnsi"/>
          <w:sz w:val="22"/>
          <w:szCs w:val="22"/>
        </w:rPr>
        <w:t>ich</w:t>
      </w:r>
      <w:r w:rsidR="008C319C">
        <w:rPr>
          <w:rFonts w:asciiTheme="minorHAnsi" w:hAnsiTheme="minorHAnsi" w:cstheme="minorHAnsi"/>
          <w:sz w:val="22"/>
          <w:szCs w:val="22"/>
        </w:rPr>
        <w:t xml:space="preserve"> </w:t>
      </w:r>
      <w:bookmarkEnd w:id="0"/>
      <w:r w:rsidR="000219A5"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sa zaväzuj</w:t>
      </w:r>
      <w:r w:rsidR="001041D0" w:rsidRPr="001B637B">
        <w:rPr>
          <w:rFonts w:asciiTheme="minorHAnsi" w:hAnsiTheme="minorHAnsi" w:cstheme="minorHAnsi"/>
          <w:sz w:val="22"/>
          <w:szCs w:val="22"/>
        </w:rPr>
        <w:t>e</w:t>
      </w:r>
      <w:r w:rsidR="000219A5"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000219A5"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000219A5"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w:t>
      </w:r>
      <w:r w:rsidR="006D0B1C">
        <w:rPr>
          <w:rFonts w:asciiTheme="minorHAnsi" w:hAnsiTheme="minorHAnsi" w:cstheme="minorHAnsi"/>
          <w:sz w:val="22"/>
          <w:szCs w:val="22"/>
        </w:rPr>
        <w:t xml:space="preserve">a každý čo i len začatý </w:t>
      </w:r>
      <w:r w:rsidR="00BF1A40">
        <w:rPr>
          <w:rFonts w:asciiTheme="minorHAnsi" w:hAnsiTheme="minorHAnsi" w:cstheme="minorHAnsi"/>
          <w:sz w:val="22"/>
          <w:szCs w:val="22"/>
        </w:rPr>
        <w:t xml:space="preserve">deň nesplnenia/porušenia </w:t>
      </w:r>
      <w:r w:rsidR="004D3B17">
        <w:rPr>
          <w:rFonts w:asciiTheme="minorHAnsi" w:hAnsiTheme="minorHAnsi" w:cstheme="minorHAnsi"/>
          <w:sz w:val="22"/>
          <w:szCs w:val="22"/>
        </w:rPr>
        <w:t xml:space="preserve">povinnosti,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0050A4">
        <w:rPr>
          <w:rFonts w:ascii="Calibri" w:hAnsi="Calibri" w:cs="Calibri"/>
          <w:sz w:val="22"/>
          <w:szCs w:val="22"/>
        </w:rPr>
        <w:t xml:space="preserve">. </w:t>
      </w:r>
      <w:r w:rsidR="000219A5" w:rsidRPr="007457EA">
        <w:rPr>
          <w:rFonts w:ascii="Calibri" w:hAnsi="Calibri" w:cs="Calibri"/>
          <w:sz w:val="22"/>
          <w:szCs w:val="22"/>
        </w:rPr>
        <w:t xml:space="preserve">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68C741CB"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doklady, ktoré predloží zhotoviteľ k odovzdaniu a prevzatiu dokončenej stavby</w:t>
      </w:r>
      <w:r w:rsidR="003E2A9C">
        <w:rPr>
          <w:rFonts w:asciiTheme="minorHAnsi" w:hAnsiTheme="minorHAnsi" w:cstheme="minorHAnsi"/>
          <w:sz w:val="22"/>
          <w:szCs w:val="22"/>
        </w:rPr>
        <w:t>,</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3FB11D41"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3E2A9C">
        <w:rPr>
          <w:rFonts w:asciiTheme="minorHAnsi" w:hAnsiTheme="minorHAnsi" w:cstheme="minorHAnsi"/>
          <w:sz w:val="22"/>
          <w:szCs w:val="22"/>
        </w:rPr>
        <w:t>s</w:t>
      </w:r>
      <w:r w:rsidRPr="001B637B">
        <w:rPr>
          <w:rFonts w:asciiTheme="minorHAnsi" w:hAnsiTheme="minorHAnsi" w:cstheme="minorHAnsi"/>
          <w:sz w:val="22"/>
          <w:szCs w:val="22"/>
        </w:rPr>
        <w:t>tavebného dozoru a</w:t>
      </w:r>
      <w:r w:rsidR="003E2A9C">
        <w:rPr>
          <w:rFonts w:asciiTheme="minorHAnsi" w:hAnsiTheme="minorHAnsi" w:cstheme="minorHAnsi"/>
          <w:sz w:val="22"/>
          <w:szCs w:val="22"/>
        </w:rPr>
        <w:t> predložiť ju</w:t>
      </w:r>
      <w:r w:rsidRPr="001B637B">
        <w:rPr>
          <w:rFonts w:asciiTheme="minorHAnsi" w:hAnsiTheme="minorHAnsi" w:cstheme="minorHAnsi"/>
          <w:sz w:val="22"/>
          <w:szCs w:val="22"/>
        </w:rPr>
        <w:t xml:space="preserve"> osobe objednávateľa oprávnenej </w:t>
      </w:r>
      <w:r w:rsidR="005E6B03">
        <w:rPr>
          <w:rFonts w:asciiTheme="minorHAnsi" w:hAnsiTheme="minorHAnsi" w:cstheme="minorHAnsi"/>
          <w:sz w:val="22"/>
          <w:szCs w:val="22"/>
        </w:rPr>
        <w:t xml:space="preserve">rokovať </w:t>
      </w:r>
      <w:r w:rsidRPr="001B637B">
        <w:rPr>
          <w:rFonts w:asciiTheme="minorHAnsi" w:hAnsiTheme="minorHAnsi" w:cstheme="minorHAnsi"/>
          <w:sz w:val="22"/>
          <w:szCs w:val="22"/>
        </w:rPr>
        <w:t xml:space="preserve">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w:t>
      </w:r>
      <w:r w:rsidRPr="001B637B">
        <w:rPr>
          <w:rFonts w:asciiTheme="minorHAnsi" w:hAnsiTheme="minorHAnsi" w:cstheme="minorHAnsi"/>
          <w:sz w:val="22"/>
          <w:szCs w:val="22"/>
        </w:rPr>
        <w:lastRenderedPageBreak/>
        <w:t xml:space="preserve">preukázateľného doručenia alebo ju vrátiť poskytovateľovi s požiadavkou na doplnenie. V prípade omeškania poskytovateľa s predložením záverečnej správy </w:t>
      </w:r>
      <w:r w:rsidR="005E6B03">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5E6B03">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010822">
        <w:rPr>
          <w:rFonts w:asciiTheme="minorHAnsi" w:hAnsiTheme="minorHAnsi" w:cstheme="minorHAnsi"/>
          <w:sz w:val="22"/>
          <w:szCs w:val="22"/>
        </w:rPr>
        <w:t>. 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742F27C4"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D31A01">
        <w:rPr>
          <w:rFonts w:asciiTheme="minorHAnsi" w:hAnsiTheme="minorHAnsi" w:cstheme="minorHAnsi"/>
          <w:sz w:val="22"/>
          <w:szCs w:val="22"/>
        </w:rPr>
        <w:t xml:space="preserve">podľa zákona č. </w:t>
      </w:r>
      <w:r w:rsidR="00F10DDB">
        <w:rPr>
          <w:rFonts w:asciiTheme="minorHAnsi" w:hAnsiTheme="minorHAnsi" w:cstheme="minorHAnsi"/>
          <w:sz w:val="22"/>
          <w:szCs w:val="22"/>
        </w:rPr>
        <w:t xml:space="preserve">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44678EEB" w:rsidR="000219A5" w:rsidRPr="001B637B" w:rsidRDefault="00F10DDB"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Povinnosť uvedená </w:t>
      </w:r>
      <w:r w:rsidR="000219A5" w:rsidRPr="001B637B">
        <w:rPr>
          <w:rFonts w:asciiTheme="minorHAnsi" w:hAnsiTheme="minorHAnsi" w:cstheme="minorHAnsi"/>
          <w:sz w:val="22"/>
          <w:szCs w:val="22"/>
        </w:rPr>
        <w:t>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DB0A42">
        <w:rPr>
          <w:rFonts w:asciiTheme="minorHAnsi" w:hAnsiTheme="minorHAnsi" w:cstheme="minorHAnsi"/>
          <w:sz w:val="22"/>
          <w:szCs w:val="22"/>
        </w:rPr>
        <w:t xml:space="preserve">Zmluvy sa vzťahuje </w:t>
      </w:r>
      <w:r w:rsidR="000219A5" w:rsidRPr="001B637B">
        <w:rPr>
          <w:rFonts w:asciiTheme="minorHAnsi" w:hAnsiTheme="minorHAnsi" w:cstheme="minorHAnsi"/>
          <w:sz w:val="22"/>
          <w:szCs w:val="22"/>
        </w:rPr>
        <w:t xml:space="preserve">aj </w:t>
      </w:r>
      <w:r w:rsidR="00DB0A42">
        <w:rPr>
          <w:rFonts w:asciiTheme="minorHAnsi" w:hAnsiTheme="minorHAnsi" w:cstheme="minorHAnsi"/>
          <w:sz w:val="22"/>
          <w:szCs w:val="22"/>
        </w:rPr>
        <w:t>na</w:t>
      </w:r>
      <w:r w:rsidR="000219A5" w:rsidRPr="001B637B">
        <w:rPr>
          <w:rFonts w:asciiTheme="minorHAnsi" w:hAnsiTheme="minorHAnsi" w:cstheme="minorHAnsi"/>
          <w:sz w:val="22"/>
          <w:szCs w:val="22"/>
        </w:rPr>
        <w:t> úkon</w:t>
      </w:r>
      <w:r w:rsidR="00DB0A42">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53E29A8C"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podbodmi</w:t>
      </w:r>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DB0A42">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374FCA25"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DB0A42">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w:t>
      </w:r>
      <w:r w:rsidRPr="001B637B">
        <w:rPr>
          <w:rFonts w:asciiTheme="minorHAnsi" w:hAnsiTheme="minorHAnsi" w:cstheme="minorHAnsi"/>
          <w:sz w:val="22"/>
          <w:szCs w:val="22"/>
        </w:rPr>
        <w:lastRenderedPageBreak/>
        <w:t>poskytovateľ povinný poskytnúť maximálnu súčinnosť, najmä si súhlas vopred vyžiadať a informovať objednávateľa o všetkých relevantných skutočnostiach potrebných pre udelenie súhlasu / pokynu vo veci;</w:t>
      </w:r>
    </w:p>
    <w:p w14:paraId="25A11952" w14:textId="385DBD63"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DB0A42">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EF1AA2">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EF1AA2">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7F375E6C" w:rsidR="000219A5" w:rsidRPr="001B637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EF1AA2">
        <w:rPr>
          <w:rFonts w:asciiTheme="minorHAnsi" w:hAnsiTheme="minorHAnsi" w:cstheme="minorHAnsi"/>
          <w:sz w:val="22"/>
          <w:szCs w:val="22"/>
        </w:rPr>
        <w:t xml:space="preserve"> 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1B637B" w:rsidRDefault="000219A5" w:rsidP="000219A5">
      <w:pPr>
        <w:pStyle w:val="Standard"/>
        <w:jc w:val="center"/>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C535FE">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0A2E3ED0" w:rsidR="000219A5" w:rsidRPr="001B637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00EF1AA2">
        <w:rPr>
          <w:rFonts w:asciiTheme="minorHAnsi" w:hAnsiTheme="minorHAnsi" w:cstheme="minorHAnsi"/>
          <w:sz w:val="22"/>
          <w:szCs w:val="22"/>
        </w:rPr>
        <w:t>s</w:t>
      </w:r>
      <w:r w:rsidRPr="001B637B">
        <w:rPr>
          <w:rFonts w:asciiTheme="minorHAnsi" w:hAnsiTheme="minorHAnsi" w:cstheme="minorHAnsi"/>
          <w:sz w:val="22"/>
          <w:szCs w:val="22"/>
        </w:rPr>
        <w:t xml:space="preserve">tavebného dozoru </w:t>
      </w:r>
      <w:r w:rsidR="000219A5" w:rsidRPr="001B637B">
        <w:rPr>
          <w:rFonts w:asciiTheme="minorHAnsi" w:hAnsiTheme="minorHAnsi" w:cstheme="minorHAnsi"/>
          <w:sz w:val="22"/>
          <w:szCs w:val="22"/>
        </w:rPr>
        <w:t xml:space="preserve">podľa tejto zmluvy počnúc jej účinnosťou, a to </w:t>
      </w:r>
      <w:bookmarkStart w:id="1" w:name="_Hlk106796434"/>
      <w:r w:rsidR="000219A5" w:rsidRPr="001B637B">
        <w:rPr>
          <w:rFonts w:asciiTheme="minorHAnsi" w:hAnsiTheme="minorHAnsi" w:cstheme="minorHAnsi"/>
          <w:sz w:val="22"/>
          <w:szCs w:val="22"/>
        </w:rPr>
        <w:t>až do riadneho splnenia všetkých činností a povinností podľa tejto zmluvy</w:t>
      </w:r>
      <w:bookmarkEnd w:id="1"/>
      <w:r w:rsidR="000219A5" w:rsidRPr="001B637B">
        <w:rPr>
          <w:rFonts w:asciiTheme="minorHAnsi" w:hAnsiTheme="minorHAnsi" w:cstheme="minorHAnsi"/>
          <w:sz w:val="22"/>
          <w:szCs w:val="22"/>
        </w:rPr>
        <w:t>, t.j. do</w:t>
      </w:r>
      <w:r w:rsidR="002F2295">
        <w:rPr>
          <w:rFonts w:asciiTheme="minorHAnsi" w:hAnsiTheme="minorHAnsi" w:cstheme="minorHAnsi"/>
          <w:sz w:val="22"/>
          <w:szCs w:val="22"/>
        </w:rPr>
        <w:t xml:space="preserve"> dňa právoplatnosti rozhodnutia o kolaudácii stavby</w:t>
      </w:r>
      <w:r w:rsidR="00141335">
        <w:rPr>
          <w:rFonts w:asciiTheme="minorHAnsi" w:hAnsiTheme="minorHAnsi" w:cstheme="minorHAnsi"/>
          <w:sz w:val="22"/>
          <w:szCs w:val="22"/>
        </w:rPr>
        <w:t xml:space="preserve"> (ďalej len ako „trvanie plnenia zmluvy</w:t>
      </w:r>
      <w:r w:rsidR="00E537D9">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p>
    <w:p w14:paraId="14D73DFD" w14:textId="60CB46B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poskytovateľ berúc na vedomie Zmluvu so zhotoviteľom potvrdzuje, že trvanie plnenia zmluvy je dostatočne určité, pričom poskytovateľ berie na vedomie aj to, že</w:t>
      </w:r>
      <w:r w:rsidR="00E537D9">
        <w:rPr>
          <w:rFonts w:asciiTheme="minorHAnsi" w:hAnsiTheme="minorHAnsi" w:cstheme="minorHAnsi"/>
          <w:sz w:val="22"/>
          <w:szCs w:val="22"/>
        </w:rPr>
        <w:t xml:space="preserve"> (i)</w:t>
      </w:r>
      <w:r w:rsidRPr="001B637B">
        <w:rPr>
          <w:rFonts w:asciiTheme="minorHAnsi" w:hAnsiTheme="minorHAnsi" w:cstheme="minorHAnsi"/>
          <w:sz w:val="22"/>
          <w:szCs w:val="22"/>
        </w:rPr>
        <w:t xml:space="preserve"> v prípade omeškania zhotoviteľa</w:t>
      </w:r>
      <w:r w:rsidR="00A95C87">
        <w:rPr>
          <w:rFonts w:asciiTheme="minorHAnsi" w:hAnsiTheme="minorHAnsi" w:cstheme="minorHAnsi"/>
          <w:sz w:val="22"/>
          <w:szCs w:val="22"/>
        </w:rPr>
        <w:t>, (ii)</w:t>
      </w:r>
      <w:r w:rsidRPr="001B637B">
        <w:rPr>
          <w:rFonts w:asciiTheme="minorHAnsi" w:hAnsiTheme="minorHAnsi" w:cstheme="minorHAnsi"/>
          <w:sz w:val="22"/>
          <w:szCs w:val="22"/>
        </w:rPr>
        <w:t xml:space="preserve"> v prípade výskytu okolností, ktoré majú za následok posun harmonogramu v zmysle Zmluvy so zhotoviteľom</w:t>
      </w:r>
      <w:r w:rsidR="00A95C8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w:t>
      </w:r>
      <w:r w:rsidR="008A6FC6">
        <w:rPr>
          <w:rFonts w:asciiTheme="minorHAnsi" w:hAnsiTheme="minorHAnsi" w:cstheme="minorHAnsi"/>
          <w:sz w:val="22"/>
          <w:szCs w:val="22"/>
        </w:rPr>
        <w:t xml:space="preserve"> zmluvy</w:t>
      </w:r>
      <w:r w:rsidRPr="001B637B">
        <w:rPr>
          <w:rFonts w:asciiTheme="minorHAnsi" w:hAnsiTheme="minorHAnsi" w:cstheme="minorHAnsi"/>
          <w:sz w:val="22"/>
          <w:szCs w:val="22"/>
        </w:rPr>
        <w:t>, t.j.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w:t>
      </w:r>
      <w:r w:rsidR="008A6FC6">
        <w:rPr>
          <w:rFonts w:asciiTheme="minorHAnsi" w:hAnsiTheme="minorHAnsi" w:cstheme="minorHAnsi"/>
          <w:sz w:val="22"/>
          <w:szCs w:val="22"/>
        </w:rPr>
        <w:t xml:space="preserve"> zmluvy</w:t>
      </w:r>
      <w:r w:rsidRPr="001B637B">
        <w:rPr>
          <w:rFonts w:asciiTheme="minorHAnsi" w:hAnsiTheme="minorHAnsi" w:cstheme="minorHAnsi"/>
          <w:sz w:val="22"/>
          <w:szCs w:val="22"/>
        </w:rPr>
        <w:t>. Tým nie sú dotknuté žiadne povinnosti poskytovateľa.</w:t>
      </w:r>
    </w:p>
    <w:p w14:paraId="2071D06E" w14:textId="5BC1E2B8"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w:t>
      </w:r>
      <w:r w:rsidRPr="001B637B">
        <w:rPr>
          <w:rFonts w:asciiTheme="minorHAnsi" w:hAnsiTheme="minorHAnsi" w:cstheme="minorHAnsi"/>
          <w:sz w:val="22"/>
          <w:szCs w:val="22"/>
        </w:rPr>
        <w:lastRenderedPageBreak/>
        <w:t xml:space="preserve">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681DCDEC"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Odplata poskytovateľa za uskutočnený Stavebný dozor podľa tejto zmluvy, je stanovená dohodou zmluvných strán v súlade so zákonom č. 18/1996 Z. z. o cenách v znení neskorších predpisov.</w:t>
      </w:r>
    </w:p>
    <w:p w14:paraId="06F84065" w14:textId="2C165DE7"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FD17D0">
        <w:rPr>
          <w:rFonts w:asciiTheme="minorHAnsi" w:hAnsiTheme="minorHAnsi" w:cstheme="minorHAnsi"/>
          <w:sz w:val="22"/>
          <w:szCs w:val="22"/>
        </w:rPr>
        <w:t>s</w:t>
      </w:r>
      <w:r w:rsidRPr="001B637B">
        <w:rPr>
          <w:rFonts w:asciiTheme="minorHAnsi" w:hAnsiTheme="minorHAnsi" w:cstheme="minorHAnsi"/>
          <w:sz w:val="22"/>
          <w:szCs w:val="22"/>
        </w:rPr>
        <w:t>tavebný dozor bez ohľadu na počet  odpracovaných hodín</w:t>
      </w:r>
      <w:r w:rsidR="00C64544">
        <w:rPr>
          <w:rFonts w:asciiTheme="minorHAnsi" w:hAnsiTheme="minorHAnsi" w:cstheme="minorHAnsi"/>
          <w:sz w:val="22"/>
          <w:szCs w:val="22"/>
        </w:rPr>
        <w:t xml:space="preserve"> poskytovateľa 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44"/>
        <w:gridCol w:w="3479"/>
        <w:gridCol w:w="2361"/>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11D3777" w:rsidR="000219A5" w:rsidRPr="001B637B" w:rsidRDefault="00C64544">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Pr="001B637B">
              <w:rPr>
                <w:rFonts w:asciiTheme="minorHAnsi" w:hAnsiTheme="minorHAnsi" w:cstheme="minorHAnsi"/>
                <w:b/>
                <w:bCs/>
                <w:sz w:val="22"/>
                <w:szCs w:val="22"/>
              </w:rPr>
              <w:t xml:space="preserve"> </w:t>
            </w:r>
            <w:r w:rsidR="000219A5" w:rsidRPr="001B637B">
              <w:rPr>
                <w:rFonts w:asciiTheme="minorHAnsi" w:hAnsiTheme="minorHAnsi" w:cstheme="minorHAnsi"/>
                <w:b/>
                <w:bCs/>
                <w:sz w:val="22"/>
                <w:szCs w:val="22"/>
              </w:rPr>
              <w:t>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1C81FB70"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 xml:space="preserve">DPH </w:t>
            </w:r>
            <w:r w:rsidR="00F341EF" w:rsidRPr="008E6208">
              <w:rPr>
                <w:rFonts w:asciiTheme="minorHAnsi" w:hAnsiTheme="minorHAnsi" w:cstheme="minorHAnsi"/>
                <w:b/>
                <w:bCs/>
                <w:sz w:val="22"/>
                <w:szCs w:val="22"/>
                <w:highlight w:val="yellow"/>
              </w:rPr>
              <w:t>....</w:t>
            </w:r>
            <w:r w:rsidR="00F341EF" w:rsidRPr="00F341EF">
              <w:rPr>
                <w:rFonts w:asciiTheme="minorHAnsi" w:hAnsiTheme="minorHAnsi" w:cstheme="minorHAnsi"/>
                <w:b/>
                <w:bCs/>
                <w:sz w:val="22"/>
                <w:szCs w:val="22"/>
                <w:highlight w:val="yellow"/>
              </w:rPr>
              <w:t>.</w:t>
            </w:r>
            <w:r w:rsidRPr="001B637B">
              <w:rPr>
                <w:rFonts w:asciiTheme="minorHAnsi" w:hAnsiTheme="minorHAnsi" w:cstheme="minorHAnsi"/>
                <w:b/>
                <w:bCs/>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14:paraId="44D1889C" w14:textId="08E5B430" w:rsidR="000219A5" w:rsidRPr="001B637B" w:rsidRDefault="00C64544">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Pr="001B637B">
              <w:rPr>
                <w:rFonts w:asciiTheme="minorHAnsi" w:hAnsiTheme="minorHAnsi" w:cstheme="minorHAnsi"/>
                <w:b/>
                <w:bCs/>
                <w:sz w:val="22"/>
                <w:szCs w:val="22"/>
              </w:rPr>
              <w:t xml:space="preserve"> </w:t>
            </w:r>
            <w:r w:rsidR="000219A5" w:rsidRPr="001B637B">
              <w:rPr>
                <w:rFonts w:asciiTheme="minorHAnsi" w:hAnsiTheme="minorHAnsi" w:cstheme="minorHAnsi"/>
                <w:b/>
                <w:bCs/>
                <w:sz w:val="22"/>
                <w:szCs w:val="22"/>
              </w:rPr>
              <w:t>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3FC7855A" w:rsidR="000219A5" w:rsidRPr="00DF4B0D" w:rsidRDefault="00EB12DE">
            <w:pPr>
              <w:pStyle w:val="Standard"/>
              <w:spacing w:after="120" w:line="276" w:lineRule="auto"/>
              <w:jc w:val="both"/>
              <w:rPr>
                <w:rFonts w:asciiTheme="minorHAnsi" w:hAnsiTheme="minorHAnsi" w:cstheme="minorHAnsi"/>
                <w:sz w:val="22"/>
                <w:szCs w:val="22"/>
                <w:highlight w:val="yellow"/>
              </w:rPr>
            </w:pPr>
            <w:r w:rsidRPr="00DF4B0D">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49147209" w:rsidR="000219A5" w:rsidRPr="00DF4B0D" w:rsidRDefault="00EB12DE">
            <w:pPr>
              <w:pStyle w:val="Standard"/>
              <w:spacing w:after="120" w:line="276" w:lineRule="auto"/>
              <w:jc w:val="both"/>
              <w:rPr>
                <w:rFonts w:asciiTheme="minorHAnsi" w:hAnsiTheme="minorHAnsi" w:cstheme="minorHAnsi"/>
                <w:sz w:val="22"/>
                <w:szCs w:val="22"/>
                <w:highlight w:val="yellow"/>
              </w:rPr>
            </w:pPr>
            <w:r w:rsidRPr="00DF4B0D">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2C3C40CD" w:rsidR="000219A5" w:rsidRPr="00DF4B0D" w:rsidRDefault="00EB12DE">
            <w:pPr>
              <w:pStyle w:val="Standard"/>
              <w:spacing w:after="120" w:line="276" w:lineRule="auto"/>
              <w:jc w:val="both"/>
              <w:rPr>
                <w:rFonts w:asciiTheme="minorHAnsi" w:hAnsiTheme="minorHAnsi" w:cstheme="minorHAnsi"/>
                <w:sz w:val="22"/>
                <w:szCs w:val="22"/>
                <w:highlight w:val="yellow"/>
              </w:rPr>
            </w:pPr>
            <w:r w:rsidRPr="00DF4B0D">
              <w:rPr>
                <w:rFonts w:asciiTheme="minorHAnsi" w:hAnsiTheme="minorHAnsi" w:cstheme="minorHAnsi"/>
                <w:sz w:val="22"/>
                <w:szCs w:val="22"/>
                <w:highlight w:val="yellow"/>
              </w:rPr>
              <w:t>................</w:t>
            </w: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w:t>
      </w:r>
      <w:r w:rsidR="000219A5" w:rsidRPr="00DF4B0D">
        <w:rPr>
          <w:rFonts w:asciiTheme="minorHAnsi" w:hAnsiTheme="minorHAnsi" w:cstheme="minorHAnsi"/>
          <w:sz w:val="22"/>
          <w:szCs w:val="22"/>
          <w:highlight w:val="yellow"/>
        </w:rPr>
        <w:t>...........................................................</w:t>
      </w:r>
      <w:r w:rsidR="000219A5" w:rsidRPr="001B637B">
        <w:rPr>
          <w:rFonts w:asciiTheme="minorHAnsi" w:hAnsiTheme="minorHAnsi" w:cstheme="minorHAnsi"/>
          <w:sz w:val="22"/>
          <w:szCs w:val="22"/>
        </w:rPr>
        <w:t xml:space="preserve"> s DPH. </w:t>
      </w:r>
    </w:p>
    <w:p w14:paraId="3B22073D" w14:textId="45346A48"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výdavky poskytovateľa potrebné na riadne a včasné plnenie tejto zmluvy, t.</w:t>
      </w:r>
      <w:r w:rsidR="00C32524">
        <w:rPr>
          <w:rFonts w:asciiTheme="minorHAnsi" w:hAnsiTheme="minorHAnsi" w:cstheme="minorHAnsi"/>
          <w:sz w:val="22"/>
          <w:szCs w:val="22"/>
        </w:rPr>
        <w:t xml:space="preserve"> </w:t>
      </w:r>
      <w:r w:rsidR="000219A5" w:rsidRPr="001B637B">
        <w:rPr>
          <w:rFonts w:asciiTheme="minorHAnsi" w:hAnsiTheme="minorHAnsi" w:cstheme="minorHAnsi"/>
          <w:sz w:val="22"/>
          <w:szCs w:val="22"/>
        </w:rPr>
        <w:t>j. poskytovateľ  nebude mať nárok na úhradu akéhokoľvek iného plnenia, než je celková maximálna odplata poskytovateľa.</w:t>
      </w:r>
    </w:p>
    <w:p w14:paraId="59A4E699" w14:textId="77777777" w:rsidR="00BC3B5A" w:rsidRPr="00BC3B5A" w:rsidRDefault="00BC3B5A" w:rsidP="00BC3B5A">
      <w:pPr>
        <w:pStyle w:val="Standard"/>
        <w:numPr>
          <w:ilvl w:val="1"/>
          <w:numId w:val="9"/>
        </w:numPr>
        <w:spacing w:after="120" w:line="276" w:lineRule="auto"/>
        <w:ind w:left="426" w:right="4" w:hanging="426"/>
        <w:jc w:val="both"/>
        <w:rPr>
          <w:rFonts w:asciiTheme="minorHAnsi" w:hAnsiTheme="minorHAnsi" w:cstheme="minorHAnsi"/>
          <w:sz w:val="22"/>
          <w:szCs w:val="22"/>
        </w:rPr>
      </w:pPr>
      <w:bookmarkStart w:id="2" w:name="_Hlk65657486"/>
      <w:r w:rsidRPr="00BC3B5A">
        <w:rPr>
          <w:rFonts w:asciiTheme="minorHAnsi" w:hAnsiTheme="minorHAnsi" w:cstheme="minorHAnsi"/>
          <w:sz w:val="22"/>
          <w:szCs w:val="22"/>
        </w:rPr>
        <w:t>Zmluvné strany sa dohodli, že odplatu za jednotlivú uskutočnenú činnosť Stavebného dozoru podľa tejto zmluvy objednávateľ uhradí poskytovateľovi na základe jednej samostatnej faktúry.</w:t>
      </w:r>
    </w:p>
    <w:bookmarkEnd w:id="2"/>
    <w:p w14:paraId="5379AA5A" w14:textId="06DE36EF"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277979">
        <w:rPr>
          <w:rFonts w:asciiTheme="minorHAnsi" w:hAnsiTheme="minorHAnsi" w:cstheme="minorHAnsi"/>
          <w:sz w:val="22"/>
          <w:szCs w:val="22"/>
        </w:rPr>
        <w:t>zániku</w:t>
      </w:r>
      <w:r w:rsidR="00277979" w:rsidRPr="001B637B">
        <w:rPr>
          <w:rFonts w:asciiTheme="minorHAnsi" w:hAnsiTheme="minorHAnsi" w:cstheme="minorHAnsi"/>
          <w:sz w:val="22"/>
          <w:szCs w:val="22"/>
        </w:rPr>
        <w:t xml:space="preserve"> </w:t>
      </w:r>
      <w:r w:rsidRPr="001B637B">
        <w:rPr>
          <w:rFonts w:asciiTheme="minorHAnsi" w:hAnsiTheme="minorHAnsi" w:cstheme="minorHAnsi"/>
          <w:sz w:val="22"/>
          <w:szCs w:val="22"/>
        </w:rPr>
        <w:t>tejto zmluvy, bude poskytovateľ</w:t>
      </w:r>
      <w:r w:rsidR="00FC7AC5">
        <w:rPr>
          <w:rFonts w:asciiTheme="minorHAnsi" w:hAnsiTheme="minorHAnsi" w:cstheme="minorHAnsi"/>
          <w:sz w:val="22"/>
          <w:szCs w:val="22"/>
        </w:rPr>
        <w:t xml:space="preserve"> objednávateľovi</w:t>
      </w:r>
      <w:r w:rsidRPr="001B637B">
        <w:rPr>
          <w:rFonts w:asciiTheme="minorHAnsi" w:hAnsiTheme="minorHAnsi" w:cstheme="minorHAnsi"/>
          <w:sz w:val="22"/>
          <w:szCs w:val="22"/>
        </w:rPr>
        <w:t xml:space="preserve"> fakturovať práce </w:t>
      </w:r>
      <w:r w:rsidR="00FC7AC5">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FC7AC5">
        <w:rPr>
          <w:rFonts w:asciiTheme="minorHAnsi" w:hAnsiTheme="minorHAnsi" w:cstheme="minorHAnsi"/>
          <w:sz w:val="22"/>
          <w:szCs w:val="22"/>
        </w:rPr>
        <w:t>zániku</w:t>
      </w:r>
      <w:r w:rsidR="00FC7AC5"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zmluvy, vo výške vzájomne odsúhlaseného rozsahu vykonaných prác </w:t>
      </w:r>
      <w:r w:rsidR="00FC7AC5">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C3314C">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C3314C">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pre jednotlivé práce uvedené v čl. III. </w:t>
      </w:r>
      <w:r w:rsidR="00C3314C">
        <w:rPr>
          <w:rFonts w:asciiTheme="minorHAnsi" w:hAnsiTheme="minorHAnsi" w:cstheme="minorHAnsi"/>
          <w:sz w:val="22"/>
          <w:szCs w:val="22"/>
        </w:rPr>
        <w:t xml:space="preserve">tejto zmluvy </w:t>
      </w:r>
      <w:r w:rsidRPr="001B637B">
        <w:rPr>
          <w:rFonts w:asciiTheme="minorHAnsi" w:hAnsiTheme="minorHAnsi" w:cstheme="minorHAnsi"/>
          <w:sz w:val="22"/>
          <w:szCs w:val="22"/>
        </w:rPr>
        <w:t>(t.</w:t>
      </w:r>
      <w:r w:rsidR="00C32524">
        <w:rPr>
          <w:rFonts w:asciiTheme="minorHAnsi" w:hAnsiTheme="minorHAnsi" w:cstheme="minorHAnsi"/>
          <w:sz w:val="22"/>
          <w:szCs w:val="22"/>
        </w:rPr>
        <w:t xml:space="preserve"> </w:t>
      </w:r>
      <w:r w:rsidRPr="001B637B">
        <w:rPr>
          <w:rFonts w:asciiTheme="minorHAnsi" w:hAnsiTheme="minorHAnsi" w:cstheme="minorHAnsi"/>
          <w:sz w:val="22"/>
          <w:szCs w:val="22"/>
        </w:rPr>
        <w:t xml:space="preserve">j. </w:t>
      </w:r>
      <w:r w:rsidR="00C3314C">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06045C">
        <w:rPr>
          <w:rFonts w:asciiTheme="minorHAnsi" w:hAnsiTheme="minorHAnsi" w:cstheme="minorHAnsi"/>
          <w:sz w:val="22"/>
          <w:szCs w:val="22"/>
        </w:rPr>
        <w:t>fakturovaná odplata vo výške</w:t>
      </w:r>
      <w:r w:rsidR="002B48E6">
        <w:rPr>
          <w:rFonts w:asciiTheme="minorHAnsi" w:hAnsiTheme="minorHAnsi" w:cstheme="minorHAnsi"/>
          <w:sz w:val="22"/>
          <w:szCs w:val="22"/>
        </w:rPr>
        <w:t xml:space="preserve"> </w:t>
      </w:r>
      <w:r w:rsidRPr="001B637B">
        <w:rPr>
          <w:rFonts w:asciiTheme="minorHAnsi" w:hAnsiTheme="minorHAnsi" w:cstheme="minorHAnsi"/>
          <w:sz w:val="22"/>
          <w:szCs w:val="22"/>
        </w:rPr>
        <w:t xml:space="preserve">50% maximálnej odplaty podľa  čl. </w:t>
      </w:r>
      <w:r w:rsidR="002B48E6">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2B48E6">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Poskytovateľ nebude mať nárok na inú kompenzáciu, ani na úhradu nákladov vynaložených poskytovateľom pri plnení záväzkov podľa tejto zmluvy.</w:t>
      </w:r>
    </w:p>
    <w:p w14:paraId="7D892C3D" w14:textId="689AA706" w:rsidR="000219A5" w:rsidRDefault="00FE0D59"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F</w:t>
      </w:r>
      <w:r w:rsidR="000219A5" w:rsidRPr="001B637B">
        <w:rPr>
          <w:rFonts w:asciiTheme="minorHAnsi" w:hAnsiTheme="minorHAnsi" w:cstheme="minorHAnsi"/>
          <w:sz w:val="22"/>
          <w:szCs w:val="22"/>
        </w:rPr>
        <w:t>aktúra</w:t>
      </w:r>
      <w:r w:rsidR="009859B6">
        <w:rPr>
          <w:rFonts w:asciiTheme="minorHAnsi" w:hAnsiTheme="minorHAnsi" w:cstheme="minorHAnsi"/>
          <w:sz w:val="22"/>
          <w:szCs w:val="22"/>
        </w:rPr>
        <w:t xml:space="preserve"> vystavená na základe tejto zmluvy bude</w:t>
      </w:r>
      <w:r w:rsidR="000219A5" w:rsidRPr="001B637B">
        <w:rPr>
          <w:rFonts w:asciiTheme="minorHAnsi" w:hAnsiTheme="minorHAnsi" w:cstheme="minorHAnsi"/>
          <w:sz w:val="22"/>
          <w:szCs w:val="22"/>
        </w:rPr>
        <w:t xml:space="preserve"> vyhotovená v troch rovnopisoch</w:t>
      </w:r>
      <w:r w:rsidR="002B48E6">
        <w:rPr>
          <w:rFonts w:asciiTheme="minorHAnsi" w:hAnsiTheme="minorHAnsi" w:cstheme="minorHAnsi"/>
          <w:sz w:val="22"/>
          <w:szCs w:val="22"/>
        </w:rPr>
        <w:t xml:space="preserve"> a</w:t>
      </w:r>
      <w:r w:rsidR="000219A5" w:rsidRPr="001B637B">
        <w:rPr>
          <w:rFonts w:asciiTheme="minorHAnsi" w:hAnsiTheme="minorHAnsi" w:cstheme="minorHAnsi"/>
          <w:sz w:val="22"/>
          <w:szCs w:val="22"/>
        </w:rPr>
        <w:t xml:space="preserve"> bude spĺňať</w:t>
      </w:r>
      <w:r w:rsidR="002B48E6">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názov projektu,</w:t>
      </w:r>
      <w:r w:rsidR="00BA63EE">
        <w:rPr>
          <w:rFonts w:asciiTheme="minorHAnsi" w:hAnsiTheme="minorHAnsi" w:cstheme="minorHAnsi"/>
          <w:sz w:val="22"/>
          <w:szCs w:val="22"/>
        </w:rPr>
        <w:t xml:space="preserve"> kód projektu,</w:t>
      </w:r>
      <w:r w:rsidR="000219A5" w:rsidRPr="001B637B">
        <w:rPr>
          <w:rFonts w:asciiTheme="minorHAnsi" w:hAnsiTheme="minorHAnsi" w:cstheme="minorHAnsi"/>
          <w:sz w:val="22"/>
          <w:szCs w:val="22"/>
        </w:rPr>
        <w:t xml:space="preserve"> označenie faktúry a jej číslo, </w:t>
      </w:r>
      <w:r w:rsidR="000F231E">
        <w:rPr>
          <w:rFonts w:asciiTheme="minorHAnsi" w:hAnsiTheme="minorHAnsi" w:cstheme="minorHAnsi"/>
          <w:sz w:val="22"/>
          <w:szCs w:val="22"/>
        </w:rPr>
        <w:t>obchodné meno</w:t>
      </w:r>
      <w:r w:rsidR="00BA63EE">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w:t>
      </w:r>
      <w:r w:rsidR="003D379F">
        <w:rPr>
          <w:rFonts w:asciiTheme="minorHAnsi" w:hAnsiTheme="minorHAnsi" w:cstheme="minorHAnsi"/>
          <w:sz w:val="22"/>
          <w:szCs w:val="22"/>
        </w:rPr>
        <w:t xml:space="preserve"> </w:t>
      </w:r>
      <w:r w:rsidR="002F3B1D">
        <w:rPr>
          <w:rFonts w:asciiTheme="minorHAnsi" w:hAnsiTheme="minorHAnsi" w:cstheme="minorHAnsi"/>
          <w:sz w:val="22"/>
          <w:szCs w:val="22"/>
        </w:rPr>
        <w:t>faktúry bude</w:t>
      </w:r>
      <w:r w:rsidR="003D379F">
        <w:rPr>
          <w:rFonts w:asciiTheme="minorHAnsi" w:hAnsiTheme="minorHAnsi" w:cstheme="minorHAnsi"/>
          <w:sz w:val="22"/>
          <w:szCs w:val="22"/>
        </w:rPr>
        <w:t xml:space="preserve"> aj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lastRenderedPageBreak/>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3D379F">
        <w:rPr>
          <w:rFonts w:asciiTheme="minorHAnsi" w:hAnsiTheme="minorHAnsi" w:cstheme="minorHAnsi"/>
          <w:sz w:val="22"/>
          <w:szCs w:val="22"/>
        </w:rPr>
        <w:t>ak</w:t>
      </w:r>
      <w:r w:rsidR="000219A5" w:rsidRPr="001B637B">
        <w:rPr>
          <w:rFonts w:asciiTheme="minorHAnsi" w:hAnsiTheme="minorHAnsi" w:cstheme="minorHAnsi"/>
          <w:sz w:val="22"/>
          <w:szCs w:val="22"/>
        </w:rPr>
        <w:t xml:space="preserve"> 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w:t>
      </w:r>
      <w:r w:rsidR="004A2A2F">
        <w:rPr>
          <w:rFonts w:asciiTheme="minorHAnsi" w:hAnsiTheme="minorHAnsi" w:cstheme="minorHAnsi"/>
          <w:sz w:val="22"/>
          <w:szCs w:val="22"/>
        </w:rPr>
        <w:t xml:space="preserve"> dňa jej</w:t>
      </w:r>
      <w:r w:rsidR="000219A5" w:rsidRPr="001B637B">
        <w:rPr>
          <w:rFonts w:asciiTheme="minorHAnsi" w:hAnsiTheme="minorHAnsi" w:cstheme="minorHAnsi"/>
          <w:sz w:val="22"/>
          <w:szCs w:val="22"/>
        </w:rPr>
        <w:t xml:space="preserve"> doručenia na doplnenie alebo prepracovanie</w:t>
      </w:r>
      <w:r w:rsidR="001B3A16">
        <w:rPr>
          <w:rFonts w:asciiTheme="minorHAnsi" w:hAnsiTheme="minorHAnsi" w:cstheme="minorHAnsi"/>
          <w:sz w:val="22"/>
          <w:szCs w:val="22"/>
        </w:rPr>
        <w:t xml:space="preserve">, v takom </w:t>
      </w:r>
      <w:r w:rsidR="000219A5" w:rsidRPr="001B637B">
        <w:rPr>
          <w:rFonts w:asciiTheme="minorHAnsi" w:hAnsiTheme="minorHAnsi" w:cstheme="minorHAnsi"/>
          <w:sz w:val="22"/>
          <w:szCs w:val="22"/>
        </w:rPr>
        <w:t>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1B3A16">
        <w:rPr>
          <w:rFonts w:asciiTheme="minorHAnsi" w:hAnsiTheme="minorHAnsi" w:cstheme="minorHAnsi"/>
          <w:sz w:val="22"/>
          <w:szCs w:val="22"/>
        </w:rPr>
        <w:t xml:space="preserve"> vyznačí </w:t>
      </w:r>
      <w:r w:rsidR="00DB21C3">
        <w:rPr>
          <w:rFonts w:asciiTheme="minorHAnsi" w:hAnsiTheme="minorHAnsi" w:cstheme="minorHAnsi"/>
          <w:sz w:val="22"/>
          <w:szCs w:val="22"/>
        </w:rPr>
        <w:t xml:space="preserve">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5ED9EEFB" w:rsidR="000E0721" w:rsidRPr="000E0721" w:rsidRDefault="00C3081B" w:rsidP="000E0721">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F</w:t>
      </w:r>
      <w:r w:rsidR="00780364">
        <w:rPr>
          <w:rFonts w:asciiTheme="minorHAnsi" w:hAnsiTheme="minorHAnsi" w:cstheme="minorHAnsi"/>
          <w:sz w:val="22"/>
          <w:szCs w:val="22"/>
        </w:rPr>
        <w:t>aktúra vystavená na základe tejto zmluvy mu</w:t>
      </w:r>
      <w:r w:rsidR="00831B92">
        <w:rPr>
          <w:rFonts w:asciiTheme="minorHAnsi" w:hAnsiTheme="minorHAnsi" w:cstheme="minorHAnsi"/>
          <w:sz w:val="22"/>
          <w:szCs w:val="22"/>
        </w:rPr>
        <w:t xml:space="preserve">sí obsahovať </w:t>
      </w:r>
      <w:r w:rsidR="000E0721" w:rsidRPr="000E0721">
        <w:rPr>
          <w:rFonts w:asciiTheme="minorHAnsi" w:hAnsiTheme="minorHAnsi" w:cstheme="minorHAnsi"/>
          <w:sz w:val="22"/>
          <w:szCs w:val="22"/>
        </w:rPr>
        <w:t>aj nasledovn</w:t>
      </w:r>
      <w:r w:rsidR="000E0721" w:rsidRPr="000E0721">
        <w:rPr>
          <w:rFonts w:asciiTheme="minorHAnsi" w:hAnsiTheme="minorHAnsi" w:cstheme="minorHAnsi" w:hint="eastAsia"/>
          <w:sz w:val="22"/>
          <w:szCs w:val="22"/>
        </w:rPr>
        <w:t>é</w:t>
      </w:r>
      <w:r w:rsidR="000E0721" w:rsidRPr="000E0721">
        <w:rPr>
          <w:rFonts w:asciiTheme="minorHAnsi" w:hAnsiTheme="minorHAnsi" w:cstheme="minorHAnsi"/>
          <w:sz w:val="22"/>
          <w:szCs w:val="22"/>
        </w:rPr>
        <w:t xml:space="preserve"> </w:t>
      </w:r>
      <w:r w:rsidR="00760CBE">
        <w:rPr>
          <w:rFonts w:asciiTheme="minorHAnsi" w:hAnsiTheme="minorHAnsi" w:cstheme="minorHAnsi"/>
          <w:sz w:val="22"/>
          <w:szCs w:val="22"/>
        </w:rPr>
        <w:t>údaje</w:t>
      </w:r>
      <w:r w:rsidR="000E0721" w:rsidRPr="000E0721">
        <w:rPr>
          <w:rFonts w:asciiTheme="minorHAnsi" w:hAnsiTheme="minorHAnsi" w:cstheme="minorHAnsi"/>
          <w:sz w:val="22"/>
          <w:szCs w:val="22"/>
        </w:rPr>
        <w:t>:</w:t>
      </w:r>
    </w:p>
    <w:p w14:paraId="37634F35" w14:textId="7030910D" w:rsidR="000E0721" w:rsidRPr="00C32524" w:rsidRDefault="000E0721" w:rsidP="001756CD">
      <w:pPr>
        <w:pStyle w:val="Standard"/>
        <w:spacing w:after="120"/>
        <w:ind w:left="4253" w:right="6" w:hanging="3824"/>
        <w:contextualSpacing/>
        <w:jc w:val="both"/>
        <w:rPr>
          <w:rFonts w:asciiTheme="minorHAnsi" w:hAnsiTheme="minorHAnsi" w:cstheme="minorHAnsi"/>
          <w:b/>
          <w:sz w:val="22"/>
          <w:szCs w:val="22"/>
        </w:rPr>
      </w:pPr>
      <w:r w:rsidRPr="000E0721">
        <w:rPr>
          <w:rFonts w:asciiTheme="minorHAnsi" w:hAnsiTheme="minorHAnsi" w:cstheme="minorHAnsi" w:hint="eastAsia"/>
          <w:sz w:val="22"/>
          <w:szCs w:val="22"/>
        </w:rPr>
        <w:t>Názov projektu:</w:t>
      </w:r>
      <w:r w:rsidRPr="000E0721">
        <w:rPr>
          <w:rFonts w:asciiTheme="minorHAnsi" w:hAnsiTheme="minorHAnsi" w:cstheme="minorHAnsi" w:hint="eastAsia"/>
          <w:sz w:val="22"/>
          <w:szCs w:val="22"/>
        </w:rPr>
        <w:tab/>
      </w:r>
      <w:r w:rsidR="00C32524" w:rsidRPr="00C32524">
        <w:rPr>
          <w:rFonts w:asciiTheme="minorHAnsi" w:hAnsiTheme="minorHAnsi" w:cstheme="minorHAnsi"/>
          <w:b/>
          <w:bCs/>
          <w:sz w:val="22"/>
          <w:szCs w:val="22"/>
        </w:rPr>
        <w:t>Debarierizácia – prístupová komunikácia medzi budovami školy</w:t>
      </w:r>
    </w:p>
    <w:p w14:paraId="77E27BEB" w14:textId="3126B74A"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Kód projektu :</w:t>
      </w:r>
      <w:r>
        <w:rPr>
          <w:rFonts w:asciiTheme="minorHAnsi" w:hAnsiTheme="minorHAnsi" w:cstheme="minorHAnsi"/>
          <w:sz w:val="22"/>
          <w:szCs w:val="22"/>
        </w:rPr>
        <w:tab/>
      </w:r>
      <w:r>
        <w:rPr>
          <w:rFonts w:asciiTheme="minorHAnsi" w:hAnsiTheme="minorHAnsi" w:cstheme="minorHAnsi"/>
          <w:sz w:val="22"/>
          <w:szCs w:val="22"/>
        </w:rPr>
        <w:tab/>
      </w:r>
      <w:r w:rsidR="0024465A">
        <w:rPr>
          <w:rFonts w:asciiTheme="minorHAnsi" w:hAnsiTheme="minorHAnsi" w:cstheme="minorHAnsi"/>
          <w:sz w:val="22"/>
          <w:szCs w:val="22"/>
        </w:rPr>
        <w:tab/>
      </w:r>
      <w:r w:rsidR="0024465A">
        <w:rPr>
          <w:rFonts w:asciiTheme="minorHAnsi" w:hAnsiTheme="minorHAnsi" w:cstheme="minorHAnsi"/>
          <w:sz w:val="22"/>
          <w:szCs w:val="22"/>
        </w:rPr>
        <w:tab/>
      </w:r>
      <w:r w:rsidR="00824AB4" w:rsidRPr="00C32524">
        <w:rPr>
          <w:rFonts w:asciiTheme="minorHAnsi" w:hAnsiTheme="minorHAnsi" w:cstheme="minorHAnsi"/>
          <w:b/>
          <w:bCs/>
          <w:sz w:val="22"/>
          <w:szCs w:val="22"/>
        </w:rPr>
        <w:t>06I01-20-V01-00</w:t>
      </w:r>
      <w:r w:rsidR="00C32524" w:rsidRPr="00C32524">
        <w:rPr>
          <w:rFonts w:asciiTheme="minorHAnsi" w:hAnsiTheme="minorHAnsi" w:cstheme="minorHAnsi"/>
          <w:b/>
          <w:bCs/>
          <w:sz w:val="22"/>
          <w:szCs w:val="22"/>
        </w:rPr>
        <w:t>186</w:t>
      </w:r>
      <w:r w:rsidR="00824AB4" w:rsidRPr="00824AB4">
        <w:rPr>
          <w:rFonts w:asciiTheme="minorHAnsi" w:hAnsiTheme="minorHAnsi" w:cstheme="minorHAnsi"/>
          <w:sz w:val="22"/>
          <w:szCs w:val="22"/>
        </w:rPr>
        <w:tab/>
      </w:r>
    </w:p>
    <w:p w14:paraId="46B8D424" w14:textId="3C2AE064" w:rsidR="000E0721" w:rsidRDefault="000E0721" w:rsidP="000E0721">
      <w:pPr>
        <w:pStyle w:val="Standard"/>
        <w:spacing w:after="120"/>
        <w:ind w:left="426" w:right="6"/>
        <w:contextualSpacing/>
        <w:jc w:val="both"/>
        <w:rPr>
          <w:rFonts w:asciiTheme="minorHAnsi" w:hAnsiTheme="minorHAnsi" w:cstheme="minorHAnsi"/>
          <w:bCs/>
          <w:sz w:val="22"/>
          <w:szCs w:val="22"/>
        </w:rPr>
      </w:pPr>
      <w:r w:rsidRPr="000E0721">
        <w:rPr>
          <w:rFonts w:asciiTheme="minorHAnsi" w:hAnsiTheme="minorHAnsi" w:cstheme="minorHAnsi" w:hint="eastAsia"/>
          <w:sz w:val="22"/>
          <w:szCs w:val="22"/>
        </w:rPr>
        <w:t xml:space="preserve">Kód výzvy: </w:t>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00B85276" w:rsidRPr="00C32524">
        <w:rPr>
          <w:rFonts w:asciiTheme="minorHAnsi" w:hAnsiTheme="minorHAnsi" w:cstheme="minorHAnsi"/>
          <w:b/>
          <w:bCs/>
          <w:sz w:val="22"/>
          <w:szCs w:val="22"/>
        </w:rPr>
        <w:t>06I01-20-V01</w:t>
      </w:r>
    </w:p>
    <w:p w14:paraId="1F893864" w14:textId="77777777" w:rsidR="00C32524" w:rsidRPr="000E0721" w:rsidRDefault="00C32524" w:rsidP="000E0721">
      <w:pPr>
        <w:pStyle w:val="Standard"/>
        <w:spacing w:after="120"/>
        <w:ind w:left="426" w:right="6"/>
        <w:contextualSpacing/>
        <w:jc w:val="both"/>
        <w:rPr>
          <w:rFonts w:asciiTheme="minorHAnsi" w:hAnsiTheme="minorHAnsi" w:cstheme="minorHAnsi"/>
          <w:sz w:val="22"/>
          <w:szCs w:val="22"/>
        </w:rPr>
      </w:pPr>
    </w:p>
    <w:p w14:paraId="12730F6F" w14:textId="1E5DFEB2"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w:t>
      </w:r>
      <w:r w:rsidR="007D4A94">
        <w:rPr>
          <w:rFonts w:asciiTheme="minorHAnsi" w:hAnsiTheme="minorHAnsi" w:cstheme="minorHAnsi"/>
          <w:sz w:val="22"/>
          <w:szCs w:val="22"/>
        </w:rPr>
        <w:t xml:space="preserve">vystavených podľa tejto Zmluvy </w:t>
      </w:r>
      <w:r w:rsidRPr="001B637B">
        <w:rPr>
          <w:rFonts w:asciiTheme="minorHAnsi" w:hAnsiTheme="minorHAnsi" w:cstheme="minorHAnsi"/>
          <w:sz w:val="22"/>
          <w:szCs w:val="22"/>
        </w:rPr>
        <w:t xml:space="preserve">je </w:t>
      </w:r>
      <w:r w:rsidR="00BB6B7F">
        <w:rPr>
          <w:rFonts w:asciiTheme="minorHAnsi" w:hAnsiTheme="minorHAnsi" w:cstheme="minorHAnsi"/>
          <w:sz w:val="22"/>
          <w:szCs w:val="22"/>
        </w:rPr>
        <w:t>6</w:t>
      </w:r>
      <w:r w:rsidRPr="001B637B">
        <w:rPr>
          <w:rFonts w:asciiTheme="minorHAnsi" w:hAnsiTheme="minorHAnsi" w:cstheme="minorHAnsi"/>
          <w:sz w:val="22"/>
          <w:szCs w:val="22"/>
        </w:rPr>
        <w:t>0 dní odo dňa ich doručenia objednávateľovi na adresu objednávateľa alebo odo dňa poskytnutia riadneho plnenia predmetu zmluvy poskytovateľom, podľa toho, ktorý z týchto dní nastal neskôr. Do lehoty splatnosti sa nezapočítavajú dni, keď boli faktúr</w:t>
      </w:r>
      <w:r w:rsidR="00C3081B">
        <w:rPr>
          <w:rFonts w:asciiTheme="minorHAnsi" w:hAnsiTheme="minorHAnsi" w:cstheme="minorHAnsi"/>
          <w:sz w:val="22"/>
          <w:szCs w:val="22"/>
        </w:rPr>
        <w:t>a</w:t>
      </w:r>
      <w:r w:rsidRPr="001B637B">
        <w:rPr>
          <w:rFonts w:asciiTheme="minorHAnsi" w:hAnsiTheme="minorHAnsi" w:cstheme="minorHAnsi"/>
          <w:sz w:val="22"/>
          <w:szCs w:val="22"/>
        </w:rPr>
        <w:t xml:space="preserve">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5.6 tohto článku zmluvy.</w:t>
      </w:r>
      <w:r w:rsidR="009B37E1">
        <w:rPr>
          <w:rFonts w:asciiTheme="minorHAnsi" w:hAnsiTheme="minorHAnsi" w:cstheme="minorHAnsi"/>
          <w:sz w:val="22"/>
          <w:szCs w:val="22"/>
        </w:rPr>
        <w:t xml:space="preserve"> Zmluvné strany výslovne</w:t>
      </w:r>
      <w:r w:rsidR="009B7967">
        <w:rPr>
          <w:rFonts w:asciiTheme="minorHAnsi" w:hAnsiTheme="minorHAnsi" w:cstheme="minorHAnsi"/>
          <w:sz w:val="22"/>
          <w:szCs w:val="22"/>
        </w:rPr>
        <w:t xml:space="preserve"> súhlasia a potvrdzujú, že takéto dojednanie nie je v hrubom nepomere k právam a povinnostiam vyplývajúcim zo zmluvy.</w:t>
      </w:r>
    </w:p>
    <w:p w14:paraId="6323BEC2" w14:textId="43B1D5EE"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V prípade omeškania objednávateľa s úhradou faktúr</w:t>
      </w:r>
      <w:r w:rsidR="00854D28">
        <w:rPr>
          <w:rFonts w:asciiTheme="minorHAnsi" w:hAnsiTheme="minorHAnsi" w:cstheme="minorHAnsi"/>
          <w:sz w:val="22"/>
          <w:szCs w:val="22"/>
        </w:rPr>
        <w:t>y</w:t>
      </w:r>
      <w:r w:rsidRPr="001B637B">
        <w:rPr>
          <w:rFonts w:asciiTheme="minorHAnsi" w:hAnsiTheme="minorHAnsi" w:cstheme="minorHAnsi"/>
          <w:sz w:val="22"/>
          <w:szCs w:val="22"/>
        </w:rPr>
        <w:t xml:space="preserve">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0730DDAA"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D0683E">
        <w:rPr>
          <w:rFonts w:asciiTheme="minorHAnsi" w:hAnsiTheme="minorHAnsi" w:cstheme="minorHAnsi"/>
          <w:sz w:val="22"/>
          <w:szCs w:val="22"/>
        </w:rPr>
        <w:t xml:space="preserve"> inej než je výslovne zmluvne zabez</w:t>
      </w:r>
      <w:r w:rsidR="00DE225F">
        <w:rPr>
          <w:rFonts w:asciiTheme="minorHAnsi" w:hAnsiTheme="minorHAnsi" w:cstheme="minorHAnsi"/>
          <w:sz w:val="22"/>
          <w:szCs w:val="22"/>
        </w:rPr>
        <w:t>p</w:t>
      </w:r>
      <w:r w:rsidR="00D0683E">
        <w:rPr>
          <w:rFonts w:asciiTheme="minorHAnsi" w:hAnsiTheme="minorHAnsi" w:cstheme="minorHAnsi"/>
          <w:sz w:val="22"/>
          <w:szCs w:val="22"/>
        </w:rPr>
        <w:t>eč</w:t>
      </w:r>
      <w:r w:rsidR="00DE225F">
        <w:rPr>
          <w:rFonts w:asciiTheme="minorHAnsi" w:hAnsiTheme="minorHAnsi" w:cstheme="minorHAnsi"/>
          <w:sz w:val="22"/>
          <w:szCs w:val="22"/>
        </w:rPr>
        <w:t>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w:t>
      </w:r>
      <w:r w:rsidR="00DE225F">
        <w:rPr>
          <w:rFonts w:asciiTheme="minorHAnsi" w:hAnsiTheme="minorHAnsi" w:cstheme="minorHAnsi"/>
          <w:sz w:val="22"/>
          <w:szCs w:val="22"/>
        </w:rPr>
        <w:t>, ktorá mu v dôsledku porušenia povinnosti</w:t>
      </w:r>
      <w:r w:rsidR="00FB4D1B">
        <w:rPr>
          <w:rFonts w:asciiTheme="minorHAnsi" w:hAnsiTheme="minorHAnsi" w:cstheme="minorHAnsi"/>
          <w:sz w:val="22"/>
          <w:szCs w:val="22"/>
        </w:rPr>
        <w:t xml:space="preserve"> </w:t>
      </w:r>
      <w:r w:rsidR="00DE225F">
        <w:rPr>
          <w:rFonts w:asciiTheme="minorHAnsi" w:hAnsiTheme="minorHAnsi" w:cstheme="minorHAnsi"/>
          <w:sz w:val="22"/>
          <w:szCs w:val="22"/>
        </w:rPr>
        <w:t>poskytovateľom</w:t>
      </w:r>
      <w:r w:rsidR="00E83A09">
        <w:rPr>
          <w:rFonts w:asciiTheme="minorHAnsi" w:hAnsiTheme="minorHAnsi" w:cstheme="minorHAnsi"/>
          <w:sz w:val="22"/>
          <w:szCs w:val="22"/>
        </w:rPr>
        <w:t xml:space="preserve"> podľa tohto</w:t>
      </w:r>
      <w:r w:rsidR="006C7A7A">
        <w:rPr>
          <w:rFonts w:asciiTheme="minorHAnsi" w:hAnsiTheme="minorHAnsi" w:cstheme="minorHAnsi"/>
          <w:sz w:val="22"/>
          <w:szCs w:val="22"/>
        </w:rPr>
        <w:t xml:space="preserve">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6C7A7A">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3E8A6912"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6C7A7A">
        <w:rPr>
          <w:rFonts w:asciiTheme="minorHAnsi" w:hAnsiTheme="minorHAnsi" w:cstheme="minorHAnsi"/>
          <w:sz w:val="22"/>
          <w:szCs w:val="22"/>
        </w:rPr>
        <w:t xml:space="preserve">všeobecne </w:t>
      </w:r>
      <w:r w:rsidR="00086931">
        <w:rPr>
          <w:rFonts w:asciiTheme="minorHAnsi" w:hAnsiTheme="minorHAnsi" w:cstheme="minorHAnsi"/>
          <w:sz w:val="22"/>
          <w:szCs w:val="22"/>
        </w:rPr>
        <w:t>aplikovateľné</w:t>
      </w:r>
      <w:r w:rsidRPr="001B637B">
        <w:rPr>
          <w:rFonts w:asciiTheme="minorHAnsi" w:hAnsiTheme="minorHAnsi" w:cstheme="minorHAnsi"/>
          <w:sz w:val="22"/>
          <w:szCs w:val="22"/>
        </w:rPr>
        <w:t xml:space="preserve"> 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61A911AA"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6C7A7A">
        <w:rPr>
          <w:rFonts w:asciiTheme="minorHAnsi" w:hAnsiTheme="minorHAnsi" w:cstheme="minorHAnsi"/>
          <w:sz w:val="22"/>
          <w:szCs w:val="22"/>
        </w:rPr>
        <w:t>s</w:t>
      </w:r>
      <w:r w:rsidRPr="001B637B">
        <w:rPr>
          <w:rFonts w:asciiTheme="minorHAnsi" w:hAnsiTheme="minorHAnsi" w:cstheme="minorHAnsi"/>
          <w:sz w:val="22"/>
          <w:szCs w:val="22"/>
        </w:rPr>
        <w:t xml:space="preserve">tavebného </w:t>
      </w:r>
      <w:r w:rsidRPr="001B637B">
        <w:rPr>
          <w:rFonts w:asciiTheme="minorHAnsi" w:hAnsiTheme="minorHAnsi" w:cstheme="minorHAnsi"/>
          <w:sz w:val="22"/>
          <w:szCs w:val="22"/>
        </w:rPr>
        <w:lastRenderedPageBreak/>
        <w:t xml:space="preserve">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p>
    <w:p w14:paraId="7EC33CE4" w14:textId="234F5BB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6C7A7A">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EC3348">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AB5D05">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2534D823"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B5D05">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w:t>
      </w:r>
      <w:r w:rsidR="00AB5D05">
        <w:rPr>
          <w:rFonts w:asciiTheme="minorHAnsi" w:hAnsiTheme="minorHAnsi" w:cstheme="minorHAnsi"/>
          <w:sz w:val="22"/>
          <w:szCs w:val="22"/>
        </w:rPr>
        <w:t xml:space="preserve"> výs</w:t>
      </w:r>
      <w:r w:rsidR="00EA250B">
        <w:rPr>
          <w:rFonts w:asciiTheme="minorHAnsi" w:hAnsiTheme="minorHAnsi" w:cstheme="minorHAnsi"/>
          <w:sz w:val="22"/>
          <w:szCs w:val="22"/>
        </w:rPr>
        <w:t>lovného</w:t>
      </w:r>
      <w:r w:rsidRPr="001B637B">
        <w:rPr>
          <w:rFonts w:asciiTheme="minorHAnsi" w:hAnsiTheme="minorHAnsi" w:cstheme="minorHAnsi"/>
          <w:sz w:val="22"/>
          <w:szCs w:val="22"/>
        </w:rPr>
        <w:t xml:space="preserve"> písomného súhlasu objednávateľa.</w:t>
      </w:r>
    </w:p>
    <w:p w14:paraId="6B67D15F" w14:textId="6A97EBD3"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364754">
        <w:rPr>
          <w:rFonts w:asciiTheme="minorHAnsi" w:hAnsiTheme="minorHAnsi" w:cstheme="minorHAnsi"/>
          <w:sz w:val="22"/>
          <w:szCs w:val="22"/>
        </w:rPr>
        <w:t>z</w:t>
      </w:r>
      <w:r w:rsidRPr="00364754">
        <w:rPr>
          <w:rFonts w:asciiTheme="minorHAnsi" w:hAnsiTheme="minorHAnsi" w:cstheme="minorHAnsi"/>
          <w:sz w:val="22"/>
          <w:szCs w:val="22"/>
        </w:rPr>
        <w:t>hotoviteľa</w:t>
      </w:r>
      <w:r w:rsidRPr="001B637B">
        <w:rPr>
          <w:rFonts w:asciiTheme="minorHAnsi" w:hAnsiTheme="minorHAnsi" w:cstheme="minorHAnsi"/>
          <w:sz w:val="22"/>
          <w:szCs w:val="22"/>
        </w:rPr>
        <w:t xml:space="preserve"> diela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36475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1612F734"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D6580F">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D6580F">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484A46FC"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schválenie, kontrola, potvrdenie, požiadanie, skúška alebo podobný úkon objednávateľa (vrátane absencie nesúhlasu) nezbavuje poskytovateľa zodpovednosti, ktorú má</w:t>
      </w:r>
      <w:r w:rsidR="005C4E42">
        <w:rPr>
          <w:rFonts w:asciiTheme="minorHAnsi" w:hAnsiTheme="minorHAnsi" w:cstheme="minorHAnsi"/>
          <w:sz w:val="22"/>
          <w:szCs w:val="22"/>
        </w:rPr>
        <w:t xml:space="preserve"> voči Objednávateľovi</w:t>
      </w:r>
      <w:r w:rsidR="000219A5" w:rsidRPr="001B637B">
        <w:rPr>
          <w:rFonts w:asciiTheme="minorHAnsi" w:hAnsiTheme="minorHAnsi" w:cstheme="minorHAnsi"/>
          <w:sz w:val="22"/>
          <w:szCs w:val="22"/>
        </w:rPr>
        <w:t xml:space="preserve"> </w:t>
      </w:r>
      <w:r w:rsidR="005C4E42">
        <w:rPr>
          <w:rFonts w:asciiTheme="minorHAnsi" w:hAnsiTheme="minorHAnsi" w:cstheme="minorHAnsi"/>
          <w:sz w:val="22"/>
          <w:szCs w:val="22"/>
        </w:rPr>
        <w:t>na základe tejto</w:t>
      </w:r>
      <w:r w:rsidR="005C4E4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73AC9261"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ísomná komunikácia medzi objednávateľom a poskytovateľom sa musí usku</w:t>
      </w:r>
      <w:r w:rsidR="003372BB">
        <w:rPr>
          <w:rFonts w:asciiTheme="minorHAnsi" w:hAnsiTheme="minorHAnsi" w:cstheme="minorHAnsi"/>
          <w:sz w:val="22"/>
          <w:szCs w:val="22"/>
        </w:rPr>
        <w:t xml:space="preserve">točňovať prostredníctvom pošty alebo </w:t>
      </w:r>
      <w:r w:rsidRPr="001B637B">
        <w:rPr>
          <w:rFonts w:asciiTheme="minorHAnsi" w:hAnsiTheme="minorHAnsi" w:cstheme="minorHAnsi"/>
          <w:sz w:val="22"/>
          <w:szCs w:val="22"/>
        </w:rPr>
        <w:t xml:space="preserve">e-mailu. Podklady, ktoré je poskytovateľ povinný predložiť a </w:t>
      </w:r>
      <w:r w:rsidRPr="001B637B">
        <w:rPr>
          <w:rFonts w:asciiTheme="minorHAnsi" w:hAnsiTheme="minorHAnsi" w:cstheme="minorHAnsi"/>
          <w:sz w:val="22"/>
          <w:szCs w:val="22"/>
        </w:rPr>
        <w:lastRenderedPageBreak/>
        <w:t xml:space="preserve">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16081C59" w:rsidR="000219A5" w:rsidRPr="0024465A" w:rsidRDefault="000219A5" w:rsidP="0069686C">
      <w:pPr>
        <w:pStyle w:val="Standard"/>
        <w:ind w:left="426" w:hanging="426"/>
        <w:jc w:val="both"/>
        <w:outlineLvl w:val="0"/>
        <w:rPr>
          <w:rFonts w:asciiTheme="minorHAnsi" w:hAnsiTheme="minorHAnsi" w:cstheme="minorHAnsi"/>
          <w:b/>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647C15">
        <w:rPr>
          <w:rFonts w:asciiTheme="minorHAnsi" w:hAnsiTheme="minorHAnsi" w:cstheme="minorHAnsi"/>
          <w:sz w:val="22"/>
          <w:szCs w:val="22"/>
        </w:rPr>
        <w:t xml:space="preserve"> </w:t>
      </w:r>
      <w:r w:rsidR="00C32524" w:rsidRPr="00C32524">
        <w:rPr>
          <w:rFonts w:asciiTheme="minorHAnsi" w:hAnsiTheme="minorHAnsi" w:cstheme="minorHAnsi"/>
          <w:b/>
          <w:sz w:val="22"/>
          <w:szCs w:val="22"/>
        </w:rPr>
        <w:t>sekretariat@soslc.sk</w:t>
      </w:r>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5E946542"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E67A4E">
        <w:rPr>
          <w:rFonts w:asciiTheme="minorHAnsi" w:hAnsiTheme="minorHAnsi" w:cstheme="minorHAnsi"/>
          <w:sz w:val="22"/>
          <w:szCs w:val="22"/>
        </w:rPr>
        <w:t>v</w:t>
      </w:r>
      <w:r w:rsidRPr="001B637B">
        <w:rPr>
          <w:rFonts w:asciiTheme="minorHAnsi" w:hAnsiTheme="minorHAnsi" w:cstheme="minorHAnsi"/>
          <w:sz w:val="22"/>
          <w:szCs w:val="22"/>
        </w:rPr>
        <w:t>yhlášky Ministerstva spravodlivosti Slovenskej republiky č. 655/2004 Z.</w:t>
      </w:r>
      <w:r w:rsidR="00D35825">
        <w:rPr>
          <w:rFonts w:asciiTheme="minorHAnsi" w:hAnsiTheme="minorHAnsi" w:cstheme="minorHAnsi"/>
          <w:sz w:val="22"/>
          <w:szCs w:val="22"/>
        </w:rPr>
        <w:t xml:space="preserve"> </w:t>
      </w:r>
      <w:r w:rsidRPr="001B637B">
        <w:rPr>
          <w:rFonts w:asciiTheme="minorHAnsi" w:hAnsiTheme="minorHAnsi" w:cstheme="minorHAnsi"/>
          <w:sz w:val="22"/>
          <w:szCs w:val="22"/>
        </w:rPr>
        <w:t xml:space="preserve">z. o odmenách a náhradách advokátov za poskytovanie právnych služieb v znení neskorších predpisov (ďalej len </w:t>
      </w:r>
      <w:r w:rsidR="00E67A4E">
        <w:rPr>
          <w:rFonts w:asciiTheme="minorHAnsi" w:hAnsiTheme="minorHAnsi" w:cstheme="minorHAnsi"/>
          <w:sz w:val="22"/>
          <w:szCs w:val="22"/>
        </w:rPr>
        <w:t xml:space="preserve">ako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0C4F5BB1"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E1043D">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E1043D">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 oprávnený </w:t>
      </w:r>
      <w:r w:rsidRPr="001B637B">
        <w:rPr>
          <w:rFonts w:asciiTheme="minorHAnsi" w:hAnsiTheme="minorHAnsi" w:cstheme="minorHAnsi"/>
          <w:sz w:val="22"/>
          <w:szCs w:val="22"/>
        </w:rPr>
        <w:t xml:space="preserve"> uplatniť</w:t>
      </w:r>
      <w:r w:rsidR="00E1043D">
        <w:rPr>
          <w:rFonts w:asciiTheme="minorHAnsi" w:hAnsiTheme="minorHAnsi" w:cstheme="minorHAnsi"/>
          <w:sz w:val="22"/>
          <w:szCs w:val="22"/>
        </w:rPr>
        <w:t xml:space="preserve"> si</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lastRenderedPageBreak/>
        <w:t>zmluvn</w:t>
      </w:r>
      <w:r w:rsidR="00DD4329">
        <w:rPr>
          <w:rFonts w:asciiTheme="minorHAnsi" w:hAnsiTheme="minorHAnsi" w:cstheme="minorHAnsi"/>
          <w:sz w:val="22"/>
          <w:szCs w:val="22"/>
        </w:rPr>
        <w:t>ú</w:t>
      </w:r>
      <w:r w:rsidRPr="001B637B">
        <w:rPr>
          <w:rFonts w:asciiTheme="minorHAnsi" w:hAnsiTheme="minorHAnsi" w:cstheme="minorHAnsi"/>
          <w:sz w:val="22"/>
          <w:szCs w:val="22"/>
        </w:rPr>
        <w:t xml:space="preserve"> poku</w:t>
      </w:r>
      <w:r w:rsidR="00DD4329">
        <w:rPr>
          <w:rFonts w:asciiTheme="minorHAnsi" w:hAnsiTheme="minorHAnsi" w:cstheme="minorHAnsi"/>
          <w:sz w:val="22"/>
          <w:szCs w:val="22"/>
        </w:rPr>
        <w:t>tu</w:t>
      </w:r>
      <w:r w:rsidRPr="001B637B">
        <w:rPr>
          <w:rFonts w:asciiTheme="minorHAnsi" w:hAnsiTheme="minorHAnsi" w:cstheme="minorHAnsi"/>
          <w:sz w:val="22"/>
          <w:szCs w:val="22"/>
        </w:rPr>
        <w:t xml:space="preserve"> vo výške 1 000,- </w:t>
      </w:r>
      <w:r w:rsidR="00DD4329">
        <w:rPr>
          <w:rFonts w:asciiTheme="minorHAnsi" w:hAnsiTheme="minorHAnsi" w:cstheme="minorHAnsi"/>
          <w:sz w:val="22"/>
          <w:szCs w:val="22"/>
        </w:rPr>
        <w:t>Eur</w:t>
      </w:r>
      <w:r w:rsidRPr="001B637B">
        <w:rPr>
          <w:rFonts w:asciiTheme="minorHAnsi" w:hAnsiTheme="minorHAnsi" w:cstheme="minorHAnsi"/>
          <w:sz w:val="22"/>
          <w:szCs w:val="22"/>
        </w:rPr>
        <w:t xml:space="preserve">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13125F" w:rsidRPr="001B637B">
        <w:rPr>
          <w:rFonts w:asciiTheme="minorHAnsi" w:hAnsiTheme="minorHAnsi" w:cstheme="minorHAnsi"/>
          <w:sz w:val="22"/>
          <w:szCs w:val="22"/>
        </w:rPr>
        <w:t>T</w:t>
      </w:r>
      <w:r w:rsidR="0013125F">
        <w:rPr>
          <w:rFonts w:asciiTheme="minorHAnsi" w:hAnsiTheme="minorHAnsi" w:cstheme="minorHAnsi"/>
          <w:sz w:val="22"/>
          <w:szCs w:val="22"/>
        </w:rPr>
        <w:t xml:space="preserve">outo zmluvnou pokutou </w:t>
      </w:r>
      <w:r w:rsidRPr="001B637B">
        <w:rPr>
          <w:rFonts w:asciiTheme="minorHAnsi" w:hAnsiTheme="minorHAnsi" w:cstheme="minorHAnsi"/>
          <w:sz w:val="22"/>
          <w:szCs w:val="22"/>
        </w:rPr>
        <w:t>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5B7D4B06"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631DDD31"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(čl. V</w:t>
      </w:r>
      <w:r w:rsidR="003F3CB3">
        <w:rPr>
          <w:rFonts w:asciiTheme="minorHAnsi" w:hAnsiTheme="minorHAnsi" w:cstheme="minorHAnsi"/>
          <w:sz w:val="22"/>
          <w:szCs w:val="22"/>
        </w:rPr>
        <w:t>.</w:t>
      </w:r>
      <w:r w:rsidR="002A1832">
        <w:rPr>
          <w:rFonts w:asciiTheme="minorHAnsi" w:hAnsiTheme="minorHAnsi" w:cstheme="minorHAnsi"/>
          <w:sz w:val="22"/>
          <w:szCs w:val="22"/>
        </w:rPr>
        <w:t> tejto zmluvy</w:t>
      </w:r>
      <w:r w:rsidRPr="001B637B">
        <w:rPr>
          <w:rFonts w:asciiTheme="minorHAnsi" w:hAnsiTheme="minorHAnsi" w:cstheme="minorHAnsi"/>
          <w:sz w:val="22"/>
          <w:szCs w:val="22"/>
        </w:rPr>
        <w:t>) bez ohľadu na výšku nákladov, ktoré bude musieť v danej súvislosti poskytovateľ znášať alebo vynaložiť, t.j. každá zmluvná strana znáša vlastné náklady v súvislosti s vyššou mocou.</w:t>
      </w:r>
    </w:p>
    <w:p w14:paraId="1118BAA7" w14:textId="03E599BD" w:rsidR="00C535FE" w:rsidRPr="00750C97" w:rsidRDefault="000219A5" w:rsidP="00750C97">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lastRenderedPageBreak/>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70B40815"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w:t>
      </w:r>
      <w:r w:rsidR="00425ADD">
        <w:rPr>
          <w:rFonts w:asciiTheme="minorHAnsi" w:hAnsiTheme="minorHAnsi" w:cstheme="minorHAnsi"/>
          <w:color w:val="000000"/>
          <w:sz w:val="22"/>
          <w:szCs w:val="22"/>
        </w:rPr>
        <w:t xml:space="preserve"> </w:t>
      </w:r>
      <w:r w:rsidRPr="001B637B">
        <w:rPr>
          <w:rFonts w:asciiTheme="minorHAnsi" w:hAnsiTheme="minorHAnsi" w:cstheme="minorHAnsi"/>
          <w:color w:val="000000"/>
          <w:sz w:val="22"/>
          <w:szCs w:val="22"/>
        </w:rPr>
        <w:t>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5D13292D"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w:t>
      </w:r>
      <w:r w:rsidR="00425ADD">
        <w:rPr>
          <w:rFonts w:asciiTheme="minorHAnsi" w:hAnsiTheme="minorHAnsi" w:cstheme="minorHAnsi"/>
          <w:sz w:val="22"/>
          <w:szCs w:val="22"/>
        </w:rPr>
        <w:t xml:space="preserve"> od tejto zmluvy</w:t>
      </w:r>
      <w:r w:rsidRPr="001B637B">
        <w:rPr>
          <w:rFonts w:asciiTheme="minorHAnsi" w:hAnsiTheme="minorHAnsi" w:cstheme="minorHAnsi"/>
          <w:sz w:val="22"/>
          <w:szCs w:val="22"/>
        </w:rPr>
        <w:t xml:space="preserve"> nadobúda účinnosť doručením písomného odstúpenia</w:t>
      </w:r>
      <w:r w:rsidR="00425ADD">
        <w:rPr>
          <w:rFonts w:asciiTheme="minorHAnsi" w:hAnsiTheme="minorHAnsi" w:cstheme="minorHAnsi"/>
          <w:sz w:val="22"/>
          <w:szCs w:val="22"/>
        </w:rPr>
        <w:t xml:space="preserve"> od zmluvy</w:t>
      </w:r>
      <w:r w:rsidRPr="001B637B">
        <w:rPr>
          <w:rFonts w:asciiTheme="minorHAnsi" w:hAnsiTheme="minorHAnsi" w:cstheme="minorHAnsi"/>
          <w:sz w:val="22"/>
          <w:szCs w:val="22"/>
        </w:rPr>
        <w:t xml:space="preserve"> 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6770CFD6"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023AAE">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45A704D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023AAE">
        <w:rPr>
          <w:rFonts w:asciiTheme="minorHAnsi" w:hAnsiTheme="minorHAnsi" w:cstheme="minorHAnsi"/>
          <w:sz w:val="22"/>
          <w:szCs w:val="22"/>
        </w:rPr>
        <w:t>s</w:t>
      </w:r>
      <w:r w:rsidRPr="001B637B">
        <w:rPr>
          <w:rFonts w:asciiTheme="minorHAnsi" w:hAnsiTheme="minorHAnsi" w:cstheme="minorHAnsi"/>
          <w:sz w:val="22"/>
          <w:szCs w:val="22"/>
        </w:rPr>
        <w:t>tavebného dozoru v rozpore s touto zmluvou a/alebo Zmluvou so zhotoviteľom, vrátane opakovaného porušenia akejkoľvek povinnosti uvedenej v článku III. tejto zmluvy (za opakované porušenie sa považuje buď porušenie jednej povinnosti aspoň 2x, avšak aj porušenie</w:t>
      </w:r>
      <w:r w:rsidR="00B133CE">
        <w:rPr>
          <w:rFonts w:asciiTheme="minorHAnsi" w:hAnsiTheme="minorHAnsi" w:cstheme="minorHAnsi"/>
          <w:sz w:val="22"/>
          <w:szCs w:val="22"/>
        </w:rPr>
        <w:t xml:space="preserve"> aspoň</w:t>
      </w:r>
      <w:r w:rsidRPr="001B637B">
        <w:rPr>
          <w:rFonts w:asciiTheme="minorHAnsi" w:hAnsiTheme="minorHAnsi" w:cstheme="minorHAnsi"/>
          <w:sz w:val="22"/>
          <w:szCs w:val="22"/>
        </w:rPr>
        <w:t xml:space="preserve">  dvoch rôznych povinností);</w:t>
      </w:r>
    </w:p>
    <w:p w14:paraId="1F0D968C" w14:textId="337185A5"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B133CE">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465D82EE"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w:t>
      </w:r>
      <w:r w:rsidR="001C3164">
        <w:rPr>
          <w:rFonts w:asciiTheme="minorHAnsi" w:hAnsiTheme="minorHAnsi" w:cstheme="minorHAnsi"/>
          <w:sz w:val="22"/>
          <w:szCs w:val="22"/>
        </w:rPr>
        <w:t xml:space="preserve"> čl. X bod 10.3 alebo </w:t>
      </w:r>
      <w:r w:rsidRPr="001B637B">
        <w:rPr>
          <w:rFonts w:asciiTheme="minorHAnsi" w:hAnsiTheme="minorHAnsi" w:cstheme="minorHAnsi"/>
          <w:sz w:val="22"/>
          <w:szCs w:val="22"/>
        </w:rPr>
        <w:t xml:space="preserve"> 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.9</w:t>
      </w:r>
      <w:r w:rsidR="001C3164">
        <w:rPr>
          <w:rFonts w:asciiTheme="minorHAnsi" w:hAnsiTheme="minorHAnsi" w:cstheme="minorHAnsi"/>
          <w:sz w:val="22"/>
          <w:szCs w:val="22"/>
        </w:rPr>
        <w:t xml:space="preserve"> alebo bod 11.10 tejto </w:t>
      </w:r>
      <w:r w:rsidRPr="001B637B">
        <w:rPr>
          <w:rFonts w:asciiTheme="minorHAnsi" w:hAnsiTheme="minorHAnsi" w:cstheme="minorHAnsi"/>
          <w:sz w:val="22"/>
          <w:szCs w:val="22"/>
        </w:rPr>
        <w:t xml:space="preserve"> zmluvy,</w:t>
      </w:r>
    </w:p>
    <w:p w14:paraId="59A5A720" w14:textId="19A3A9CB"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D14E6A">
        <w:rPr>
          <w:rFonts w:asciiTheme="minorHAnsi" w:hAnsiTheme="minorHAnsi" w:cstheme="minorHAnsi"/>
          <w:sz w:val="22"/>
          <w:szCs w:val="22"/>
        </w:rPr>
        <w:t>poskytovateľa</w:t>
      </w:r>
      <w:r w:rsidRPr="001B637B">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r w:rsidR="00D14E6A">
        <w:rPr>
          <w:rFonts w:asciiTheme="minorHAnsi" w:hAnsiTheme="minorHAnsi" w:cstheme="minorHAnsi"/>
          <w:sz w:val="22"/>
          <w:szCs w:val="22"/>
        </w:rPr>
        <w:t>pod</w:t>
      </w:r>
      <w:r w:rsidRPr="001B637B">
        <w:rPr>
          <w:rFonts w:asciiTheme="minorHAnsi" w:hAnsiTheme="minorHAnsi" w:cstheme="minorHAnsi"/>
          <w:sz w:val="22"/>
          <w:szCs w:val="22"/>
        </w:rPr>
        <w:t xml:space="preserve">bodu zmluvy. Za akúkoľvek inú zmenu sa považuje aj zmena bankového spojenia poskytovateľa, pričom k tejto </w:t>
      </w:r>
      <w:r w:rsidRPr="001B637B">
        <w:rPr>
          <w:rFonts w:asciiTheme="minorHAnsi" w:hAnsiTheme="minorHAnsi" w:cstheme="minorHAnsi"/>
          <w:sz w:val="22"/>
          <w:szCs w:val="22"/>
        </w:rPr>
        <w:lastRenderedPageBreak/>
        <w:t>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5C407E">
        <w:rPr>
          <w:rFonts w:asciiTheme="minorHAnsi" w:hAnsiTheme="minorHAnsi" w:cstheme="minorHAnsi"/>
          <w:sz w:val="22"/>
          <w:szCs w:val="22"/>
        </w:rPr>
        <w:t>.</w:t>
      </w:r>
    </w:p>
    <w:p w14:paraId="7AA8401C" w14:textId="68014612" w:rsidR="00A20DA7" w:rsidRPr="00DF1790" w:rsidRDefault="00A20DA7" w:rsidP="00DF1790">
      <w:pPr>
        <w:pStyle w:val="Odsekzoznamu"/>
        <w:numPr>
          <w:ilvl w:val="1"/>
          <w:numId w:val="16"/>
        </w:numPr>
        <w:tabs>
          <w:tab w:val="left" w:pos="2223"/>
        </w:tabs>
        <w:suppressAutoHyphens w:val="0"/>
        <w:autoSpaceDE w:val="0"/>
        <w:spacing w:after="240"/>
        <w:ind w:left="425" w:hanging="425"/>
        <w:jc w:val="both"/>
        <w:rPr>
          <w:rFonts w:ascii="Calibri" w:hAnsi="Calibri" w:cs="Calibri"/>
          <w:sz w:val="22"/>
          <w:szCs w:val="22"/>
        </w:rPr>
      </w:pPr>
      <w:r w:rsidRPr="00DF1790">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7124BC42"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20DA7">
        <w:rPr>
          <w:rFonts w:asciiTheme="minorHAnsi" w:hAnsiTheme="minorHAnsi" w:cstheme="minorHAnsi"/>
          <w:sz w:val="22"/>
          <w:szCs w:val="22"/>
        </w:rPr>
        <w:t>úhradou</w:t>
      </w:r>
      <w:r w:rsidR="00A20DA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odplaty alebo jej časti o viac ako </w:t>
      </w:r>
      <w:r w:rsidR="00A20DA7">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2877A01A"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A20DA7">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celý čl</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VII., celý čl</w:t>
      </w:r>
      <w:r w:rsidR="002B0569">
        <w:rPr>
          <w:rFonts w:asciiTheme="minorHAnsi" w:hAnsiTheme="minorHAnsi" w:cstheme="minorHAnsi"/>
          <w:sz w:val="22"/>
          <w:szCs w:val="22"/>
        </w:rPr>
        <w:t>.</w:t>
      </w:r>
      <w:r w:rsidRPr="001B637B">
        <w:rPr>
          <w:rFonts w:asciiTheme="minorHAnsi" w:hAnsiTheme="minorHAnsi" w:cstheme="minorHAnsi"/>
          <w:sz w:val="22"/>
          <w:szCs w:val="22"/>
        </w:rPr>
        <w:t xml:space="preserve"> VIII., ako aj všetky ďalšie ustanovenia upravujúce zodpovednosť za škodu, otázku náhradu škody a zmluvné pokuty kdekoľvek v tejto zmluve, celý čl</w:t>
      </w:r>
      <w:r w:rsidR="002B0569">
        <w:rPr>
          <w:rFonts w:asciiTheme="minorHAnsi" w:hAnsiTheme="minorHAnsi" w:cstheme="minorHAnsi"/>
          <w:sz w:val="22"/>
          <w:szCs w:val="22"/>
        </w:rPr>
        <w:t>. 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(t.j.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E00AE8">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E00AE8">
        <w:rPr>
          <w:rFonts w:asciiTheme="minorHAnsi" w:hAnsiTheme="minorHAnsi" w:cstheme="minorHAnsi"/>
          <w:sz w:val="22"/>
          <w:szCs w:val="22"/>
        </w:rPr>
        <w:t>6</w:t>
      </w:r>
      <w:r w:rsidRPr="001B637B">
        <w:rPr>
          <w:rFonts w:asciiTheme="minorHAnsi" w:hAnsiTheme="minorHAnsi" w:cstheme="minorHAnsi"/>
          <w:sz w:val="22"/>
          <w:szCs w:val="22"/>
        </w:rPr>
        <w:t xml:space="preserve"> tohto článku</w:t>
      </w:r>
      <w:r w:rsidR="00E00AE8">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 ako ani ustanovenia, vo vzťahu ku ktorým tak vyplýva z aplikovateľných právnych predpisov.</w:t>
      </w:r>
    </w:p>
    <w:p w14:paraId="54A4FDB2" w14:textId="221BF8AB" w:rsidR="00852B1D" w:rsidRPr="00750C97" w:rsidRDefault="00E00AE8" w:rsidP="00750C97">
      <w:pPr>
        <w:pStyle w:val="Standard"/>
        <w:numPr>
          <w:ilvl w:val="1"/>
          <w:numId w:val="16"/>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poskytovateľ </w:t>
      </w:r>
      <w:r>
        <w:rPr>
          <w:rFonts w:asciiTheme="minorHAnsi" w:hAnsiTheme="minorHAnsi" w:cstheme="minorHAnsi"/>
          <w:sz w:val="22"/>
          <w:szCs w:val="22"/>
        </w:rPr>
        <w:t xml:space="preserve"> povinný </w:t>
      </w:r>
      <w:r w:rsidR="000219A5" w:rsidRPr="001B637B">
        <w:rPr>
          <w:rFonts w:asciiTheme="minorHAnsi" w:hAnsiTheme="minorHAnsi" w:cstheme="minorHAnsi"/>
          <w:sz w:val="22"/>
          <w:szCs w:val="22"/>
        </w:rPr>
        <w:t xml:space="preserve">bezodkladne </w:t>
      </w:r>
      <w:r>
        <w:rPr>
          <w:rFonts w:asciiTheme="minorHAnsi" w:hAnsiTheme="minorHAnsi" w:cstheme="minorHAnsi"/>
          <w:sz w:val="22"/>
          <w:szCs w:val="22"/>
        </w:rPr>
        <w:t xml:space="preserve">vykonať </w:t>
      </w:r>
      <w:r w:rsidR="000219A5" w:rsidRPr="001B637B">
        <w:rPr>
          <w:rFonts w:asciiTheme="minorHAnsi" w:hAnsiTheme="minorHAnsi" w:cstheme="minorHAnsi"/>
          <w:sz w:val="22"/>
          <w:szCs w:val="22"/>
        </w:rPr>
        <w:t xml:space="preserve">všetky nevyhnutné opatrenia na okamžité a riadne ukončenie poskytovania </w:t>
      </w:r>
      <w:r w:rsidR="004E4D3C" w:rsidRPr="001B637B">
        <w:rPr>
          <w:rFonts w:asciiTheme="minorHAnsi" w:hAnsiTheme="minorHAnsi" w:cstheme="minorHAnsi"/>
          <w:sz w:val="22"/>
          <w:szCs w:val="22"/>
        </w:rPr>
        <w:t xml:space="preserve">činnosti </w:t>
      </w:r>
      <w:r w:rsidR="00C97BF4">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t>Čl. X.</w:t>
      </w:r>
    </w:p>
    <w:p w14:paraId="5128751D" w14:textId="77777777" w:rsidR="00E71646" w:rsidRPr="007457EA" w:rsidRDefault="00E71646" w:rsidP="00E71646">
      <w:pPr>
        <w:jc w:val="center"/>
        <w:rPr>
          <w:rFonts w:ascii="Calibri" w:hAnsi="Calibri" w:cs="Calibri"/>
          <w:b/>
          <w:bCs/>
          <w:sz w:val="22"/>
          <w:szCs w:val="22"/>
        </w:rPr>
      </w:pPr>
      <w:r w:rsidRPr="007457EA">
        <w:rPr>
          <w:rFonts w:ascii="Calibri" w:hAnsi="Calibri" w:cs="Calibri"/>
          <w:b/>
          <w:bCs/>
          <w:sz w:val="22"/>
          <w:szCs w:val="22"/>
        </w:rPr>
        <w:t>Subdodávatelia</w:t>
      </w:r>
    </w:p>
    <w:p w14:paraId="1821C49C" w14:textId="77777777" w:rsidR="00E71646" w:rsidRPr="007457EA" w:rsidRDefault="00E71646" w:rsidP="00E71646">
      <w:pPr>
        <w:jc w:val="center"/>
        <w:rPr>
          <w:rFonts w:ascii="Calibri" w:hAnsi="Calibri" w:cs="Calibri"/>
          <w:b/>
          <w:bCs/>
          <w:sz w:val="22"/>
          <w:szCs w:val="22"/>
        </w:rPr>
      </w:pP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6D5EE836" w14:textId="27D25733" w:rsidR="00E71646" w:rsidRPr="00750C97" w:rsidRDefault="00E71646" w:rsidP="00750C97">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w:t>
      </w:r>
      <w:r w:rsidRPr="007457EA">
        <w:rPr>
          <w:rFonts w:ascii="Calibri" w:hAnsi="Calibri" w:cs="Calibri"/>
          <w:sz w:val="22"/>
          <w:szCs w:val="22"/>
        </w:rPr>
        <w:lastRenderedPageBreak/>
        <w:t>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4D6184EF" w14:textId="7CBD5774"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326446A3" w14:textId="77777777" w:rsidR="006A433D" w:rsidRPr="00371A9C" w:rsidRDefault="006A433D" w:rsidP="00371A9C">
      <w:pPr>
        <w:pStyle w:val="Odsekzoznamu"/>
        <w:ind w:left="420"/>
        <w:jc w:val="both"/>
        <w:rPr>
          <w:rFonts w:asciiTheme="minorHAnsi" w:hAnsiTheme="minorHAnsi" w:cstheme="minorHAnsi"/>
          <w:vanish/>
          <w:sz w:val="22"/>
          <w:szCs w:val="22"/>
        </w:rPr>
      </w:pPr>
    </w:p>
    <w:p w14:paraId="544BD417" w14:textId="0EA1BD82"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8537A4">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7AA6B99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Túto zmluvu možno meniť a dopĺňať len</w:t>
      </w:r>
      <w:r w:rsidR="008537A4">
        <w:rPr>
          <w:rFonts w:asciiTheme="minorHAnsi" w:hAnsiTheme="minorHAnsi" w:cstheme="minorHAnsi"/>
          <w:sz w:val="22"/>
          <w:szCs w:val="22"/>
        </w:rPr>
        <w:t xml:space="preserve"> vzostupne</w:t>
      </w:r>
      <w:r w:rsidRPr="00371A9C">
        <w:rPr>
          <w:rFonts w:asciiTheme="minorHAnsi" w:hAnsiTheme="minorHAnsi" w:cstheme="minorHAnsi"/>
          <w:sz w:val="22"/>
          <w:szCs w:val="22"/>
        </w:rPr>
        <w:t xml:space="preserve"> očíslovanými</w:t>
      </w:r>
      <w:r w:rsidR="008537A4">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8007C4">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6B4B4C5B" w14:textId="0BF8E97F" w:rsidR="00D54261" w:rsidRPr="00D639A3" w:rsidRDefault="00765A52" w:rsidP="00852B1D">
      <w:pPr>
        <w:pStyle w:val="Standard"/>
        <w:numPr>
          <w:ilvl w:val="1"/>
          <w:numId w:val="29"/>
        </w:numPr>
        <w:ind w:left="567" w:hanging="567"/>
        <w:jc w:val="both"/>
        <w:rPr>
          <w:rFonts w:asciiTheme="minorHAnsi" w:hAnsiTheme="minorHAnsi" w:cstheme="minorHAnsi"/>
          <w:sz w:val="22"/>
          <w:szCs w:val="22"/>
          <w:lang w:eastAsia="cs-CZ"/>
        </w:rPr>
      </w:pPr>
      <w:r w:rsidRPr="00D639A3">
        <w:rPr>
          <w:rFonts w:asciiTheme="minorHAnsi" w:hAnsiTheme="minorHAnsi" w:cstheme="minorHAnsi"/>
          <w:sz w:val="22"/>
          <w:szCs w:val="22"/>
          <w:lang w:eastAsia="cs-CZ"/>
        </w:rPr>
        <w:t xml:space="preserve">Táto </w:t>
      </w:r>
      <w:r w:rsidRPr="00D639A3">
        <w:rPr>
          <w:rFonts w:asciiTheme="minorHAnsi" w:hAnsiTheme="minorHAnsi" w:cstheme="minorHAnsi"/>
          <w:sz w:val="22"/>
          <w:szCs w:val="22"/>
        </w:rPr>
        <w:t>zmluva</w:t>
      </w:r>
      <w:r w:rsidRPr="00D639A3">
        <w:rPr>
          <w:rFonts w:asciiTheme="minorHAnsi" w:hAnsiTheme="minorHAnsi" w:cstheme="minorHAnsi"/>
          <w:sz w:val="22"/>
          <w:szCs w:val="22"/>
          <w:lang w:eastAsia="cs-CZ"/>
        </w:rPr>
        <w:t xml:space="preserve"> </w:t>
      </w:r>
      <w:r w:rsidRPr="00D639A3">
        <w:rPr>
          <w:rFonts w:asciiTheme="minorHAnsi" w:hAnsiTheme="minorHAnsi" w:cstheme="minorHAnsi"/>
          <w:sz w:val="22"/>
          <w:szCs w:val="22"/>
        </w:rPr>
        <w:t>nadobúda</w:t>
      </w:r>
      <w:r w:rsidRPr="00D639A3">
        <w:rPr>
          <w:rFonts w:asciiTheme="minorHAnsi" w:hAnsiTheme="minorHAnsi" w:cstheme="minorHAnsi"/>
          <w:sz w:val="22"/>
          <w:szCs w:val="22"/>
          <w:lang w:eastAsia="cs-CZ"/>
        </w:rPr>
        <w:t xml:space="preserve"> platnosť dňom jej podpisu oprávnenými zástupcami zmluvných strán a účinnosť </w:t>
      </w:r>
      <w:r w:rsidR="00BA0CCE" w:rsidRPr="00D639A3">
        <w:rPr>
          <w:rFonts w:asciiTheme="minorHAnsi" w:hAnsiTheme="minorHAnsi" w:cstheme="minorHAnsi"/>
          <w:sz w:val="22"/>
          <w:szCs w:val="22"/>
          <w:lang w:eastAsia="cs-CZ"/>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639A3">
        <w:rPr>
          <w:rFonts w:asciiTheme="minorHAnsi" w:hAnsiTheme="minorHAnsi" w:cstheme="minorHAnsi"/>
          <w:sz w:val="22"/>
          <w:szCs w:val="22"/>
        </w:rPr>
        <w:t xml:space="preserve"> nie však skôr ako </w:t>
      </w:r>
      <w:r w:rsidR="00D54261" w:rsidRPr="00D639A3">
        <w:rPr>
          <w:rFonts w:asciiTheme="minorHAnsi" w:hAnsiTheme="minorHAnsi" w:cstheme="minorHAnsi"/>
          <w:sz w:val="22"/>
          <w:szCs w:val="22"/>
        </w:rPr>
        <w:t>nadobudn</w:t>
      </w:r>
      <w:r w:rsidR="00D639A3">
        <w:rPr>
          <w:rFonts w:asciiTheme="minorHAnsi" w:hAnsiTheme="minorHAnsi" w:cstheme="minorHAnsi"/>
          <w:sz w:val="22"/>
          <w:szCs w:val="22"/>
        </w:rPr>
        <w:t>e</w:t>
      </w:r>
      <w:r w:rsidR="00D54261" w:rsidRPr="00D639A3">
        <w:rPr>
          <w:rFonts w:asciiTheme="minorHAnsi" w:hAnsiTheme="minorHAnsi" w:cstheme="minorHAnsi"/>
          <w:sz w:val="22"/>
          <w:szCs w:val="22"/>
        </w:rPr>
        <w:t xml:space="preserve"> účinnos</w:t>
      </w:r>
      <w:r w:rsidR="00D639A3">
        <w:rPr>
          <w:rFonts w:asciiTheme="minorHAnsi" w:hAnsiTheme="minorHAnsi" w:cstheme="minorHAnsi"/>
          <w:sz w:val="22"/>
          <w:szCs w:val="22"/>
        </w:rPr>
        <w:t>ť</w:t>
      </w:r>
      <w:r w:rsidR="00D54261" w:rsidRPr="00D639A3">
        <w:rPr>
          <w:rFonts w:asciiTheme="minorHAnsi" w:hAnsiTheme="minorHAnsi" w:cstheme="minorHAnsi"/>
          <w:sz w:val="22"/>
          <w:szCs w:val="22"/>
        </w:rPr>
        <w:t xml:space="preserve"> Zmluv</w:t>
      </w:r>
      <w:r w:rsidR="00F400FE">
        <w:rPr>
          <w:rFonts w:asciiTheme="minorHAnsi" w:hAnsiTheme="minorHAnsi" w:cstheme="minorHAnsi"/>
          <w:sz w:val="22"/>
          <w:szCs w:val="22"/>
        </w:rPr>
        <w:t>a</w:t>
      </w:r>
      <w:r w:rsidR="00D54261" w:rsidRPr="00D639A3">
        <w:rPr>
          <w:rFonts w:asciiTheme="minorHAnsi" w:hAnsiTheme="minorHAnsi" w:cstheme="minorHAnsi"/>
          <w:sz w:val="22"/>
          <w:szCs w:val="22"/>
        </w:rPr>
        <w:t xml:space="preserve"> so zhotoviteľom stavby.</w:t>
      </w:r>
    </w:p>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852B1D">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852B1D">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Poskytovateľ sa zaväzuje byť riadne zapísaný v registri partnerov verejného sektora po dobu trvania tejto zmluvy, ak mu taká povinnosť vyplýva zo zákona č. 315/2016 Z. z. o registri partnerov </w:t>
      </w:r>
      <w:r w:rsidRPr="001B637B">
        <w:rPr>
          <w:rFonts w:asciiTheme="minorHAnsi" w:hAnsiTheme="minorHAnsi" w:cstheme="minorHAnsi"/>
          <w:sz w:val="22"/>
          <w:szCs w:val="22"/>
          <w:lang w:eastAsia="ar-SA"/>
        </w:rPr>
        <w:lastRenderedPageBreak/>
        <w:t>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 xml:space="preserve">zmluvy. Zaplatením zmluvnej pokuty nie je dotknuté </w:t>
      </w:r>
      <w:r w:rsidRPr="001B637B">
        <w:rPr>
          <w:rFonts w:asciiTheme="minorHAnsi" w:hAnsiTheme="minorHAnsi" w:cstheme="minorHAnsi"/>
          <w:sz w:val="22"/>
          <w:szCs w:val="22"/>
        </w:rPr>
        <w:t>právo</w:t>
      </w:r>
      <w:r w:rsidRPr="001B637B">
        <w:rPr>
          <w:rFonts w:asciiTheme="minorHAnsi" w:hAnsiTheme="minorHAnsi" w:cstheme="minorHAnsi"/>
          <w:sz w:val="22"/>
          <w:szCs w:val="22"/>
          <w:lang w:eastAsia="ar-SA"/>
        </w:rPr>
        <w:t xml:space="preserve"> objednávateľa požadovať od poskytovateľa náhradu škody, ktorá nesplnením vyššie uvedených povinností poskytovateľa vznikne objednávateľovi.</w:t>
      </w:r>
    </w:p>
    <w:p w14:paraId="46FE0B50" w14:textId="464AF110" w:rsidR="004168DC" w:rsidRPr="001B637B" w:rsidRDefault="004168DC" w:rsidP="00CD3C49">
      <w:pPr>
        <w:pStyle w:val="Odsekzoznamu"/>
        <w:rPr>
          <w:rFonts w:asciiTheme="minorHAnsi" w:hAnsiTheme="minorHAnsi" w:cstheme="minorHAnsi"/>
          <w:sz w:val="22"/>
          <w:szCs w:val="22"/>
        </w:rPr>
      </w:pPr>
    </w:p>
    <w:p w14:paraId="2191DF7B" w14:textId="1BAD33FC" w:rsidR="004168DC" w:rsidRDefault="004168DC" w:rsidP="00852B1D">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w:t>
      </w:r>
      <w:r w:rsidR="001B4841">
        <w:rPr>
          <w:rFonts w:asciiTheme="minorHAnsi" w:hAnsiTheme="minorHAnsi" w:cstheme="minorHAnsi"/>
          <w:sz w:val="22"/>
          <w:szCs w:val="22"/>
        </w:rPr>
        <w:t xml:space="preserve"> citlivé informácie</w:t>
      </w:r>
      <w:r w:rsidR="006D2260">
        <w:rPr>
          <w:rFonts w:asciiTheme="minorHAnsi" w:hAnsiTheme="minorHAnsi" w:cstheme="minorHAnsi"/>
          <w:sz w:val="22"/>
          <w:szCs w:val="22"/>
        </w:rPr>
        <w:t xml:space="preserve"> alebo</w:t>
      </w:r>
      <w:r w:rsidRPr="001B637B">
        <w:rPr>
          <w:rFonts w:asciiTheme="minorHAnsi" w:hAnsiTheme="minorHAnsi" w:cstheme="minorHAnsi"/>
          <w:sz w:val="22"/>
          <w:szCs w:val="22"/>
        </w:rPr>
        <w:t xml:space="preserve"> osobné údaje, s ktorými sa oboznámia, nebudú okrem povinností vyplývajúcich </w:t>
      </w:r>
      <w:r w:rsidR="00666E54">
        <w:rPr>
          <w:rFonts w:asciiTheme="minorHAnsi" w:hAnsiTheme="minorHAnsi" w:cstheme="minorHAnsi"/>
          <w:sz w:val="22"/>
          <w:szCs w:val="22"/>
        </w:rPr>
        <w:t>zo</w:t>
      </w:r>
      <w:r w:rsidRPr="001B637B">
        <w:rPr>
          <w:rFonts w:asciiTheme="minorHAnsi" w:hAnsiTheme="minorHAnsi" w:cstheme="minorHAnsi"/>
          <w:sz w:val="22"/>
          <w:szCs w:val="22"/>
        </w:rPr>
        <w:t xml:space="preserve"> všeobecne záväzných právnych predpisov nijako zverejňovať, ani ich akoukoľvek formou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7E07A058" w14:textId="77777777" w:rsidR="00852B1D" w:rsidRDefault="00852B1D" w:rsidP="00852B1D">
      <w:pPr>
        <w:pStyle w:val="Standard"/>
        <w:jc w:val="both"/>
        <w:rPr>
          <w:rFonts w:asciiTheme="minorHAnsi" w:hAnsiTheme="minorHAnsi" w:cstheme="minorHAnsi"/>
          <w:sz w:val="22"/>
          <w:szCs w:val="22"/>
        </w:rPr>
      </w:pPr>
    </w:p>
    <w:p w14:paraId="5B22F8F0" w14:textId="0058F39A" w:rsidR="000219A5" w:rsidRPr="001B637B" w:rsidRDefault="000219A5" w:rsidP="00852B1D">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C52091">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w:t>
      </w:r>
      <w:r w:rsidR="00C52091">
        <w:rPr>
          <w:rFonts w:asciiTheme="minorHAnsi" w:hAnsiTheme="minorHAnsi" w:cstheme="minorHAnsi"/>
          <w:sz w:val="22"/>
          <w:szCs w:val="22"/>
          <w:lang w:eastAsia="ar-SA"/>
        </w:rPr>
        <w:t xml:space="preserve"> tejto </w:t>
      </w:r>
      <w:r w:rsidRPr="001B637B">
        <w:rPr>
          <w:rFonts w:asciiTheme="minorHAnsi" w:hAnsiTheme="minorHAnsi" w:cstheme="minorHAnsi"/>
          <w:sz w:val="22"/>
          <w:szCs w:val="22"/>
          <w:lang w:eastAsia="ar-SA"/>
        </w:rPr>
        <w:t xml:space="preserve">zmluve považujú za primerané, pretože pri rokovaniach o dohode o výškach zmluvných pokút prihliadali na hodnotu a význam </w:t>
      </w:r>
      <w:r w:rsidRPr="001B637B">
        <w:rPr>
          <w:rFonts w:asciiTheme="minorHAnsi" w:hAnsiTheme="minorHAnsi" w:cstheme="minorHAnsi"/>
          <w:sz w:val="22"/>
          <w:szCs w:val="22"/>
        </w:rPr>
        <w:t>týmito</w:t>
      </w:r>
      <w:r w:rsidRPr="001B637B">
        <w:rPr>
          <w:rFonts w:asciiTheme="minorHAnsi" w:hAnsiTheme="minorHAnsi" w:cstheme="minorHAnsi"/>
          <w:sz w:val="22"/>
          <w:szCs w:val="22"/>
          <w:lang w:eastAsia="ar-SA"/>
        </w:rPr>
        <w:t xml:space="preserve">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852B1D">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C4ED59D" w14:textId="77777777" w:rsidR="00750C97" w:rsidRPr="001B637B" w:rsidRDefault="00750C97" w:rsidP="00DF4B0D">
      <w:pPr>
        <w:rPr>
          <w:rFonts w:asciiTheme="minorHAnsi" w:hAnsiTheme="minorHAnsi" w:cstheme="minorHAnsi"/>
          <w:sz w:val="22"/>
          <w:szCs w:val="22"/>
        </w:rPr>
      </w:pPr>
    </w:p>
    <w:p w14:paraId="07CBA549" w14:textId="6F86105E"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C52091">
        <w:rPr>
          <w:rFonts w:asciiTheme="minorHAnsi" w:hAnsiTheme="minorHAnsi" w:cstheme="minorHAnsi"/>
          <w:sz w:val="22"/>
          <w:szCs w:val="22"/>
        </w:rPr>
        <w:t>sú</w:t>
      </w:r>
      <w:r w:rsidR="00E64A4F">
        <w:rPr>
          <w:rFonts w:asciiTheme="minorHAnsi" w:hAnsiTheme="minorHAnsi" w:cstheme="minorHAnsi"/>
          <w:sz w:val="22"/>
          <w:szCs w:val="22"/>
        </w:rPr>
        <w:t xml:space="preserve"> nasledovné prílohy</w:t>
      </w:r>
      <w:r w:rsidRPr="001B637B">
        <w:rPr>
          <w:rFonts w:asciiTheme="minorHAnsi" w:hAnsiTheme="minorHAnsi" w:cstheme="minorHAnsi"/>
          <w:sz w:val="22"/>
          <w:szCs w:val="22"/>
        </w:rPr>
        <w:t>:</w:t>
      </w:r>
    </w:p>
    <w:p w14:paraId="2A90A03C" w14:textId="052ED38D"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E64A4F">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3964AC43"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V</w:t>
      </w:r>
      <w:r w:rsidR="0050365B">
        <w:rPr>
          <w:rFonts w:asciiTheme="minorHAnsi" w:hAnsiTheme="minorHAnsi" w:cstheme="minorHAnsi"/>
          <w:sz w:val="22"/>
          <w:szCs w:val="22"/>
        </w:rPr>
        <w:t> </w:t>
      </w:r>
      <w:r w:rsidR="00EC167E">
        <w:rPr>
          <w:rFonts w:asciiTheme="minorHAnsi" w:hAnsiTheme="minorHAnsi" w:cstheme="minorHAnsi"/>
          <w:sz w:val="22"/>
          <w:szCs w:val="22"/>
        </w:rPr>
        <w:t>Lučenci</w:t>
      </w:r>
      <w:r w:rsidRPr="001B637B">
        <w:rPr>
          <w:rFonts w:asciiTheme="minorHAnsi" w:hAnsiTheme="minorHAnsi" w:cstheme="minorHAnsi"/>
          <w:sz w:val="22"/>
          <w:szCs w:val="22"/>
        </w:rPr>
        <w:t xml:space="preserve">, dňa </w:t>
      </w:r>
      <w:r w:rsidRPr="00737E41">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t xml:space="preserve">V  </w:t>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Default="000219A5" w:rsidP="000219A5">
      <w:pPr>
        <w:pStyle w:val="Standard"/>
        <w:jc w:val="both"/>
        <w:rPr>
          <w:rFonts w:asciiTheme="minorHAnsi" w:hAnsiTheme="minorHAnsi" w:cstheme="minorHAnsi"/>
          <w:b/>
          <w:sz w:val="22"/>
          <w:szCs w:val="22"/>
        </w:rPr>
      </w:pPr>
    </w:p>
    <w:p w14:paraId="738070A3" w14:textId="77777777" w:rsidR="00DF4B0D" w:rsidRDefault="00DF4B0D" w:rsidP="000219A5">
      <w:pPr>
        <w:pStyle w:val="Standard"/>
        <w:jc w:val="both"/>
        <w:rPr>
          <w:rFonts w:asciiTheme="minorHAnsi" w:hAnsiTheme="minorHAnsi" w:cstheme="minorHAnsi"/>
          <w:b/>
          <w:sz w:val="22"/>
          <w:szCs w:val="22"/>
        </w:rPr>
      </w:pPr>
    </w:p>
    <w:p w14:paraId="15A8436F" w14:textId="77777777" w:rsidR="00DF4B0D" w:rsidRDefault="00DF4B0D" w:rsidP="000219A5">
      <w:pPr>
        <w:pStyle w:val="Standard"/>
        <w:jc w:val="both"/>
        <w:rPr>
          <w:rFonts w:asciiTheme="minorHAnsi" w:hAnsiTheme="minorHAnsi" w:cstheme="minorHAnsi"/>
          <w:b/>
          <w:sz w:val="22"/>
          <w:szCs w:val="22"/>
        </w:rPr>
      </w:pPr>
    </w:p>
    <w:p w14:paraId="0A71BEB4" w14:textId="77777777" w:rsidR="00DF4B0D" w:rsidRDefault="00DF4B0D"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737E41">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DF4B0D">
        <w:rPr>
          <w:rFonts w:asciiTheme="minorHAnsi" w:hAnsiTheme="minorHAnsi" w:cstheme="minorHAnsi"/>
          <w:sz w:val="22"/>
          <w:szCs w:val="22"/>
          <w:highlight w:val="yellow"/>
        </w:rPr>
        <w:t>_____________________________</w:t>
      </w:r>
    </w:p>
    <w:p w14:paraId="6DCC5DBD" w14:textId="2CBDC851" w:rsidR="00EB12DE" w:rsidRDefault="00EC167E">
      <w:pPr>
        <w:rPr>
          <w:rFonts w:asciiTheme="minorHAnsi" w:hAnsiTheme="minorHAnsi" w:cstheme="minorHAnsi"/>
          <w:sz w:val="22"/>
          <w:szCs w:val="22"/>
        </w:rPr>
      </w:pPr>
      <w:r>
        <w:rPr>
          <w:rFonts w:asciiTheme="minorHAnsi" w:hAnsiTheme="minorHAnsi" w:cstheme="minorHAnsi"/>
          <w:sz w:val="22"/>
          <w:szCs w:val="22"/>
        </w:rPr>
        <w:t xml:space="preserve">           Mgr. Juraj Vitek</w:t>
      </w:r>
    </w:p>
    <w:p w14:paraId="648CD01C" w14:textId="77777777" w:rsidR="00EC167E" w:rsidRDefault="00EC167E">
      <w:pPr>
        <w:rPr>
          <w:rFonts w:asciiTheme="minorHAnsi" w:hAnsiTheme="minorHAnsi" w:cstheme="minorHAnsi"/>
          <w:sz w:val="22"/>
          <w:szCs w:val="22"/>
        </w:rPr>
      </w:pPr>
    </w:p>
    <w:p w14:paraId="0637196B" w14:textId="07BAA45F" w:rsidR="00EC167E" w:rsidRDefault="00EC167E">
      <w:pPr>
        <w:rPr>
          <w:rFonts w:asciiTheme="minorHAnsi" w:hAnsiTheme="minorHAnsi" w:cstheme="minorHAnsi"/>
          <w:sz w:val="22"/>
          <w:szCs w:val="22"/>
        </w:rPr>
        <w:sectPr w:rsidR="00EC167E">
          <w:footerReference w:type="default" r:id="rId11"/>
          <w:pgSz w:w="11906" w:h="16838"/>
          <w:pgMar w:top="1417" w:right="1417" w:bottom="1417" w:left="1417" w:header="708" w:footer="708" w:gutter="0"/>
          <w:cols w:space="708"/>
          <w:docGrid w:linePitch="360"/>
        </w:sectPr>
      </w:pPr>
      <w:r>
        <w:rPr>
          <w:rFonts w:asciiTheme="minorHAnsi" w:hAnsiTheme="minorHAnsi" w:cstheme="minorHAnsi"/>
          <w:sz w:val="22"/>
          <w:szCs w:val="22"/>
        </w:rPr>
        <w:t xml:space="preserve">              riaditeľ školy</w:t>
      </w:r>
    </w:p>
    <w:p w14:paraId="5A34C8D9" w14:textId="77777777" w:rsidR="00EB12DE" w:rsidRDefault="00EB12DE" w:rsidP="00EB12DE">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3C5247C4" w14:textId="77777777" w:rsidR="00EB12DE" w:rsidRPr="00560C28" w:rsidRDefault="00EB12DE" w:rsidP="00EB12DE">
      <w:pPr>
        <w:pStyle w:val="Hlavika"/>
        <w:rPr>
          <w:rFonts w:asciiTheme="minorHAnsi" w:hAnsiTheme="minorHAnsi" w:cstheme="minorHAnsi"/>
        </w:rPr>
      </w:pPr>
    </w:p>
    <w:p w14:paraId="61CDD1F0" w14:textId="77777777" w:rsidR="00EB12DE" w:rsidRPr="00560C28" w:rsidRDefault="00EB12DE" w:rsidP="00EB12DE">
      <w:pPr>
        <w:pStyle w:val="Hlavika"/>
        <w:rPr>
          <w:rFonts w:asciiTheme="minorHAnsi" w:hAnsiTheme="minorHAnsi" w:cstheme="minorHAnsi"/>
        </w:rPr>
      </w:pPr>
      <w:r>
        <w:rPr>
          <w:rFonts w:ascii="Arial" w:hAnsi="Arial"/>
          <w:noProof/>
          <w:lang w:eastAsia="sk-SK" w:bidi="ar-SA"/>
        </w:rPr>
        <mc:AlternateContent>
          <mc:Choice Requires="wps">
            <w:drawing>
              <wp:anchor distT="0" distB="0" distL="114300" distR="114300" simplePos="0" relativeHeight="251660288" behindDoc="1" locked="0" layoutInCell="1" allowOverlap="1" wp14:anchorId="630E07B8" wp14:editId="23168480">
                <wp:simplePos x="0" y="0"/>
                <wp:positionH relativeFrom="column">
                  <wp:posOffset>2578100</wp:posOffset>
                </wp:positionH>
                <wp:positionV relativeFrom="paragraph">
                  <wp:posOffset>-114300</wp:posOffset>
                </wp:positionV>
                <wp:extent cx="3543300" cy="814705"/>
                <wp:effectExtent l="1270" t="635" r="0" b="3810"/>
                <wp:wrapSquare wrapText="bothSides"/>
                <wp:docPr id="727465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1625C" w14:textId="77777777" w:rsidR="00EB12DE" w:rsidRPr="00522FD6" w:rsidRDefault="00EB12DE" w:rsidP="00EB12DE">
                            <w:pPr>
                              <w:rPr>
                                <w:sz w:val="16"/>
                                <w:szCs w:val="16"/>
                              </w:rPr>
                            </w:pPr>
                            <w:r w:rsidRPr="00522FD6">
                              <w:rPr>
                                <w:rFonts w:ascii="Lucida Sans" w:hAnsi="Lucida Sans"/>
                                <w:b/>
                                <w:caps/>
                                <w:sz w:val="16"/>
                                <w:szCs w:val="16"/>
                              </w:rPr>
                              <w:t xml:space="preserve">                  </w:t>
                            </w:r>
                          </w:p>
                          <w:p w14:paraId="35A7286F" w14:textId="77777777" w:rsidR="00EB12DE" w:rsidRPr="002368C1" w:rsidRDefault="00EB12DE" w:rsidP="00EB1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E07B8" id="_x0000_t202" coordsize="21600,21600" o:spt="202" path="m,l,21600r21600,l21600,xe">
                <v:stroke joinstyle="miter"/>
                <v:path gradientshapeok="t" o:connecttype="rect"/>
              </v:shapetype>
              <v:shape id="Text Box 7" o:spid="_x0000_s1026" type="#_x0000_t202" style="position:absolute;margin-left:203pt;margin-top:-9pt;width:279pt;height: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" filled="f" stroked="f">
                <v:textbox>
                  <w:txbxContent>
                    <w:p w14:paraId="2381625C" w14:textId="77777777" w:rsidR="00EB12DE" w:rsidRPr="00522FD6" w:rsidRDefault="00EB12DE" w:rsidP="00EB12DE">
                      <w:pPr>
                        <w:rPr>
                          <w:sz w:val="16"/>
                          <w:szCs w:val="16"/>
                        </w:rPr>
                      </w:pPr>
                      <w:r w:rsidRPr="00522FD6">
                        <w:rPr>
                          <w:rFonts w:ascii="Lucida Sans" w:hAnsi="Lucida Sans"/>
                          <w:b/>
                          <w:caps/>
                          <w:sz w:val="16"/>
                          <w:szCs w:val="16"/>
                        </w:rPr>
                        <w:t xml:space="preserve">                  </w:t>
                      </w:r>
                    </w:p>
                    <w:p w14:paraId="35A7286F" w14:textId="77777777" w:rsidR="00EB12DE" w:rsidRPr="002368C1" w:rsidRDefault="00EB12DE" w:rsidP="00EB12DE"/>
                  </w:txbxContent>
                </v:textbox>
                <w10:wrap type="square"/>
              </v:shape>
            </w:pict>
          </mc:Fallback>
        </mc:AlternateContent>
      </w:r>
      <w:r>
        <w:rPr>
          <w:noProof/>
          <w:lang w:eastAsia="sk-SK" w:bidi="ar-SA"/>
        </w:rPr>
        <mc:AlternateContent>
          <mc:Choice Requires="wps">
            <w:drawing>
              <wp:anchor distT="0" distB="0" distL="114300" distR="114300" simplePos="0" relativeHeight="251659264" behindDoc="1" locked="0" layoutInCell="1" allowOverlap="1" wp14:anchorId="5725F70B" wp14:editId="6683325E">
                <wp:simplePos x="0" y="0"/>
                <wp:positionH relativeFrom="column">
                  <wp:posOffset>-228600</wp:posOffset>
                </wp:positionH>
                <wp:positionV relativeFrom="paragraph">
                  <wp:posOffset>-114300</wp:posOffset>
                </wp:positionV>
                <wp:extent cx="2374265" cy="814705"/>
                <wp:effectExtent l="13970" t="10160" r="12065" b="13335"/>
                <wp:wrapNone/>
                <wp:docPr id="1534713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4705"/>
                        </a:xfrm>
                        <a:prstGeom prst="rect">
                          <a:avLst/>
                        </a:prstGeom>
                        <a:solidFill>
                          <a:srgbClr val="FFFFFF"/>
                        </a:solidFill>
                        <a:ln w="9525">
                          <a:solidFill>
                            <a:srgbClr val="FFFFFF"/>
                          </a:solidFill>
                          <a:miter lim="800000"/>
                          <a:headEnd/>
                          <a:tailEnd/>
                        </a:ln>
                      </wps:spPr>
                      <wps:txbx>
                        <w:txbxContent>
                          <w:p w14:paraId="31E41FE0" w14:textId="7A0AB152" w:rsidR="00EB12DE" w:rsidRDefault="00EB12DE" w:rsidP="00EB12D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F70B" id="Text Box 6" o:spid="_x0000_s1027" type="#_x0000_t202" style="position:absolute;margin-left:-18pt;margin-top:-9pt;width:186.95pt;height:6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" strokecolor="white">
                <v:textbox>
                  <w:txbxContent>
                    <w:p w14:paraId="31E41FE0" w14:textId="7A0AB152" w:rsidR="00EB12DE" w:rsidRDefault="00EB12DE" w:rsidP="00EB12DE"/>
                  </w:txbxContent>
                </v:textbox>
              </v:shape>
            </w:pict>
          </mc:Fallback>
        </mc:AlternateContent>
      </w:r>
      <w:r>
        <w:rPr>
          <w:rFonts w:ascii="Arial" w:hAnsi="Arial" w:cs="Arial"/>
        </w:rPr>
        <w:t xml:space="preserve">            </w:t>
      </w:r>
      <w:r w:rsidRPr="00560C28">
        <w:rPr>
          <w:rFonts w:asciiTheme="minorHAnsi" w:hAnsiTheme="minorHAnsi" w:cstheme="minorHAnsi"/>
        </w:rPr>
        <w:t xml:space="preserve">                                                                   </w:t>
      </w:r>
      <w:r w:rsidRPr="00560C28">
        <w:rPr>
          <w:rFonts w:asciiTheme="minorHAnsi" w:hAnsiTheme="minorHAnsi" w:cstheme="minorHAnsi"/>
          <w:noProof/>
          <w:lang w:eastAsia="sk-SK" w:bidi="ar-SA"/>
        </w:rPr>
        <w:drawing>
          <wp:inline distT="0" distB="0" distL="0" distR="0" wp14:anchorId="2C377D3C" wp14:editId="67CC394A">
            <wp:extent cx="579120" cy="723900"/>
            <wp:effectExtent l="0" t="0" r="0" b="0"/>
            <wp:docPr id="2129930316" name="Obrázok 2"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316" name="Obrázok 2" descr="Obrázok, na ktorom je symbol, emblém, štít, logo&#10;&#10;Automaticky generovaný pop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r w:rsidRPr="00560C28">
        <w:rPr>
          <w:rFonts w:asciiTheme="minorHAnsi" w:hAnsiTheme="minorHAnsi" w:cstheme="minorHAnsi"/>
        </w:rPr>
        <w:tab/>
      </w:r>
      <w:r w:rsidRPr="00560C28">
        <w:rPr>
          <w:rFonts w:asciiTheme="minorHAnsi" w:hAnsiTheme="minorHAnsi" w:cstheme="minorHAnsi"/>
          <w:noProof/>
          <w:lang w:eastAsia="sk-SK" w:bidi="ar-SA"/>
        </w:rPr>
        <w:drawing>
          <wp:inline distT="0" distB="0" distL="0" distR="0" wp14:anchorId="20BECB90" wp14:editId="52941A92">
            <wp:extent cx="670560" cy="723900"/>
            <wp:effectExtent l="0" t="0" r="0" b="0"/>
            <wp:docPr id="309804003" name="Obrázok 1"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4003" name="Obrázok 1" descr="Obrázok, na ktorom je symbol, erb, emblém, štít&#10;&#10;Automaticky generovaný pop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p w14:paraId="2FFBCFDC" w14:textId="77777777" w:rsidR="00EB12DE" w:rsidRPr="00560C28" w:rsidRDefault="00EB12DE" w:rsidP="00EB12DE">
      <w:pPr>
        <w:pStyle w:val="Hlavika"/>
        <w:rPr>
          <w:rFonts w:asciiTheme="minorHAnsi" w:hAnsiTheme="minorHAnsi" w:cstheme="minorHAnsi"/>
          <w:sz w:val="16"/>
          <w:szCs w:val="16"/>
          <w:u w:val="single"/>
        </w:rPr>
      </w:pPr>
      <w:r w:rsidRPr="00560C28">
        <w:rPr>
          <w:rFonts w:asciiTheme="minorHAnsi" w:hAnsiTheme="minorHAnsi" w:cstheme="minorHAnsi"/>
          <w:sz w:val="16"/>
          <w:szCs w:val="16"/>
          <w:u w:val="single"/>
        </w:rPr>
        <w:tab/>
      </w:r>
      <w:r w:rsidRPr="00560C28">
        <w:rPr>
          <w:rFonts w:asciiTheme="minorHAnsi" w:hAnsiTheme="minorHAnsi" w:cstheme="minorHAnsi"/>
          <w:sz w:val="16"/>
          <w:szCs w:val="16"/>
          <w:u w:val="single"/>
        </w:rPr>
        <w:tab/>
      </w:r>
    </w:p>
    <w:p w14:paraId="6A62056F" w14:textId="787EC286" w:rsidR="00EB12DE" w:rsidRPr="0059388C" w:rsidRDefault="007B7E28" w:rsidP="00EB12DE">
      <w:pPr>
        <w:jc w:val="center"/>
        <w:rPr>
          <w:rFonts w:asciiTheme="minorHAnsi" w:hAnsiTheme="minorHAnsi" w:cstheme="minorHAnsi"/>
        </w:rPr>
      </w:pPr>
      <w:r>
        <w:rPr>
          <w:rFonts w:asciiTheme="minorHAnsi" w:hAnsiTheme="minorHAnsi" w:cstheme="minorHAnsi"/>
        </w:rPr>
        <w:t>Stredná odborná škola hotelových služieb a dopravy, Zvolenská cesta 83, 984 01 Lučenec</w:t>
      </w:r>
    </w:p>
    <w:p w14:paraId="2A358A72" w14:textId="50B518BD" w:rsidR="00EB12DE" w:rsidRPr="00DF4B0D" w:rsidRDefault="00EB12DE" w:rsidP="00DF4B0D">
      <w:pPr>
        <w:pStyle w:val="Hlavika"/>
        <w:tabs>
          <w:tab w:val="clear" w:pos="4536"/>
          <w:tab w:val="left" w:pos="1418"/>
          <w:tab w:val="left" w:pos="1843"/>
        </w:tabs>
        <w:jc w:val="center"/>
        <w:rPr>
          <w:rFonts w:asciiTheme="minorHAnsi" w:hAnsiTheme="minorHAnsi" w:cstheme="minorHAnsi"/>
          <w:sz w:val="20"/>
        </w:rPr>
      </w:pPr>
      <w:r w:rsidRPr="00560C28">
        <w:rPr>
          <w:rFonts w:asciiTheme="minorHAnsi" w:hAnsiTheme="minorHAnsi" w:cstheme="minorHAnsi"/>
          <w:sz w:val="20"/>
        </w:rPr>
        <w:t>zriaďovateľ: Banskobystrický samosprávny kraj</w:t>
      </w:r>
    </w:p>
    <w:p w14:paraId="630D0916" w14:textId="77777777" w:rsidR="00EB12DE" w:rsidRPr="00560C28" w:rsidRDefault="00EB12DE" w:rsidP="00EB12DE">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1"/>
        <w:gridCol w:w="316"/>
        <w:gridCol w:w="632"/>
        <w:gridCol w:w="1056"/>
        <w:gridCol w:w="2540"/>
      </w:tblGrid>
      <w:tr w:rsidR="00EB12DE" w:rsidRPr="00560C28" w14:paraId="10C70D41" w14:textId="77777777">
        <w:trPr>
          <w:trHeight w:val="823"/>
        </w:trPr>
        <w:tc>
          <w:tcPr>
            <w:tcW w:w="1897" w:type="dxa"/>
          </w:tcPr>
          <w:p w14:paraId="06226A63" w14:textId="77777777" w:rsidR="00EB12DE" w:rsidRPr="00560C28" w:rsidRDefault="00EB12DE">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7157FFD3" w14:textId="77777777" w:rsidR="00EB12DE" w:rsidRPr="00560C28" w:rsidRDefault="00EB12DE">
            <w:pPr>
              <w:pStyle w:val="Zkladntext"/>
              <w:jc w:val="both"/>
              <w:rPr>
                <w:rFonts w:asciiTheme="minorHAnsi" w:hAnsiTheme="minorHAnsi" w:cstheme="minorHAnsi"/>
                <w:b/>
              </w:rPr>
            </w:pPr>
          </w:p>
        </w:tc>
        <w:tc>
          <w:tcPr>
            <w:tcW w:w="7175" w:type="dxa"/>
            <w:gridSpan w:val="5"/>
          </w:tcPr>
          <w:p w14:paraId="57FE33C4" w14:textId="436C8ED0" w:rsidR="00EB12DE" w:rsidRPr="00DF4B0D" w:rsidRDefault="00EB12DE">
            <w:pPr>
              <w:pStyle w:val="Standard"/>
              <w:outlineLvl w:val="0"/>
              <w:rPr>
                <w:rFonts w:asciiTheme="minorHAnsi" w:hAnsiTheme="minorHAnsi" w:cstheme="minorHAnsi"/>
                <w:b/>
                <w:sz w:val="22"/>
                <w:szCs w:val="22"/>
              </w:rPr>
            </w:pPr>
            <w:r w:rsidRPr="00DF4B0D">
              <w:rPr>
                <w:rStyle w:val="CharStyle13"/>
                <w:rFonts w:asciiTheme="minorHAnsi" w:hAnsiTheme="minorHAnsi" w:cstheme="minorHAnsi"/>
                <w:sz w:val="22"/>
                <w:szCs w:val="22"/>
              </w:rPr>
              <w:t>„</w:t>
            </w:r>
            <w:r w:rsidR="007B7E28">
              <w:rPr>
                <w:rStyle w:val="CharStyle13"/>
                <w:sz w:val="22"/>
                <w:szCs w:val="22"/>
              </w:rPr>
              <w:t>Debarierizácia – prístupová komunikácia medzi budovami školy“</w:t>
            </w:r>
          </w:p>
          <w:p w14:paraId="4E14D89E" w14:textId="77777777" w:rsidR="00EB12DE" w:rsidRPr="00DF4B0D" w:rsidRDefault="00EB12DE">
            <w:pPr>
              <w:rPr>
                <w:rFonts w:asciiTheme="minorHAnsi" w:hAnsiTheme="minorHAnsi" w:cstheme="minorHAnsi"/>
                <w:b/>
                <w:sz w:val="22"/>
                <w:szCs w:val="22"/>
              </w:rPr>
            </w:pPr>
          </w:p>
        </w:tc>
      </w:tr>
      <w:tr w:rsidR="00EB12DE" w:rsidRPr="00560C28" w14:paraId="642FEBFB" w14:textId="77777777">
        <w:tc>
          <w:tcPr>
            <w:tcW w:w="1897" w:type="dxa"/>
          </w:tcPr>
          <w:p w14:paraId="3F5420A6" w14:textId="77777777" w:rsidR="00EB12DE" w:rsidRPr="00560C28" w:rsidRDefault="00EB12DE">
            <w:pPr>
              <w:pStyle w:val="Zkladntext"/>
              <w:jc w:val="both"/>
              <w:rPr>
                <w:rFonts w:asciiTheme="minorHAnsi" w:hAnsiTheme="minorHAnsi" w:cstheme="minorHAnsi"/>
                <w:b/>
              </w:rPr>
            </w:pPr>
          </w:p>
        </w:tc>
        <w:tc>
          <w:tcPr>
            <w:tcW w:w="7175" w:type="dxa"/>
            <w:gridSpan w:val="5"/>
            <w:shd w:val="clear" w:color="auto" w:fill="E7E6E6"/>
          </w:tcPr>
          <w:p w14:paraId="19755653" w14:textId="77777777" w:rsidR="00EB12DE" w:rsidRPr="00560C28" w:rsidRDefault="00EB12DE">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457D75B5" w14:textId="77777777" w:rsidR="00EB12DE" w:rsidRPr="00560C28" w:rsidRDefault="00EB12DE">
            <w:pPr>
              <w:rPr>
                <w:rFonts w:asciiTheme="minorHAnsi" w:hAnsiTheme="minorHAnsi" w:cstheme="minorHAnsi"/>
              </w:rPr>
            </w:pPr>
            <w:r w:rsidRPr="00560C28">
              <w:rPr>
                <w:rFonts w:asciiTheme="minorHAnsi" w:hAnsiTheme="minorHAnsi" w:cstheme="minorHAnsi"/>
                <w:sz w:val="22"/>
                <w:szCs w:val="22"/>
              </w:rPr>
              <w:t>za obdobie od &lt;dátum&gt; do &lt;dátum&gt;</w:t>
            </w:r>
          </w:p>
          <w:p w14:paraId="79198C7F" w14:textId="77777777" w:rsidR="00EB12DE" w:rsidRPr="00560C28" w:rsidRDefault="00EB12DE">
            <w:pPr>
              <w:rPr>
                <w:rFonts w:asciiTheme="minorHAnsi" w:hAnsiTheme="minorHAnsi" w:cstheme="minorHAnsi"/>
              </w:rPr>
            </w:pPr>
          </w:p>
        </w:tc>
      </w:tr>
      <w:tr w:rsidR="00EB12DE" w:rsidRPr="00560C28" w14:paraId="360EDA91" w14:textId="77777777">
        <w:tc>
          <w:tcPr>
            <w:tcW w:w="1897" w:type="dxa"/>
          </w:tcPr>
          <w:p w14:paraId="1D7CE22A" w14:textId="77777777" w:rsidR="00EB12DE" w:rsidRPr="00560C28" w:rsidRDefault="00EB12DE">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5AFD20E6" w14:textId="77777777" w:rsidR="00EB12DE" w:rsidRPr="00560C28" w:rsidRDefault="00EB12DE">
            <w:pPr>
              <w:pStyle w:val="Zkladntext"/>
              <w:jc w:val="both"/>
              <w:rPr>
                <w:rFonts w:asciiTheme="minorHAnsi" w:hAnsiTheme="minorHAnsi" w:cstheme="minorHAnsi"/>
                <w:b/>
              </w:rPr>
            </w:pPr>
          </w:p>
        </w:tc>
        <w:tc>
          <w:tcPr>
            <w:tcW w:w="7175" w:type="dxa"/>
            <w:gridSpan w:val="5"/>
            <w:hideMark/>
          </w:tcPr>
          <w:p w14:paraId="38F84295" w14:textId="77777777" w:rsidR="007B7E28" w:rsidRDefault="007B7E28" w:rsidP="007B7E28">
            <w:pPr>
              <w:jc w:val="center"/>
              <w:rPr>
                <w:rFonts w:asciiTheme="minorHAnsi" w:hAnsiTheme="minorHAnsi" w:cstheme="minorHAnsi"/>
              </w:rPr>
            </w:pPr>
            <w:r>
              <w:rPr>
                <w:rFonts w:asciiTheme="minorHAnsi" w:hAnsiTheme="minorHAnsi" w:cstheme="minorHAnsi"/>
              </w:rPr>
              <w:t xml:space="preserve">Stredná odborná škola hotelových služieb a dopravy, </w:t>
            </w:r>
          </w:p>
          <w:p w14:paraId="5D7A5413" w14:textId="271F1443" w:rsidR="007B7E28" w:rsidRPr="0059388C" w:rsidRDefault="007B7E28" w:rsidP="007B7E28">
            <w:pPr>
              <w:jc w:val="center"/>
              <w:rPr>
                <w:rFonts w:asciiTheme="minorHAnsi" w:hAnsiTheme="minorHAnsi" w:cstheme="minorHAnsi"/>
              </w:rPr>
            </w:pPr>
            <w:r>
              <w:rPr>
                <w:rFonts w:asciiTheme="minorHAnsi" w:hAnsiTheme="minorHAnsi" w:cstheme="minorHAnsi"/>
              </w:rPr>
              <w:t>Zvolenská cesta 83, 984 01 Lučenec</w:t>
            </w:r>
          </w:p>
          <w:p w14:paraId="3BE407DF" w14:textId="36AFAB37" w:rsidR="00EB12DE" w:rsidRPr="0059388C" w:rsidRDefault="00EB12DE">
            <w:pPr>
              <w:rPr>
                <w:rFonts w:asciiTheme="minorHAnsi" w:hAnsiTheme="minorHAnsi" w:cstheme="minorHAnsi"/>
                <w:b/>
                <w:bCs/>
              </w:rPr>
            </w:pPr>
          </w:p>
        </w:tc>
      </w:tr>
      <w:tr w:rsidR="00EB12DE" w:rsidRPr="00560C28" w14:paraId="572867DA" w14:textId="77777777">
        <w:tc>
          <w:tcPr>
            <w:tcW w:w="1897" w:type="dxa"/>
          </w:tcPr>
          <w:p w14:paraId="72E3BD5F" w14:textId="77777777" w:rsidR="00EB12DE" w:rsidRPr="00560C28" w:rsidRDefault="00EB12DE">
            <w:pPr>
              <w:pStyle w:val="Zkladntext"/>
              <w:jc w:val="both"/>
              <w:rPr>
                <w:rFonts w:asciiTheme="minorHAnsi" w:hAnsiTheme="minorHAnsi" w:cstheme="minorHAnsi"/>
                <w:b/>
              </w:rPr>
            </w:pPr>
          </w:p>
        </w:tc>
        <w:tc>
          <w:tcPr>
            <w:tcW w:w="7175" w:type="dxa"/>
            <w:gridSpan w:val="5"/>
          </w:tcPr>
          <w:p w14:paraId="25E4D768" w14:textId="77777777" w:rsidR="00EB12DE" w:rsidRPr="00560C28" w:rsidRDefault="00EB12DE">
            <w:pPr>
              <w:pStyle w:val="Zkladntext"/>
              <w:jc w:val="both"/>
              <w:rPr>
                <w:rFonts w:asciiTheme="minorHAnsi" w:hAnsiTheme="minorHAnsi" w:cstheme="minorHAnsi"/>
                <w:bCs/>
              </w:rPr>
            </w:pPr>
          </w:p>
        </w:tc>
      </w:tr>
      <w:tr w:rsidR="00EB12DE" w:rsidRPr="00560C28" w14:paraId="200D184B" w14:textId="77777777">
        <w:tc>
          <w:tcPr>
            <w:tcW w:w="1897" w:type="dxa"/>
            <w:hideMark/>
          </w:tcPr>
          <w:p w14:paraId="44250371" w14:textId="77777777" w:rsidR="00EB12DE" w:rsidRPr="00560C28" w:rsidRDefault="00EB12DE">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5B01D972" w14:textId="77777777" w:rsidR="00EB12DE" w:rsidRPr="00560C28" w:rsidRDefault="00EB12DE">
            <w:pPr>
              <w:pStyle w:val="Zkladntext"/>
              <w:jc w:val="both"/>
              <w:rPr>
                <w:rFonts w:asciiTheme="minorHAnsi" w:hAnsiTheme="minorHAnsi" w:cstheme="minorHAnsi"/>
              </w:rPr>
            </w:pPr>
            <w:r w:rsidRPr="00560C28">
              <w:rPr>
                <w:rFonts w:asciiTheme="minorHAnsi" w:hAnsiTheme="minorHAnsi" w:cstheme="minorHAnsi"/>
                <w:sz w:val="22"/>
                <w:szCs w:val="22"/>
              </w:rPr>
              <w:t>.........................................</w:t>
            </w:r>
          </w:p>
          <w:p w14:paraId="70FFCA9F" w14:textId="77777777" w:rsidR="00EB12DE" w:rsidRPr="00560C28" w:rsidRDefault="00EB12DE">
            <w:pPr>
              <w:pStyle w:val="Zkladntext"/>
              <w:jc w:val="both"/>
              <w:rPr>
                <w:rFonts w:asciiTheme="minorHAnsi" w:hAnsiTheme="minorHAnsi" w:cstheme="minorHAnsi"/>
              </w:rPr>
            </w:pPr>
          </w:p>
        </w:tc>
      </w:tr>
      <w:tr w:rsidR="00EB12DE" w:rsidRPr="00560C28" w14:paraId="2A8BA718" w14:textId="77777777">
        <w:tc>
          <w:tcPr>
            <w:tcW w:w="1897" w:type="dxa"/>
          </w:tcPr>
          <w:p w14:paraId="3169C9B1"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Stavebný dozor:</w:t>
            </w:r>
          </w:p>
          <w:p w14:paraId="426B59FA" w14:textId="77777777" w:rsidR="00EB12DE" w:rsidRPr="00560C28" w:rsidRDefault="00EB12DE">
            <w:pPr>
              <w:pStyle w:val="Zkladntext"/>
              <w:jc w:val="both"/>
              <w:rPr>
                <w:rFonts w:asciiTheme="minorHAnsi" w:hAnsiTheme="minorHAnsi" w:cstheme="minorHAnsi"/>
                <w:b/>
              </w:rPr>
            </w:pPr>
          </w:p>
        </w:tc>
        <w:tc>
          <w:tcPr>
            <w:tcW w:w="7175" w:type="dxa"/>
            <w:gridSpan w:val="5"/>
          </w:tcPr>
          <w:p w14:paraId="2B679B05" w14:textId="77777777" w:rsidR="00EB12DE" w:rsidRPr="00560C28" w:rsidRDefault="00EB12DE">
            <w:pPr>
              <w:pStyle w:val="Zkladntext"/>
              <w:jc w:val="both"/>
              <w:rPr>
                <w:rFonts w:asciiTheme="minorHAnsi" w:hAnsiTheme="minorHAnsi" w:cstheme="minorHAnsi"/>
              </w:rPr>
            </w:pPr>
            <w:r w:rsidRPr="00560C28">
              <w:rPr>
                <w:rFonts w:asciiTheme="minorHAnsi" w:hAnsiTheme="minorHAnsi" w:cstheme="minorHAnsi"/>
                <w:sz w:val="22"/>
                <w:szCs w:val="22"/>
              </w:rPr>
              <w:t>..........................................</w:t>
            </w:r>
          </w:p>
          <w:p w14:paraId="40B2E86E" w14:textId="77777777" w:rsidR="00EB12DE" w:rsidRPr="00560C28" w:rsidRDefault="00EB12DE">
            <w:pPr>
              <w:pStyle w:val="Zkladntext"/>
              <w:jc w:val="both"/>
              <w:rPr>
                <w:rFonts w:asciiTheme="minorHAnsi" w:hAnsiTheme="minorHAnsi" w:cstheme="minorHAnsi"/>
              </w:rPr>
            </w:pPr>
          </w:p>
        </w:tc>
      </w:tr>
      <w:tr w:rsidR="00EB12DE" w:rsidRPr="00560C28" w14:paraId="031D51C0" w14:textId="77777777">
        <w:tc>
          <w:tcPr>
            <w:tcW w:w="1897" w:type="dxa"/>
          </w:tcPr>
          <w:p w14:paraId="4A96031C" w14:textId="77777777" w:rsidR="00EB12DE" w:rsidRPr="00560C28" w:rsidRDefault="00EB12DE">
            <w:pPr>
              <w:pStyle w:val="Zkladntext"/>
              <w:jc w:val="both"/>
              <w:rPr>
                <w:rFonts w:asciiTheme="minorHAnsi" w:hAnsiTheme="minorHAnsi" w:cstheme="minorHAnsi"/>
                <w:b/>
              </w:rPr>
            </w:pPr>
          </w:p>
        </w:tc>
        <w:tc>
          <w:tcPr>
            <w:tcW w:w="7175" w:type="dxa"/>
            <w:gridSpan w:val="5"/>
          </w:tcPr>
          <w:p w14:paraId="78021645" w14:textId="77777777" w:rsidR="00EB12DE" w:rsidRPr="00560C28" w:rsidRDefault="00EB12DE">
            <w:pPr>
              <w:pStyle w:val="Zkladntext"/>
              <w:jc w:val="both"/>
              <w:rPr>
                <w:rFonts w:asciiTheme="minorHAnsi" w:hAnsiTheme="minorHAnsi" w:cstheme="minorHAnsi"/>
              </w:rPr>
            </w:pPr>
          </w:p>
        </w:tc>
      </w:tr>
      <w:tr w:rsidR="00EB12DE" w:rsidRPr="00560C28" w14:paraId="37B345B7" w14:textId="77777777">
        <w:tc>
          <w:tcPr>
            <w:tcW w:w="1897" w:type="dxa"/>
          </w:tcPr>
          <w:p w14:paraId="16D5EFD2"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 xml:space="preserve">Cena diela:              </w:t>
            </w:r>
          </w:p>
          <w:p w14:paraId="285E0031" w14:textId="77777777" w:rsidR="00EB12DE" w:rsidRPr="00560C28" w:rsidRDefault="00EB12DE">
            <w:pPr>
              <w:pStyle w:val="Zkladntext"/>
              <w:jc w:val="both"/>
              <w:rPr>
                <w:rFonts w:asciiTheme="minorHAnsi" w:hAnsiTheme="minorHAnsi" w:cstheme="minorHAnsi"/>
                <w:b/>
              </w:rPr>
            </w:pPr>
          </w:p>
        </w:tc>
        <w:tc>
          <w:tcPr>
            <w:tcW w:w="3579" w:type="dxa"/>
            <w:gridSpan w:val="3"/>
            <w:hideMark/>
          </w:tcPr>
          <w:p w14:paraId="393A2B6C" w14:textId="58C56AFB" w:rsidR="00EB12DE" w:rsidRPr="00560C28" w:rsidRDefault="002C3730">
            <w:pPr>
              <w:rPr>
                <w:rFonts w:asciiTheme="minorHAnsi" w:hAnsiTheme="minorHAnsi" w:cstheme="minorHAnsi"/>
                <w:b/>
              </w:rPr>
            </w:pPr>
            <w:r>
              <w:rPr>
                <w:rFonts w:asciiTheme="minorHAnsi" w:hAnsiTheme="minorHAnsi" w:cstheme="minorHAnsi"/>
                <w:b/>
                <w:sz w:val="22"/>
                <w:szCs w:val="22"/>
              </w:rPr>
              <w:t>.........................</w:t>
            </w:r>
            <w:r w:rsidR="00EB12DE" w:rsidRPr="00560C28">
              <w:rPr>
                <w:rFonts w:asciiTheme="minorHAnsi" w:hAnsiTheme="minorHAnsi" w:cstheme="minorHAnsi"/>
                <w:b/>
                <w:sz w:val="22"/>
                <w:szCs w:val="22"/>
              </w:rPr>
              <w:t>,- € s DPH</w:t>
            </w:r>
          </w:p>
        </w:tc>
        <w:tc>
          <w:tcPr>
            <w:tcW w:w="3596" w:type="dxa"/>
            <w:gridSpan w:val="2"/>
          </w:tcPr>
          <w:p w14:paraId="07A09CFD" w14:textId="77777777" w:rsidR="00EB12DE" w:rsidRPr="00560C28" w:rsidRDefault="00EB12DE">
            <w:pPr>
              <w:pStyle w:val="Zkladntext"/>
              <w:jc w:val="both"/>
              <w:rPr>
                <w:rFonts w:asciiTheme="minorHAnsi" w:hAnsiTheme="minorHAnsi" w:cstheme="minorHAnsi"/>
              </w:rPr>
            </w:pPr>
          </w:p>
        </w:tc>
      </w:tr>
      <w:tr w:rsidR="00EB12DE" w:rsidRPr="00560C28" w14:paraId="40F2E252" w14:textId="77777777">
        <w:tc>
          <w:tcPr>
            <w:tcW w:w="1897" w:type="dxa"/>
            <w:hideMark/>
          </w:tcPr>
          <w:p w14:paraId="738652F9"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0329FDF7" w14:textId="77777777" w:rsidR="00EB12DE" w:rsidRPr="00560C28" w:rsidRDefault="00EB12DE">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7D00A898" w14:textId="77777777" w:rsidR="00EB12DE" w:rsidRPr="00560C28" w:rsidRDefault="00EB12DE">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1D50D472" w14:textId="77777777" w:rsidR="00EB12DE" w:rsidRPr="00560C28" w:rsidRDefault="00EB12DE">
            <w:pPr>
              <w:rPr>
                <w:rFonts w:asciiTheme="minorHAnsi" w:hAnsiTheme="minorHAnsi" w:cstheme="minorHAnsi"/>
              </w:rPr>
            </w:pPr>
            <w:r w:rsidRPr="00560C28">
              <w:rPr>
                <w:rFonts w:asciiTheme="minorHAnsi" w:hAnsiTheme="minorHAnsi" w:cstheme="minorHAnsi"/>
                <w:sz w:val="22"/>
                <w:szCs w:val="22"/>
              </w:rPr>
              <w:t>&lt;dátum&gt;</w:t>
            </w:r>
          </w:p>
        </w:tc>
      </w:tr>
      <w:tr w:rsidR="00EB12DE" w:rsidRPr="00560C28" w14:paraId="55D1D353" w14:textId="77777777">
        <w:tc>
          <w:tcPr>
            <w:tcW w:w="1897" w:type="dxa"/>
          </w:tcPr>
          <w:p w14:paraId="40E13383" w14:textId="77777777" w:rsidR="00EB12DE" w:rsidRPr="00560C28" w:rsidRDefault="00EB12DE">
            <w:pPr>
              <w:rPr>
                <w:rFonts w:asciiTheme="minorHAnsi" w:hAnsiTheme="minorHAnsi" w:cstheme="minorHAnsi"/>
                <w:b/>
              </w:rPr>
            </w:pPr>
          </w:p>
        </w:tc>
        <w:tc>
          <w:tcPr>
            <w:tcW w:w="2947" w:type="dxa"/>
            <w:gridSpan w:val="2"/>
          </w:tcPr>
          <w:p w14:paraId="1A820C9F" w14:textId="77777777" w:rsidR="00EB12DE" w:rsidRPr="00560C28" w:rsidRDefault="00EB12DE">
            <w:pPr>
              <w:rPr>
                <w:rFonts w:asciiTheme="minorHAnsi" w:hAnsiTheme="minorHAnsi" w:cstheme="minorHAnsi"/>
              </w:rPr>
            </w:pPr>
          </w:p>
        </w:tc>
        <w:tc>
          <w:tcPr>
            <w:tcW w:w="1688" w:type="dxa"/>
            <w:gridSpan w:val="2"/>
          </w:tcPr>
          <w:p w14:paraId="0A2AF60C" w14:textId="77777777" w:rsidR="00EB12DE" w:rsidRPr="00560C28" w:rsidRDefault="00EB12DE">
            <w:pPr>
              <w:rPr>
                <w:rFonts w:asciiTheme="minorHAnsi" w:hAnsiTheme="minorHAnsi" w:cstheme="minorHAnsi"/>
                <w:b/>
              </w:rPr>
            </w:pPr>
          </w:p>
        </w:tc>
        <w:tc>
          <w:tcPr>
            <w:tcW w:w="2540" w:type="dxa"/>
          </w:tcPr>
          <w:p w14:paraId="2D2DEC5F" w14:textId="77777777" w:rsidR="00EB12DE" w:rsidRPr="00560C28" w:rsidRDefault="00EB12DE">
            <w:pPr>
              <w:rPr>
                <w:rFonts w:asciiTheme="minorHAnsi" w:hAnsiTheme="minorHAnsi" w:cstheme="minorHAnsi"/>
              </w:rPr>
            </w:pPr>
          </w:p>
        </w:tc>
      </w:tr>
      <w:tr w:rsidR="00EB12DE" w:rsidRPr="00560C28" w14:paraId="32AABA25" w14:textId="77777777">
        <w:tc>
          <w:tcPr>
            <w:tcW w:w="4528" w:type="dxa"/>
            <w:gridSpan w:val="2"/>
          </w:tcPr>
          <w:p w14:paraId="6DA4F6AF" w14:textId="77777777" w:rsidR="00EB12DE" w:rsidRPr="00560C28" w:rsidRDefault="00EB12DE">
            <w:pPr>
              <w:rPr>
                <w:rFonts w:asciiTheme="minorHAnsi" w:hAnsiTheme="minorHAnsi" w:cstheme="minorHAnsi"/>
                <w:b/>
              </w:rPr>
            </w:pPr>
          </w:p>
        </w:tc>
        <w:tc>
          <w:tcPr>
            <w:tcW w:w="4544" w:type="dxa"/>
            <w:gridSpan w:val="4"/>
          </w:tcPr>
          <w:p w14:paraId="6C98881D" w14:textId="77777777" w:rsidR="00EB12DE" w:rsidRPr="00560C28" w:rsidRDefault="00EB12DE">
            <w:pPr>
              <w:rPr>
                <w:rFonts w:asciiTheme="minorHAnsi" w:hAnsiTheme="minorHAnsi" w:cstheme="minorHAnsi"/>
                <w:b/>
              </w:rPr>
            </w:pPr>
          </w:p>
        </w:tc>
      </w:tr>
      <w:tr w:rsidR="00EB12DE" w:rsidRPr="00560C28" w14:paraId="4402E3C3" w14:textId="77777777">
        <w:trPr>
          <w:trHeight w:val="222"/>
        </w:trPr>
        <w:tc>
          <w:tcPr>
            <w:tcW w:w="9072" w:type="dxa"/>
            <w:gridSpan w:val="6"/>
          </w:tcPr>
          <w:p w14:paraId="5AB3EFC9" w14:textId="77777777" w:rsidR="00EB12DE" w:rsidRPr="00560C28" w:rsidRDefault="00EB12DE">
            <w:pPr>
              <w:rPr>
                <w:rFonts w:asciiTheme="minorHAnsi" w:hAnsiTheme="minorHAnsi" w:cstheme="minorHAnsi"/>
                <w:b/>
              </w:rPr>
            </w:pPr>
          </w:p>
        </w:tc>
      </w:tr>
      <w:tr w:rsidR="00EB12DE" w:rsidRPr="00560C28" w14:paraId="1B69FBBB" w14:textId="77777777">
        <w:trPr>
          <w:trHeight w:val="673"/>
        </w:trPr>
        <w:tc>
          <w:tcPr>
            <w:tcW w:w="9072" w:type="dxa"/>
            <w:gridSpan w:val="6"/>
          </w:tcPr>
          <w:p w14:paraId="3DE87F57" w14:textId="77777777" w:rsidR="00EB12DE" w:rsidRPr="00560C28" w:rsidRDefault="00EB12DE">
            <w:pPr>
              <w:rPr>
                <w:rFonts w:asciiTheme="minorHAnsi" w:hAnsiTheme="minorHAnsi" w:cstheme="minorHAnsi"/>
                <w:b/>
              </w:rPr>
            </w:pPr>
          </w:p>
        </w:tc>
      </w:tr>
      <w:tr w:rsidR="00EB12DE" w:rsidRPr="00560C28" w14:paraId="049D9ED6" w14:textId="77777777">
        <w:tc>
          <w:tcPr>
            <w:tcW w:w="1897" w:type="dxa"/>
            <w:hideMark/>
          </w:tcPr>
          <w:p w14:paraId="4BEB0794"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128EA005" w14:textId="77777777" w:rsidR="00EB12DE" w:rsidRPr="00560C28" w:rsidRDefault="00EB12DE">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EB12DE" w:rsidRPr="00560C28" w14:paraId="5EDE4AE7" w14:textId="77777777">
        <w:tc>
          <w:tcPr>
            <w:tcW w:w="1897" w:type="dxa"/>
            <w:hideMark/>
          </w:tcPr>
          <w:p w14:paraId="2DE32201"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7D9C44EB" w14:textId="77777777" w:rsidR="00EB12DE" w:rsidRPr="00560C28" w:rsidRDefault="00EB12DE">
            <w:pPr>
              <w:pStyle w:val="Zkladntext"/>
              <w:jc w:val="both"/>
              <w:rPr>
                <w:rFonts w:asciiTheme="minorHAnsi" w:hAnsiTheme="minorHAnsi" w:cstheme="minorHAnsi"/>
              </w:rPr>
            </w:pPr>
            <w:r w:rsidRPr="00560C28">
              <w:rPr>
                <w:rFonts w:asciiTheme="minorHAnsi" w:hAnsiTheme="minorHAnsi" w:cstheme="minorHAnsi"/>
                <w:sz w:val="22"/>
                <w:szCs w:val="22"/>
              </w:rPr>
              <w:t>.....................</w:t>
            </w:r>
          </w:p>
          <w:p w14:paraId="6F0CF34A" w14:textId="77777777" w:rsidR="00EB12DE" w:rsidRPr="00560C28" w:rsidRDefault="00EB12DE">
            <w:pPr>
              <w:pStyle w:val="Zkladntext"/>
              <w:jc w:val="both"/>
              <w:rPr>
                <w:rFonts w:asciiTheme="minorHAnsi" w:hAnsiTheme="minorHAnsi" w:cstheme="minorHAnsi"/>
              </w:rPr>
            </w:pPr>
          </w:p>
        </w:tc>
      </w:tr>
      <w:tr w:rsidR="00EB12DE" w:rsidRPr="00560C28" w14:paraId="201E7804" w14:textId="77777777">
        <w:tc>
          <w:tcPr>
            <w:tcW w:w="1897" w:type="dxa"/>
          </w:tcPr>
          <w:p w14:paraId="10EC64D9" w14:textId="77777777" w:rsidR="00EB12DE" w:rsidRPr="00560C28" w:rsidRDefault="00EB12DE">
            <w:pPr>
              <w:rPr>
                <w:rFonts w:asciiTheme="minorHAnsi" w:hAnsiTheme="minorHAnsi" w:cstheme="minorHAnsi"/>
                <w:b/>
              </w:rPr>
            </w:pPr>
          </w:p>
        </w:tc>
        <w:tc>
          <w:tcPr>
            <w:tcW w:w="7175" w:type="dxa"/>
            <w:gridSpan w:val="5"/>
          </w:tcPr>
          <w:p w14:paraId="57E5A602" w14:textId="77777777" w:rsidR="00EB12DE" w:rsidRPr="00560C28" w:rsidRDefault="00EB12DE">
            <w:pPr>
              <w:pStyle w:val="Zkladntext"/>
              <w:jc w:val="both"/>
              <w:rPr>
                <w:rFonts w:asciiTheme="minorHAnsi" w:hAnsiTheme="minorHAnsi" w:cstheme="minorHAnsi"/>
              </w:rPr>
            </w:pPr>
          </w:p>
        </w:tc>
      </w:tr>
      <w:tr w:rsidR="00EB12DE" w:rsidRPr="00560C28" w14:paraId="3D9E830D" w14:textId="77777777">
        <w:tc>
          <w:tcPr>
            <w:tcW w:w="1897" w:type="dxa"/>
            <w:hideMark/>
          </w:tcPr>
          <w:p w14:paraId="4BEEEA66" w14:textId="77777777" w:rsidR="00EB12DE" w:rsidRPr="00560C28" w:rsidRDefault="00EB12DE">
            <w:pPr>
              <w:rPr>
                <w:rFonts w:asciiTheme="minorHAnsi" w:hAnsiTheme="minorHAnsi" w:cstheme="minorHAnsi"/>
                <w:b/>
              </w:rPr>
            </w:pPr>
            <w:r w:rsidRPr="00560C28">
              <w:rPr>
                <w:rFonts w:asciiTheme="minorHAnsi" w:hAnsiTheme="minorHAnsi" w:cstheme="minorHAnsi"/>
                <w:b/>
                <w:sz w:val="22"/>
                <w:szCs w:val="22"/>
              </w:rPr>
              <w:t xml:space="preserve">Schválil </w:t>
            </w:r>
          </w:p>
          <w:p w14:paraId="27A326B2" w14:textId="544754EA" w:rsidR="00EB12DE" w:rsidRPr="00560C28" w:rsidRDefault="007B7E28">
            <w:pPr>
              <w:rPr>
                <w:rFonts w:asciiTheme="minorHAnsi" w:hAnsiTheme="minorHAnsi" w:cstheme="minorHAnsi"/>
                <w:b/>
              </w:rPr>
            </w:pPr>
            <w:r>
              <w:rPr>
                <w:rFonts w:asciiTheme="minorHAnsi" w:hAnsiTheme="minorHAnsi" w:cstheme="minorHAnsi"/>
                <w:b/>
                <w:sz w:val="22"/>
                <w:szCs w:val="22"/>
              </w:rPr>
              <w:t>Mgr. Juraj Vitek, riaditeľ školy</w:t>
            </w:r>
            <w:r w:rsidR="00EB12DE" w:rsidRPr="00560C28">
              <w:rPr>
                <w:rFonts w:asciiTheme="minorHAnsi" w:hAnsiTheme="minorHAnsi" w:cstheme="minorHAnsi"/>
                <w:b/>
                <w:sz w:val="22"/>
                <w:szCs w:val="22"/>
              </w:rPr>
              <w:t xml:space="preserve"> </w:t>
            </w:r>
          </w:p>
        </w:tc>
        <w:tc>
          <w:tcPr>
            <w:tcW w:w="7175" w:type="dxa"/>
            <w:gridSpan w:val="5"/>
            <w:hideMark/>
          </w:tcPr>
          <w:p w14:paraId="391033C3" w14:textId="77777777" w:rsidR="00EB12DE" w:rsidRPr="00560C28" w:rsidRDefault="00EB12DE">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051660F1" w14:textId="77777777" w:rsidR="00EB12DE" w:rsidRPr="00560C28" w:rsidRDefault="00EB12DE" w:rsidP="00EB12DE">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4691C183"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60B98EC3"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ZoD na zhotovenie diela (Zhotoviteľ , cena, bankové záruky, zádržné, termíny, dodatky)</w:t>
      </w:r>
    </w:p>
    <w:p w14:paraId="49A6B651"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1BAD1559" w14:textId="77777777" w:rsidR="00EB12DE" w:rsidRPr="00560C28" w:rsidRDefault="00EB12DE" w:rsidP="00EB12DE">
      <w:pPr>
        <w:pStyle w:val="Zkladntext"/>
        <w:ind w:left="993"/>
        <w:jc w:val="both"/>
        <w:rPr>
          <w:rFonts w:asciiTheme="minorHAnsi" w:hAnsiTheme="minorHAnsi" w:cstheme="minorHAnsi"/>
          <w:sz w:val="22"/>
          <w:szCs w:val="22"/>
        </w:rPr>
      </w:pPr>
    </w:p>
    <w:p w14:paraId="5A18BB97"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01E17BE8" w14:textId="77777777" w:rsidR="00EB12DE" w:rsidRPr="00560C28" w:rsidRDefault="00EB12DE" w:rsidP="00EB12DE">
      <w:pPr>
        <w:pStyle w:val="Zkladntext"/>
        <w:ind w:left="720"/>
        <w:jc w:val="both"/>
        <w:rPr>
          <w:rFonts w:asciiTheme="minorHAnsi" w:hAnsiTheme="minorHAnsi" w:cstheme="minorHAnsi"/>
          <w:sz w:val="22"/>
          <w:szCs w:val="22"/>
        </w:rPr>
      </w:pPr>
    </w:p>
    <w:p w14:paraId="425B23E9"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3D7D7711" w14:textId="77777777" w:rsidR="00EB12DE" w:rsidRPr="00560C28" w:rsidRDefault="00EB12DE" w:rsidP="00EB12DE">
      <w:pPr>
        <w:pStyle w:val="Zkladntext"/>
        <w:jc w:val="both"/>
        <w:rPr>
          <w:rFonts w:asciiTheme="minorHAnsi" w:hAnsiTheme="minorHAnsi" w:cstheme="minorHAnsi"/>
          <w:sz w:val="22"/>
          <w:szCs w:val="22"/>
        </w:rPr>
      </w:pPr>
    </w:p>
    <w:p w14:paraId="114D945B"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68411DFB"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2528057F"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0B678E6A"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1ECF319B" w14:textId="77777777" w:rsidR="00EB12DE" w:rsidRPr="00560C28" w:rsidRDefault="00EB12DE" w:rsidP="00EB12DE">
      <w:pPr>
        <w:pStyle w:val="Zkladntext"/>
        <w:ind w:left="993"/>
        <w:jc w:val="both"/>
        <w:rPr>
          <w:rFonts w:asciiTheme="minorHAnsi" w:hAnsiTheme="minorHAnsi" w:cstheme="minorHAnsi"/>
          <w:sz w:val="22"/>
          <w:szCs w:val="22"/>
        </w:rPr>
      </w:pPr>
    </w:p>
    <w:p w14:paraId="0DAECA86"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059C2789"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52A576BB"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30C8B41C"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1EB25749" w14:textId="77777777" w:rsidR="00EB12DE" w:rsidRPr="00560C28" w:rsidRDefault="00EB12DE" w:rsidP="00EB12DE">
      <w:pPr>
        <w:pStyle w:val="Zkladntext"/>
        <w:jc w:val="both"/>
        <w:rPr>
          <w:rFonts w:asciiTheme="minorHAnsi" w:hAnsiTheme="minorHAnsi" w:cstheme="minorHAnsi"/>
          <w:sz w:val="22"/>
          <w:szCs w:val="22"/>
        </w:rPr>
      </w:pPr>
    </w:p>
    <w:p w14:paraId="3ACB5F71"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27193650"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Prehľad a sumarizácia fakturácie podľa VV ZoD (excel)</w:t>
      </w:r>
    </w:p>
    <w:p w14:paraId="0D4560C0" w14:textId="77777777" w:rsidR="00EB12DE" w:rsidRPr="00560C28" w:rsidRDefault="00EB12DE" w:rsidP="00EB12DE">
      <w:pPr>
        <w:pStyle w:val="Zkladntext"/>
        <w:jc w:val="both"/>
        <w:rPr>
          <w:rFonts w:asciiTheme="minorHAnsi" w:hAnsiTheme="minorHAnsi" w:cstheme="minorHAnsi"/>
          <w:sz w:val="22"/>
          <w:szCs w:val="22"/>
        </w:rPr>
      </w:pPr>
    </w:p>
    <w:p w14:paraId="399D5661" w14:textId="77777777" w:rsidR="00EB12DE" w:rsidRPr="00560C28" w:rsidRDefault="00EB12DE" w:rsidP="00EB12DE">
      <w:pPr>
        <w:pStyle w:val="Zkladntext"/>
        <w:numPr>
          <w:ilvl w:val="0"/>
          <w:numId w:val="33"/>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64079CA8"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1311B592"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296F6208"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31108507"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61CC3941"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(infotabule, miesto, dátum osadenia/odstránenia)</w:t>
      </w:r>
    </w:p>
    <w:p w14:paraId="72BD590A" w14:textId="77777777" w:rsidR="00EB12DE" w:rsidRPr="00560C28" w:rsidRDefault="00EB12DE" w:rsidP="00EB12DE">
      <w:pPr>
        <w:pStyle w:val="Zkladntext"/>
        <w:ind w:left="709"/>
        <w:jc w:val="both"/>
        <w:rPr>
          <w:rFonts w:asciiTheme="minorHAnsi" w:hAnsiTheme="minorHAnsi" w:cstheme="minorHAnsi"/>
          <w:sz w:val="22"/>
          <w:szCs w:val="22"/>
        </w:rPr>
      </w:pPr>
    </w:p>
    <w:p w14:paraId="650DBA15" w14:textId="77777777" w:rsidR="00EB12DE" w:rsidRPr="00560C28" w:rsidRDefault="00EB12DE" w:rsidP="00EB12DE">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5AA8B5BB"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(excel)</w:t>
      </w:r>
    </w:p>
    <w:p w14:paraId="1550BBAD" w14:textId="77777777" w:rsidR="00EB12DE" w:rsidRPr="00560C28" w:rsidRDefault="00EB12DE" w:rsidP="00EB12DE">
      <w:pPr>
        <w:pStyle w:val="Zkladntext"/>
        <w:numPr>
          <w:ilvl w:val="1"/>
          <w:numId w:val="3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553C8F2C" w14:textId="77777777" w:rsidR="00EB12DE" w:rsidRPr="00560C28" w:rsidRDefault="00EB12DE" w:rsidP="00EB12DE">
      <w:pPr>
        <w:pStyle w:val="Zkladntext"/>
        <w:jc w:val="both"/>
        <w:rPr>
          <w:rFonts w:asciiTheme="minorHAnsi" w:hAnsiTheme="minorHAnsi" w:cstheme="minorHAnsi"/>
          <w:sz w:val="22"/>
          <w:szCs w:val="22"/>
        </w:rPr>
      </w:pPr>
    </w:p>
    <w:p w14:paraId="0F4D7516" w14:textId="77777777" w:rsidR="00EB12DE" w:rsidRPr="00560C28" w:rsidRDefault="00EB12DE" w:rsidP="00EB12DE">
      <w:pPr>
        <w:rPr>
          <w:rFonts w:asciiTheme="minorHAnsi" w:hAnsiTheme="minorHAnsi" w:cstheme="minorHAnsi"/>
          <w:sz w:val="22"/>
          <w:szCs w:val="22"/>
        </w:rPr>
      </w:pPr>
    </w:p>
    <w:p w14:paraId="37CD2831" w14:textId="6D6525DE" w:rsidR="00A95920" w:rsidRPr="001B637B" w:rsidRDefault="00A95920">
      <w:pPr>
        <w:rPr>
          <w:rFonts w:asciiTheme="minorHAnsi" w:hAnsiTheme="minorHAnsi" w:cstheme="minorHAnsi"/>
          <w:sz w:val="22"/>
          <w:szCs w:val="22"/>
        </w:rPr>
      </w:pPr>
    </w:p>
    <w:sectPr w:rsidR="00A95920" w:rsidRPr="001B6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B6B34" w14:textId="77777777" w:rsidR="00444173" w:rsidRDefault="00444173" w:rsidP="00ED7F70">
      <w:r>
        <w:separator/>
      </w:r>
    </w:p>
  </w:endnote>
  <w:endnote w:type="continuationSeparator" w:id="0">
    <w:p w14:paraId="2B93CACD" w14:textId="77777777" w:rsidR="00444173" w:rsidRDefault="00444173"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4A3BE81" w14:textId="33D0CE1A" w:rsidR="00ED7F70" w:rsidRPr="00DF4B0D" w:rsidRDefault="00ED7F70">
            <w:pPr>
              <w:pStyle w:val="Pta"/>
              <w:jc w:val="center"/>
              <w:rPr>
                <w:rFonts w:asciiTheme="minorHAnsi" w:hAnsiTheme="minorHAnsi" w:cstheme="minorHAnsi"/>
                <w:sz w:val="18"/>
                <w:szCs w:val="18"/>
              </w:rPr>
            </w:pPr>
            <w:r w:rsidRPr="00DF4B0D">
              <w:rPr>
                <w:rFonts w:asciiTheme="minorHAnsi" w:hAnsiTheme="minorHAnsi" w:cstheme="minorHAnsi"/>
                <w:sz w:val="18"/>
                <w:szCs w:val="18"/>
              </w:rPr>
              <w:t xml:space="preserve">Strana </w:t>
            </w:r>
            <w:r w:rsidRPr="00DF4B0D">
              <w:rPr>
                <w:rFonts w:asciiTheme="minorHAnsi" w:hAnsiTheme="minorHAnsi" w:cstheme="minorHAnsi"/>
                <w:b/>
                <w:bCs/>
                <w:sz w:val="18"/>
                <w:szCs w:val="18"/>
              </w:rPr>
              <w:fldChar w:fldCharType="begin"/>
            </w:r>
            <w:r w:rsidRPr="00DF4B0D">
              <w:rPr>
                <w:rFonts w:asciiTheme="minorHAnsi" w:hAnsiTheme="minorHAnsi" w:cstheme="minorHAnsi"/>
                <w:b/>
                <w:bCs/>
                <w:sz w:val="18"/>
                <w:szCs w:val="18"/>
              </w:rPr>
              <w:instrText>PAGE</w:instrText>
            </w:r>
            <w:r w:rsidRPr="00DF4B0D">
              <w:rPr>
                <w:rFonts w:asciiTheme="minorHAnsi" w:hAnsiTheme="minorHAnsi" w:cstheme="minorHAnsi"/>
                <w:b/>
                <w:bCs/>
                <w:sz w:val="18"/>
                <w:szCs w:val="18"/>
              </w:rPr>
              <w:fldChar w:fldCharType="separate"/>
            </w:r>
            <w:r w:rsidR="0004625A">
              <w:rPr>
                <w:rFonts w:asciiTheme="minorHAnsi" w:hAnsiTheme="minorHAnsi" w:cstheme="minorHAnsi"/>
                <w:b/>
                <w:bCs/>
                <w:noProof/>
                <w:sz w:val="18"/>
                <w:szCs w:val="18"/>
              </w:rPr>
              <w:t>19</w:t>
            </w:r>
            <w:r w:rsidRPr="00DF4B0D">
              <w:rPr>
                <w:rFonts w:asciiTheme="minorHAnsi" w:hAnsiTheme="minorHAnsi" w:cstheme="minorHAnsi"/>
                <w:b/>
                <w:bCs/>
                <w:sz w:val="18"/>
                <w:szCs w:val="18"/>
              </w:rPr>
              <w:fldChar w:fldCharType="end"/>
            </w:r>
            <w:r w:rsidRPr="00DF4B0D">
              <w:rPr>
                <w:rFonts w:asciiTheme="minorHAnsi" w:hAnsiTheme="minorHAnsi" w:cstheme="minorHAnsi"/>
                <w:sz w:val="18"/>
                <w:szCs w:val="18"/>
              </w:rPr>
              <w:t xml:space="preserve"> z </w:t>
            </w:r>
            <w:r w:rsidRPr="00DF4B0D">
              <w:rPr>
                <w:rFonts w:asciiTheme="minorHAnsi" w:hAnsiTheme="minorHAnsi" w:cstheme="minorHAnsi"/>
                <w:b/>
                <w:bCs/>
                <w:sz w:val="18"/>
                <w:szCs w:val="18"/>
              </w:rPr>
              <w:fldChar w:fldCharType="begin"/>
            </w:r>
            <w:r w:rsidRPr="00DF4B0D">
              <w:rPr>
                <w:rFonts w:asciiTheme="minorHAnsi" w:hAnsiTheme="minorHAnsi" w:cstheme="minorHAnsi"/>
                <w:b/>
                <w:bCs/>
                <w:sz w:val="18"/>
                <w:szCs w:val="18"/>
              </w:rPr>
              <w:instrText>NUMPAGES</w:instrText>
            </w:r>
            <w:r w:rsidRPr="00DF4B0D">
              <w:rPr>
                <w:rFonts w:asciiTheme="minorHAnsi" w:hAnsiTheme="minorHAnsi" w:cstheme="minorHAnsi"/>
                <w:b/>
                <w:bCs/>
                <w:sz w:val="18"/>
                <w:szCs w:val="18"/>
              </w:rPr>
              <w:fldChar w:fldCharType="separate"/>
            </w:r>
            <w:r w:rsidR="0004625A">
              <w:rPr>
                <w:rFonts w:asciiTheme="minorHAnsi" w:hAnsiTheme="minorHAnsi" w:cstheme="minorHAnsi"/>
                <w:b/>
                <w:bCs/>
                <w:noProof/>
                <w:sz w:val="18"/>
                <w:szCs w:val="18"/>
              </w:rPr>
              <w:t>19</w:t>
            </w:r>
            <w:r w:rsidRPr="00DF4B0D">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740A" w14:textId="77777777" w:rsidR="00444173" w:rsidRDefault="00444173" w:rsidP="00ED7F70">
      <w:r>
        <w:separator/>
      </w:r>
    </w:p>
  </w:footnote>
  <w:footnote w:type="continuationSeparator" w:id="0">
    <w:p w14:paraId="5BFCB59B" w14:textId="77777777" w:rsidR="00444173" w:rsidRDefault="00444173"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1A9"/>
    <w:multiLevelType w:val="hybridMultilevel"/>
    <w:tmpl w:val="62E0A366"/>
    <w:lvl w:ilvl="0" w:tplc="EB8E64E6">
      <w:start w:val="1"/>
      <w:numFmt w:val="lowerLetter"/>
      <w:lvlText w:val="%1)"/>
      <w:lvlJc w:val="left"/>
      <w:pPr>
        <w:ind w:left="720" w:hanging="360"/>
      </w:pPr>
    </w:lvl>
    <w:lvl w:ilvl="1" w:tplc="52D2D33C">
      <w:start w:val="1"/>
      <w:numFmt w:val="lowerLetter"/>
      <w:lvlText w:val="%2)"/>
      <w:lvlJc w:val="left"/>
      <w:pPr>
        <w:ind w:left="720" w:hanging="360"/>
      </w:pPr>
    </w:lvl>
    <w:lvl w:ilvl="2" w:tplc="37422B10">
      <w:start w:val="1"/>
      <w:numFmt w:val="lowerLetter"/>
      <w:lvlText w:val="%3)"/>
      <w:lvlJc w:val="left"/>
      <w:pPr>
        <w:ind w:left="720" w:hanging="360"/>
      </w:pPr>
    </w:lvl>
    <w:lvl w:ilvl="3" w:tplc="9342D198">
      <w:start w:val="1"/>
      <w:numFmt w:val="lowerLetter"/>
      <w:lvlText w:val="%4)"/>
      <w:lvlJc w:val="left"/>
      <w:pPr>
        <w:ind w:left="720" w:hanging="360"/>
      </w:pPr>
    </w:lvl>
    <w:lvl w:ilvl="4" w:tplc="704EC5B2">
      <w:start w:val="1"/>
      <w:numFmt w:val="lowerLetter"/>
      <w:lvlText w:val="%5)"/>
      <w:lvlJc w:val="left"/>
      <w:pPr>
        <w:ind w:left="720" w:hanging="360"/>
      </w:pPr>
    </w:lvl>
    <w:lvl w:ilvl="5" w:tplc="BEF2DFFA">
      <w:start w:val="1"/>
      <w:numFmt w:val="lowerLetter"/>
      <w:lvlText w:val="%6)"/>
      <w:lvlJc w:val="left"/>
      <w:pPr>
        <w:ind w:left="720" w:hanging="360"/>
      </w:pPr>
    </w:lvl>
    <w:lvl w:ilvl="6" w:tplc="0C127F48">
      <w:start w:val="1"/>
      <w:numFmt w:val="lowerLetter"/>
      <w:lvlText w:val="%7)"/>
      <w:lvlJc w:val="left"/>
      <w:pPr>
        <w:ind w:left="720" w:hanging="360"/>
      </w:pPr>
    </w:lvl>
    <w:lvl w:ilvl="7" w:tplc="6A8AAE3A">
      <w:start w:val="1"/>
      <w:numFmt w:val="lowerLetter"/>
      <w:lvlText w:val="%8)"/>
      <w:lvlJc w:val="left"/>
      <w:pPr>
        <w:ind w:left="720" w:hanging="360"/>
      </w:pPr>
    </w:lvl>
    <w:lvl w:ilvl="8" w:tplc="613826DC">
      <w:start w:val="1"/>
      <w:numFmt w:val="lowerLetter"/>
      <w:lvlText w:val="%9)"/>
      <w:lvlJc w:val="left"/>
      <w:pPr>
        <w:ind w:left="720" w:hanging="360"/>
      </w:pPr>
    </w:lvl>
  </w:abstractNum>
  <w:abstractNum w:abstractNumId="1" w15:restartNumberingAfterBreak="0">
    <w:nsid w:val="0821051E"/>
    <w:multiLevelType w:val="hybridMultilevel"/>
    <w:tmpl w:val="DC148356"/>
    <w:lvl w:ilvl="0" w:tplc="EB8A93CC">
      <w:start w:val="1"/>
      <w:numFmt w:val="decimal"/>
      <w:lvlText w:val="%1."/>
      <w:lvlJc w:val="left"/>
      <w:pPr>
        <w:ind w:left="720" w:hanging="360"/>
      </w:pPr>
    </w:lvl>
    <w:lvl w:ilvl="1" w:tplc="8A0A22FC">
      <w:start w:val="1"/>
      <w:numFmt w:val="decimal"/>
      <w:lvlText w:val="%2."/>
      <w:lvlJc w:val="left"/>
      <w:pPr>
        <w:ind w:left="720" w:hanging="360"/>
      </w:pPr>
    </w:lvl>
    <w:lvl w:ilvl="2" w:tplc="79E4833E">
      <w:start w:val="1"/>
      <w:numFmt w:val="decimal"/>
      <w:lvlText w:val="%3."/>
      <w:lvlJc w:val="left"/>
      <w:pPr>
        <w:ind w:left="720" w:hanging="360"/>
      </w:pPr>
    </w:lvl>
    <w:lvl w:ilvl="3" w:tplc="456004F2">
      <w:start w:val="1"/>
      <w:numFmt w:val="decimal"/>
      <w:lvlText w:val="%4."/>
      <w:lvlJc w:val="left"/>
      <w:pPr>
        <w:ind w:left="720" w:hanging="360"/>
      </w:pPr>
    </w:lvl>
    <w:lvl w:ilvl="4" w:tplc="1EF4B80E">
      <w:start w:val="1"/>
      <w:numFmt w:val="decimal"/>
      <w:lvlText w:val="%5."/>
      <w:lvlJc w:val="left"/>
      <w:pPr>
        <w:ind w:left="720" w:hanging="360"/>
      </w:pPr>
    </w:lvl>
    <w:lvl w:ilvl="5" w:tplc="71E2538A">
      <w:start w:val="1"/>
      <w:numFmt w:val="decimal"/>
      <w:lvlText w:val="%6."/>
      <w:lvlJc w:val="left"/>
      <w:pPr>
        <w:ind w:left="720" w:hanging="360"/>
      </w:pPr>
    </w:lvl>
    <w:lvl w:ilvl="6" w:tplc="4D88F2FA">
      <w:start w:val="1"/>
      <w:numFmt w:val="decimal"/>
      <w:lvlText w:val="%7."/>
      <w:lvlJc w:val="left"/>
      <w:pPr>
        <w:ind w:left="720" w:hanging="360"/>
      </w:pPr>
    </w:lvl>
    <w:lvl w:ilvl="7" w:tplc="E1D40384">
      <w:start w:val="1"/>
      <w:numFmt w:val="decimal"/>
      <w:lvlText w:val="%8."/>
      <w:lvlJc w:val="left"/>
      <w:pPr>
        <w:ind w:left="720" w:hanging="360"/>
      </w:pPr>
    </w:lvl>
    <w:lvl w:ilvl="8" w:tplc="2456622A">
      <w:start w:val="1"/>
      <w:numFmt w:val="decimal"/>
      <w:lvlText w:val="%9."/>
      <w:lvlJc w:val="left"/>
      <w:pPr>
        <w:ind w:left="720" w:hanging="360"/>
      </w:pPr>
    </w:lvl>
  </w:abstractNum>
  <w:abstractNum w:abstractNumId="2"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7C36E2"/>
    <w:multiLevelType w:val="hybridMultilevel"/>
    <w:tmpl w:val="926001C8"/>
    <w:lvl w:ilvl="0" w:tplc="B8564A16">
      <w:start w:val="1"/>
      <w:numFmt w:val="decimal"/>
      <w:lvlText w:val="%1."/>
      <w:lvlJc w:val="left"/>
      <w:pPr>
        <w:ind w:left="720" w:hanging="360"/>
      </w:pPr>
    </w:lvl>
    <w:lvl w:ilvl="1" w:tplc="C116FDD2">
      <w:start w:val="1"/>
      <w:numFmt w:val="decimal"/>
      <w:lvlText w:val="%2."/>
      <w:lvlJc w:val="left"/>
      <w:pPr>
        <w:ind w:left="720" w:hanging="360"/>
      </w:pPr>
    </w:lvl>
    <w:lvl w:ilvl="2" w:tplc="1A8CBD5C">
      <w:start w:val="1"/>
      <w:numFmt w:val="decimal"/>
      <w:lvlText w:val="%3."/>
      <w:lvlJc w:val="left"/>
      <w:pPr>
        <w:ind w:left="720" w:hanging="360"/>
      </w:pPr>
    </w:lvl>
    <w:lvl w:ilvl="3" w:tplc="1C5A2178">
      <w:start w:val="1"/>
      <w:numFmt w:val="decimal"/>
      <w:lvlText w:val="%4."/>
      <w:lvlJc w:val="left"/>
      <w:pPr>
        <w:ind w:left="720" w:hanging="360"/>
      </w:pPr>
    </w:lvl>
    <w:lvl w:ilvl="4" w:tplc="38C8AC7E">
      <w:start w:val="1"/>
      <w:numFmt w:val="decimal"/>
      <w:lvlText w:val="%5."/>
      <w:lvlJc w:val="left"/>
      <w:pPr>
        <w:ind w:left="720" w:hanging="360"/>
      </w:pPr>
    </w:lvl>
    <w:lvl w:ilvl="5" w:tplc="D74E511C">
      <w:start w:val="1"/>
      <w:numFmt w:val="decimal"/>
      <w:lvlText w:val="%6."/>
      <w:lvlJc w:val="left"/>
      <w:pPr>
        <w:ind w:left="720" w:hanging="360"/>
      </w:pPr>
    </w:lvl>
    <w:lvl w:ilvl="6" w:tplc="18C8182E">
      <w:start w:val="1"/>
      <w:numFmt w:val="decimal"/>
      <w:lvlText w:val="%7."/>
      <w:lvlJc w:val="left"/>
      <w:pPr>
        <w:ind w:left="720" w:hanging="360"/>
      </w:pPr>
    </w:lvl>
    <w:lvl w:ilvl="7" w:tplc="19D0AFC2">
      <w:start w:val="1"/>
      <w:numFmt w:val="decimal"/>
      <w:lvlText w:val="%8."/>
      <w:lvlJc w:val="left"/>
      <w:pPr>
        <w:ind w:left="720" w:hanging="360"/>
      </w:pPr>
    </w:lvl>
    <w:lvl w:ilvl="8" w:tplc="26FE383E">
      <w:start w:val="1"/>
      <w:numFmt w:val="decimal"/>
      <w:lvlText w:val="%9."/>
      <w:lvlJc w:val="left"/>
      <w:pPr>
        <w:ind w:left="720" w:hanging="360"/>
      </w:pPr>
    </w:lvl>
  </w:abstractNum>
  <w:abstractNum w:abstractNumId="12"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4" w15:restartNumberingAfterBreak="0">
    <w:nsid w:val="33C37B34"/>
    <w:multiLevelType w:val="hybridMultilevel"/>
    <w:tmpl w:val="1A741F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6B2350"/>
    <w:multiLevelType w:val="hybridMultilevel"/>
    <w:tmpl w:val="EC5E6C0A"/>
    <w:lvl w:ilvl="0" w:tplc="4EC6986E">
      <w:start w:val="1"/>
      <w:numFmt w:val="lowerLetter"/>
      <w:lvlText w:val="%1)"/>
      <w:lvlJc w:val="left"/>
      <w:pPr>
        <w:ind w:left="720" w:hanging="360"/>
      </w:pPr>
    </w:lvl>
    <w:lvl w:ilvl="1" w:tplc="6234BFBC">
      <w:start w:val="1"/>
      <w:numFmt w:val="lowerLetter"/>
      <w:lvlText w:val="%2)"/>
      <w:lvlJc w:val="left"/>
      <w:pPr>
        <w:ind w:left="720" w:hanging="360"/>
      </w:pPr>
    </w:lvl>
    <w:lvl w:ilvl="2" w:tplc="1FF2EAA6">
      <w:start w:val="1"/>
      <w:numFmt w:val="lowerLetter"/>
      <w:lvlText w:val="%3)"/>
      <w:lvlJc w:val="left"/>
      <w:pPr>
        <w:ind w:left="720" w:hanging="360"/>
      </w:pPr>
    </w:lvl>
    <w:lvl w:ilvl="3" w:tplc="A288C546">
      <w:start w:val="1"/>
      <w:numFmt w:val="lowerLetter"/>
      <w:lvlText w:val="%4)"/>
      <w:lvlJc w:val="left"/>
      <w:pPr>
        <w:ind w:left="720" w:hanging="360"/>
      </w:pPr>
    </w:lvl>
    <w:lvl w:ilvl="4" w:tplc="AE8475CA">
      <w:start w:val="1"/>
      <w:numFmt w:val="lowerLetter"/>
      <w:lvlText w:val="%5)"/>
      <w:lvlJc w:val="left"/>
      <w:pPr>
        <w:ind w:left="720" w:hanging="360"/>
      </w:pPr>
    </w:lvl>
    <w:lvl w:ilvl="5" w:tplc="2EDC06EE">
      <w:start w:val="1"/>
      <w:numFmt w:val="lowerLetter"/>
      <w:lvlText w:val="%6)"/>
      <w:lvlJc w:val="left"/>
      <w:pPr>
        <w:ind w:left="720" w:hanging="360"/>
      </w:pPr>
    </w:lvl>
    <w:lvl w:ilvl="6" w:tplc="46EE8F98">
      <w:start w:val="1"/>
      <w:numFmt w:val="lowerLetter"/>
      <w:lvlText w:val="%7)"/>
      <w:lvlJc w:val="left"/>
      <w:pPr>
        <w:ind w:left="720" w:hanging="360"/>
      </w:pPr>
    </w:lvl>
    <w:lvl w:ilvl="7" w:tplc="3AA2C8F4">
      <w:start w:val="1"/>
      <w:numFmt w:val="lowerLetter"/>
      <w:lvlText w:val="%8)"/>
      <w:lvlJc w:val="left"/>
      <w:pPr>
        <w:ind w:left="720" w:hanging="360"/>
      </w:pPr>
    </w:lvl>
    <w:lvl w:ilvl="8" w:tplc="CFD498B8">
      <w:start w:val="1"/>
      <w:numFmt w:val="lowerLetter"/>
      <w:lvlText w:val="%9)"/>
      <w:lvlJc w:val="left"/>
      <w:pPr>
        <w:ind w:left="720" w:hanging="360"/>
      </w:pPr>
    </w:lvl>
  </w:abstractNum>
  <w:abstractNum w:abstractNumId="16"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7"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8"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4"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2121341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33144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7323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322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0695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118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0008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365738">
    <w:abstractNumId w:val="7"/>
  </w:num>
  <w:num w:numId="9" w16cid:durableId="206402197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711897">
    <w:abstractNumId w:val="4"/>
  </w:num>
  <w:num w:numId="11" w16cid:durableId="22376157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92933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632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206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21988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32988">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522674">
    <w:abstractNumId w:val="17"/>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210772633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49217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797067">
    <w:abstractNumId w:val="21"/>
  </w:num>
  <w:num w:numId="21" w16cid:durableId="1336031148">
    <w:abstractNumId w:val="3"/>
  </w:num>
  <w:num w:numId="22" w16cid:durableId="423112838">
    <w:abstractNumId w:val="18"/>
  </w:num>
  <w:num w:numId="23" w16cid:durableId="10225743">
    <w:abstractNumId w:val="24"/>
  </w:num>
  <w:num w:numId="24" w16cid:durableId="658923133">
    <w:abstractNumId w:val="20"/>
  </w:num>
  <w:num w:numId="25" w16cid:durableId="1995182212">
    <w:abstractNumId w:val="25"/>
  </w:num>
  <w:num w:numId="26" w16cid:durableId="1174612691">
    <w:abstractNumId w:val="28"/>
  </w:num>
  <w:num w:numId="27" w16cid:durableId="856388958">
    <w:abstractNumId w:val="6"/>
  </w:num>
  <w:num w:numId="28" w16cid:durableId="639002232">
    <w:abstractNumId w:val="12"/>
  </w:num>
  <w:num w:numId="29" w16cid:durableId="857235357">
    <w:abstractNumId w:val="10"/>
  </w:num>
  <w:num w:numId="30" w16cid:durableId="320159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7753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8279106">
    <w:abstractNumId w:val="14"/>
  </w:num>
  <w:num w:numId="33" w16cid:durableId="108641777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7823326">
    <w:abstractNumId w:val="1"/>
  </w:num>
  <w:num w:numId="35" w16cid:durableId="297689342">
    <w:abstractNumId w:val="15"/>
  </w:num>
  <w:num w:numId="36" w16cid:durableId="1471366623">
    <w:abstractNumId w:val="11"/>
  </w:num>
  <w:num w:numId="37" w16cid:durableId="119638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5"/>
    <w:rsid w:val="000050A4"/>
    <w:rsid w:val="000064E8"/>
    <w:rsid w:val="00010822"/>
    <w:rsid w:val="00020E08"/>
    <w:rsid w:val="000219A5"/>
    <w:rsid w:val="00023AAE"/>
    <w:rsid w:val="000312F4"/>
    <w:rsid w:val="000451C8"/>
    <w:rsid w:val="0004625A"/>
    <w:rsid w:val="00057EAE"/>
    <w:rsid w:val="0006045C"/>
    <w:rsid w:val="0006707B"/>
    <w:rsid w:val="000701A9"/>
    <w:rsid w:val="000761F8"/>
    <w:rsid w:val="0008436E"/>
    <w:rsid w:val="000843D2"/>
    <w:rsid w:val="00086931"/>
    <w:rsid w:val="0009678B"/>
    <w:rsid w:val="000A6780"/>
    <w:rsid w:val="000C3ACC"/>
    <w:rsid w:val="000C73B2"/>
    <w:rsid w:val="000D25C9"/>
    <w:rsid w:val="000D5E3B"/>
    <w:rsid w:val="000D78A5"/>
    <w:rsid w:val="000E0721"/>
    <w:rsid w:val="000E3149"/>
    <w:rsid w:val="000E7C13"/>
    <w:rsid w:val="000F231E"/>
    <w:rsid w:val="000F36C2"/>
    <w:rsid w:val="00102A25"/>
    <w:rsid w:val="001041D0"/>
    <w:rsid w:val="00110289"/>
    <w:rsid w:val="0013125F"/>
    <w:rsid w:val="001351B9"/>
    <w:rsid w:val="00137F6E"/>
    <w:rsid w:val="00141335"/>
    <w:rsid w:val="00164ACE"/>
    <w:rsid w:val="00164BC0"/>
    <w:rsid w:val="00171A21"/>
    <w:rsid w:val="00171D37"/>
    <w:rsid w:val="001756CD"/>
    <w:rsid w:val="00184A49"/>
    <w:rsid w:val="0019236F"/>
    <w:rsid w:val="001960A2"/>
    <w:rsid w:val="00196240"/>
    <w:rsid w:val="001A5736"/>
    <w:rsid w:val="001B0366"/>
    <w:rsid w:val="001B3A16"/>
    <w:rsid w:val="001B4841"/>
    <w:rsid w:val="001B637B"/>
    <w:rsid w:val="001C1BDD"/>
    <w:rsid w:val="001C22A4"/>
    <w:rsid w:val="001C3164"/>
    <w:rsid w:val="001D7C6A"/>
    <w:rsid w:val="001E4284"/>
    <w:rsid w:val="001E62F4"/>
    <w:rsid w:val="001E6F87"/>
    <w:rsid w:val="001F2E73"/>
    <w:rsid w:val="001F431C"/>
    <w:rsid w:val="00212396"/>
    <w:rsid w:val="00217300"/>
    <w:rsid w:val="0022222B"/>
    <w:rsid w:val="002227E1"/>
    <w:rsid w:val="00224790"/>
    <w:rsid w:val="00231974"/>
    <w:rsid w:val="002323A6"/>
    <w:rsid w:val="00233876"/>
    <w:rsid w:val="00233A93"/>
    <w:rsid w:val="0024465A"/>
    <w:rsid w:val="00244C6C"/>
    <w:rsid w:val="002463EE"/>
    <w:rsid w:val="00253A80"/>
    <w:rsid w:val="0026747B"/>
    <w:rsid w:val="00277979"/>
    <w:rsid w:val="00286FEF"/>
    <w:rsid w:val="00296FCB"/>
    <w:rsid w:val="002975B5"/>
    <w:rsid w:val="002A1832"/>
    <w:rsid w:val="002A2299"/>
    <w:rsid w:val="002A7DE0"/>
    <w:rsid w:val="002B0569"/>
    <w:rsid w:val="002B24C6"/>
    <w:rsid w:val="002B3160"/>
    <w:rsid w:val="002B4616"/>
    <w:rsid w:val="002B48E6"/>
    <w:rsid w:val="002B5709"/>
    <w:rsid w:val="002B78F9"/>
    <w:rsid w:val="002C3730"/>
    <w:rsid w:val="002D1531"/>
    <w:rsid w:val="002E6FC0"/>
    <w:rsid w:val="002F2295"/>
    <w:rsid w:val="002F3B1D"/>
    <w:rsid w:val="003138BB"/>
    <w:rsid w:val="003372BB"/>
    <w:rsid w:val="0035116A"/>
    <w:rsid w:val="00364754"/>
    <w:rsid w:val="00370AC8"/>
    <w:rsid w:val="00371A9C"/>
    <w:rsid w:val="00374B67"/>
    <w:rsid w:val="00376185"/>
    <w:rsid w:val="00392489"/>
    <w:rsid w:val="003960D8"/>
    <w:rsid w:val="003A17D7"/>
    <w:rsid w:val="003A7756"/>
    <w:rsid w:val="003A7FD0"/>
    <w:rsid w:val="003C1F17"/>
    <w:rsid w:val="003D21EE"/>
    <w:rsid w:val="003D379F"/>
    <w:rsid w:val="003E2A9C"/>
    <w:rsid w:val="003E5FAB"/>
    <w:rsid w:val="003E63C1"/>
    <w:rsid w:val="003F05C7"/>
    <w:rsid w:val="003F3CB3"/>
    <w:rsid w:val="003F4C70"/>
    <w:rsid w:val="00410AD4"/>
    <w:rsid w:val="00414FF3"/>
    <w:rsid w:val="004168DC"/>
    <w:rsid w:val="00425ADD"/>
    <w:rsid w:val="004306E3"/>
    <w:rsid w:val="00433F10"/>
    <w:rsid w:val="00444173"/>
    <w:rsid w:val="00452070"/>
    <w:rsid w:val="004652E6"/>
    <w:rsid w:val="00477AC9"/>
    <w:rsid w:val="0048069B"/>
    <w:rsid w:val="00487FCD"/>
    <w:rsid w:val="00495E81"/>
    <w:rsid w:val="00495F56"/>
    <w:rsid w:val="00496802"/>
    <w:rsid w:val="00496FE5"/>
    <w:rsid w:val="004A0795"/>
    <w:rsid w:val="004A2A2F"/>
    <w:rsid w:val="004A3AD7"/>
    <w:rsid w:val="004A646C"/>
    <w:rsid w:val="004A6A1D"/>
    <w:rsid w:val="004D3B17"/>
    <w:rsid w:val="004D6439"/>
    <w:rsid w:val="004D6E9E"/>
    <w:rsid w:val="004E4D3C"/>
    <w:rsid w:val="004F44FC"/>
    <w:rsid w:val="004F685B"/>
    <w:rsid w:val="004F796D"/>
    <w:rsid w:val="0050365B"/>
    <w:rsid w:val="00511C89"/>
    <w:rsid w:val="00513DA2"/>
    <w:rsid w:val="00527A50"/>
    <w:rsid w:val="0053394F"/>
    <w:rsid w:val="00545EE0"/>
    <w:rsid w:val="00547B04"/>
    <w:rsid w:val="00551BD3"/>
    <w:rsid w:val="00560737"/>
    <w:rsid w:val="00565C8A"/>
    <w:rsid w:val="0057022B"/>
    <w:rsid w:val="00580463"/>
    <w:rsid w:val="005869FA"/>
    <w:rsid w:val="005944B4"/>
    <w:rsid w:val="005A254D"/>
    <w:rsid w:val="005A71AA"/>
    <w:rsid w:val="005B0B65"/>
    <w:rsid w:val="005B0D55"/>
    <w:rsid w:val="005B4544"/>
    <w:rsid w:val="005C407E"/>
    <w:rsid w:val="005C4E42"/>
    <w:rsid w:val="005D6FE1"/>
    <w:rsid w:val="005E6B03"/>
    <w:rsid w:val="005F0527"/>
    <w:rsid w:val="005F216C"/>
    <w:rsid w:val="005F3A29"/>
    <w:rsid w:val="00601F5B"/>
    <w:rsid w:val="006034B3"/>
    <w:rsid w:val="006035FB"/>
    <w:rsid w:val="006039F7"/>
    <w:rsid w:val="0062098C"/>
    <w:rsid w:val="00623971"/>
    <w:rsid w:val="00624D71"/>
    <w:rsid w:val="006278D0"/>
    <w:rsid w:val="00632CA3"/>
    <w:rsid w:val="0064281B"/>
    <w:rsid w:val="00647C15"/>
    <w:rsid w:val="00652483"/>
    <w:rsid w:val="00662537"/>
    <w:rsid w:val="00666E54"/>
    <w:rsid w:val="00672112"/>
    <w:rsid w:val="00672642"/>
    <w:rsid w:val="00674FE5"/>
    <w:rsid w:val="006775E1"/>
    <w:rsid w:val="00683077"/>
    <w:rsid w:val="0068617B"/>
    <w:rsid w:val="0068775A"/>
    <w:rsid w:val="006901D7"/>
    <w:rsid w:val="0069686C"/>
    <w:rsid w:val="006A379D"/>
    <w:rsid w:val="006A433D"/>
    <w:rsid w:val="006B28C5"/>
    <w:rsid w:val="006C16BA"/>
    <w:rsid w:val="006C7A7A"/>
    <w:rsid w:val="006D01C7"/>
    <w:rsid w:val="006D0B1C"/>
    <w:rsid w:val="006D2260"/>
    <w:rsid w:val="006D5FD1"/>
    <w:rsid w:val="006E2214"/>
    <w:rsid w:val="006F0B22"/>
    <w:rsid w:val="006F3A8B"/>
    <w:rsid w:val="00700C87"/>
    <w:rsid w:val="00722FF5"/>
    <w:rsid w:val="00737E41"/>
    <w:rsid w:val="007457EA"/>
    <w:rsid w:val="00745E9F"/>
    <w:rsid w:val="00750C97"/>
    <w:rsid w:val="00752150"/>
    <w:rsid w:val="00757C45"/>
    <w:rsid w:val="00760CBE"/>
    <w:rsid w:val="00762EF1"/>
    <w:rsid w:val="00765A52"/>
    <w:rsid w:val="007726C0"/>
    <w:rsid w:val="00780364"/>
    <w:rsid w:val="00783E45"/>
    <w:rsid w:val="0079040C"/>
    <w:rsid w:val="007978D9"/>
    <w:rsid w:val="007A2634"/>
    <w:rsid w:val="007A4DDC"/>
    <w:rsid w:val="007B05F8"/>
    <w:rsid w:val="007B19DA"/>
    <w:rsid w:val="007B27F7"/>
    <w:rsid w:val="007B7539"/>
    <w:rsid w:val="007B7E28"/>
    <w:rsid w:val="007B7FAE"/>
    <w:rsid w:val="007C5068"/>
    <w:rsid w:val="007D4A94"/>
    <w:rsid w:val="007D773E"/>
    <w:rsid w:val="007D7E75"/>
    <w:rsid w:val="008007C4"/>
    <w:rsid w:val="00800A54"/>
    <w:rsid w:val="00800B65"/>
    <w:rsid w:val="008049A7"/>
    <w:rsid w:val="0081681D"/>
    <w:rsid w:val="00824AB4"/>
    <w:rsid w:val="00825A7B"/>
    <w:rsid w:val="00826346"/>
    <w:rsid w:val="00830CD5"/>
    <w:rsid w:val="00831B92"/>
    <w:rsid w:val="00844A24"/>
    <w:rsid w:val="00851357"/>
    <w:rsid w:val="00852B1D"/>
    <w:rsid w:val="008537A4"/>
    <w:rsid w:val="00854D28"/>
    <w:rsid w:val="00854ED8"/>
    <w:rsid w:val="00857C07"/>
    <w:rsid w:val="00880168"/>
    <w:rsid w:val="00893812"/>
    <w:rsid w:val="008950EA"/>
    <w:rsid w:val="008A15B0"/>
    <w:rsid w:val="008A6FC6"/>
    <w:rsid w:val="008C319C"/>
    <w:rsid w:val="008C4E7C"/>
    <w:rsid w:val="008D69B2"/>
    <w:rsid w:val="008E144B"/>
    <w:rsid w:val="008E3CC4"/>
    <w:rsid w:val="008E6208"/>
    <w:rsid w:val="008E63AB"/>
    <w:rsid w:val="008F1A3D"/>
    <w:rsid w:val="009009B2"/>
    <w:rsid w:val="00910250"/>
    <w:rsid w:val="0093269D"/>
    <w:rsid w:val="009527B8"/>
    <w:rsid w:val="00954A3E"/>
    <w:rsid w:val="00961033"/>
    <w:rsid w:val="0096444A"/>
    <w:rsid w:val="00970291"/>
    <w:rsid w:val="009859B6"/>
    <w:rsid w:val="00992BD4"/>
    <w:rsid w:val="00993DA9"/>
    <w:rsid w:val="009960B4"/>
    <w:rsid w:val="009A6EB5"/>
    <w:rsid w:val="009B37E1"/>
    <w:rsid w:val="009B7967"/>
    <w:rsid w:val="009C2201"/>
    <w:rsid w:val="009D4394"/>
    <w:rsid w:val="00A03F6D"/>
    <w:rsid w:val="00A07FC3"/>
    <w:rsid w:val="00A13248"/>
    <w:rsid w:val="00A157B7"/>
    <w:rsid w:val="00A20DA7"/>
    <w:rsid w:val="00A235B7"/>
    <w:rsid w:val="00A2443E"/>
    <w:rsid w:val="00A24A8A"/>
    <w:rsid w:val="00A3407C"/>
    <w:rsid w:val="00A36555"/>
    <w:rsid w:val="00A36994"/>
    <w:rsid w:val="00A403E8"/>
    <w:rsid w:val="00A55021"/>
    <w:rsid w:val="00A567DB"/>
    <w:rsid w:val="00A65744"/>
    <w:rsid w:val="00A72F48"/>
    <w:rsid w:val="00A807E8"/>
    <w:rsid w:val="00A862AB"/>
    <w:rsid w:val="00A87A5F"/>
    <w:rsid w:val="00A93916"/>
    <w:rsid w:val="00A93BA9"/>
    <w:rsid w:val="00A95920"/>
    <w:rsid w:val="00A95C87"/>
    <w:rsid w:val="00A96707"/>
    <w:rsid w:val="00AA2910"/>
    <w:rsid w:val="00AB5D05"/>
    <w:rsid w:val="00AB5D7A"/>
    <w:rsid w:val="00AC0A18"/>
    <w:rsid w:val="00AC1C28"/>
    <w:rsid w:val="00AC2582"/>
    <w:rsid w:val="00AC33D3"/>
    <w:rsid w:val="00AC4A03"/>
    <w:rsid w:val="00AD4F3C"/>
    <w:rsid w:val="00AE0D0A"/>
    <w:rsid w:val="00AE0EC4"/>
    <w:rsid w:val="00AE2D6C"/>
    <w:rsid w:val="00AE547B"/>
    <w:rsid w:val="00AE7C9B"/>
    <w:rsid w:val="00AF0B5C"/>
    <w:rsid w:val="00AF53DA"/>
    <w:rsid w:val="00B06343"/>
    <w:rsid w:val="00B12D24"/>
    <w:rsid w:val="00B133CE"/>
    <w:rsid w:val="00B13936"/>
    <w:rsid w:val="00B16B67"/>
    <w:rsid w:val="00B177DB"/>
    <w:rsid w:val="00B20739"/>
    <w:rsid w:val="00B2695D"/>
    <w:rsid w:val="00B35089"/>
    <w:rsid w:val="00B42DBB"/>
    <w:rsid w:val="00B445FC"/>
    <w:rsid w:val="00B607D5"/>
    <w:rsid w:val="00B62028"/>
    <w:rsid w:val="00B63301"/>
    <w:rsid w:val="00B65195"/>
    <w:rsid w:val="00B6596F"/>
    <w:rsid w:val="00B759F1"/>
    <w:rsid w:val="00B84A9A"/>
    <w:rsid w:val="00B85276"/>
    <w:rsid w:val="00B949E4"/>
    <w:rsid w:val="00BA0CCE"/>
    <w:rsid w:val="00BA13DF"/>
    <w:rsid w:val="00BA1469"/>
    <w:rsid w:val="00BA1E33"/>
    <w:rsid w:val="00BA63EE"/>
    <w:rsid w:val="00BB0D3B"/>
    <w:rsid w:val="00BB6B7F"/>
    <w:rsid w:val="00BC3B5A"/>
    <w:rsid w:val="00BD2907"/>
    <w:rsid w:val="00BE0C5A"/>
    <w:rsid w:val="00BE609E"/>
    <w:rsid w:val="00BF1A40"/>
    <w:rsid w:val="00BF3A58"/>
    <w:rsid w:val="00BF6B40"/>
    <w:rsid w:val="00BF7E6B"/>
    <w:rsid w:val="00C0799A"/>
    <w:rsid w:val="00C2405C"/>
    <w:rsid w:val="00C3081B"/>
    <w:rsid w:val="00C32524"/>
    <w:rsid w:val="00C3314C"/>
    <w:rsid w:val="00C37F0D"/>
    <w:rsid w:val="00C41D0C"/>
    <w:rsid w:val="00C52091"/>
    <w:rsid w:val="00C535FE"/>
    <w:rsid w:val="00C54991"/>
    <w:rsid w:val="00C56560"/>
    <w:rsid w:val="00C64544"/>
    <w:rsid w:val="00C84C71"/>
    <w:rsid w:val="00C84EBA"/>
    <w:rsid w:val="00C952AF"/>
    <w:rsid w:val="00C97BF4"/>
    <w:rsid w:val="00CA0261"/>
    <w:rsid w:val="00CB2615"/>
    <w:rsid w:val="00CB294B"/>
    <w:rsid w:val="00CB5EA2"/>
    <w:rsid w:val="00CB64DD"/>
    <w:rsid w:val="00CC4D65"/>
    <w:rsid w:val="00CC5D31"/>
    <w:rsid w:val="00CD175F"/>
    <w:rsid w:val="00CD2B26"/>
    <w:rsid w:val="00CD3C49"/>
    <w:rsid w:val="00CD64DD"/>
    <w:rsid w:val="00CE38E6"/>
    <w:rsid w:val="00CE77D7"/>
    <w:rsid w:val="00CE7BED"/>
    <w:rsid w:val="00CF4066"/>
    <w:rsid w:val="00CF7518"/>
    <w:rsid w:val="00D0024B"/>
    <w:rsid w:val="00D05CE1"/>
    <w:rsid w:val="00D0683E"/>
    <w:rsid w:val="00D1238D"/>
    <w:rsid w:val="00D14E6A"/>
    <w:rsid w:val="00D20B8D"/>
    <w:rsid w:val="00D31A01"/>
    <w:rsid w:val="00D35825"/>
    <w:rsid w:val="00D54261"/>
    <w:rsid w:val="00D639A3"/>
    <w:rsid w:val="00D6580F"/>
    <w:rsid w:val="00D741EC"/>
    <w:rsid w:val="00D75F83"/>
    <w:rsid w:val="00D77A6D"/>
    <w:rsid w:val="00D80454"/>
    <w:rsid w:val="00D83AAC"/>
    <w:rsid w:val="00D85371"/>
    <w:rsid w:val="00DB0A42"/>
    <w:rsid w:val="00DB21C3"/>
    <w:rsid w:val="00DD4329"/>
    <w:rsid w:val="00DE0292"/>
    <w:rsid w:val="00DE225F"/>
    <w:rsid w:val="00DF1790"/>
    <w:rsid w:val="00DF4B0D"/>
    <w:rsid w:val="00E00AE8"/>
    <w:rsid w:val="00E01B60"/>
    <w:rsid w:val="00E1043D"/>
    <w:rsid w:val="00E142A9"/>
    <w:rsid w:val="00E17659"/>
    <w:rsid w:val="00E2720B"/>
    <w:rsid w:val="00E30401"/>
    <w:rsid w:val="00E315D2"/>
    <w:rsid w:val="00E35620"/>
    <w:rsid w:val="00E37C26"/>
    <w:rsid w:val="00E4374C"/>
    <w:rsid w:val="00E457BD"/>
    <w:rsid w:val="00E52DB4"/>
    <w:rsid w:val="00E537D9"/>
    <w:rsid w:val="00E558CE"/>
    <w:rsid w:val="00E60B51"/>
    <w:rsid w:val="00E612A6"/>
    <w:rsid w:val="00E64A4F"/>
    <w:rsid w:val="00E653A4"/>
    <w:rsid w:val="00E65B0A"/>
    <w:rsid w:val="00E67A4E"/>
    <w:rsid w:val="00E71646"/>
    <w:rsid w:val="00E82C47"/>
    <w:rsid w:val="00E83A09"/>
    <w:rsid w:val="00E913E7"/>
    <w:rsid w:val="00E97491"/>
    <w:rsid w:val="00EA250B"/>
    <w:rsid w:val="00EB12DE"/>
    <w:rsid w:val="00EC167E"/>
    <w:rsid w:val="00EC3348"/>
    <w:rsid w:val="00ED7F70"/>
    <w:rsid w:val="00EE319D"/>
    <w:rsid w:val="00EE7BB1"/>
    <w:rsid w:val="00EF1AA2"/>
    <w:rsid w:val="00EF77BE"/>
    <w:rsid w:val="00F00566"/>
    <w:rsid w:val="00F02A05"/>
    <w:rsid w:val="00F1048A"/>
    <w:rsid w:val="00F10DDB"/>
    <w:rsid w:val="00F206EB"/>
    <w:rsid w:val="00F30A0A"/>
    <w:rsid w:val="00F341EF"/>
    <w:rsid w:val="00F36658"/>
    <w:rsid w:val="00F36983"/>
    <w:rsid w:val="00F400FE"/>
    <w:rsid w:val="00F44F3F"/>
    <w:rsid w:val="00F466A2"/>
    <w:rsid w:val="00F556B1"/>
    <w:rsid w:val="00F63AAC"/>
    <w:rsid w:val="00F74764"/>
    <w:rsid w:val="00F8050F"/>
    <w:rsid w:val="00F84DDA"/>
    <w:rsid w:val="00FA2BE0"/>
    <w:rsid w:val="00FA3597"/>
    <w:rsid w:val="00FB3C26"/>
    <w:rsid w:val="00FB4D1B"/>
    <w:rsid w:val="00FB72DF"/>
    <w:rsid w:val="00FC07E3"/>
    <w:rsid w:val="00FC60CC"/>
    <w:rsid w:val="00FC7AC5"/>
    <w:rsid w:val="00FD17D0"/>
    <w:rsid w:val="00FD3408"/>
    <w:rsid w:val="00FE09D5"/>
    <w:rsid w:val="00FE0D59"/>
    <w:rsid w:val="00FE2B2D"/>
    <w:rsid w:val="00FE553C"/>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14BC70C5-C333-417C-AA9C-E65AA995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customStyle="1" w:styleId="Nevyrieenzmienka1">
    <w:name w:val="Nevyriešená zmienka1"/>
    <w:basedOn w:val="Predvolenpsmoodseku"/>
    <w:uiPriority w:val="99"/>
    <w:semiHidden/>
    <w:unhideWhenUsed/>
    <w:rsid w:val="00BB6B7F"/>
    <w:rPr>
      <w:color w:val="605E5C"/>
      <w:shd w:val="clear" w:color="auto" w:fill="E1DFDD"/>
    </w:rPr>
  </w:style>
  <w:style w:type="paragraph" w:styleId="Bezriadkovania">
    <w:name w:val="No Spacing"/>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paragraph" w:styleId="Zkladntext">
    <w:name w:val="Body Text"/>
    <w:basedOn w:val="Normlny"/>
    <w:link w:val="ZkladntextChar"/>
    <w:semiHidden/>
    <w:unhideWhenUsed/>
    <w:rsid w:val="00EB12DE"/>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EB12DE"/>
    <w:rPr>
      <w:rFonts w:ascii="Times New Roman" w:eastAsia="Times New Roman" w:hAnsi="Times New Roman" w:cs="Times New Roman"/>
      <w:sz w:val="24"/>
      <w:szCs w:val="24"/>
    </w:rPr>
  </w:style>
  <w:style w:type="character" w:styleId="Nevyrieenzmienka">
    <w:name w:val="Unresolved Mention"/>
    <w:basedOn w:val="Predvolenpsmoodseku"/>
    <w:uiPriority w:val="99"/>
    <w:semiHidden/>
    <w:unhideWhenUsed/>
    <w:rsid w:val="0069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8355">
      <w:bodyDiv w:val="1"/>
      <w:marLeft w:val="0"/>
      <w:marRight w:val="0"/>
      <w:marTop w:val="0"/>
      <w:marBottom w:val="0"/>
      <w:divBdr>
        <w:top w:val="none" w:sz="0" w:space="0" w:color="auto"/>
        <w:left w:val="none" w:sz="0" w:space="0" w:color="auto"/>
        <w:bottom w:val="none" w:sz="0" w:space="0" w:color="auto"/>
        <w:right w:val="none" w:sz="0" w:space="0" w:color="auto"/>
      </w:divBdr>
    </w:div>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1387485563">
      <w:bodyDiv w:val="1"/>
      <w:marLeft w:val="0"/>
      <w:marRight w:val="0"/>
      <w:marTop w:val="0"/>
      <w:marBottom w:val="0"/>
      <w:divBdr>
        <w:top w:val="none" w:sz="0" w:space="0" w:color="auto"/>
        <w:left w:val="none" w:sz="0" w:space="0" w:color="auto"/>
        <w:bottom w:val="none" w:sz="0" w:space="0" w:color="auto"/>
        <w:right w:val="none" w:sz="0" w:space="0" w:color="auto"/>
      </w:divBdr>
    </w:div>
    <w:div w:id="1856456396">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5335E-52F0-4C2A-85B1-99E966AA488F}">
  <ds:schemaRefs>
    <ds:schemaRef ds:uri="http://schemas.openxmlformats.org/officeDocument/2006/bibliography"/>
  </ds:schemaRefs>
</ds:datastoreItem>
</file>

<file path=customXml/itemProps2.xml><?xml version="1.0" encoding="utf-8"?>
<ds:datastoreItem xmlns:ds="http://schemas.openxmlformats.org/officeDocument/2006/customXml" ds:itemID="{4CD567EB-7235-40A8-BCBD-BEDD6D92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4C3082-CC7E-4ED5-9C3E-5C9157AD95D8}">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FBB0475-9924-44F2-BA51-02339B2F3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8488</Words>
  <Characters>48386</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cp:lastPrinted>2024-11-05T09:24:00Z</cp:lastPrinted>
  <dcterms:created xsi:type="dcterms:W3CDTF">2025-01-13T14:04:00Z</dcterms:created>
  <dcterms:modified xsi:type="dcterms:W3CDTF">2025-01-13T14:09:00Z</dcterms:modified>
</cp:coreProperties>
</file>