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90120" w:rsidRPr="00FD2054" w:rsidRDefault="00D90120" w:rsidP="00FD6D1A">
      <w:pPr>
        <w:pBdr>
          <w:top w:val="single" w:sz="4" w:space="0" w:color="000000"/>
          <w:left w:val="single" w:sz="4" w:space="0" w:color="000000"/>
          <w:bottom w:val="single" w:sz="4" w:space="0" w:color="000000"/>
          <w:right w:val="single" w:sz="4" w:space="0" w:color="000000"/>
        </w:pBdr>
        <w:shd w:val="clear" w:color="auto" w:fill="95B3D7"/>
        <w:jc w:val="center"/>
        <w:rPr>
          <w:rStyle w:val="iadne"/>
          <w:rFonts w:ascii="Calibri" w:eastAsia="Calibri" w:hAnsi="Calibri" w:cs="Calibri"/>
          <w:b/>
          <w:bCs/>
          <w:sz w:val="22"/>
          <w:szCs w:val="22"/>
        </w:rPr>
      </w:pPr>
      <w:r w:rsidRPr="00FD2054">
        <w:rPr>
          <w:rStyle w:val="iadne"/>
          <w:rFonts w:ascii="Calibri" w:eastAsia="Calibri" w:hAnsi="Calibri" w:cs="Calibri"/>
          <w:b/>
          <w:bCs/>
          <w:sz w:val="22"/>
          <w:szCs w:val="22"/>
        </w:rPr>
        <w:t xml:space="preserve">Zväzok V. Návrh </w:t>
      </w:r>
      <w:r>
        <w:rPr>
          <w:rStyle w:val="iadne"/>
          <w:rFonts w:ascii="Calibri" w:eastAsia="Calibri" w:hAnsi="Calibri" w:cs="Calibri"/>
          <w:b/>
          <w:bCs/>
          <w:sz w:val="22"/>
          <w:szCs w:val="22"/>
        </w:rPr>
        <w:t>Rámcovej dohody</w:t>
      </w:r>
    </w:p>
    <w:p w:rsidR="00277751" w:rsidRDefault="00277751" w:rsidP="00D90120">
      <w:pPr>
        <w:jc w:val="both"/>
        <w:rPr>
          <w:rFonts w:ascii="Calibri" w:hAnsi="Calibri" w:cs="Calibri"/>
          <w:b/>
          <w:color w:val="auto"/>
          <w:sz w:val="28"/>
          <w:szCs w:val="28"/>
        </w:rPr>
      </w:pPr>
    </w:p>
    <w:p w:rsidR="00393267" w:rsidRPr="00FD2054" w:rsidRDefault="00393267" w:rsidP="007311D9">
      <w:pPr>
        <w:jc w:val="center"/>
        <w:rPr>
          <w:rFonts w:ascii="Calibri" w:hAnsi="Calibri" w:cs="Calibri"/>
          <w:b/>
          <w:color w:val="auto"/>
          <w:sz w:val="28"/>
          <w:szCs w:val="28"/>
        </w:rPr>
      </w:pPr>
    </w:p>
    <w:p w:rsidR="00FF0244" w:rsidRPr="006F1C74" w:rsidRDefault="00FF0244" w:rsidP="00FF0244">
      <w:pPr>
        <w:jc w:val="center"/>
        <w:rPr>
          <w:rFonts w:ascii="Calibri" w:hAnsi="Calibri" w:cs="Calibri"/>
          <w:b/>
          <w:color w:val="auto"/>
          <w:sz w:val="28"/>
          <w:szCs w:val="28"/>
        </w:rPr>
      </w:pPr>
      <w:r w:rsidRPr="006F1C74">
        <w:rPr>
          <w:rFonts w:ascii="Calibri" w:hAnsi="Calibri" w:cs="Calibri"/>
          <w:b/>
          <w:color w:val="auto"/>
          <w:sz w:val="28"/>
          <w:szCs w:val="28"/>
        </w:rPr>
        <w:t>RÁMCOVÁ DOHODA č. ...../202</w:t>
      </w:r>
      <w:r w:rsidR="00CA1F00">
        <w:rPr>
          <w:rFonts w:ascii="Calibri" w:hAnsi="Calibri" w:cs="Calibri"/>
          <w:b/>
          <w:color w:val="auto"/>
          <w:sz w:val="28"/>
          <w:szCs w:val="28"/>
        </w:rPr>
        <w:t>5</w:t>
      </w:r>
      <w:r w:rsidRPr="006F1C74">
        <w:rPr>
          <w:rFonts w:ascii="Calibri" w:hAnsi="Calibri" w:cs="Calibri"/>
          <w:b/>
          <w:color w:val="auto"/>
          <w:sz w:val="28"/>
          <w:szCs w:val="28"/>
        </w:rPr>
        <w:t>/</w:t>
      </w:r>
      <w:r w:rsidR="00D14721">
        <w:rPr>
          <w:rFonts w:ascii="Calibri" w:hAnsi="Calibri" w:cs="Calibri"/>
          <w:b/>
          <w:color w:val="auto"/>
          <w:sz w:val="28"/>
          <w:szCs w:val="28"/>
        </w:rPr>
        <w:t>DZ/</w:t>
      </w:r>
      <w:r w:rsidRPr="006F1C74">
        <w:rPr>
          <w:rFonts w:ascii="Calibri" w:hAnsi="Calibri" w:cs="Calibri"/>
          <w:b/>
          <w:color w:val="auto"/>
          <w:sz w:val="28"/>
          <w:szCs w:val="28"/>
        </w:rPr>
        <w:t>UVO</w:t>
      </w:r>
      <w:r w:rsidR="00D14721">
        <w:rPr>
          <w:rFonts w:ascii="Calibri" w:hAnsi="Calibri" w:cs="Calibri"/>
          <w:b/>
          <w:color w:val="auto"/>
          <w:sz w:val="28"/>
          <w:szCs w:val="28"/>
        </w:rPr>
        <w:t>/ZML</w:t>
      </w:r>
    </w:p>
    <w:p w:rsidR="00FF0244" w:rsidRPr="006F1C74" w:rsidRDefault="00FF0244" w:rsidP="00FF0244">
      <w:pPr>
        <w:jc w:val="center"/>
        <w:rPr>
          <w:rFonts w:ascii="Calibri" w:hAnsi="Calibri" w:cs="Calibri"/>
          <w:color w:val="auto"/>
        </w:rPr>
      </w:pPr>
      <w:r w:rsidRPr="006F1C74">
        <w:rPr>
          <w:rFonts w:ascii="Calibri" w:hAnsi="Calibri" w:cs="Calibri"/>
          <w:color w:val="auto"/>
        </w:rPr>
        <w:t>uzatvorená podľa § 269 ods. 2 zákona č. 513/1991 Zb. Obchodného zákonníka (ďalej len „dohoda“ alebo „RD“)</w:t>
      </w:r>
    </w:p>
    <w:p w:rsidR="00FF0244" w:rsidRDefault="00FF0244" w:rsidP="00FF0244">
      <w:pPr>
        <w:jc w:val="both"/>
        <w:rPr>
          <w:rFonts w:ascii="Calibri" w:hAnsi="Calibri" w:cs="Calibri"/>
          <w:color w:val="auto"/>
          <w:sz w:val="22"/>
          <w:szCs w:val="22"/>
        </w:rPr>
      </w:pPr>
    </w:p>
    <w:p w:rsidR="00393267" w:rsidRPr="006F1C74" w:rsidRDefault="00393267" w:rsidP="00FF0244">
      <w:pPr>
        <w:jc w:val="both"/>
        <w:rPr>
          <w:rFonts w:ascii="Calibri" w:hAnsi="Calibri" w:cs="Calibri"/>
          <w:color w:val="auto"/>
          <w:sz w:val="22"/>
          <w:szCs w:val="22"/>
        </w:rPr>
      </w:pPr>
    </w:p>
    <w:p w:rsidR="00FF0244" w:rsidRPr="006F1C74" w:rsidRDefault="00FF0244" w:rsidP="00FF0244">
      <w:pPr>
        <w:jc w:val="center"/>
        <w:rPr>
          <w:rFonts w:ascii="Calibri" w:hAnsi="Calibri" w:cs="Calibri"/>
          <w:b/>
          <w:color w:val="auto"/>
        </w:rPr>
      </w:pPr>
      <w:r w:rsidRPr="006F1C74">
        <w:rPr>
          <w:rFonts w:ascii="Calibri" w:hAnsi="Calibri" w:cs="Calibri"/>
          <w:b/>
          <w:color w:val="auto"/>
        </w:rPr>
        <w:t>I.</w:t>
      </w:r>
    </w:p>
    <w:p w:rsidR="00FF0244" w:rsidRPr="006F1C74" w:rsidRDefault="00FF0244" w:rsidP="00FF0244">
      <w:pPr>
        <w:jc w:val="center"/>
        <w:rPr>
          <w:rFonts w:ascii="Calibri" w:hAnsi="Calibri" w:cs="Calibri"/>
          <w:b/>
          <w:color w:val="auto"/>
        </w:rPr>
      </w:pPr>
      <w:r w:rsidRPr="006F1C74">
        <w:rPr>
          <w:rFonts w:ascii="Calibri" w:hAnsi="Calibri" w:cs="Calibri"/>
          <w:b/>
          <w:color w:val="auto"/>
        </w:rPr>
        <w:t>Zmluvné strany</w:t>
      </w:r>
    </w:p>
    <w:p w:rsidR="00FF0244" w:rsidRPr="006F1C74" w:rsidRDefault="00FF0244" w:rsidP="00FF0244">
      <w:pPr>
        <w:jc w:val="both"/>
        <w:rPr>
          <w:rFonts w:ascii="Calibri" w:hAnsi="Calibri" w:cs="Calibri"/>
          <w:color w:val="auto"/>
          <w:sz w:val="22"/>
          <w:szCs w:val="22"/>
        </w:rPr>
      </w:pPr>
    </w:p>
    <w:p w:rsidR="00FF0244" w:rsidRPr="006F1C74" w:rsidRDefault="00FF0244" w:rsidP="00E710F2">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ind w:left="567" w:hanging="567"/>
        <w:rPr>
          <w:rFonts w:ascii="Calibri" w:hAnsi="Calibri" w:cs="Calibri"/>
          <w:b/>
          <w:color w:val="auto"/>
          <w:sz w:val="22"/>
          <w:szCs w:val="22"/>
        </w:rPr>
      </w:pPr>
      <w:r w:rsidRPr="006F1C74">
        <w:rPr>
          <w:rFonts w:ascii="Calibri" w:hAnsi="Calibri" w:cs="Calibri"/>
          <w:b/>
          <w:color w:val="auto"/>
          <w:sz w:val="22"/>
          <w:szCs w:val="22"/>
        </w:rPr>
        <w:t>Predávajúci :</w:t>
      </w:r>
      <w:r w:rsidRPr="006F1C74">
        <w:rPr>
          <w:rFonts w:ascii="Calibri" w:hAnsi="Calibri" w:cs="Calibri"/>
          <w:b/>
          <w:color w:val="auto"/>
          <w:sz w:val="22"/>
          <w:szCs w:val="22"/>
        </w:rPr>
        <w:tab/>
      </w:r>
      <w:r w:rsidRPr="006F1C74">
        <w:rPr>
          <w:rFonts w:ascii="Calibri" w:hAnsi="Calibri" w:cs="Calibri"/>
          <w:b/>
          <w:color w:val="auto"/>
          <w:sz w:val="22"/>
          <w:szCs w:val="22"/>
        </w:rPr>
        <w:tab/>
      </w:r>
      <w:r w:rsidRPr="006F1C74">
        <w:rPr>
          <w:rFonts w:ascii="Calibri" w:hAnsi="Calibri" w:cs="Calibri"/>
          <w:b/>
          <w:color w:val="auto"/>
          <w:sz w:val="22"/>
          <w:szCs w:val="22"/>
        </w:rPr>
        <w:tab/>
      </w:r>
    </w:p>
    <w:p w:rsidR="00FF0244" w:rsidRPr="006F1C74" w:rsidRDefault="00FF0244" w:rsidP="00FF0244">
      <w:pPr>
        <w:ind w:left="567" w:hanging="567"/>
        <w:rPr>
          <w:rFonts w:ascii="Calibri" w:hAnsi="Calibri" w:cs="Calibri"/>
          <w:b/>
          <w:color w:val="auto"/>
          <w:sz w:val="22"/>
          <w:szCs w:val="22"/>
        </w:rPr>
      </w:pPr>
      <w:r w:rsidRPr="006F1C74">
        <w:rPr>
          <w:rFonts w:ascii="Calibri" w:hAnsi="Calibri" w:cs="Calibri"/>
          <w:b/>
          <w:color w:val="auto"/>
          <w:sz w:val="22"/>
          <w:szCs w:val="22"/>
        </w:rPr>
        <w:tab/>
      </w:r>
      <w:r w:rsidRPr="006F1C74">
        <w:rPr>
          <w:rFonts w:ascii="Calibri" w:hAnsi="Calibri" w:cs="Calibri"/>
          <w:color w:val="auto"/>
          <w:sz w:val="22"/>
          <w:szCs w:val="22"/>
        </w:rPr>
        <w:t>Sídlo:</w:t>
      </w:r>
      <w:r w:rsidRPr="006F1C74">
        <w:rPr>
          <w:rFonts w:ascii="Calibri" w:hAnsi="Calibri" w:cs="Calibri"/>
          <w:color w:val="auto"/>
          <w:sz w:val="22"/>
          <w:szCs w:val="22"/>
        </w:rPr>
        <w:tab/>
      </w:r>
      <w:r w:rsidRPr="006F1C74">
        <w:rPr>
          <w:rFonts w:ascii="Calibri" w:hAnsi="Calibri" w:cs="Calibri"/>
          <w:color w:val="auto"/>
          <w:sz w:val="22"/>
          <w:szCs w:val="22"/>
        </w:rPr>
        <w:tab/>
      </w:r>
      <w:r w:rsidRPr="006F1C74">
        <w:rPr>
          <w:rFonts w:ascii="Calibri" w:hAnsi="Calibri" w:cs="Calibri"/>
          <w:color w:val="auto"/>
          <w:sz w:val="22"/>
          <w:szCs w:val="22"/>
        </w:rPr>
        <w:tab/>
      </w:r>
      <w:r w:rsidRPr="006F1C74">
        <w:rPr>
          <w:rFonts w:ascii="Calibri" w:hAnsi="Calibri" w:cs="Calibri"/>
          <w:color w:val="auto"/>
          <w:sz w:val="22"/>
          <w:szCs w:val="22"/>
        </w:rPr>
        <w:tab/>
      </w:r>
    </w:p>
    <w:p w:rsidR="00FF0244" w:rsidRPr="006F1C74" w:rsidRDefault="00FF0244" w:rsidP="00FF0244">
      <w:pPr>
        <w:ind w:left="567"/>
        <w:rPr>
          <w:rFonts w:ascii="Calibri" w:hAnsi="Calibri" w:cs="Calibri"/>
          <w:color w:val="auto"/>
          <w:sz w:val="22"/>
          <w:szCs w:val="22"/>
        </w:rPr>
      </w:pPr>
      <w:r w:rsidRPr="006F1C74">
        <w:rPr>
          <w:rFonts w:ascii="Calibri" w:hAnsi="Calibri" w:cs="Calibri"/>
          <w:color w:val="auto"/>
          <w:sz w:val="22"/>
          <w:szCs w:val="22"/>
        </w:rPr>
        <w:t>Právna forma:</w:t>
      </w:r>
      <w:r w:rsidRPr="006F1C74">
        <w:rPr>
          <w:rFonts w:ascii="Calibri" w:hAnsi="Calibri" w:cs="Calibri"/>
          <w:color w:val="auto"/>
          <w:sz w:val="22"/>
          <w:szCs w:val="22"/>
        </w:rPr>
        <w:tab/>
      </w:r>
      <w:r w:rsidRPr="006F1C74">
        <w:rPr>
          <w:rFonts w:ascii="Calibri" w:hAnsi="Calibri" w:cs="Calibri"/>
          <w:color w:val="auto"/>
          <w:sz w:val="22"/>
          <w:szCs w:val="22"/>
        </w:rPr>
        <w:tab/>
      </w:r>
      <w:r w:rsidRPr="006F1C74">
        <w:rPr>
          <w:rFonts w:ascii="Calibri" w:hAnsi="Calibri" w:cs="Calibri"/>
          <w:color w:val="auto"/>
          <w:sz w:val="22"/>
          <w:szCs w:val="22"/>
        </w:rPr>
        <w:tab/>
      </w:r>
    </w:p>
    <w:p w:rsidR="00FF0244" w:rsidRPr="006F1C74" w:rsidRDefault="00FF0244" w:rsidP="00FF0244">
      <w:pPr>
        <w:ind w:left="567"/>
        <w:rPr>
          <w:rFonts w:ascii="Calibri" w:hAnsi="Calibri" w:cs="Calibri"/>
          <w:b/>
          <w:color w:val="auto"/>
          <w:sz w:val="22"/>
          <w:szCs w:val="22"/>
        </w:rPr>
      </w:pPr>
      <w:r w:rsidRPr="006F1C74">
        <w:rPr>
          <w:rFonts w:ascii="Calibri" w:hAnsi="Calibri" w:cs="Calibri"/>
          <w:color w:val="auto"/>
          <w:sz w:val="22"/>
          <w:szCs w:val="22"/>
        </w:rPr>
        <w:t>IČO:</w:t>
      </w:r>
      <w:r w:rsidRPr="006F1C74">
        <w:rPr>
          <w:rFonts w:ascii="Calibri" w:hAnsi="Calibri" w:cs="Calibri"/>
          <w:color w:val="auto"/>
          <w:sz w:val="22"/>
          <w:szCs w:val="22"/>
        </w:rPr>
        <w:tab/>
      </w:r>
      <w:r w:rsidRPr="006F1C74">
        <w:rPr>
          <w:rFonts w:ascii="Calibri" w:hAnsi="Calibri" w:cs="Calibri"/>
          <w:color w:val="auto"/>
          <w:sz w:val="22"/>
          <w:szCs w:val="22"/>
        </w:rPr>
        <w:tab/>
      </w:r>
      <w:r w:rsidRPr="006F1C74">
        <w:rPr>
          <w:rFonts w:ascii="Calibri" w:hAnsi="Calibri" w:cs="Calibri"/>
          <w:color w:val="auto"/>
          <w:sz w:val="22"/>
          <w:szCs w:val="22"/>
        </w:rPr>
        <w:tab/>
      </w:r>
      <w:r w:rsidRPr="006F1C74">
        <w:rPr>
          <w:rFonts w:ascii="Calibri" w:hAnsi="Calibri" w:cs="Calibri"/>
          <w:color w:val="auto"/>
          <w:sz w:val="22"/>
          <w:szCs w:val="22"/>
        </w:rPr>
        <w:tab/>
      </w:r>
    </w:p>
    <w:p w:rsidR="00FF0244" w:rsidRPr="006F1C74" w:rsidRDefault="00FF0244" w:rsidP="00FF0244">
      <w:pPr>
        <w:ind w:left="567"/>
        <w:rPr>
          <w:rFonts w:ascii="Calibri" w:hAnsi="Calibri" w:cs="Calibri"/>
          <w:color w:val="auto"/>
          <w:sz w:val="22"/>
          <w:szCs w:val="22"/>
        </w:rPr>
      </w:pPr>
      <w:r w:rsidRPr="006F1C74">
        <w:rPr>
          <w:rFonts w:ascii="Calibri" w:hAnsi="Calibri" w:cs="Calibri"/>
          <w:color w:val="auto"/>
          <w:sz w:val="22"/>
          <w:szCs w:val="22"/>
        </w:rPr>
        <w:t>IČ DPH:</w:t>
      </w:r>
    </w:p>
    <w:p w:rsidR="00FF0244" w:rsidRPr="006F1C74" w:rsidRDefault="00FF0244" w:rsidP="00FF0244">
      <w:pPr>
        <w:ind w:left="567"/>
        <w:jc w:val="both"/>
        <w:rPr>
          <w:rFonts w:ascii="Calibri" w:hAnsi="Calibri" w:cs="Calibri"/>
          <w:color w:val="auto"/>
          <w:sz w:val="22"/>
          <w:szCs w:val="22"/>
        </w:rPr>
      </w:pPr>
      <w:r w:rsidRPr="006F1C74">
        <w:rPr>
          <w:rFonts w:ascii="Calibri" w:hAnsi="Calibri" w:cs="Calibri"/>
          <w:color w:val="auto"/>
          <w:sz w:val="22"/>
          <w:szCs w:val="22"/>
        </w:rPr>
        <w:t>DIČ:</w:t>
      </w:r>
      <w:r w:rsidRPr="006F1C74">
        <w:rPr>
          <w:rFonts w:ascii="Calibri" w:hAnsi="Calibri" w:cs="Calibri"/>
          <w:color w:val="auto"/>
          <w:sz w:val="22"/>
          <w:szCs w:val="22"/>
        </w:rPr>
        <w:tab/>
      </w:r>
    </w:p>
    <w:p w:rsidR="00FF0244" w:rsidRPr="006F1C74" w:rsidRDefault="00FF0244" w:rsidP="00FF0244">
      <w:pPr>
        <w:ind w:left="567"/>
        <w:jc w:val="both"/>
        <w:rPr>
          <w:rFonts w:ascii="Calibri" w:hAnsi="Calibri" w:cs="Calibri"/>
          <w:color w:val="auto"/>
          <w:sz w:val="22"/>
          <w:szCs w:val="22"/>
        </w:rPr>
      </w:pPr>
      <w:r w:rsidRPr="006F1C74">
        <w:rPr>
          <w:rFonts w:ascii="Calibri" w:hAnsi="Calibri" w:cs="Calibri"/>
          <w:color w:val="auto"/>
          <w:sz w:val="22"/>
          <w:szCs w:val="22"/>
        </w:rPr>
        <w:t>Zapísaná:</w:t>
      </w:r>
      <w:r w:rsidRPr="006F1C74">
        <w:rPr>
          <w:rFonts w:ascii="Calibri" w:hAnsi="Calibri" w:cs="Calibri"/>
          <w:color w:val="auto"/>
          <w:sz w:val="22"/>
          <w:szCs w:val="22"/>
        </w:rPr>
        <w:tab/>
      </w:r>
      <w:r w:rsidRPr="006F1C74">
        <w:rPr>
          <w:rFonts w:ascii="Calibri" w:hAnsi="Calibri" w:cs="Calibri"/>
          <w:color w:val="auto"/>
          <w:sz w:val="22"/>
          <w:szCs w:val="22"/>
        </w:rPr>
        <w:tab/>
      </w:r>
    </w:p>
    <w:p w:rsidR="00FF0244" w:rsidRPr="006F1C74" w:rsidRDefault="00FF0244" w:rsidP="00FF0244">
      <w:pPr>
        <w:ind w:left="567"/>
        <w:rPr>
          <w:rFonts w:ascii="Calibri" w:hAnsi="Calibri" w:cs="Calibri"/>
          <w:color w:val="auto"/>
          <w:sz w:val="22"/>
          <w:szCs w:val="22"/>
        </w:rPr>
      </w:pPr>
      <w:r w:rsidRPr="006F1C74">
        <w:rPr>
          <w:rFonts w:ascii="Calibri" w:hAnsi="Calibri" w:cs="Calibri"/>
          <w:color w:val="auto"/>
          <w:sz w:val="22"/>
          <w:szCs w:val="22"/>
        </w:rPr>
        <w:t>Zastúpená:</w:t>
      </w:r>
    </w:p>
    <w:p w:rsidR="00FF0244" w:rsidRPr="006F1C74" w:rsidRDefault="00FF0244" w:rsidP="00FF0244">
      <w:pPr>
        <w:ind w:left="567"/>
        <w:rPr>
          <w:rFonts w:ascii="Calibri" w:hAnsi="Calibri" w:cs="Calibri"/>
          <w:color w:val="auto"/>
          <w:sz w:val="22"/>
          <w:szCs w:val="22"/>
        </w:rPr>
      </w:pPr>
      <w:r w:rsidRPr="006F1C74">
        <w:rPr>
          <w:rFonts w:ascii="Calibri" w:hAnsi="Calibri" w:cs="Calibri"/>
          <w:color w:val="auto"/>
          <w:sz w:val="22"/>
          <w:szCs w:val="22"/>
        </w:rPr>
        <w:t>IBAN:</w:t>
      </w:r>
      <w:r w:rsidRPr="006F1C74">
        <w:rPr>
          <w:rFonts w:ascii="Calibri" w:hAnsi="Calibri" w:cs="Calibri"/>
          <w:color w:val="auto"/>
          <w:sz w:val="22"/>
          <w:szCs w:val="22"/>
        </w:rPr>
        <w:tab/>
      </w:r>
      <w:r w:rsidRPr="006F1C74">
        <w:rPr>
          <w:rFonts w:ascii="Calibri" w:hAnsi="Calibri" w:cs="Calibri"/>
          <w:color w:val="auto"/>
          <w:sz w:val="22"/>
          <w:szCs w:val="22"/>
        </w:rPr>
        <w:tab/>
      </w:r>
      <w:r w:rsidRPr="006F1C74">
        <w:rPr>
          <w:rFonts w:ascii="Calibri" w:hAnsi="Calibri" w:cs="Calibri"/>
          <w:color w:val="auto"/>
          <w:sz w:val="22"/>
          <w:szCs w:val="22"/>
        </w:rPr>
        <w:tab/>
      </w:r>
      <w:r w:rsidRPr="006F1C74">
        <w:rPr>
          <w:rFonts w:ascii="Calibri" w:hAnsi="Calibri" w:cs="Calibri"/>
          <w:color w:val="auto"/>
          <w:sz w:val="22"/>
          <w:szCs w:val="22"/>
        </w:rPr>
        <w:tab/>
      </w:r>
    </w:p>
    <w:p w:rsidR="00FF0244" w:rsidRPr="006F1C74" w:rsidRDefault="00FF0244" w:rsidP="00FF0244">
      <w:pPr>
        <w:ind w:left="567"/>
        <w:rPr>
          <w:rFonts w:ascii="Calibri" w:hAnsi="Calibri" w:cs="Calibri"/>
          <w:color w:val="auto"/>
          <w:sz w:val="22"/>
          <w:szCs w:val="22"/>
        </w:rPr>
      </w:pPr>
      <w:r w:rsidRPr="006F1C74">
        <w:rPr>
          <w:rFonts w:ascii="Calibri" w:hAnsi="Calibri" w:cs="Calibri"/>
          <w:color w:val="auto"/>
          <w:sz w:val="22"/>
          <w:szCs w:val="22"/>
        </w:rPr>
        <w:t>Bankové spojenie:</w:t>
      </w:r>
    </w:p>
    <w:p w:rsidR="00FF0244" w:rsidRPr="006F1C74" w:rsidRDefault="00FF0244" w:rsidP="00FF0244">
      <w:pPr>
        <w:ind w:left="567"/>
        <w:rPr>
          <w:rFonts w:ascii="Calibri" w:hAnsi="Calibri" w:cs="Calibri"/>
          <w:color w:val="auto"/>
          <w:sz w:val="22"/>
          <w:szCs w:val="22"/>
        </w:rPr>
      </w:pPr>
      <w:r w:rsidRPr="006F1C74">
        <w:rPr>
          <w:rFonts w:ascii="Calibri" w:hAnsi="Calibri" w:cs="Calibri"/>
          <w:color w:val="auto"/>
          <w:sz w:val="22"/>
          <w:szCs w:val="22"/>
        </w:rPr>
        <w:t>Tel.:</w:t>
      </w:r>
      <w:r w:rsidRPr="006F1C74">
        <w:rPr>
          <w:rFonts w:ascii="Calibri" w:hAnsi="Calibri" w:cs="Calibri"/>
          <w:color w:val="auto"/>
          <w:sz w:val="22"/>
          <w:szCs w:val="22"/>
        </w:rPr>
        <w:tab/>
      </w:r>
      <w:r w:rsidRPr="006F1C74">
        <w:rPr>
          <w:rFonts w:ascii="Calibri" w:hAnsi="Calibri" w:cs="Calibri"/>
          <w:color w:val="auto"/>
          <w:sz w:val="22"/>
          <w:szCs w:val="22"/>
        </w:rPr>
        <w:tab/>
      </w:r>
      <w:r w:rsidRPr="006F1C74">
        <w:rPr>
          <w:rFonts w:ascii="Calibri" w:hAnsi="Calibri" w:cs="Calibri"/>
          <w:color w:val="auto"/>
          <w:sz w:val="22"/>
          <w:szCs w:val="22"/>
        </w:rPr>
        <w:tab/>
      </w:r>
      <w:r w:rsidRPr="006F1C74">
        <w:rPr>
          <w:rFonts w:ascii="Calibri" w:hAnsi="Calibri" w:cs="Calibri"/>
          <w:color w:val="auto"/>
          <w:sz w:val="22"/>
          <w:szCs w:val="22"/>
        </w:rPr>
        <w:tab/>
      </w:r>
    </w:p>
    <w:p w:rsidR="00FF0244" w:rsidRPr="006F1C74" w:rsidRDefault="00FF0244" w:rsidP="00FF0244">
      <w:pPr>
        <w:ind w:left="567"/>
        <w:rPr>
          <w:rFonts w:ascii="Calibri" w:hAnsi="Calibri" w:cs="Calibri"/>
          <w:color w:val="auto"/>
          <w:sz w:val="22"/>
          <w:szCs w:val="22"/>
        </w:rPr>
      </w:pPr>
      <w:r w:rsidRPr="006F1C74">
        <w:rPr>
          <w:rFonts w:ascii="Calibri" w:hAnsi="Calibri" w:cs="Calibri"/>
          <w:color w:val="auto"/>
          <w:sz w:val="22"/>
          <w:szCs w:val="22"/>
        </w:rPr>
        <w:t xml:space="preserve">E-mail pre zasielanie objednávok: </w:t>
      </w:r>
    </w:p>
    <w:p w:rsidR="00FF0244" w:rsidRPr="006F1C74" w:rsidRDefault="00FF0244" w:rsidP="00FF0244">
      <w:pPr>
        <w:ind w:left="567"/>
        <w:jc w:val="both"/>
        <w:rPr>
          <w:rFonts w:ascii="Calibri" w:hAnsi="Calibri" w:cs="Calibri"/>
          <w:color w:val="auto"/>
          <w:sz w:val="22"/>
          <w:szCs w:val="22"/>
        </w:rPr>
      </w:pPr>
      <w:r w:rsidRPr="006F1C74">
        <w:rPr>
          <w:rFonts w:ascii="Calibri" w:hAnsi="Calibri" w:cs="Calibri"/>
          <w:color w:val="auto"/>
          <w:sz w:val="22"/>
          <w:szCs w:val="22"/>
        </w:rPr>
        <w:t>(ďalej len „</w:t>
      </w:r>
      <w:r w:rsidRPr="006F1C74">
        <w:rPr>
          <w:rFonts w:ascii="Calibri" w:hAnsi="Calibri" w:cs="Calibri"/>
          <w:b/>
          <w:color w:val="auto"/>
          <w:sz w:val="22"/>
          <w:szCs w:val="22"/>
        </w:rPr>
        <w:t>predávajúci</w:t>
      </w:r>
      <w:r w:rsidRPr="006F1C74">
        <w:rPr>
          <w:rFonts w:ascii="Calibri" w:hAnsi="Calibri" w:cs="Calibri"/>
          <w:color w:val="auto"/>
          <w:sz w:val="22"/>
          <w:szCs w:val="22"/>
        </w:rPr>
        <w:t>“)</w:t>
      </w:r>
    </w:p>
    <w:p w:rsidR="00FF0244" w:rsidRPr="006F1C74" w:rsidRDefault="00FF0244" w:rsidP="00FF0244">
      <w:pPr>
        <w:ind w:left="567" w:hanging="567"/>
        <w:jc w:val="both"/>
        <w:rPr>
          <w:rFonts w:ascii="Calibri" w:hAnsi="Calibri" w:cs="Calibri"/>
          <w:color w:val="auto"/>
          <w:sz w:val="22"/>
          <w:szCs w:val="22"/>
        </w:rPr>
      </w:pPr>
    </w:p>
    <w:p w:rsidR="00FF0244" w:rsidRPr="006F1C74" w:rsidRDefault="00FF0244" w:rsidP="00FF0244">
      <w:pPr>
        <w:ind w:left="567" w:hanging="567"/>
        <w:jc w:val="center"/>
        <w:rPr>
          <w:rFonts w:ascii="Calibri" w:hAnsi="Calibri" w:cs="Calibri"/>
          <w:b/>
          <w:color w:val="auto"/>
          <w:sz w:val="22"/>
          <w:szCs w:val="22"/>
        </w:rPr>
      </w:pPr>
      <w:r w:rsidRPr="006F1C74">
        <w:rPr>
          <w:rFonts w:ascii="Calibri" w:hAnsi="Calibri" w:cs="Calibri"/>
          <w:b/>
          <w:color w:val="auto"/>
          <w:sz w:val="22"/>
          <w:szCs w:val="22"/>
        </w:rPr>
        <w:t>a</w:t>
      </w:r>
    </w:p>
    <w:p w:rsidR="00FF0244" w:rsidRPr="006F1C74" w:rsidRDefault="00FF0244" w:rsidP="00FF0244">
      <w:pPr>
        <w:ind w:left="567" w:hanging="567"/>
        <w:jc w:val="both"/>
        <w:rPr>
          <w:rFonts w:ascii="Calibri" w:hAnsi="Calibri" w:cs="Calibri"/>
          <w:color w:val="auto"/>
          <w:sz w:val="22"/>
          <w:szCs w:val="22"/>
        </w:rPr>
      </w:pPr>
    </w:p>
    <w:p w:rsidR="00FF0244" w:rsidRPr="006F1C74" w:rsidRDefault="00FF0244" w:rsidP="00E710F2">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ind w:left="567" w:hanging="567"/>
        <w:rPr>
          <w:rFonts w:ascii="Calibri" w:hAnsi="Calibri" w:cs="Calibri"/>
          <w:color w:val="auto"/>
          <w:sz w:val="22"/>
          <w:szCs w:val="22"/>
        </w:rPr>
      </w:pPr>
      <w:r w:rsidRPr="006F1C74">
        <w:rPr>
          <w:rFonts w:ascii="Calibri" w:hAnsi="Calibri" w:cs="Calibri"/>
          <w:b/>
          <w:color w:val="auto"/>
          <w:sz w:val="22"/>
          <w:szCs w:val="22"/>
        </w:rPr>
        <w:t>Kupujúci :</w:t>
      </w:r>
      <w:r w:rsidRPr="006F1C74">
        <w:rPr>
          <w:rFonts w:ascii="Calibri" w:hAnsi="Calibri" w:cs="Calibri"/>
          <w:b/>
          <w:color w:val="auto"/>
          <w:sz w:val="22"/>
          <w:szCs w:val="22"/>
        </w:rPr>
        <w:tab/>
      </w:r>
      <w:r w:rsidRPr="006F1C74">
        <w:rPr>
          <w:rFonts w:ascii="Calibri" w:hAnsi="Calibri" w:cs="Calibri"/>
          <w:b/>
          <w:color w:val="auto"/>
          <w:sz w:val="22"/>
          <w:szCs w:val="22"/>
        </w:rPr>
        <w:tab/>
      </w:r>
      <w:r w:rsidRPr="006F1C74">
        <w:rPr>
          <w:rFonts w:ascii="Calibri" w:hAnsi="Calibri" w:cs="Calibri"/>
          <w:b/>
          <w:color w:val="auto"/>
          <w:sz w:val="22"/>
          <w:szCs w:val="22"/>
        </w:rPr>
        <w:tab/>
        <w:t xml:space="preserve">Východoslovenská vodárenská spoločnosť, </w:t>
      </w:r>
      <w:proofErr w:type="spellStart"/>
      <w:r w:rsidRPr="006F1C74">
        <w:rPr>
          <w:rFonts w:ascii="Calibri" w:hAnsi="Calibri" w:cs="Calibri"/>
          <w:b/>
          <w:color w:val="auto"/>
          <w:sz w:val="22"/>
          <w:szCs w:val="22"/>
        </w:rPr>
        <w:t>a.s</w:t>
      </w:r>
      <w:proofErr w:type="spellEnd"/>
      <w:r w:rsidRPr="006F1C74">
        <w:rPr>
          <w:rFonts w:ascii="Calibri" w:hAnsi="Calibri" w:cs="Calibri"/>
          <w:b/>
          <w:color w:val="auto"/>
          <w:sz w:val="22"/>
          <w:szCs w:val="22"/>
        </w:rPr>
        <w:t xml:space="preserve">. </w:t>
      </w:r>
    </w:p>
    <w:p w:rsidR="00FF0244" w:rsidRPr="006F1C74" w:rsidRDefault="00FF0244" w:rsidP="00FF0244">
      <w:pPr>
        <w:ind w:left="567"/>
        <w:rPr>
          <w:rFonts w:ascii="Calibri" w:hAnsi="Calibri" w:cs="Calibri"/>
          <w:b/>
          <w:color w:val="auto"/>
          <w:sz w:val="22"/>
          <w:szCs w:val="22"/>
        </w:rPr>
      </w:pPr>
      <w:r w:rsidRPr="006F1C74">
        <w:rPr>
          <w:rFonts w:ascii="Calibri" w:hAnsi="Calibri" w:cs="Calibri"/>
          <w:color w:val="auto"/>
          <w:sz w:val="22"/>
          <w:szCs w:val="22"/>
        </w:rPr>
        <w:t>Sídlo:</w:t>
      </w:r>
      <w:r w:rsidRPr="006F1C74">
        <w:rPr>
          <w:rFonts w:ascii="Calibri" w:hAnsi="Calibri" w:cs="Calibri"/>
          <w:color w:val="auto"/>
          <w:sz w:val="22"/>
          <w:szCs w:val="22"/>
        </w:rPr>
        <w:tab/>
      </w:r>
      <w:r w:rsidRPr="006F1C74">
        <w:rPr>
          <w:rFonts w:ascii="Calibri" w:hAnsi="Calibri" w:cs="Calibri"/>
          <w:color w:val="auto"/>
          <w:sz w:val="22"/>
          <w:szCs w:val="22"/>
        </w:rPr>
        <w:tab/>
      </w:r>
      <w:r w:rsidRPr="006F1C74">
        <w:rPr>
          <w:rFonts w:ascii="Calibri" w:hAnsi="Calibri" w:cs="Calibri"/>
          <w:color w:val="auto"/>
          <w:sz w:val="22"/>
          <w:szCs w:val="22"/>
        </w:rPr>
        <w:tab/>
      </w:r>
      <w:r w:rsidRPr="006F1C74">
        <w:rPr>
          <w:rFonts w:ascii="Calibri" w:hAnsi="Calibri" w:cs="Calibri"/>
          <w:color w:val="auto"/>
          <w:sz w:val="22"/>
          <w:szCs w:val="22"/>
        </w:rPr>
        <w:tab/>
      </w:r>
      <w:r w:rsidRPr="006F1C74">
        <w:rPr>
          <w:rFonts w:ascii="Calibri" w:hAnsi="Calibri" w:cs="Calibri"/>
          <w:b/>
          <w:color w:val="auto"/>
          <w:sz w:val="22"/>
          <w:szCs w:val="22"/>
        </w:rPr>
        <w:t>Komenského 50, 042 48 Košice</w:t>
      </w:r>
    </w:p>
    <w:p w:rsidR="00FF0244" w:rsidRPr="006F1C74" w:rsidRDefault="00FF0244" w:rsidP="00FF0244">
      <w:pPr>
        <w:ind w:left="567"/>
        <w:rPr>
          <w:rFonts w:ascii="Calibri" w:hAnsi="Calibri" w:cs="Calibri"/>
          <w:color w:val="auto"/>
          <w:sz w:val="22"/>
          <w:szCs w:val="22"/>
        </w:rPr>
      </w:pPr>
      <w:r w:rsidRPr="006F1C74">
        <w:rPr>
          <w:rFonts w:ascii="Calibri" w:hAnsi="Calibri" w:cs="Calibri"/>
          <w:color w:val="auto"/>
          <w:sz w:val="22"/>
          <w:szCs w:val="22"/>
        </w:rPr>
        <w:t>Právna forma :</w:t>
      </w:r>
      <w:r w:rsidRPr="006F1C74">
        <w:rPr>
          <w:rFonts w:ascii="Calibri" w:hAnsi="Calibri" w:cs="Calibri"/>
          <w:color w:val="auto"/>
          <w:sz w:val="22"/>
          <w:szCs w:val="22"/>
        </w:rPr>
        <w:tab/>
      </w:r>
      <w:r w:rsidRPr="006F1C74">
        <w:rPr>
          <w:rFonts w:ascii="Calibri" w:hAnsi="Calibri" w:cs="Calibri"/>
          <w:color w:val="auto"/>
          <w:sz w:val="22"/>
          <w:szCs w:val="22"/>
        </w:rPr>
        <w:tab/>
      </w:r>
      <w:r w:rsidRPr="006F1C74">
        <w:rPr>
          <w:rFonts w:ascii="Calibri" w:hAnsi="Calibri" w:cs="Calibri"/>
          <w:color w:val="auto"/>
          <w:sz w:val="22"/>
          <w:szCs w:val="22"/>
        </w:rPr>
        <w:tab/>
        <w:t>akciová spoločnosť</w:t>
      </w:r>
    </w:p>
    <w:p w:rsidR="00FF0244" w:rsidRPr="006F1C74" w:rsidRDefault="00FF0244" w:rsidP="00FF0244">
      <w:pPr>
        <w:ind w:left="567"/>
        <w:rPr>
          <w:rFonts w:ascii="Calibri" w:hAnsi="Calibri" w:cs="Calibri"/>
          <w:color w:val="auto"/>
          <w:sz w:val="22"/>
          <w:szCs w:val="22"/>
        </w:rPr>
      </w:pPr>
      <w:r w:rsidRPr="006F1C74">
        <w:rPr>
          <w:rFonts w:ascii="Calibri" w:hAnsi="Calibri" w:cs="Calibri"/>
          <w:color w:val="auto"/>
          <w:sz w:val="22"/>
          <w:szCs w:val="22"/>
        </w:rPr>
        <w:t>IČO:</w:t>
      </w:r>
      <w:r w:rsidRPr="006F1C74">
        <w:rPr>
          <w:rFonts w:ascii="Calibri" w:hAnsi="Calibri" w:cs="Calibri"/>
          <w:color w:val="auto"/>
          <w:sz w:val="22"/>
          <w:szCs w:val="22"/>
        </w:rPr>
        <w:tab/>
      </w:r>
      <w:r w:rsidRPr="006F1C74">
        <w:rPr>
          <w:rFonts w:ascii="Calibri" w:hAnsi="Calibri" w:cs="Calibri"/>
          <w:color w:val="auto"/>
          <w:sz w:val="22"/>
          <w:szCs w:val="22"/>
        </w:rPr>
        <w:tab/>
      </w:r>
      <w:r w:rsidRPr="006F1C74">
        <w:rPr>
          <w:rFonts w:ascii="Calibri" w:hAnsi="Calibri" w:cs="Calibri"/>
          <w:color w:val="auto"/>
          <w:sz w:val="22"/>
          <w:szCs w:val="22"/>
        </w:rPr>
        <w:tab/>
      </w:r>
      <w:r w:rsidRPr="006F1C74">
        <w:rPr>
          <w:rFonts w:ascii="Calibri" w:hAnsi="Calibri" w:cs="Calibri"/>
          <w:color w:val="auto"/>
          <w:sz w:val="22"/>
          <w:szCs w:val="22"/>
        </w:rPr>
        <w:tab/>
        <w:t>36 570 460</w:t>
      </w:r>
    </w:p>
    <w:p w:rsidR="00FF0244" w:rsidRPr="006F1C74" w:rsidRDefault="00FF0244" w:rsidP="00FF0244">
      <w:pPr>
        <w:ind w:left="567"/>
        <w:rPr>
          <w:rFonts w:ascii="Calibri" w:hAnsi="Calibri" w:cs="Calibri"/>
          <w:color w:val="auto"/>
          <w:sz w:val="22"/>
          <w:szCs w:val="22"/>
        </w:rPr>
      </w:pPr>
      <w:r w:rsidRPr="006F1C74">
        <w:rPr>
          <w:rFonts w:ascii="Calibri" w:hAnsi="Calibri" w:cs="Calibri"/>
          <w:color w:val="auto"/>
          <w:sz w:val="22"/>
          <w:szCs w:val="22"/>
        </w:rPr>
        <w:t>IČ DPH:</w:t>
      </w:r>
      <w:r w:rsidRPr="006F1C74">
        <w:rPr>
          <w:rFonts w:ascii="Calibri" w:hAnsi="Calibri" w:cs="Calibri"/>
          <w:color w:val="auto"/>
          <w:sz w:val="22"/>
          <w:szCs w:val="22"/>
        </w:rPr>
        <w:tab/>
      </w:r>
      <w:r w:rsidRPr="006F1C74">
        <w:rPr>
          <w:rFonts w:ascii="Calibri" w:hAnsi="Calibri" w:cs="Calibri"/>
          <w:color w:val="auto"/>
          <w:sz w:val="22"/>
          <w:szCs w:val="22"/>
        </w:rPr>
        <w:tab/>
      </w:r>
      <w:r w:rsidRPr="006F1C74">
        <w:rPr>
          <w:rFonts w:ascii="Calibri" w:hAnsi="Calibri" w:cs="Calibri"/>
          <w:color w:val="auto"/>
          <w:sz w:val="22"/>
          <w:szCs w:val="22"/>
        </w:rPr>
        <w:tab/>
      </w:r>
      <w:r w:rsidRPr="006F1C74">
        <w:rPr>
          <w:rFonts w:ascii="Calibri" w:hAnsi="Calibri" w:cs="Calibri"/>
          <w:color w:val="auto"/>
          <w:sz w:val="22"/>
          <w:szCs w:val="22"/>
        </w:rPr>
        <w:tab/>
        <w:t>SK2020063518</w:t>
      </w:r>
    </w:p>
    <w:p w:rsidR="00FF0244" w:rsidRPr="006F1C74" w:rsidRDefault="00FF0244" w:rsidP="00FF0244">
      <w:pPr>
        <w:ind w:left="567"/>
        <w:rPr>
          <w:rFonts w:ascii="Calibri" w:hAnsi="Calibri" w:cs="Calibri"/>
          <w:color w:val="auto"/>
          <w:sz w:val="22"/>
          <w:szCs w:val="22"/>
        </w:rPr>
      </w:pPr>
      <w:r w:rsidRPr="006F1C74">
        <w:rPr>
          <w:rFonts w:ascii="Calibri" w:hAnsi="Calibri" w:cs="Calibri"/>
          <w:color w:val="auto"/>
          <w:sz w:val="22"/>
          <w:szCs w:val="22"/>
        </w:rPr>
        <w:t>DIČ:</w:t>
      </w:r>
      <w:r w:rsidRPr="006F1C74">
        <w:rPr>
          <w:rFonts w:ascii="Calibri" w:hAnsi="Calibri" w:cs="Calibri"/>
          <w:color w:val="auto"/>
          <w:sz w:val="22"/>
          <w:szCs w:val="22"/>
        </w:rPr>
        <w:tab/>
      </w:r>
      <w:r w:rsidRPr="006F1C74">
        <w:rPr>
          <w:rFonts w:ascii="Calibri" w:hAnsi="Calibri" w:cs="Calibri"/>
          <w:color w:val="auto"/>
          <w:sz w:val="22"/>
          <w:szCs w:val="22"/>
        </w:rPr>
        <w:tab/>
      </w:r>
      <w:r w:rsidRPr="006F1C74">
        <w:rPr>
          <w:rFonts w:ascii="Calibri" w:hAnsi="Calibri" w:cs="Calibri"/>
          <w:color w:val="auto"/>
          <w:sz w:val="22"/>
          <w:szCs w:val="22"/>
        </w:rPr>
        <w:tab/>
      </w:r>
      <w:r w:rsidRPr="006F1C74">
        <w:rPr>
          <w:rFonts w:ascii="Calibri" w:hAnsi="Calibri" w:cs="Calibri"/>
          <w:color w:val="auto"/>
          <w:sz w:val="22"/>
          <w:szCs w:val="22"/>
        </w:rPr>
        <w:tab/>
        <w:t>2020063518</w:t>
      </w:r>
    </w:p>
    <w:p w:rsidR="00FF0244" w:rsidRPr="006F1C74" w:rsidRDefault="00FF0244" w:rsidP="00FF0244">
      <w:pPr>
        <w:ind w:left="567"/>
        <w:jc w:val="both"/>
        <w:rPr>
          <w:rFonts w:ascii="Calibri" w:hAnsi="Calibri" w:cs="Calibri"/>
          <w:color w:val="auto"/>
          <w:sz w:val="22"/>
          <w:szCs w:val="22"/>
        </w:rPr>
      </w:pPr>
      <w:r w:rsidRPr="006F1C74">
        <w:rPr>
          <w:rFonts w:ascii="Calibri" w:hAnsi="Calibri" w:cs="Calibri"/>
          <w:color w:val="auto"/>
          <w:sz w:val="22"/>
          <w:szCs w:val="22"/>
        </w:rPr>
        <w:t>Zapísaná:</w:t>
      </w:r>
      <w:r w:rsidRPr="006F1C74">
        <w:rPr>
          <w:rFonts w:ascii="Calibri" w:hAnsi="Calibri" w:cs="Calibri"/>
          <w:color w:val="auto"/>
          <w:sz w:val="22"/>
          <w:szCs w:val="22"/>
        </w:rPr>
        <w:tab/>
      </w:r>
      <w:r w:rsidRPr="006F1C74">
        <w:rPr>
          <w:rFonts w:ascii="Calibri" w:hAnsi="Calibri" w:cs="Calibri"/>
          <w:color w:val="auto"/>
          <w:sz w:val="22"/>
          <w:szCs w:val="22"/>
        </w:rPr>
        <w:tab/>
      </w:r>
      <w:r w:rsidRPr="006F1C74">
        <w:rPr>
          <w:rFonts w:ascii="Calibri" w:hAnsi="Calibri" w:cs="Calibri"/>
          <w:color w:val="auto"/>
          <w:sz w:val="22"/>
          <w:szCs w:val="22"/>
        </w:rPr>
        <w:tab/>
      </w:r>
      <w:r w:rsidRPr="006F1C74">
        <w:rPr>
          <w:rFonts w:ascii="Calibri" w:hAnsi="Calibri" w:cs="Calibri"/>
          <w:color w:val="auto"/>
          <w:sz w:val="22"/>
          <w:szCs w:val="22"/>
        </w:rPr>
        <w:tab/>
        <w:t xml:space="preserve">OR </w:t>
      </w:r>
      <w:r>
        <w:rPr>
          <w:rFonts w:ascii="Calibri" w:hAnsi="Calibri" w:cs="Calibri"/>
          <w:color w:val="auto"/>
          <w:sz w:val="22"/>
          <w:szCs w:val="22"/>
        </w:rPr>
        <w:t>Mestského súdu Košice</w:t>
      </w:r>
      <w:r w:rsidRPr="006F1C74">
        <w:rPr>
          <w:rFonts w:ascii="Calibri" w:hAnsi="Calibri" w:cs="Calibri"/>
          <w:color w:val="auto"/>
          <w:sz w:val="22"/>
          <w:szCs w:val="22"/>
        </w:rPr>
        <w:t>, oddiel: Sa, vložka č.: 1243/V</w:t>
      </w:r>
    </w:p>
    <w:p w:rsidR="00FF0244" w:rsidRPr="006F1C74" w:rsidRDefault="00FF0244" w:rsidP="00FF0244">
      <w:pPr>
        <w:ind w:left="567"/>
        <w:rPr>
          <w:rFonts w:ascii="Calibri" w:hAnsi="Calibri" w:cs="Calibri"/>
          <w:b/>
          <w:color w:val="auto"/>
          <w:sz w:val="22"/>
          <w:szCs w:val="22"/>
        </w:rPr>
      </w:pPr>
      <w:r w:rsidRPr="006F1C74">
        <w:rPr>
          <w:rFonts w:ascii="Calibri" w:hAnsi="Calibri" w:cs="Calibri"/>
          <w:color w:val="auto"/>
          <w:sz w:val="22"/>
          <w:szCs w:val="22"/>
        </w:rPr>
        <w:t>Zastúpená:</w:t>
      </w:r>
      <w:r w:rsidRPr="006F1C74">
        <w:rPr>
          <w:rFonts w:ascii="Calibri" w:hAnsi="Calibri" w:cs="Calibri"/>
          <w:color w:val="auto"/>
          <w:sz w:val="22"/>
          <w:szCs w:val="22"/>
        </w:rPr>
        <w:tab/>
      </w:r>
      <w:r w:rsidRPr="006F1C74">
        <w:rPr>
          <w:rFonts w:ascii="Calibri" w:hAnsi="Calibri" w:cs="Calibri"/>
          <w:color w:val="auto"/>
          <w:sz w:val="22"/>
          <w:szCs w:val="22"/>
        </w:rPr>
        <w:tab/>
      </w:r>
      <w:r w:rsidRPr="006F1C74">
        <w:rPr>
          <w:rFonts w:ascii="Calibri" w:hAnsi="Calibri" w:cs="Calibri"/>
          <w:color w:val="auto"/>
          <w:sz w:val="22"/>
          <w:szCs w:val="22"/>
        </w:rPr>
        <w:tab/>
      </w:r>
      <w:r w:rsidRPr="006F1C74">
        <w:rPr>
          <w:rFonts w:ascii="Calibri" w:hAnsi="Calibri" w:cs="Calibri"/>
          <w:b/>
          <w:color w:val="auto"/>
          <w:sz w:val="22"/>
          <w:szCs w:val="22"/>
        </w:rPr>
        <w:t xml:space="preserve">Ing. Stanislav Prcúch </w:t>
      </w:r>
      <w:r w:rsidRPr="006F1C74">
        <w:rPr>
          <w:rFonts w:ascii="Calibri" w:hAnsi="Calibri" w:cs="Calibri"/>
          <w:color w:val="auto"/>
          <w:sz w:val="22"/>
          <w:szCs w:val="22"/>
        </w:rPr>
        <w:t>- predseda  predstavenstva</w:t>
      </w:r>
    </w:p>
    <w:p w:rsidR="00FF0244" w:rsidRPr="006F1C74" w:rsidRDefault="00FF0244" w:rsidP="00FF0244">
      <w:pPr>
        <w:ind w:left="3403" w:firstLine="142"/>
        <w:rPr>
          <w:rFonts w:ascii="Calibri" w:hAnsi="Calibri" w:cs="Calibri"/>
          <w:b/>
          <w:color w:val="auto"/>
          <w:sz w:val="22"/>
          <w:szCs w:val="22"/>
        </w:rPr>
      </w:pPr>
      <w:r w:rsidRPr="006F1C74">
        <w:rPr>
          <w:rFonts w:ascii="Calibri" w:hAnsi="Calibri" w:cs="Calibri"/>
          <w:b/>
          <w:color w:val="auto"/>
          <w:sz w:val="22"/>
          <w:szCs w:val="22"/>
        </w:rPr>
        <w:t xml:space="preserve">Ing. Jana Bernátová </w:t>
      </w:r>
      <w:r w:rsidRPr="006F1C74">
        <w:rPr>
          <w:rFonts w:ascii="Calibri" w:hAnsi="Calibri" w:cs="Calibri"/>
          <w:color w:val="auto"/>
          <w:sz w:val="22"/>
          <w:szCs w:val="22"/>
        </w:rPr>
        <w:t>- člen predstavenstva</w:t>
      </w:r>
      <w:r w:rsidRPr="006F1C74">
        <w:rPr>
          <w:rFonts w:ascii="Calibri" w:hAnsi="Calibri" w:cs="Calibri"/>
          <w:b/>
          <w:color w:val="auto"/>
          <w:sz w:val="22"/>
          <w:szCs w:val="22"/>
        </w:rPr>
        <w:t xml:space="preserve"> </w:t>
      </w:r>
    </w:p>
    <w:p w:rsidR="00FF0244" w:rsidRPr="006F1C74" w:rsidRDefault="00FF0244" w:rsidP="00FF0244">
      <w:pPr>
        <w:ind w:left="567"/>
        <w:rPr>
          <w:rFonts w:ascii="Calibri" w:hAnsi="Calibri" w:cs="Calibri"/>
          <w:color w:val="auto"/>
          <w:sz w:val="22"/>
          <w:szCs w:val="22"/>
        </w:rPr>
      </w:pPr>
      <w:r w:rsidRPr="006F1C74">
        <w:rPr>
          <w:rFonts w:ascii="Calibri" w:hAnsi="Calibri" w:cs="Calibri"/>
          <w:color w:val="auto"/>
          <w:sz w:val="22"/>
          <w:szCs w:val="22"/>
        </w:rPr>
        <w:t>Telefón:</w:t>
      </w:r>
      <w:r w:rsidRPr="006F1C74">
        <w:rPr>
          <w:rFonts w:ascii="Calibri" w:hAnsi="Calibri" w:cs="Calibri"/>
          <w:color w:val="auto"/>
          <w:sz w:val="22"/>
          <w:szCs w:val="22"/>
        </w:rPr>
        <w:tab/>
      </w:r>
      <w:r w:rsidRPr="006F1C74">
        <w:rPr>
          <w:rFonts w:ascii="Calibri" w:hAnsi="Calibri" w:cs="Calibri"/>
          <w:color w:val="auto"/>
          <w:sz w:val="22"/>
          <w:szCs w:val="22"/>
        </w:rPr>
        <w:tab/>
      </w:r>
      <w:r w:rsidRPr="006F1C74">
        <w:rPr>
          <w:rFonts w:ascii="Calibri" w:hAnsi="Calibri" w:cs="Calibri"/>
          <w:color w:val="auto"/>
          <w:sz w:val="22"/>
          <w:szCs w:val="22"/>
        </w:rPr>
        <w:tab/>
      </w:r>
      <w:r w:rsidRPr="006F1C74">
        <w:rPr>
          <w:rFonts w:ascii="Calibri" w:hAnsi="Calibri" w:cs="Calibri"/>
          <w:color w:val="auto"/>
          <w:sz w:val="22"/>
          <w:szCs w:val="22"/>
        </w:rPr>
        <w:tab/>
        <w:t>055/79 24 111</w:t>
      </w:r>
    </w:p>
    <w:p w:rsidR="00FF0244" w:rsidRPr="006F1C74" w:rsidRDefault="00FF0244" w:rsidP="00FF0244">
      <w:pPr>
        <w:ind w:left="567"/>
        <w:jc w:val="both"/>
        <w:rPr>
          <w:rFonts w:ascii="Calibri" w:hAnsi="Calibri" w:cs="Calibri"/>
          <w:color w:val="auto"/>
          <w:sz w:val="22"/>
          <w:szCs w:val="22"/>
        </w:rPr>
      </w:pPr>
      <w:r w:rsidRPr="006F1C74">
        <w:rPr>
          <w:rFonts w:ascii="Calibri" w:hAnsi="Calibri" w:cs="Calibri"/>
          <w:color w:val="auto"/>
          <w:sz w:val="22"/>
          <w:szCs w:val="22"/>
        </w:rPr>
        <w:t>(ďalej len „</w:t>
      </w:r>
      <w:r w:rsidRPr="006F1C74">
        <w:rPr>
          <w:rFonts w:ascii="Calibri" w:hAnsi="Calibri" w:cs="Calibri"/>
          <w:b/>
          <w:color w:val="auto"/>
          <w:sz w:val="22"/>
          <w:szCs w:val="22"/>
        </w:rPr>
        <w:t>kupujúci</w:t>
      </w:r>
      <w:r w:rsidRPr="006F1C74">
        <w:rPr>
          <w:rFonts w:ascii="Calibri" w:hAnsi="Calibri" w:cs="Calibri"/>
          <w:color w:val="auto"/>
          <w:sz w:val="22"/>
          <w:szCs w:val="22"/>
        </w:rPr>
        <w:t xml:space="preserve">“ alebo „VVS, </w:t>
      </w:r>
      <w:proofErr w:type="spellStart"/>
      <w:r w:rsidRPr="006F1C74">
        <w:rPr>
          <w:rFonts w:ascii="Calibri" w:hAnsi="Calibri" w:cs="Calibri"/>
          <w:color w:val="auto"/>
          <w:sz w:val="22"/>
          <w:szCs w:val="22"/>
        </w:rPr>
        <w:t>a.s</w:t>
      </w:r>
      <w:proofErr w:type="spellEnd"/>
      <w:r w:rsidRPr="006F1C74">
        <w:rPr>
          <w:rFonts w:ascii="Calibri" w:hAnsi="Calibri" w:cs="Calibri"/>
          <w:color w:val="auto"/>
          <w:sz w:val="22"/>
          <w:szCs w:val="22"/>
        </w:rPr>
        <w:t>.“)</w:t>
      </w:r>
    </w:p>
    <w:p w:rsidR="00FF0244" w:rsidRPr="006F1C74" w:rsidRDefault="00FF0244" w:rsidP="00FF0244">
      <w:pPr>
        <w:ind w:left="567"/>
        <w:jc w:val="both"/>
        <w:rPr>
          <w:rFonts w:ascii="Calibri" w:hAnsi="Calibri" w:cs="Calibri"/>
          <w:color w:val="auto"/>
          <w:sz w:val="22"/>
          <w:szCs w:val="22"/>
        </w:rPr>
      </w:pPr>
    </w:p>
    <w:p w:rsidR="00FF0244" w:rsidRPr="006F1C74" w:rsidRDefault="00FF0244" w:rsidP="00FF0244">
      <w:pPr>
        <w:ind w:left="567"/>
        <w:jc w:val="both"/>
        <w:rPr>
          <w:rFonts w:ascii="Calibri" w:hAnsi="Calibri" w:cs="Calibri"/>
          <w:b/>
          <w:color w:val="auto"/>
          <w:sz w:val="22"/>
          <w:szCs w:val="22"/>
        </w:rPr>
      </w:pPr>
      <w:r w:rsidRPr="006F1C74">
        <w:rPr>
          <w:rFonts w:ascii="Calibri" w:hAnsi="Calibri" w:cs="Calibri"/>
          <w:color w:val="auto"/>
          <w:sz w:val="22"/>
          <w:szCs w:val="22"/>
        </w:rPr>
        <w:t>(ďalej spolu tiež ako</w:t>
      </w:r>
      <w:r w:rsidRPr="006F1C74">
        <w:rPr>
          <w:rFonts w:ascii="Calibri" w:hAnsi="Calibri" w:cs="Calibri"/>
          <w:b/>
          <w:color w:val="auto"/>
          <w:sz w:val="22"/>
          <w:szCs w:val="22"/>
        </w:rPr>
        <w:t xml:space="preserve"> „zmluvné strany“</w:t>
      </w:r>
      <w:r w:rsidRPr="006F1C74">
        <w:rPr>
          <w:rFonts w:ascii="Calibri" w:hAnsi="Calibri" w:cs="Calibri"/>
          <w:color w:val="auto"/>
          <w:sz w:val="22"/>
          <w:szCs w:val="22"/>
        </w:rPr>
        <w:t>)</w:t>
      </w:r>
    </w:p>
    <w:p w:rsidR="00FF0244" w:rsidRDefault="00FF0244" w:rsidP="00FF0244">
      <w:pPr>
        <w:ind w:left="567" w:hanging="567"/>
        <w:jc w:val="both"/>
        <w:rPr>
          <w:rFonts w:ascii="Calibri" w:hAnsi="Calibri" w:cs="Calibri"/>
          <w:b/>
          <w:color w:val="auto"/>
          <w:sz w:val="22"/>
          <w:szCs w:val="22"/>
        </w:rPr>
      </w:pPr>
    </w:p>
    <w:p w:rsidR="004F6810" w:rsidRPr="006F1C74" w:rsidRDefault="004F6810" w:rsidP="00FF0244">
      <w:pPr>
        <w:ind w:left="567" w:hanging="567"/>
        <w:jc w:val="both"/>
        <w:rPr>
          <w:rFonts w:ascii="Calibri" w:hAnsi="Calibri" w:cs="Calibri"/>
          <w:b/>
          <w:color w:val="auto"/>
          <w:sz w:val="22"/>
          <w:szCs w:val="22"/>
        </w:rPr>
      </w:pPr>
    </w:p>
    <w:p w:rsidR="00FF0244" w:rsidRPr="00034CED" w:rsidRDefault="00FF0244" w:rsidP="00FF0244">
      <w:pPr>
        <w:ind w:left="567" w:hanging="567"/>
        <w:jc w:val="center"/>
        <w:rPr>
          <w:rFonts w:ascii="Calibri" w:hAnsi="Calibri" w:cs="Calibri"/>
          <w:b/>
          <w:color w:val="auto"/>
        </w:rPr>
      </w:pPr>
      <w:r w:rsidRPr="00034CED">
        <w:rPr>
          <w:rFonts w:ascii="Calibri" w:hAnsi="Calibri" w:cs="Calibri"/>
          <w:b/>
          <w:color w:val="auto"/>
        </w:rPr>
        <w:t>Preambula</w:t>
      </w:r>
    </w:p>
    <w:p w:rsidR="00FF0244" w:rsidRPr="006F1C74" w:rsidRDefault="00FF0244" w:rsidP="00FF0244">
      <w:pPr>
        <w:jc w:val="center"/>
        <w:rPr>
          <w:rFonts w:ascii="Calibri" w:hAnsi="Calibri" w:cs="Calibri"/>
          <w:sz w:val="22"/>
          <w:szCs w:val="22"/>
        </w:rPr>
      </w:pPr>
      <w:r w:rsidRPr="00034CED">
        <w:rPr>
          <w:rFonts w:ascii="Calibri" w:hAnsi="Calibri" w:cs="Calibri"/>
          <w:sz w:val="22"/>
          <w:szCs w:val="22"/>
        </w:rPr>
        <w:t xml:space="preserve">Táto </w:t>
      </w:r>
      <w:r w:rsidR="00D9497F" w:rsidRPr="00034CED">
        <w:rPr>
          <w:rFonts w:ascii="Calibri" w:hAnsi="Calibri" w:cs="Calibri"/>
          <w:sz w:val="22"/>
          <w:szCs w:val="22"/>
        </w:rPr>
        <w:t>dohoda</w:t>
      </w:r>
      <w:r w:rsidRPr="00034CED">
        <w:rPr>
          <w:rFonts w:ascii="Calibri" w:hAnsi="Calibri" w:cs="Calibri"/>
          <w:sz w:val="22"/>
          <w:szCs w:val="22"/>
        </w:rPr>
        <w:t xml:space="preserve"> je uzatvorená kupujúcim ako obstarávateľom v súlade s § 10 ods. 1 zákona č. 343/2015 Z. z. o verejnom obstarávaní a o zmene a doplnení niektorých zákonov v znení neskorších predpisov, ako výsledok verejnej súťaže vyhlásenej vo Vestníku verejného obstarávania č. ....... zo dňa ...............</w:t>
      </w:r>
    </w:p>
    <w:p w:rsidR="00742516" w:rsidRDefault="00742516" w:rsidP="00FF0244">
      <w:pPr>
        <w:jc w:val="center"/>
        <w:rPr>
          <w:rFonts w:ascii="Calibri" w:hAnsi="Calibri" w:cs="Calibri"/>
          <w:b/>
          <w:color w:val="auto"/>
        </w:rPr>
      </w:pPr>
    </w:p>
    <w:p w:rsidR="00FF0244" w:rsidRPr="006F1C74" w:rsidRDefault="00FF0244" w:rsidP="00FF0244">
      <w:pPr>
        <w:jc w:val="center"/>
        <w:rPr>
          <w:rFonts w:ascii="Calibri" w:hAnsi="Calibri" w:cs="Calibri"/>
          <w:b/>
          <w:color w:val="auto"/>
        </w:rPr>
      </w:pPr>
      <w:r w:rsidRPr="006F1C74">
        <w:rPr>
          <w:rFonts w:ascii="Calibri" w:hAnsi="Calibri" w:cs="Calibri"/>
          <w:b/>
          <w:color w:val="auto"/>
        </w:rPr>
        <w:t>II.</w:t>
      </w:r>
    </w:p>
    <w:p w:rsidR="00FF0244" w:rsidRPr="00617E5F" w:rsidRDefault="00FF0244" w:rsidP="00FF0244">
      <w:pPr>
        <w:jc w:val="center"/>
        <w:rPr>
          <w:rFonts w:ascii="Calibri" w:hAnsi="Calibri" w:cs="Calibri"/>
          <w:color w:val="auto"/>
          <w:sz w:val="22"/>
          <w:szCs w:val="22"/>
        </w:rPr>
      </w:pPr>
      <w:r w:rsidRPr="00617E5F">
        <w:rPr>
          <w:rFonts w:ascii="Calibri" w:hAnsi="Calibri" w:cs="Calibri"/>
          <w:b/>
          <w:color w:val="auto"/>
        </w:rPr>
        <w:t>Predmet dohody</w:t>
      </w:r>
    </w:p>
    <w:p w:rsidR="00FF0244" w:rsidRPr="00034CED" w:rsidRDefault="00FF0244" w:rsidP="00E710F2">
      <w:pPr>
        <w:pStyle w:val="Zkladntext31"/>
        <w:numPr>
          <w:ilvl w:val="0"/>
          <w:numId w:val="93"/>
        </w:numPr>
        <w:spacing w:line="240" w:lineRule="auto"/>
        <w:ind w:left="567" w:hanging="567"/>
        <w:rPr>
          <w:rFonts w:ascii="Calibri" w:hAnsi="Calibri" w:cs="Calibri"/>
          <w:b w:val="0"/>
          <w:bCs w:val="0"/>
          <w:sz w:val="22"/>
          <w:highlight w:val="yellow"/>
        </w:rPr>
      </w:pPr>
      <w:r w:rsidRPr="00617E5F">
        <w:rPr>
          <w:rFonts w:ascii="Calibri" w:hAnsi="Calibri" w:cs="Calibri"/>
          <w:b w:val="0"/>
          <w:sz w:val="22"/>
        </w:rPr>
        <w:t>Predmetom tejto dohody je:</w:t>
      </w:r>
      <w:r w:rsidRPr="00617E5F">
        <w:rPr>
          <w:rFonts w:ascii="Calibri" w:hAnsi="Calibri" w:cs="Calibri"/>
          <w:sz w:val="22"/>
        </w:rPr>
        <w:t xml:space="preserve"> „</w:t>
      </w:r>
      <w:r w:rsidRPr="00617E5F">
        <w:rPr>
          <w:rFonts w:ascii="Calibri" w:hAnsi="Calibri" w:cs="Calibri"/>
          <w:bCs w:val="0"/>
          <w:sz w:val="22"/>
        </w:rPr>
        <w:t>Bezhotovostný nákup pohonných hmôt (motorovej nafty a bezolovnatého benzínu</w:t>
      </w:r>
      <w:r w:rsidR="006D2BCF" w:rsidRPr="00617E5F">
        <w:rPr>
          <w:rFonts w:ascii="Calibri" w:hAnsi="Calibri" w:cs="Calibri"/>
          <w:bCs w:val="0"/>
          <w:sz w:val="22"/>
        </w:rPr>
        <w:t xml:space="preserve"> </w:t>
      </w:r>
      <w:r w:rsidR="006D2BCF" w:rsidRPr="00491B45">
        <w:rPr>
          <w:rFonts w:ascii="Calibri" w:hAnsi="Calibri" w:cs="Calibri"/>
          <w:bCs w:val="0"/>
          <w:sz w:val="22"/>
        </w:rPr>
        <w:t>s </w:t>
      </w:r>
      <w:r w:rsidR="006D2BCF" w:rsidRPr="003032D5">
        <w:rPr>
          <w:rFonts w:ascii="Calibri" w:hAnsi="Calibri" w:cs="Calibri"/>
          <w:bCs w:val="0"/>
          <w:sz w:val="22"/>
        </w:rPr>
        <w:t xml:space="preserve">oktánovým číslom </w:t>
      </w:r>
      <w:r w:rsidR="006D2BCF" w:rsidRPr="00CA0D1F">
        <w:rPr>
          <w:rFonts w:ascii="Calibri" w:hAnsi="Calibri" w:cs="Calibri"/>
          <w:bCs w:val="0"/>
          <w:sz w:val="22"/>
        </w:rPr>
        <w:t>minimálne 95</w:t>
      </w:r>
      <w:r w:rsidR="00B74943" w:rsidRPr="00CA0D1F">
        <w:rPr>
          <w:rFonts w:ascii="Calibri" w:hAnsi="Calibri" w:cs="Calibri"/>
          <w:bCs w:val="0"/>
          <w:sz w:val="22"/>
        </w:rPr>
        <w:t xml:space="preserve"> a prísady </w:t>
      </w:r>
      <w:proofErr w:type="spellStart"/>
      <w:r w:rsidR="00B74943" w:rsidRPr="00CA0D1F">
        <w:rPr>
          <w:rFonts w:ascii="Calibri" w:hAnsi="Calibri" w:cs="Calibri"/>
          <w:bCs w:val="0"/>
          <w:sz w:val="22"/>
        </w:rPr>
        <w:t>AdBlue</w:t>
      </w:r>
      <w:proofErr w:type="spellEnd"/>
      <w:r w:rsidRPr="00CA0D1F">
        <w:rPr>
          <w:rFonts w:ascii="Calibri" w:hAnsi="Calibri" w:cs="Calibri"/>
          <w:bCs w:val="0"/>
          <w:sz w:val="22"/>
        </w:rPr>
        <w:t xml:space="preserve"> </w:t>
      </w:r>
      <w:r w:rsidRPr="00CA0D1F">
        <w:rPr>
          <w:rFonts w:ascii="Calibri" w:hAnsi="Calibri" w:cs="Calibri"/>
          <w:bCs w:val="0"/>
          <w:sz w:val="22"/>
        </w:rPr>
        <w:lastRenderedPageBreak/>
        <w:t xml:space="preserve">prostredníctvom </w:t>
      </w:r>
      <w:r w:rsidR="00400EDC" w:rsidRPr="00CA0D1F">
        <w:rPr>
          <w:rFonts w:ascii="Calibri" w:hAnsi="Calibri" w:cs="Calibri"/>
          <w:bCs w:val="0"/>
          <w:sz w:val="22"/>
        </w:rPr>
        <w:t>palivových</w:t>
      </w:r>
      <w:r w:rsidRPr="00CA0D1F">
        <w:rPr>
          <w:rFonts w:ascii="Calibri" w:hAnsi="Calibri" w:cs="Calibri"/>
          <w:bCs w:val="0"/>
          <w:sz w:val="22"/>
        </w:rPr>
        <w:t xml:space="preserve"> kariet v sieti čerpacích staníc na území Slovenskej republiky</w:t>
      </w:r>
      <w:r w:rsidR="000E537A">
        <w:rPr>
          <w:rFonts w:ascii="Calibri" w:hAnsi="Calibri" w:cs="Calibri"/>
          <w:bCs w:val="0"/>
          <w:sz w:val="22"/>
        </w:rPr>
        <w:t xml:space="preserve"> </w:t>
      </w:r>
      <w:r w:rsidR="000E537A" w:rsidRPr="000E537A">
        <w:rPr>
          <w:rFonts w:ascii="Calibri" w:hAnsi="Calibri" w:cs="Calibri"/>
          <w:bCs w:val="0"/>
          <w:sz w:val="22"/>
          <w:highlight w:val="yellow"/>
        </w:rPr>
        <w:t xml:space="preserve">a v zahraničí </w:t>
      </w:r>
      <w:r w:rsidR="000E537A" w:rsidRPr="000E537A">
        <w:rPr>
          <w:rFonts w:ascii="Calibri" w:hAnsi="Calibri" w:cs="Calibri"/>
          <w:b w:val="0"/>
          <w:bCs w:val="0"/>
          <w:sz w:val="22"/>
          <w:highlight w:val="yellow"/>
        </w:rPr>
        <w:t>(pre časť 1)</w:t>
      </w:r>
      <w:r w:rsidRPr="00CA0D1F">
        <w:rPr>
          <w:rFonts w:ascii="Calibri" w:hAnsi="Calibri" w:cs="Calibri"/>
          <w:bCs w:val="0"/>
          <w:sz w:val="22"/>
        </w:rPr>
        <w:t xml:space="preserve">“ </w:t>
      </w:r>
      <w:r w:rsidRPr="00CA0D1F">
        <w:rPr>
          <w:rFonts w:ascii="Calibri" w:hAnsi="Calibri" w:cs="Calibri"/>
          <w:sz w:val="22"/>
        </w:rPr>
        <w:t xml:space="preserve">(CPV </w:t>
      </w:r>
      <w:r w:rsidRPr="00CA0D1F">
        <w:rPr>
          <w:rFonts w:ascii="Calibri" w:hAnsi="Calibri" w:cs="Calibri"/>
          <w:bCs w:val="0"/>
          <w:sz w:val="22"/>
        </w:rPr>
        <w:t>09134100-8 Motorová nafta, 09132000-3 Automobilový benzín, 30163100-0 karty na čerpanie</w:t>
      </w:r>
      <w:r w:rsidRPr="002A6569">
        <w:rPr>
          <w:rFonts w:ascii="Calibri" w:hAnsi="Calibri" w:cs="Calibri"/>
          <w:bCs w:val="0"/>
          <w:sz w:val="22"/>
        </w:rPr>
        <w:t xml:space="preserve"> pohonných </w:t>
      </w:r>
      <w:r w:rsidRPr="00491B45">
        <w:rPr>
          <w:rFonts w:ascii="Calibri" w:hAnsi="Calibri" w:cs="Calibri"/>
          <w:bCs w:val="0"/>
          <w:sz w:val="22"/>
        </w:rPr>
        <w:t>hmôt</w:t>
      </w:r>
      <w:r w:rsidR="00B74943" w:rsidRPr="00491B45">
        <w:rPr>
          <w:rFonts w:ascii="Calibri" w:hAnsi="Calibri" w:cs="Calibri"/>
          <w:bCs w:val="0"/>
          <w:sz w:val="22"/>
        </w:rPr>
        <w:t xml:space="preserve">, </w:t>
      </w:r>
      <w:r w:rsidR="00C116F7" w:rsidRPr="00D74345">
        <w:rPr>
          <w:rFonts w:ascii="Calibri" w:hAnsi="Calibri" w:cs="Calibri"/>
          <w:bCs w:val="0"/>
          <w:sz w:val="22"/>
        </w:rPr>
        <w:t xml:space="preserve">24957000-7 Chemické </w:t>
      </w:r>
      <w:proofErr w:type="spellStart"/>
      <w:r w:rsidR="00C116F7" w:rsidRPr="00D74345">
        <w:rPr>
          <w:rFonts w:ascii="Calibri" w:hAnsi="Calibri" w:cs="Calibri"/>
          <w:bCs w:val="0"/>
          <w:sz w:val="22"/>
        </w:rPr>
        <w:t>aditíva</w:t>
      </w:r>
      <w:proofErr w:type="spellEnd"/>
      <w:r w:rsidRPr="00D74345">
        <w:rPr>
          <w:rFonts w:ascii="Calibri" w:hAnsi="Calibri" w:cs="Calibri"/>
          <w:bCs w:val="0"/>
          <w:sz w:val="22"/>
        </w:rPr>
        <w:t>)</w:t>
      </w:r>
      <w:r w:rsidR="003032D5" w:rsidRPr="00D74345">
        <w:rPr>
          <w:rFonts w:ascii="Calibri" w:hAnsi="Calibri" w:cs="Calibri"/>
          <w:bCs w:val="0"/>
          <w:sz w:val="22"/>
        </w:rPr>
        <w:t xml:space="preserve"> </w:t>
      </w:r>
      <w:r w:rsidRPr="00491B45">
        <w:rPr>
          <w:rFonts w:ascii="Calibri" w:hAnsi="Calibri" w:cs="Calibri"/>
          <w:sz w:val="22"/>
        </w:rPr>
        <w:t>(</w:t>
      </w:r>
      <w:r w:rsidRPr="002A6569">
        <w:rPr>
          <w:rFonts w:ascii="Calibri" w:hAnsi="Calibri" w:cs="Calibri"/>
          <w:sz w:val="22"/>
        </w:rPr>
        <w:t xml:space="preserve">ďalej len „predmet dohody“ alebo „tovar“), </w:t>
      </w:r>
      <w:r w:rsidRPr="002A6569">
        <w:rPr>
          <w:rFonts w:ascii="Calibri" w:hAnsi="Calibri" w:cs="Calibri"/>
          <w:b w:val="0"/>
          <w:sz w:val="22"/>
        </w:rPr>
        <w:t>za podm</w:t>
      </w:r>
      <w:r w:rsidR="00034CED">
        <w:rPr>
          <w:rFonts w:ascii="Calibri" w:hAnsi="Calibri" w:cs="Calibri"/>
          <w:b w:val="0"/>
          <w:sz w:val="22"/>
        </w:rPr>
        <w:t xml:space="preserve">ienok uvedených v tejto dohode </w:t>
      </w:r>
      <w:r w:rsidR="00034CED" w:rsidRPr="00034CED">
        <w:rPr>
          <w:rFonts w:ascii="Calibri" w:hAnsi="Calibri" w:cs="Calibri"/>
          <w:b w:val="0"/>
          <w:sz w:val="22"/>
          <w:highlight w:val="yellow"/>
        </w:rPr>
        <w:t>a v súťažných podkladoch k verejnému obstarávaniu na túto zákazku s číslom zverejnenia vo Vestníku ÚVO ........................ (ďalej len „súťažné podklady“).</w:t>
      </w:r>
    </w:p>
    <w:p w:rsidR="00FF0244" w:rsidRPr="002A6569" w:rsidRDefault="00FF0244" w:rsidP="00FF0244">
      <w:pPr>
        <w:ind w:left="567" w:hanging="567"/>
        <w:jc w:val="both"/>
        <w:rPr>
          <w:rFonts w:ascii="Calibri" w:hAnsi="Calibri" w:cs="Calibri"/>
          <w:color w:val="auto"/>
          <w:sz w:val="22"/>
          <w:szCs w:val="22"/>
        </w:rPr>
      </w:pPr>
      <w:r w:rsidRPr="002A6569">
        <w:rPr>
          <w:rFonts w:ascii="Calibri" w:hAnsi="Calibri" w:cs="Calibri"/>
          <w:sz w:val="22"/>
          <w:szCs w:val="22"/>
        </w:rPr>
        <w:t>2.</w:t>
      </w:r>
      <w:r w:rsidRPr="002A6569">
        <w:rPr>
          <w:rFonts w:ascii="Calibri" w:hAnsi="Calibri" w:cs="Calibri"/>
          <w:sz w:val="22"/>
          <w:szCs w:val="22"/>
        </w:rPr>
        <w:tab/>
        <w:t xml:space="preserve">Predávajúci je povinný dodať predmet dohody v kvalite, akosti a vyhotovení spĺňajúcom všetky a akékoľvek </w:t>
      </w:r>
      <w:r w:rsidRPr="002A6569">
        <w:rPr>
          <w:rFonts w:ascii="Calibri" w:hAnsi="Calibri" w:cs="Calibri"/>
          <w:color w:val="auto"/>
          <w:sz w:val="22"/>
          <w:szCs w:val="22"/>
        </w:rPr>
        <w:t>všeobecne záväzné právne predpisy, slovenské technické normy, európske technické osvedčenia, európske normy, medzinárodné normy a iné technické referenčné systémy zavedené európskymi normalizačnými organizáciami vzťahujúce sa na predmet dohody, respektíve súvisiace s predmetom dohody platné v čase jeho dodania.</w:t>
      </w:r>
      <w:r w:rsidR="00FA5267" w:rsidRPr="002A6569">
        <w:rPr>
          <w:rFonts w:ascii="Calibri" w:hAnsi="Calibri" w:cs="Calibri"/>
          <w:color w:val="auto"/>
          <w:sz w:val="22"/>
          <w:szCs w:val="22"/>
        </w:rPr>
        <w:t xml:space="preserve"> Predmet dohody, a to konkrétne (i) automobilový benzín musí spĺňať aj minimálne funkčné, prevádzkové a technické požiadavky a kvalitatívne parametre v súlade so STN EN 228+A1:2018/Z1 a zákona č. 146/2023 Z. z. o ochrane ovzdušia a o zmene a doplnení niektorých zákonov, a (ii) motorová nafta musí spĺňať aj minimálne funkčné, prevádzkové a technické požiadavky a kvalitatívne parametre v súlade so STN EN 590:2023 a zákona č. 146/2023 Z. z. o ochrane ovzdušia a o zmene a doplnení niektorých zákonov.</w:t>
      </w:r>
    </w:p>
    <w:p w:rsidR="00F96D4F" w:rsidRDefault="002A0B2F" w:rsidP="00F96D4F">
      <w:pPr>
        <w:pStyle w:val="Odsekzoznamu"/>
        <w:numPr>
          <w:ilvl w:val="0"/>
          <w:numId w:val="89"/>
        </w:numPr>
        <w:ind w:left="567" w:hanging="567"/>
        <w:jc w:val="both"/>
        <w:rPr>
          <w:rFonts w:ascii="Calibri" w:eastAsia="Calibri" w:hAnsi="Calibri" w:cs="Calibri"/>
          <w:sz w:val="22"/>
          <w:szCs w:val="22"/>
          <w:highlight w:val="yellow"/>
        </w:rPr>
      </w:pPr>
      <w:r>
        <w:rPr>
          <w:rFonts w:ascii="Calibri" w:eastAsia="Calibri" w:hAnsi="Calibri" w:cs="Calibri"/>
          <w:sz w:val="22"/>
          <w:szCs w:val="22"/>
          <w:highlight w:val="yellow"/>
        </w:rPr>
        <w:t xml:space="preserve">Predmetom </w:t>
      </w:r>
      <w:r w:rsidR="00F12FC1">
        <w:rPr>
          <w:rFonts w:ascii="Calibri" w:eastAsia="Calibri" w:hAnsi="Calibri" w:cs="Calibri"/>
          <w:sz w:val="22"/>
          <w:szCs w:val="22"/>
          <w:highlight w:val="yellow"/>
        </w:rPr>
        <w:t>dohody</w:t>
      </w:r>
      <w:r>
        <w:rPr>
          <w:rFonts w:ascii="Calibri" w:eastAsia="Calibri" w:hAnsi="Calibri" w:cs="Calibri"/>
          <w:sz w:val="22"/>
          <w:szCs w:val="22"/>
          <w:highlight w:val="yellow"/>
        </w:rPr>
        <w:t xml:space="preserve"> </w:t>
      </w:r>
      <w:r w:rsidR="00F96D4F" w:rsidRPr="00F96D4F">
        <w:rPr>
          <w:rFonts w:ascii="Calibri" w:eastAsia="Calibri" w:hAnsi="Calibri" w:cs="Calibri"/>
          <w:sz w:val="22"/>
          <w:szCs w:val="22"/>
          <w:highlight w:val="yellow"/>
        </w:rPr>
        <w:t xml:space="preserve">je aj bezplatné vydanie a dodanie palivových kariet v termíne </w:t>
      </w:r>
      <w:r w:rsidR="00F96D4F" w:rsidRPr="00F96D4F">
        <w:rPr>
          <w:rFonts w:ascii="Calibri" w:eastAsia="Calibri" w:hAnsi="Calibri" w:cs="Calibri"/>
          <w:color w:val="auto"/>
          <w:sz w:val="22"/>
          <w:szCs w:val="22"/>
          <w:highlight w:val="yellow"/>
        </w:rPr>
        <w:t xml:space="preserve">do 10 dní od žiadosti objednávateľa, zúčtovanie </w:t>
      </w:r>
      <w:r w:rsidR="00F96D4F" w:rsidRPr="00F96D4F">
        <w:rPr>
          <w:rFonts w:ascii="Calibri" w:eastAsia="Calibri" w:hAnsi="Calibri" w:cs="Calibri"/>
          <w:sz w:val="22"/>
          <w:szCs w:val="22"/>
          <w:highlight w:val="yellow"/>
        </w:rPr>
        <w:t>dodaných PHM, poskytovanie finančných a iných služieb spojených s ich dodávkou a všetky súvisiace činnosti</w:t>
      </w:r>
      <w:r w:rsidR="00F12FC1">
        <w:rPr>
          <w:rFonts w:ascii="Calibri" w:eastAsia="Calibri" w:hAnsi="Calibri" w:cs="Calibri"/>
          <w:sz w:val="22"/>
          <w:szCs w:val="22"/>
          <w:highlight w:val="yellow"/>
        </w:rPr>
        <w:t xml:space="preserve"> uvedené v</w:t>
      </w:r>
      <w:r w:rsidR="00F96D4F">
        <w:rPr>
          <w:rFonts w:ascii="Calibri" w:eastAsia="Calibri" w:hAnsi="Calibri" w:cs="Calibri"/>
          <w:sz w:val="22"/>
          <w:szCs w:val="22"/>
          <w:highlight w:val="yellow"/>
        </w:rPr>
        <w:t xml:space="preserve"> dohode.</w:t>
      </w:r>
    </w:p>
    <w:p w:rsidR="00E62063" w:rsidRPr="00E62063" w:rsidRDefault="002A0B2F" w:rsidP="00E62063">
      <w:pPr>
        <w:pStyle w:val="Odsekzoznamu"/>
        <w:numPr>
          <w:ilvl w:val="0"/>
          <w:numId w:val="89"/>
        </w:numPr>
        <w:ind w:left="567" w:hanging="567"/>
        <w:jc w:val="both"/>
        <w:rPr>
          <w:rFonts w:ascii="Calibri" w:eastAsia="Calibri" w:hAnsi="Calibri" w:cs="Calibri"/>
          <w:sz w:val="22"/>
          <w:szCs w:val="22"/>
          <w:highlight w:val="yellow"/>
        </w:rPr>
      </w:pPr>
      <w:r w:rsidRPr="002A0B2F">
        <w:rPr>
          <w:rFonts w:ascii="Calibri" w:eastAsia="Calibri" w:hAnsi="Calibri" w:cs="Calibri"/>
          <w:color w:val="auto"/>
          <w:sz w:val="22"/>
          <w:szCs w:val="22"/>
          <w:highlight w:val="yellow"/>
        </w:rPr>
        <w:t xml:space="preserve">Predmetom </w:t>
      </w:r>
      <w:r w:rsidR="00F12FC1">
        <w:rPr>
          <w:rFonts w:ascii="Calibri" w:eastAsia="Calibri" w:hAnsi="Calibri" w:cs="Calibri"/>
          <w:color w:val="auto"/>
          <w:sz w:val="22"/>
          <w:szCs w:val="22"/>
          <w:highlight w:val="yellow"/>
        </w:rPr>
        <w:t>dohody</w:t>
      </w:r>
      <w:r w:rsidRPr="002A0B2F">
        <w:rPr>
          <w:rFonts w:ascii="Calibri" w:eastAsia="Calibri" w:hAnsi="Calibri" w:cs="Calibri"/>
          <w:color w:val="auto"/>
          <w:sz w:val="22"/>
          <w:szCs w:val="22"/>
          <w:highlight w:val="yellow"/>
        </w:rPr>
        <w:t xml:space="preserve"> </w:t>
      </w:r>
      <w:r w:rsidR="00E62063" w:rsidRPr="00E62063">
        <w:rPr>
          <w:rFonts w:ascii="Calibri" w:eastAsia="Calibri" w:hAnsi="Calibri" w:cs="Calibri"/>
          <w:color w:val="auto"/>
          <w:sz w:val="22"/>
          <w:szCs w:val="22"/>
          <w:highlight w:val="yellow"/>
        </w:rPr>
        <w:t xml:space="preserve">je aj bezplatné vydanie a dodanie palivových kariet </w:t>
      </w:r>
      <w:r w:rsidR="00E62063" w:rsidRPr="00E62063">
        <w:rPr>
          <w:rFonts w:ascii="Calibri" w:hAnsi="Calibri" w:cs="Calibri"/>
          <w:color w:val="auto"/>
          <w:sz w:val="22"/>
          <w:szCs w:val="22"/>
          <w:highlight w:val="yellow"/>
        </w:rPr>
        <w:t>prostredníctvom, ktorých sa bude uskutočňovať nákup pohonných hmôt a ADBLUE, umožňujúce kupujúcemu čerpanie pohonných hmôt a ADBLUE bez obmedzenia na palivovú kartu prostredníctvom elektronického systému správy palivových kariet na mesačnej báze a online systému palivových kariet.</w:t>
      </w:r>
    </w:p>
    <w:p w:rsidR="00E62063" w:rsidRPr="00691EF8" w:rsidRDefault="00E62063" w:rsidP="00E62063">
      <w:pPr>
        <w:ind w:left="567"/>
        <w:jc w:val="both"/>
        <w:rPr>
          <w:rFonts w:ascii="Calibri" w:eastAsia="Calibri" w:hAnsi="Calibri" w:cs="Calibri"/>
          <w:color w:val="auto"/>
          <w:sz w:val="22"/>
          <w:szCs w:val="22"/>
          <w:highlight w:val="yellow"/>
        </w:rPr>
      </w:pPr>
      <w:r w:rsidRPr="00E62063">
        <w:rPr>
          <w:rFonts w:ascii="Calibri" w:hAnsi="Calibri" w:cs="Calibri"/>
          <w:color w:val="FF0000"/>
          <w:sz w:val="22"/>
          <w:szCs w:val="22"/>
          <w:highlight w:val="yellow"/>
        </w:rPr>
        <w:t xml:space="preserve">Pre časť 1: </w:t>
      </w:r>
      <w:r w:rsidR="00691EF8">
        <w:rPr>
          <w:rFonts w:ascii="Calibri" w:hAnsi="Calibri" w:cs="Calibri"/>
          <w:color w:val="auto"/>
          <w:sz w:val="22"/>
          <w:szCs w:val="22"/>
          <w:highlight w:val="yellow"/>
        </w:rPr>
        <w:t>V prípade, ak čerpacia stanica</w:t>
      </w:r>
      <w:r w:rsidRPr="00691EF8">
        <w:rPr>
          <w:rFonts w:ascii="Calibri" w:hAnsi="Calibri" w:cs="Calibri"/>
          <w:color w:val="auto"/>
          <w:sz w:val="22"/>
          <w:szCs w:val="22"/>
          <w:highlight w:val="yellow"/>
        </w:rPr>
        <w:t xml:space="preserve"> umožňuje aj nákup doplnkových tovarov, ako napr. destilovaná voda, voda do ostrekovačov, nemrznúca zmes do ostrekovačov, nemrznúca zmes do chladiča, programové ponuky auto-</w:t>
      </w:r>
      <w:proofErr w:type="spellStart"/>
      <w:r w:rsidRPr="00691EF8">
        <w:rPr>
          <w:rFonts w:ascii="Calibri" w:hAnsi="Calibri" w:cs="Calibri"/>
          <w:color w:val="auto"/>
          <w:sz w:val="22"/>
          <w:szCs w:val="22"/>
          <w:highlight w:val="yellow"/>
        </w:rPr>
        <w:t>umyvárky</w:t>
      </w:r>
      <w:proofErr w:type="spellEnd"/>
      <w:r w:rsidRPr="00691EF8">
        <w:rPr>
          <w:rFonts w:ascii="Calibri" w:hAnsi="Calibri" w:cs="Calibri"/>
          <w:color w:val="auto"/>
          <w:sz w:val="22"/>
          <w:szCs w:val="22"/>
          <w:highlight w:val="yellow"/>
        </w:rPr>
        <w:t xml:space="preserve"> pre osobné motorové vozidlá, kupujúcemu bude umožnené nakúpiť tieto tovary a služby aj na vydané palivové karty. </w:t>
      </w:r>
    </w:p>
    <w:p w:rsidR="00F96D4F" w:rsidRPr="00F96D4F" w:rsidRDefault="00F96D4F" w:rsidP="00F96D4F">
      <w:pPr>
        <w:pStyle w:val="Odsekzoznamu"/>
        <w:numPr>
          <w:ilvl w:val="0"/>
          <w:numId w:val="89"/>
        </w:numPr>
        <w:ind w:left="567" w:hanging="567"/>
        <w:jc w:val="both"/>
        <w:rPr>
          <w:rFonts w:ascii="Calibri" w:eastAsia="Calibri" w:hAnsi="Calibri" w:cs="Calibri"/>
          <w:sz w:val="22"/>
          <w:szCs w:val="22"/>
          <w:highlight w:val="yellow"/>
        </w:rPr>
      </w:pPr>
      <w:r w:rsidRPr="00F96D4F">
        <w:rPr>
          <w:rFonts w:ascii="Calibri" w:hAnsi="Calibri" w:cs="Calibri"/>
          <w:color w:val="auto"/>
          <w:sz w:val="22"/>
          <w:szCs w:val="22"/>
          <w:highlight w:val="yellow"/>
        </w:rPr>
        <w:t xml:space="preserve">Online systém umožní kupujúcemu zobraziť prehľad čerpania pohonných hmôt za vybrané obdobie a vybranú palivovú kartu, kedykoľvek v priebehu mesiaca s možnosťou exportovať dáta do MS-Excel a určovať a meniť obmedzenia maximálnej výšky finančného limitu na čerpanie pohonných hmôt, </w:t>
      </w:r>
      <w:proofErr w:type="spellStart"/>
      <w:r w:rsidRPr="00F96D4F">
        <w:rPr>
          <w:rFonts w:ascii="Calibri" w:hAnsi="Calibri" w:cs="Calibri"/>
          <w:color w:val="auto"/>
          <w:sz w:val="22"/>
          <w:szCs w:val="22"/>
          <w:highlight w:val="yellow"/>
        </w:rPr>
        <w:t>AdBlue</w:t>
      </w:r>
      <w:proofErr w:type="spellEnd"/>
      <w:r w:rsidRPr="00F96D4F">
        <w:rPr>
          <w:rFonts w:ascii="Calibri" w:hAnsi="Calibri" w:cs="Calibri"/>
          <w:color w:val="auto"/>
          <w:sz w:val="22"/>
          <w:szCs w:val="22"/>
          <w:highlight w:val="yellow"/>
        </w:rPr>
        <w:t xml:space="preserve">. </w:t>
      </w:r>
    </w:p>
    <w:p w:rsidR="007B2206" w:rsidRPr="00F96D4F" w:rsidRDefault="007B2206" w:rsidP="00F96D4F">
      <w:pPr>
        <w:pStyle w:val="Odsekzoznamu"/>
        <w:numPr>
          <w:ilvl w:val="0"/>
          <w:numId w:val="89"/>
        </w:numPr>
        <w:ind w:left="567" w:hanging="567"/>
        <w:jc w:val="both"/>
        <w:rPr>
          <w:rFonts w:ascii="Calibri" w:eastAsia="Calibri" w:hAnsi="Calibri" w:cs="Calibri"/>
          <w:sz w:val="22"/>
          <w:szCs w:val="22"/>
        </w:rPr>
      </w:pPr>
      <w:r w:rsidRPr="00F96D4F">
        <w:rPr>
          <w:rFonts w:ascii="Calibri" w:eastAsia="Calibri" w:hAnsi="Calibri" w:cs="Calibri"/>
          <w:sz w:val="22"/>
          <w:szCs w:val="22"/>
          <w:highlight w:val="yellow"/>
        </w:rPr>
        <w:t>Špecifikácia palivovej karty a požiadaviek na kartový systém</w:t>
      </w:r>
      <w:r w:rsidRPr="00F96D4F">
        <w:rPr>
          <w:rFonts w:ascii="Calibri" w:eastAsia="Calibri" w:hAnsi="Calibri" w:cs="Calibri"/>
          <w:sz w:val="22"/>
          <w:szCs w:val="22"/>
          <w:highlight w:val="yellow"/>
          <w:u w:val="single"/>
        </w:rPr>
        <w:t>:</w:t>
      </w:r>
    </w:p>
    <w:p w:rsidR="007B2206" w:rsidRPr="007B2206" w:rsidRDefault="007B2206" w:rsidP="007B2206">
      <w:pPr>
        <w:autoSpaceDE w:val="0"/>
        <w:autoSpaceDN w:val="0"/>
        <w:adjustRightInd w:val="0"/>
        <w:ind w:left="709" w:hanging="142"/>
        <w:rPr>
          <w:rFonts w:ascii="Calibri" w:eastAsia="Calibri" w:hAnsi="Calibri" w:cs="Calibri"/>
          <w:sz w:val="22"/>
          <w:szCs w:val="22"/>
          <w:highlight w:val="yellow"/>
        </w:rPr>
      </w:pPr>
      <w:r w:rsidRPr="007B2206">
        <w:rPr>
          <w:rFonts w:ascii="Calibri" w:eastAsia="Calibri" w:hAnsi="Calibri" w:cs="Calibri"/>
          <w:sz w:val="22"/>
          <w:szCs w:val="22"/>
          <w:highlight w:val="yellow"/>
        </w:rPr>
        <w:t xml:space="preserve">- </w:t>
      </w:r>
      <w:r w:rsidRPr="007B2206">
        <w:rPr>
          <w:rFonts w:ascii="Calibri" w:eastAsia="Calibri" w:hAnsi="Calibri" w:cs="Calibri"/>
          <w:sz w:val="22"/>
          <w:szCs w:val="22"/>
          <w:highlight w:val="yellow"/>
        </w:rPr>
        <w:tab/>
        <w:t xml:space="preserve">Palivová karta akceptovaná na celom území </w:t>
      </w:r>
      <w:r w:rsidR="00691EF8" w:rsidRPr="007B2206">
        <w:rPr>
          <w:rFonts w:ascii="Calibri" w:eastAsia="Calibri" w:hAnsi="Calibri" w:cs="Calibri"/>
          <w:sz w:val="22"/>
          <w:szCs w:val="22"/>
          <w:highlight w:val="yellow"/>
        </w:rPr>
        <w:t>S</w:t>
      </w:r>
      <w:r w:rsidR="00691EF8">
        <w:rPr>
          <w:rFonts w:ascii="Calibri" w:eastAsia="Calibri" w:hAnsi="Calibri" w:cs="Calibri"/>
          <w:sz w:val="22"/>
          <w:szCs w:val="22"/>
          <w:highlight w:val="yellow"/>
        </w:rPr>
        <w:t xml:space="preserve">lovenskej republiky </w:t>
      </w:r>
      <w:r w:rsidRPr="007B2206">
        <w:rPr>
          <w:rFonts w:ascii="Calibri" w:eastAsia="Calibri" w:hAnsi="Calibri" w:cs="Calibri"/>
          <w:sz w:val="22"/>
          <w:szCs w:val="22"/>
          <w:highlight w:val="yellow"/>
        </w:rPr>
        <w:t>a v zahraničí (pre časť 1).</w:t>
      </w:r>
    </w:p>
    <w:p w:rsidR="007B2206" w:rsidRPr="007B2206" w:rsidRDefault="007B2206" w:rsidP="007B2206">
      <w:pPr>
        <w:autoSpaceDE w:val="0"/>
        <w:autoSpaceDN w:val="0"/>
        <w:adjustRightInd w:val="0"/>
        <w:ind w:left="709" w:hanging="142"/>
        <w:rPr>
          <w:rFonts w:ascii="Calibri" w:eastAsia="Calibri" w:hAnsi="Calibri" w:cs="Calibri"/>
          <w:sz w:val="22"/>
          <w:szCs w:val="22"/>
          <w:highlight w:val="yellow"/>
        </w:rPr>
      </w:pPr>
      <w:r w:rsidRPr="007B2206">
        <w:rPr>
          <w:rFonts w:ascii="Calibri" w:eastAsia="Calibri" w:hAnsi="Calibri" w:cs="Calibri"/>
          <w:sz w:val="22"/>
          <w:szCs w:val="22"/>
          <w:highlight w:val="yellow"/>
        </w:rPr>
        <w:t xml:space="preserve">- </w:t>
      </w:r>
      <w:r w:rsidRPr="007B2206">
        <w:rPr>
          <w:rFonts w:ascii="Calibri" w:eastAsia="Calibri" w:hAnsi="Calibri" w:cs="Calibri"/>
          <w:sz w:val="22"/>
          <w:szCs w:val="22"/>
          <w:highlight w:val="yellow"/>
        </w:rPr>
        <w:tab/>
        <w:t>Bezhotovostná platba palivovou kartou v sieti čerpacích staníc predávajúceho.</w:t>
      </w:r>
    </w:p>
    <w:p w:rsidR="007B2206" w:rsidRPr="007B2206" w:rsidRDefault="007B2206" w:rsidP="007B2206">
      <w:pPr>
        <w:autoSpaceDE w:val="0"/>
        <w:autoSpaceDN w:val="0"/>
        <w:adjustRightInd w:val="0"/>
        <w:ind w:left="709" w:hanging="142"/>
        <w:jc w:val="both"/>
        <w:rPr>
          <w:rFonts w:ascii="Calibri" w:eastAsia="Calibri" w:hAnsi="Calibri" w:cs="Calibri"/>
          <w:sz w:val="22"/>
          <w:szCs w:val="22"/>
          <w:highlight w:val="yellow"/>
        </w:rPr>
      </w:pPr>
      <w:r w:rsidRPr="007B2206">
        <w:rPr>
          <w:rFonts w:ascii="Calibri" w:eastAsia="Calibri" w:hAnsi="Calibri" w:cs="Calibri"/>
          <w:sz w:val="22"/>
          <w:szCs w:val="22"/>
          <w:highlight w:val="yellow"/>
        </w:rPr>
        <w:t xml:space="preserve">- </w:t>
      </w:r>
      <w:r w:rsidRPr="007B2206">
        <w:rPr>
          <w:rFonts w:ascii="Calibri" w:eastAsia="Calibri" w:hAnsi="Calibri" w:cs="Calibri"/>
          <w:sz w:val="22"/>
          <w:szCs w:val="22"/>
          <w:highlight w:val="yellow"/>
        </w:rPr>
        <w:tab/>
        <w:t>V prípade technických problémov predávajúci zabezpečí nonstop autorizačne centrum pre platbu kartou.</w:t>
      </w:r>
    </w:p>
    <w:p w:rsidR="007B2206" w:rsidRPr="007B2206" w:rsidRDefault="007B2206" w:rsidP="007B2206">
      <w:pPr>
        <w:autoSpaceDE w:val="0"/>
        <w:autoSpaceDN w:val="0"/>
        <w:adjustRightInd w:val="0"/>
        <w:ind w:left="709" w:hanging="142"/>
        <w:jc w:val="both"/>
        <w:rPr>
          <w:rFonts w:ascii="Calibri" w:eastAsia="Calibri" w:hAnsi="Calibri" w:cs="Calibri"/>
          <w:sz w:val="22"/>
          <w:szCs w:val="22"/>
          <w:highlight w:val="yellow"/>
        </w:rPr>
      </w:pPr>
      <w:r w:rsidRPr="007B2206">
        <w:rPr>
          <w:rFonts w:ascii="Calibri" w:eastAsia="Calibri" w:hAnsi="Calibri" w:cs="Calibri"/>
          <w:sz w:val="22"/>
          <w:szCs w:val="22"/>
          <w:highlight w:val="yellow"/>
        </w:rPr>
        <w:t xml:space="preserve">- </w:t>
      </w:r>
      <w:r w:rsidRPr="007B2206">
        <w:rPr>
          <w:rFonts w:ascii="Calibri" w:eastAsia="Calibri" w:hAnsi="Calibri" w:cs="Calibri"/>
          <w:sz w:val="22"/>
          <w:szCs w:val="22"/>
          <w:highlight w:val="yellow"/>
        </w:rPr>
        <w:tab/>
        <w:t>Palivová karta s magnetickým prúžkom alebo čipom, zabezpečenie palivovej karty PIN kódom.</w:t>
      </w:r>
    </w:p>
    <w:p w:rsidR="007B2206" w:rsidRPr="007B2206" w:rsidRDefault="007B2206" w:rsidP="007B2206">
      <w:pPr>
        <w:autoSpaceDE w:val="0"/>
        <w:autoSpaceDN w:val="0"/>
        <w:adjustRightInd w:val="0"/>
        <w:ind w:left="709" w:hanging="142"/>
        <w:rPr>
          <w:rFonts w:ascii="Calibri" w:eastAsia="Calibri" w:hAnsi="Calibri" w:cs="Calibri"/>
          <w:sz w:val="22"/>
          <w:szCs w:val="22"/>
          <w:highlight w:val="yellow"/>
        </w:rPr>
      </w:pPr>
      <w:r w:rsidRPr="007B2206">
        <w:rPr>
          <w:rFonts w:ascii="Calibri" w:eastAsia="Calibri" w:hAnsi="Calibri" w:cs="Calibri"/>
          <w:sz w:val="22"/>
          <w:szCs w:val="22"/>
          <w:highlight w:val="yellow"/>
        </w:rPr>
        <w:t xml:space="preserve">- </w:t>
      </w:r>
      <w:r w:rsidRPr="007B2206">
        <w:rPr>
          <w:rFonts w:ascii="Calibri" w:eastAsia="Calibri" w:hAnsi="Calibri" w:cs="Calibri"/>
          <w:sz w:val="22"/>
          <w:szCs w:val="22"/>
          <w:highlight w:val="yellow"/>
        </w:rPr>
        <w:tab/>
        <w:t>Zmena počtu vydaných kariet podľa aktuálnej potreby kupujúceho.</w:t>
      </w:r>
    </w:p>
    <w:p w:rsidR="007B2206" w:rsidRPr="007B2206" w:rsidRDefault="007B2206" w:rsidP="007B2206">
      <w:pPr>
        <w:autoSpaceDE w:val="0"/>
        <w:autoSpaceDN w:val="0"/>
        <w:adjustRightInd w:val="0"/>
        <w:ind w:left="709" w:hanging="142"/>
        <w:jc w:val="both"/>
        <w:rPr>
          <w:rFonts w:ascii="Calibri" w:eastAsia="Calibri" w:hAnsi="Calibri" w:cs="Calibri"/>
          <w:sz w:val="22"/>
          <w:szCs w:val="22"/>
          <w:highlight w:val="yellow"/>
        </w:rPr>
      </w:pPr>
      <w:r w:rsidRPr="007B2206">
        <w:rPr>
          <w:rFonts w:ascii="Calibri" w:eastAsia="Calibri" w:hAnsi="Calibri" w:cs="Calibri"/>
          <w:sz w:val="22"/>
          <w:szCs w:val="22"/>
          <w:highlight w:val="yellow"/>
        </w:rPr>
        <w:t>-</w:t>
      </w:r>
      <w:r w:rsidRPr="007B2206">
        <w:rPr>
          <w:rFonts w:ascii="Calibri" w:eastAsia="Calibri" w:hAnsi="Calibri" w:cs="Calibri"/>
          <w:sz w:val="22"/>
          <w:szCs w:val="22"/>
          <w:highlight w:val="yellow"/>
        </w:rPr>
        <w:tab/>
        <w:t xml:space="preserve">Karta umožňuje určovať kupujúcemu obmedzenia druhu nákupu na kartu prostredníctvom </w:t>
      </w:r>
      <w:proofErr w:type="spellStart"/>
      <w:r w:rsidRPr="007B2206">
        <w:rPr>
          <w:rFonts w:ascii="Calibri" w:eastAsia="Calibri" w:hAnsi="Calibri" w:cs="Calibri"/>
          <w:sz w:val="22"/>
          <w:szCs w:val="22"/>
          <w:highlight w:val="yellow"/>
        </w:rPr>
        <w:t>free</w:t>
      </w:r>
      <w:proofErr w:type="spellEnd"/>
      <w:r w:rsidRPr="007B2206">
        <w:rPr>
          <w:rFonts w:ascii="Calibri" w:eastAsia="Calibri" w:hAnsi="Calibri" w:cs="Calibri"/>
          <w:sz w:val="22"/>
          <w:szCs w:val="22"/>
          <w:highlight w:val="yellow"/>
        </w:rPr>
        <w:t xml:space="preserve"> online systému.</w:t>
      </w:r>
    </w:p>
    <w:p w:rsidR="007B2206" w:rsidRPr="007B2206" w:rsidRDefault="007B2206" w:rsidP="007B2206">
      <w:pPr>
        <w:autoSpaceDE w:val="0"/>
        <w:autoSpaceDN w:val="0"/>
        <w:adjustRightInd w:val="0"/>
        <w:ind w:left="709" w:hanging="142"/>
        <w:rPr>
          <w:rFonts w:ascii="Calibri" w:eastAsia="Calibri" w:hAnsi="Calibri" w:cs="Calibri"/>
          <w:sz w:val="22"/>
          <w:szCs w:val="22"/>
          <w:highlight w:val="yellow"/>
        </w:rPr>
      </w:pPr>
      <w:r w:rsidRPr="007B2206">
        <w:rPr>
          <w:rFonts w:ascii="Calibri" w:eastAsia="Calibri" w:hAnsi="Calibri" w:cs="Calibri"/>
          <w:sz w:val="22"/>
          <w:szCs w:val="22"/>
          <w:highlight w:val="yellow"/>
        </w:rPr>
        <w:t xml:space="preserve">- </w:t>
      </w:r>
      <w:r w:rsidRPr="007B2206">
        <w:rPr>
          <w:rFonts w:ascii="Calibri" w:eastAsia="Calibri" w:hAnsi="Calibri" w:cs="Calibri"/>
          <w:sz w:val="22"/>
          <w:szCs w:val="22"/>
          <w:highlight w:val="yellow"/>
        </w:rPr>
        <w:tab/>
      </w:r>
      <w:proofErr w:type="spellStart"/>
      <w:r w:rsidRPr="007B2206">
        <w:rPr>
          <w:rFonts w:ascii="Calibri" w:eastAsia="Calibri" w:hAnsi="Calibri" w:cs="Calibri"/>
          <w:sz w:val="22"/>
          <w:szCs w:val="22"/>
          <w:highlight w:val="yellow"/>
        </w:rPr>
        <w:t>Free</w:t>
      </w:r>
      <w:proofErr w:type="spellEnd"/>
      <w:r w:rsidRPr="007B2206">
        <w:rPr>
          <w:rFonts w:ascii="Calibri" w:eastAsia="Calibri" w:hAnsi="Calibri" w:cs="Calibri"/>
          <w:sz w:val="22"/>
          <w:szCs w:val="22"/>
          <w:highlight w:val="yellow"/>
        </w:rPr>
        <w:t xml:space="preserve"> online systém - možnosť exportu dát do MS Excel.</w:t>
      </w:r>
    </w:p>
    <w:p w:rsidR="007B2206" w:rsidRPr="007B2206" w:rsidRDefault="007B2206" w:rsidP="007B2206">
      <w:pPr>
        <w:autoSpaceDE w:val="0"/>
        <w:autoSpaceDN w:val="0"/>
        <w:adjustRightInd w:val="0"/>
        <w:ind w:left="709" w:hanging="142"/>
        <w:jc w:val="both"/>
        <w:rPr>
          <w:rFonts w:ascii="Calibri" w:eastAsia="Calibri" w:hAnsi="Calibri" w:cs="Calibri"/>
          <w:sz w:val="22"/>
          <w:szCs w:val="22"/>
          <w:highlight w:val="yellow"/>
        </w:rPr>
      </w:pPr>
      <w:r w:rsidRPr="007B2206">
        <w:rPr>
          <w:rFonts w:ascii="Calibri" w:eastAsia="Calibri" w:hAnsi="Calibri" w:cs="Calibri"/>
          <w:sz w:val="22"/>
          <w:szCs w:val="22"/>
          <w:highlight w:val="yellow"/>
        </w:rPr>
        <w:t xml:space="preserve">- </w:t>
      </w:r>
      <w:r w:rsidRPr="007B2206">
        <w:rPr>
          <w:rFonts w:ascii="Calibri" w:eastAsia="Calibri" w:hAnsi="Calibri" w:cs="Calibri"/>
          <w:sz w:val="22"/>
          <w:szCs w:val="22"/>
          <w:highlight w:val="yellow"/>
        </w:rPr>
        <w:tab/>
        <w:t>Bezplatne vydanie palivovej karty kupujúcemu na názov organizácie kupujúceho a ŠPZ motorových vozidiel kupujúceho.</w:t>
      </w:r>
    </w:p>
    <w:p w:rsidR="007B2206" w:rsidRPr="007B2206" w:rsidRDefault="007B2206" w:rsidP="007B2206">
      <w:pPr>
        <w:pStyle w:val="Odsekzoznamu"/>
        <w:numPr>
          <w:ilvl w:val="0"/>
          <w:numId w:val="8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142"/>
        <w:contextualSpacing/>
        <w:jc w:val="both"/>
        <w:rPr>
          <w:rFonts w:ascii="Calibri" w:eastAsia="Calibri" w:hAnsi="Calibri" w:cs="Calibri"/>
          <w:sz w:val="22"/>
          <w:szCs w:val="22"/>
          <w:highlight w:val="yellow"/>
        </w:rPr>
      </w:pPr>
      <w:r w:rsidRPr="007B2206">
        <w:rPr>
          <w:rFonts w:ascii="Calibri" w:eastAsia="Calibri" w:hAnsi="Calibri" w:cs="Calibri"/>
          <w:sz w:val="22"/>
          <w:szCs w:val="22"/>
          <w:highlight w:val="yellow"/>
        </w:rPr>
        <w:t>Bezplatne zablokovanie stratenej/odcudzenej palivovej karty kedykoľvek počas plnenia rámcovej dohody (</w:t>
      </w:r>
      <w:proofErr w:type="spellStart"/>
      <w:r w:rsidRPr="007B2206">
        <w:rPr>
          <w:rFonts w:ascii="Calibri" w:eastAsia="Calibri" w:hAnsi="Calibri" w:cs="Calibri"/>
          <w:sz w:val="22"/>
          <w:szCs w:val="22"/>
          <w:highlight w:val="yellow"/>
        </w:rPr>
        <w:t>t.j</w:t>
      </w:r>
      <w:proofErr w:type="spellEnd"/>
      <w:r w:rsidRPr="007B2206">
        <w:rPr>
          <w:rFonts w:ascii="Calibri" w:eastAsia="Calibri" w:hAnsi="Calibri" w:cs="Calibri"/>
          <w:sz w:val="22"/>
          <w:szCs w:val="22"/>
          <w:highlight w:val="yellow"/>
        </w:rPr>
        <w:t>. vrátane víkendov a sviatkov) v lehote do 1 hodiny od telefonického nahlásenia kupujúcim.</w:t>
      </w:r>
    </w:p>
    <w:p w:rsidR="007B2206" w:rsidRPr="007B2206" w:rsidRDefault="007B2206" w:rsidP="007B2206">
      <w:pPr>
        <w:pStyle w:val="Odsekzoznamu"/>
        <w:numPr>
          <w:ilvl w:val="0"/>
          <w:numId w:val="8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142"/>
        <w:contextualSpacing/>
        <w:jc w:val="both"/>
        <w:rPr>
          <w:rFonts w:ascii="Calibri" w:eastAsia="Calibri" w:hAnsi="Calibri" w:cs="Calibri"/>
          <w:sz w:val="22"/>
          <w:szCs w:val="22"/>
          <w:highlight w:val="yellow"/>
        </w:rPr>
      </w:pPr>
      <w:r w:rsidRPr="007B2206">
        <w:rPr>
          <w:rFonts w:ascii="Calibri" w:eastAsia="Calibri" w:hAnsi="Calibri" w:cs="Calibri"/>
          <w:sz w:val="22"/>
          <w:szCs w:val="22"/>
          <w:highlight w:val="yellow"/>
        </w:rPr>
        <w:t>Sledovanie spotreby PHM, objednávanie a blokovanie kariet, zobrazenie prehľadu čerpania PHM v priebehu mesiaca (prehľady za vybrane obdobia alebo za vybrane palivové karty pre potreby kupujúceho) - písomne poštou alebo elektronicky.</w:t>
      </w:r>
    </w:p>
    <w:p w:rsidR="007B2206" w:rsidRPr="007B2206" w:rsidRDefault="007B2206" w:rsidP="007B2206">
      <w:pPr>
        <w:pStyle w:val="Odsekzoznamu"/>
        <w:numPr>
          <w:ilvl w:val="0"/>
          <w:numId w:val="8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142"/>
        <w:contextualSpacing/>
        <w:jc w:val="both"/>
        <w:rPr>
          <w:rFonts w:ascii="Calibri" w:eastAsia="Calibri" w:hAnsi="Calibri" w:cs="Calibri"/>
          <w:sz w:val="22"/>
          <w:szCs w:val="22"/>
          <w:highlight w:val="yellow"/>
        </w:rPr>
      </w:pPr>
      <w:r w:rsidRPr="007B2206">
        <w:rPr>
          <w:rFonts w:ascii="Calibri" w:eastAsia="Calibri" w:hAnsi="Calibri" w:cs="Calibri"/>
          <w:color w:val="auto"/>
          <w:sz w:val="22"/>
          <w:szCs w:val="22"/>
          <w:highlight w:val="yellow"/>
        </w:rPr>
        <w:lastRenderedPageBreak/>
        <w:t xml:space="preserve">Ak </w:t>
      </w:r>
      <w:r w:rsidR="00691EF8">
        <w:rPr>
          <w:rFonts w:ascii="Calibri" w:eastAsia="Calibri" w:hAnsi="Calibri" w:cs="Calibri"/>
          <w:color w:val="auto"/>
          <w:sz w:val="22"/>
          <w:szCs w:val="22"/>
          <w:highlight w:val="yellow"/>
        </w:rPr>
        <w:t>čerpacia stanica</w:t>
      </w:r>
      <w:r w:rsidRPr="007B2206">
        <w:rPr>
          <w:rFonts w:ascii="Calibri" w:eastAsia="Calibri" w:hAnsi="Calibri" w:cs="Calibri"/>
          <w:color w:val="auto"/>
          <w:sz w:val="22"/>
          <w:szCs w:val="22"/>
          <w:highlight w:val="yellow"/>
        </w:rPr>
        <w:t xml:space="preserve"> poskytovateľa umožňuje </w:t>
      </w:r>
      <w:r w:rsidRPr="007B2206">
        <w:rPr>
          <w:rFonts w:ascii="Calibri" w:eastAsia="Times New Roman" w:hAnsi="Calibri" w:cs="Calibri"/>
          <w:bCs/>
          <w:sz w:val="22"/>
          <w:szCs w:val="22"/>
          <w:highlight w:val="yellow"/>
          <w:bdr w:val="none" w:sz="0" w:space="0" w:color="auto"/>
        </w:rPr>
        <w:t>realizovať úhradu elektronického mýta, palivová karta bude umožňovať túto úhradu.</w:t>
      </w:r>
    </w:p>
    <w:p w:rsidR="007B2206" w:rsidRPr="007B2206" w:rsidRDefault="007B2206" w:rsidP="007B2206">
      <w:pPr>
        <w:pStyle w:val="Odsekzoznamu"/>
        <w:numPr>
          <w:ilvl w:val="0"/>
          <w:numId w:val="85"/>
        </w:numPr>
        <w:ind w:hanging="219"/>
        <w:jc w:val="both"/>
        <w:rPr>
          <w:rFonts w:ascii="Calibri" w:hAnsi="Calibri" w:cs="Calibri"/>
          <w:i/>
          <w:color w:val="auto"/>
          <w:sz w:val="22"/>
          <w:szCs w:val="22"/>
        </w:rPr>
      </w:pPr>
      <w:r w:rsidRPr="007B2206">
        <w:rPr>
          <w:rFonts w:ascii="Calibri" w:hAnsi="Calibri" w:cs="Calibri"/>
          <w:color w:val="auto"/>
          <w:sz w:val="22"/>
          <w:szCs w:val="22"/>
          <w:highlight w:val="yellow"/>
        </w:rPr>
        <w:t>Možnosť kupujúceho priebežne elektronicky/online sťahovať údaje o čerpaní pohonných hmôt</w:t>
      </w:r>
      <w:r>
        <w:rPr>
          <w:rFonts w:ascii="Calibri" w:hAnsi="Calibri" w:cs="Calibri"/>
          <w:color w:val="auto"/>
          <w:sz w:val="22"/>
          <w:szCs w:val="22"/>
        </w:rPr>
        <w:t>.</w:t>
      </w:r>
    </w:p>
    <w:p w:rsidR="007B2206" w:rsidRPr="007B2206" w:rsidRDefault="007B2206" w:rsidP="00F96D4F">
      <w:pPr>
        <w:pStyle w:val="Odsekzoznamu"/>
        <w:numPr>
          <w:ilvl w:val="0"/>
          <w:numId w:val="89"/>
        </w:numPr>
        <w:ind w:left="567" w:hanging="567"/>
        <w:jc w:val="both"/>
        <w:rPr>
          <w:rFonts w:ascii="Calibri" w:hAnsi="Calibri" w:cs="Calibri"/>
          <w:i/>
          <w:color w:val="auto"/>
          <w:sz w:val="22"/>
          <w:szCs w:val="22"/>
        </w:rPr>
      </w:pPr>
      <w:r w:rsidRPr="007B2206">
        <w:rPr>
          <w:rFonts w:ascii="Calibri" w:hAnsi="Calibri" w:cs="Calibri"/>
          <w:color w:val="auto"/>
          <w:sz w:val="22"/>
          <w:szCs w:val="22"/>
        </w:rPr>
        <w:t xml:space="preserve">Dodávka pohonných hmôt na palivové karty na čerpacích staniciach predávajúceho pre závody VVS, </w:t>
      </w:r>
      <w:proofErr w:type="spellStart"/>
      <w:r w:rsidRPr="007B2206">
        <w:rPr>
          <w:rFonts w:ascii="Calibri" w:hAnsi="Calibri" w:cs="Calibri"/>
          <w:color w:val="auto"/>
          <w:sz w:val="22"/>
          <w:szCs w:val="22"/>
        </w:rPr>
        <w:t>a.s</w:t>
      </w:r>
      <w:proofErr w:type="spellEnd"/>
      <w:r w:rsidRPr="007B2206">
        <w:rPr>
          <w:rFonts w:ascii="Calibri" w:hAnsi="Calibri" w:cs="Calibri"/>
          <w:color w:val="auto"/>
          <w:sz w:val="22"/>
          <w:szCs w:val="22"/>
        </w:rPr>
        <w:t>.:</w:t>
      </w:r>
      <w:r w:rsidRPr="007B2206">
        <w:rPr>
          <w:rFonts w:ascii="Calibri" w:hAnsi="Calibri" w:cs="Calibri"/>
          <w:color w:val="auto"/>
          <w:sz w:val="22"/>
          <w:szCs w:val="22"/>
        </w:rPr>
        <w:tab/>
      </w:r>
      <w:r w:rsidRPr="007B2206">
        <w:rPr>
          <w:rFonts w:ascii="Calibri" w:hAnsi="Calibri" w:cs="Calibri"/>
          <w:i/>
          <w:color w:val="auto"/>
          <w:sz w:val="22"/>
          <w:szCs w:val="22"/>
        </w:rPr>
        <w:t>(bude doplnené podľa príslušnej časti 1 - 10).</w:t>
      </w:r>
    </w:p>
    <w:p w:rsidR="007B2206" w:rsidRPr="00C55EA9" w:rsidRDefault="007B2206" w:rsidP="00491B45">
      <w:pPr>
        <w:ind w:left="567" w:hanging="567"/>
        <w:jc w:val="both"/>
        <w:rPr>
          <w:rFonts w:ascii="Calibri" w:hAnsi="Calibri" w:cs="Calibri"/>
          <w:i/>
          <w:color w:val="auto"/>
          <w:sz w:val="22"/>
          <w:szCs w:val="22"/>
          <w:highlight w:val="yellow"/>
        </w:rPr>
      </w:pPr>
    </w:p>
    <w:p w:rsidR="00FF0244" w:rsidRPr="006F1C74" w:rsidRDefault="00FF0244" w:rsidP="00FF0244">
      <w:pPr>
        <w:jc w:val="center"/>
        <w:rPr>
          <w:rFonts w:ascii="Calibri" w:hAnsi="Calibri" w:cs="Calibri"/>
          <w:b/>
          <w:color w:val="auto"/>
        </w:rPr>
      </w:pPr>
      <w:r w:rsidRPr="009C667F">
        <w:rPr>
          <w:rFonts w:ascii="Calibri" w:hAnsi="Calibri" w:cs="Calibri"/>
          <w:b/>
          <w:color w:val="auto"/>
        </w:rPr>
        <w:t>III</w:t>
      </w:r>
      <w:r w:rsidRPr="006F1C74">
        <w:rPr>
          <w:rFonts w:ascii="Calibri" w:hAnsi="Calibri" w:cs="Calibri"/>
          <w:b/>
          <w:color w:val="auto"/>
        </w:rPr>
        <w:t>.</w:t>
      </w:r>
    </w:p>
    <w:p w:rsidR="00FF0244" w:rsidRPr="006F1C74" w:rsidRDefault="00FF0244" w:rsidP="00FF0244">
      <w:pPr>
        <w:jc w:val="center"/>
        <w:rPr>
          <w:rFonts w:ascii="Calibri" w:hAnsi="Calibri" w:cs="Calibri"/>
          <w:b/>
          <w:color w:val="auto"/>
          <w:sz w:val="22"/>
          <w:szCs w:val="22"/>
        </w:rPr>
      </w:pPr>
      <w:r w:rsidRPr="006F1C74">
        <w:rPr>
          <w:rFonts w:ascii="Calibri" w:hAnsi="Calibri" w:cs="Calibri"/>
          <w:b/>
          <w:color w:val="auto"/>
          <w:sz w:val="22"/>
          <w:szCs w:val="22"/>
        </w:rPr>
        <w:t>Miesto dodávania predmetu dohody</w:t>
      </w:r>
    </w:p>
    <w:p w:rsidR="00FF0244" w:rsidRPr="006F1C74" w:rsidRDefault="00FF0244" w:rsidP="00E710F2">
      <w:pPr>
        <w:numPr>
          <w:ilvl w:val="0"/>
          <w:numId w:val="94"/>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Calibri" w:hAnsi="Calibri" w:cs="Calibri"/>
          <w:b/>
          <w:sz w:val="22"/>
          <w:szCs w:val="22"/>
        </w:rPr>
      </w:pPr>
      <w:r w:rsidRPr="006F1C74">
        <w:rPr>
          <w:rFonts w:ascii="Calibri" w:hAnsi="Calibri" w:cs="Calibri"/>
          <w:sz w:val="22"/>
          <w:szCs w:val="22"/>
        </w:rPr>
        <w:t xml:space="preserve">Miestom dodávania predmetu dohody sú čerpacie stanice </w:t>
      </w:r>
      <w:r w:rsidR="00DC0526" w:rsidRPr="00FF6293">
        <w:rPr>
          <w:rFonts w:ascii="Calibri" w:hAnsi="Calibri" w:cs="Calibri"/>
          <w:sz w:val="22"/>
          <w:szCs w:val="22"/>
        </w:rPr>
        <w:t xml:space="preserve">predávajúceho </w:t>
      </w:r>
      <w:r w:rsidRPr="00FF6293">
        <w:rPr>
          <w:rFonts w:ascii="Calibri" w:hAnsi="Calibri" w:cs="Calibri"/>
          <w:sz w:val="22"/>
          <w:szCs w:val="22"/>
        </w:rPr>
        <w:t>na</w:t>
      </w:r>
      <w:r w:rsidRPr="006F1C74">
        <w:rPr>
          <w:rFonts w:ascii="Calibri" w:hAnsi="Calibri" w:cs="Calibri"/>
          <w:sz w:val="22"/>
          <w:szCs w:val="22"/>
        </w:rPr>
        <w:t xml:space="preserve"> celo</w:t>
      </w:r>
      <w:r w:rsidR="004958E5">
        <w:rPr>
          <w:rFonts w:ascii="Calibri" w:hAnsi="Calibri" w:cs="Calibri"/>
          <w:sz w:val="22"/>
          <w:szCs w:val="22"/>
        </w:rPr>
        <w:t xml:space="preserve">m území Slovenskej </w:t>
      </w:r>
      <w:r w:rsidR="004958E5" w:rsidRPr="00D13D7B">
        <w:rPr>
          <w:rFonts w:ascii="Calibri" w:hAnsi="Calibri" w:cs="Calibri"/>
          <w:color w:val="auto"/>
          <w:sz w:val="22"/>
          <w:szCs w:val="22"/>
        </w:rPr>
        <w:t xml:space="preserve">republiky </w:t>
      </w:r>
      <w:r w:rsidR="00C55EA9" w:rsidRPr="00D13D7B">
        <w:rPr>
          <w:rFonts w:ascii="Calibri" w:hAnsi="Calibri" w:cs="Calibri"/>
          <w:color w:val="auto"/>
          <w:sz w:val="22"/>
          <w:szCs w:val="22"/>
        </w:rPr>
        <w:t>(</w:t>
      </w:r>
      <w:r w:rsidR="00D13D7B" w:rsidRPr="00D13D7B">
        <w:rPr>
          <w:rFonts w:ascii="Calibri" w:hAnsi="Calibri" w:cs="Calibri"/>
          <w:i/>
          <w:color w:val="auto"/>
          <w:sz w:val="22"/>
        </w:rPr>
        <w:t>pre časť</w:t>
      </w:r>
      <w:r w:rsidR="00C55EA9" w:rsidRPr="00D13D7B">
        <w:rPr>
          <w:rFonts w:ascii="Calibri" w:hAnsi="Calibri" w:cs="Calibri"/>
          <w:i/>
          <w:color w:val="auto"/>
          <w:sz w:val="22"/>
        </w:rPr>
        <w:t xml:space="preserve"> 1 aj v zahraničí)</w:t>
      </w:r>
      <w:r w:rsidR="004958E5" w:rsidRPr="00D13D7B">
        <w:rPr>
          <w:rFonts w:ascii="Calibri" w:hAnsi="Calibri" w:cs="Calibri"/>
          <w:color w:val="auto"/>
          <w:sz w:val="22"/>
          <w:szCs w:val="22"/>
        </w:rPr>
        <w:t>.</w:t>
      </w:r>
    </w:p>
    <w:p w:rsidR="004F6810" w:rsidRPr="006F1C74" w:rsidRDefault="004F6810" w:rsidP="00FF0244">
      <w:pPr>
        <w:pBdr>
          <w:top w:val="none" w:sz="0" w:space="0" w:color="auto"/>
          <w:left w:val="none" w:sz="0" w:space="0" w:color="auto"/>
          <w:bottom w:val="none" w:sz="0" w:space="0" w:color="auto"/>
          <w:right w:val="none" w:sz="0" w:space="0" w:color="auto"/>
          <w:between w:val="none" w:sz="0" w:space="0" w:color="auto"/>
          <w:bar w:val="none" w:sz="0" w:color="auto"/>
        </w:pBdr>
        <w:ind w:left="567"/>
        <w:jc w:val="both"/>
        <w:rPr>
          <w:rFonts w:ascii="Calibri" w:hAnsi="Calibri" w:cs="Calibri"/>
          <w:b/>
          <w:sz w:val="22"/>
          <w:szCs w:val="22"/>
        </w:rPr>
      </w:pPr>
    </w:p>
    <w:p w:rsidR="00FF0244" w:rsidRPr="006F1C74" w:rsidRDefault="00FF0244" w:rsidP="00FF0244">
      <w:pPr>
        <w:ind w:left="360"/>
        <w:jc w:val="center"/>
        <w:rPr>
          <w:rFonts w:ascii="Calibri" w:hAnsi="Calibri" w:cs="Calibri"/>
          <w:b/>
          <w:color w:val="auto"/>
        </w:rPr>
      </w:pPr>
      <w:r w:rsidRPr="006F1C74">
        <w:rPr>
          <w:rFonts w:ascii="Calibri" w:hAnsi="Calibri" w:cs="Calibri"/>
          <w:b/>
          <w:color w:val="auto"/>
        </w:rPr>
        <w:t>IV.</w:t>
      </w:r>
    </w:p>
    <w:p w:rsidR="00FF0244" w:rsidRPr="006F1C74" w:rsidRDefault="00FF0244" w:rsidP="00FF0244">
      <w:pPr>
        <w:jc w:val="center"/>
        <w:rPr>
          <w:rFonts w:ascii="Calibri" w:hAnsi="Calibri" w:cs="Calibri"/>
          <w:b/>
          <w:sz w:val="28"/>
          <w:szCs w:val="28"/>
        </w:rPr>
      </w:pPr>
      <w:r w:rsidRPr="006F1C74">
        <w:rPr>
          <w:rFonts w:ascii="Calibri" w:hAnsi="Calibri" w:cs="Calibri"/>
          <w:b/>
        </w:rPr>
        <w:t>Termíny plnenia a lehota platnosti RD</w:t>
      </w:r>
      <w:r w:rsidRPr="006F1C74">
        <w:rPr>
          <w:rFonts w:ascii="Calibri" w:hAnsi="Calibri" w:cs="Calibri"/>
          <w:b/>
          <w:color w:val="auto"/>
        </w:rPr>
        <w:t xml:space="preserve"> </w:t>
      </w:r>
    </w:p>
    <w:p w:rsidR="00FF0244" w:rsidRPr="00C55EA9" w:rsidRDefault="00FF0244" w:rsidP="00E710F2">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567" w:hanging="567"/>
        <w:contextualSpacing/>
        <w:jc w:val="both"/>
        <w:rPr>
          <w:rFonts w:ascii="Calibri" w:hAnsi="Calibri" w:cs="Calibri"/>
          <w:b/>
          <w:color w:val="auto"/>
          <w:sz w:val="22"/>
          <w:szCs w:val="22"/>
        </w:rPr>
      </w:pPr>
      <w:r w:rsidRPr="006F1C74">
        <w:rPr>
          <w:rFonts w:ascii="Calibri" w:hAnsi="Calibri" w:cs="Calibri"/>
          <w:sz w:val="22"/>
          <w:szCs w:val="22"/>
        </w:rPr>
        <w:t xml:space="preserve">Termíny plnenia - </w:t>
      </w:r>
      <w:r w:rsidRPr="00C55EA9">
        <w:rPr>
          <w:rFonts w:ascii="Calibri" w:hAnsi="Calibri" w:cs="Calibri"/>
          <w:sz w:val="22"/>
          <w:szCs w:val="22"/>
        </w:rPr>
        <w:t>čerpanie na karty - priebežne podľa potrieb kupujúceho.</w:t>
      </w:r>
    </w:p>
    <w:p w:rsidR="00FF0244" w:rsidRPr="001677D8" w:rsidRDefault="00FF0244" w:rsidP="00E710F2">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567" w:hanging="567"/>
        <w:contextualSpacing/>
        <w:jc w:val="both"/>
        <w:rPr>
          <w:rFonts w:ascii="Calibri" w:hAnsi="Calibri" w:cs="Calibri"/>
          <w:b/>
          <w:color w:val="auto"/>
          <w:sz w:val="22"/>
          <w:szCs w:val="22"/>
        </w:rPr>
      </w:pPr>
      <w:r w:rsidRPr="00C55EA9">
        <w:rPr>
          <w:rFonts w:ascii="Calibri" w:hAnsi="Calibri" w:cs="Calibri"/>
          <w:color w:val="auto"/>
          <w:sz w:val="22"/>
          <w:szCs w:val="22"/>
        </w:rPr>
        <w:t>Lehota platnosti R</w:t>
      </w:r>
      <w:r w:rsidR="00C13090" w:rsidRPr="00C55EA9">
        <w:rPr>
          <w:rFonts w:ascii="Calibri" w:hAnsi="Calibri" w:cs="Calibri"/>
          <w:color w:val="auto"/>
          <w:sz w:val="22"/>
          <w:szCs w:val="22"/>
        </w:rPr>
        <w:t>ámcovej dohody:</w:t>
      </w:r>
      <w:r w:rsidRPr="00C55EA9">
        <w:rPr>
          <w:rFonts w:ascii="Calibri" w:hAnsi="Calibri" w:cs="Calibri"/>
          <w:color w:val="auto"/>
          <w:sz w:val="22"/>
          <w:szCs w:val="22"/>
        </w:rPr>
        <w:t xml:space="preserve"> </w:t>
      </w:r>
      <w:r w:rsidR="00F17010" w:rsidRPr="00C55EA9">
        <w:rPr>
          <w:rFonts w:ascii="Calibri" w:hAnsi="Calibri" w:cs="Calibri"/>
          <w:b/>
          <w:color w:val="auto"/>
          <w:sz w:val="22"/>
          <w:szCs w:val="22"/>
        </w:rPr>
        <w:t>12</w:t>
      </w:r>
      <w:r w:rsidR="004958E5" w:rsidRPr="00C55EA9">
        <w:rPr>
          <w:rFonts w:ascii="Calibri" w:hAnsi="Calibri" w:cs="Calibri"/>
          <w:b/>
          <w:color w:val="auto"/>
          <w:sz w:val="22"/>
          <w:szCs w:val="22"/>
        </w:rPr>
        <w:t xml:space="preserve"> </w:t>
      </w:r>
      <w:r w:rsidRPr="00C55EA9">
        <w:rPr>
          <w:rFonts w:ascii="Calibri" w:hAnsi="Calibri" w:cs="Calibri"/>
          <w:b/>
          <w:color w:val="auto"/>
          <w:sz w:val="22"/>
          <w:szCs w:val="22"/>
        </w:rPr>
        <w:t>mesiac</w:t>
      </w:r>
      <w:r w:rsidR="00491B45" w:rsidRPr="00C55EA9">
        <w:rPr>
          <w:rFonts w:ascii="Calibri" w:hAnsi="Calibri" w:cs="Calibri"/>
          <w:b/>
          <w:color w:val="auto"/>
          <w:sz w:val="22"/>
          <w:szCs w:val="22"/>
        </w:rPr>
        <w:t>ov</w:t>
      </w:r>
      <w:r w:rsidRPr="00C55EA9">
        <w:rPr>
          <w:rFonts w:ascii="Calibri" w:hAnsi="Calibri" w:cs="Calibri"/>
          <w:color w:val="auto"/>
          <w:sz w:val="22"/>
          <w:szCs w:val="22"/>
        </w:rPr>
        <w:t xml:space="preserve"> </w:t>
      </w:r>
      <w:r w:rsidR="00C13090" w:rsidRPr="00C55EA9">
        <w:rPr>
          <w:rFonts w:ascii="Calibri" w:hAnsi="Calibri" w:cs="Calibri"/>
          <w:color w:val="auto"/>
          <w:sz w:val="22"/>
          <w:szCs w:val="22"/>
        </w:rPr>
        <w:t>odo</w:t>
      </w:r>
      <w:r w:rsidR="00C13090" w:rsidRPr="001677D8">
        <w:rPr>
          <w:rFonts w:ascii="Calibri" w:hAnsi="Calibri" w:cs="Calibri"/>
          <w:color w:val="auto"/>
          <w:sz w:val="22"/>
          <w:szCs w:val="22"/>
        </w:rPr>
        <w:t xml:space="preserve"> dňa účinnosti Rámcovej dohody</w:t>
      </w:r>
      <w:r w:rsidR="001677D8" w:rsidRPr="001677D8">
        <w:rPr>
          <w:rFonts w:ascii="Calibri" w:hAnsi="Calibri" w:cs="Calibri"/>
          <w:color w:val="auto"/>
          <w:sz w:val="22"/>
          <w:szCs w:val="22"/>
        </w:rPr>
        <w:t>.</w:t>
      </w:r>
    </w:p>
    <w:p w:rsidR="007F7DC8" w:rsidRPr="006F1C74" w:rsidRDefault="007F7DC8" w:rsidP="00FF0244">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b/>
          <w:sz w:val="22"/>
          <w:szCs w:val="22"/>
        </w:rPr>
      </w:pPr>
    </w:p>
    <w:p w:rsidR="00FF0244" w:rsidRPr="006F1C74" w:rsidRDefault="00FF0244" w:rsidP="00FF0244">
      <w:pPr>
        <w:jc w:val="center"/>
        <w:rPr>
          <w:rFonts w:ascii="Calibri" w:hAnsi="Calibri" w:cs="Calibri"/>
          <w:b/>
        </w:rPr>
      </w:pPr>
      <w:r w:rsidRPr="006F1C74">
        <w:rPr>
          <w:rFonts w:ascii="Calibri" w:hAnsi="Calibri" w:cs="Calibri"/>
          <w:b/>
        </w:rPr>
        <w:t>V.</w:t>
      </w:r>
    </w:p>
    <w:p w:rsidR="00FF0244" w:rsidRPr="006F1C74" w:rsidRDefault="00FF0244" w:rsidP="00FF0244">
      <w:pPr>
        <w:jc w:val="center"/>
        <w:rPr>
          <w:rFonts w:ascii="Calibri" w:hAnsi="Calibri" w:cs="Calibri"/>
          <w:b/>
        </w:rPr>
      </w:pPr>
      <w:r w:rsidRPr="006F1C74">
        <w:rPr>
          <w:rFonts w:ascii="Calibri" w:hAnsi="Calibri" w:cs="Calibri"/>
          <w:b/>
        </w:rPr>
        <w:t>Cena a zľava</w:t>
      </w:r>
    </w:p>
    <w:p w:rsidR="00FF0244" w:rsidRPr="002A6569" w:rsidRDefault="00FF0244" w:rsidP="00E710F2">
      <w:pPr>
        <w:pStyle w:val="Cislovanie2"/>
        <w:numPr>
          <w:ilvl w:val="1"/>
          <w:numId w:val="96"/>
        </w:numPr>
        <w:spacing w:after="0"/>
        <w:ind w:left="567" w:hanging="567"/>
        <w:rPr>
          <w:rFonts w:ascii="Calibri" w:hAnsi="Calibri" w:cs="Calibri"/>
          <w:sz w:val="22"/>
          <w:szCs w:val="22"/>
        </w:rPr>
      </w:pPr>
      <w:r w:rsidRPr="007C3FBD">
        <w:rPr>
          <w:rFonts w:ascii="Calibri" w:hAnsi="Calibri" w:cs="Calibri"/>
          <w:sz w:val="22"/>
          <w:szCs w:val="22"/>
        </w:rPr>
        <w:t>Kúpna cena je stanovená podľa zák. č. 18/1996 Z. z. o cenách v znení neskorších predpisov a</w:t>
      </w:r>
      <w:r w:rsidR="0006007B">
        <w:rPr>
          <w:rFonts w:ascii="Calibri" w:hAnsi="Calibri" w:cs="Calibri"/>
          <w:sz w:val="22"/>
          <w:szCs w:val="22"/>
        </w:rPr>
        <w:t> </w:t>
      </w:r>
      <w:r w:rsidRPr="007C3FBD">
        <w:rPr>
          <w:rFonts w:ascii="Calibri" w:hAnsi="Calibri" w:cs="Calibri"/>
          <w:sz w:val="22"/>
          <w:szCs w:val="22"/>
        </w:rPr>
        <w:t>vyhlášky MF SR č. 87/1996 Z. z., ktorou sa vykonáva zákon NR SR č.18/1996 Z. z. o cenách v</w:t>
      </w:r>
      <w:r w:rsidR="0006007B">
        <w:rPr>
          <w:rFonts w:ascii="Calibri" w:hAnsi="Calibri" w:cs="Calibri"/>
          <w:sz w:val="22"/>
          <w:szCs w:val="22"/>
        </w:rPr>
        <w:t> </w:t>
      </w:r>
      <w:r w:rsidRPr="007C3FBD">
        <w:rPr>
          <w:rFonts w:ascii="Calibri" w:hAnsi="Calibri" w:cs="Calibri"/>
          <w:sz w:val="22"/>
          <w:szCs w:val="22"/>
        </w:rPr>
        <w:t xml:space="preserve">znení </w:t>
      </w:r>
      <w:r w:rsidRPr="002A6569">
        <w:rPr>
          <w:rFonts w:ascii="Calibri" w:hAnsi="Calibri" w:cs="Calibri"/>
          <w:sz w:val="22"/>
          <w:szCs w:val="22"/>
        </w:rPr>
        <w:t xml:space="preserve">neskorších predpisov, takto : </w:t>
      </w:r>
    </w:p>
    <w:p w:rsidR="00FF0244" w:rsidRPr="002A6569" w:rsidRDefault="00FF0244" w:rsidP="00FF0244">
      <w:pPr>
        <w:pStyle w:val="Cislovanie2"/>
        <w:tabs>
          <w:tab w:val="clear" w:pos="680"/>
        </w:tabs>
        <w:spacing w:after="0"/>
        <w:ind w:left="851" w:hanging="284"/>
        <w:rPr>
          <w:rFonts w:ascii="Calibri" w:hAnsi="Calibri" w:cs="Calibri"/>
          <w:sz w:val="22"/>
          <w:szCs w:val="22"/>
        </w:rPr>
      </w:pPr>
      <w:r w:rsidRPr="002A6569">
        <w:rPr>
          <w:rFonts w:ascii="Calibri" w:hAnsi="Calibri" w:cs="Calibri"/>
          <w:sz w:val="22"/>
          <w:szCs w:val="22"/>
        </w:rPr>
        <w:t>a</w:t>
      </w:r>
      <w:r w:rsidR="00912D6E" w:rsidRPr="002A6569">
        <w:rPr>
          <w:rFonts w:ascii="Calibri" w:hAnsi="Calibri" w:cs="Calibri"/>
          <w:sz w:val="22"/>
          <w:szCs w:val="22"/>
        </w:rPr>
        <w:t>)</w:t>
      </w:r>
      <w:r w:rsidRPr="002A6569">
        <w:rPr>
          <w:rFonts w:ascii="Calibri" w:hAnsi="Calibri" w:cs="Calibri"/>
          <w:sz w:val="22"/>
          <w:szCs w:val="22"/>
        </w:rPr>
        <w:t xml:space="preserve"> </w:t>
      </w:r>
      <w:r w:rsidR="006823EB" w:rsidRPr="002A6569">
        <w:rPr>
          <w:rFonts w:ascii="Calibri" w:hAnsi="Calibri" w:cs="Calibri"/>
          <w:sz w:val="22"/>
          <w:szCs w:val="22"/>
        </w:rPr>
        <w:tab/>
      </w:r>
      <w:r w:rsidRPr="002A6569">
        <w:rPr>
          <w:rFonts w:ascii="Calibri" w:eastAsia="Calibri" w:hAnsi="Calibri" w:cs="Calibri"/>
          <w:sz w:val="22"/>
          <w:szCs w:val="22"/>
        </w:rPr>
        <w:t xml:space="preserve">Poskytnutá zľava vyjadrená v percentách </w:t>
      </w:r>
      <w:r w:rsidRPr="002A6569">
        <w:rPr>
          <w:rFonts w:ascii="Calibri" w:eastAsia="Calibri" w:hAnsi="Calibri" w:cs="Calibri"/>
          <w:b/>
          <w:sz w:val="22"/>
          <w:szCs w:val="22"/>
        </w:rPr>
        <w:t>za naftu</w:t>
      </w:r>
      <w:r w:rsidRPr="002A6569">
        <w:rPr>
          <w:rFonts w:ascii="Calibri" w:eastAsia="Calibri" w:hAnsi="Calibri" w:cs="Calibri"/>
          <w:sz w:val="22"/>
          <w:szCs w:val="22"/>
        </w:rPr>
        <w:t xml:space="preserve"> </w:t>
      </w:r>
      <w:r w:rsidRPr="002A6569">
        <w:rPr>
          <w:rFonts w:ascii="Calibri" w:hAnsi="Calibri" w:cs="Calibri"/>
          <w:sz w:val="22"/>
          <w:szCs w:val="22"/>
        </w:rPr>
        <w:t>vo výške ........... %,</w:t>
      </w:r>
    </w:p>
    <w:p w:rsidR="00FF0244" w:rsidRDefault="00FF0244" w:rsidP="00FF0244">
      <w:pPr>
        <w:pStyle w:val="Cislovanie2"/>
        <w:tabs>
          <w:tab w:val="clear" w:pos="680"/>
        </w:tabs>
        <w:spacing w:after="0"/>
        <w:ind w:left="709" w:firstLine="142"/>
        <w:rPr>
          <w:rFonts w:ascii="Calibri" w:hAnsi="Calibri" w:cs="Calibri"/>
          <w:sz w:val="22"/>
          <w:szCs w:val="22"/>
        </w:rPr>
      </w:pPr>
      <w:r w:rsidRPr="002A6569">
        <w:rPr>
          <w:rFonts w:ascii="Calibri" w:eastAsia="Calibri" w:hAnsi="Calibri" w:cs="Calibri"/>
          <w:sz w:val="22"/>
          <w:szCs w:val="22"/>
        </w:rPr>
        <w:t xml:space="preserve">Poskytnutá zľava vyjadrená v percentách </w:t>
      </w:r>
      <w:r w:rsidRPr="002A6569">
        <w:rPr>
          <w:rFonts w:ascii="Calibri" w:eastAsia="Calibri" w:hAnsi="Calibri" w:cs="Calibri"/>
          <w:b/>
          <w:sz w:val="22"/>
          <w:szCs w:val="22"/>
        </w:rPr>
        <w:t>za benzín</w:t>
      </w:r>
      <w:r w:rsidRPr="002A6569">
        <w:rPr>
          <w:rFonts w:ascii="Calibri" w:eastAsia="Calibri" w:hAnsi="Calibri" w:cs="Calibri"/>
          <w:sz w:val="22"/>
          <w:szCs w:val="22"/>
        </w:rPr>
        <w:t xml:space="preserve"> </w:t>
      </w:r>
      <w:r w:rsidRPr="002A6569">
        <w:rPr>
          <w:rFonts w:ascii="Calibri" w:hAnsi="Calibri" w:cs="Calibri"/>
          <w:sz w:val="22"/>
          <w:szCs w:val="22"/>
        </w:rPr>
        <w:t xml:space="preserve">vo výške ........... % </w:t>
      </w:r>
    </w:p>
    <w:p w:rsidR="00FF0244" w:rsidRPr="002A6569" w:rsidRDefault="00FF0244" w:rsidP="00FF0244">
      <w:pPr>
        <w:pStyle w:val="Cislovanie2"/>
        <w:tabs>
          <w:tab w:val="clear" w:pos="680"/>
        </w:tabs>
        <w:spacing w:after="0"/>
        <w:ind w:left="1065" w:hanging="214"/>
        <w:rPr>
          <w:rFonts w:ascii="Calibri" w:hAnsi="Calibri" w:cs="Calibri"/>
          <w:sz w:val="22"/>
          <w:szCs w:val="22"/>
          <w:u w:val="single"/>
        </w:rPr>
      </w:pPr>
      <w:r w:rsidRPr="002A6569">
        <w:rPr>
          <w:rFonts w:ascii="Calibri" w:hAnsi="Calibri" w:cs="Calibri"/>
          <w:sz w:val="22"/>
          <w:szCs w:val="22"/>
          <w:u w:val="single"/>
        </w:rPr>
        <w:t xml:space="preserve">(ďalej spolu ako „zľava“). </w:t>
      </w:r>
    </w:p>
    <w:p w:rsidR="00FF0244" w:rsidRPr="002A6569" w:rsidRDefault="00912D6E" w:rsidP="00FF0244">
      <w:pPr>
        <w:pStyle w:val="Cislovanie2"/>
        <w:tabs>
          <w:tab w:val="clear" w:pos="680"/>
        </w:tabs>
        <w:spacing w:after="0"/>
        <w:ind w:left="851" w:hanging="284"/>
        <w:rPr>
          <w:rFonts w:ascii="Calibri" w:hAnsi="Calibri" w:cs="Calibri"/>
          <w:sz w:val="22"/>
          <w:szCs w:val="22"/>
        </w:rPr>
      </w:pPr>
      <w:r w:rsidRPr="002A6569">
        <w:rPr>
          <w:rFonts w:ascii="Calibri" w:hAnsi="Calibri" w:cs="Calibri"/>
          <w:sz w:val="22"/>
          <w:szCs w:val="22"/>
        </w:rPr>
        <w:t>b)</w:t>
      </w:r>
      <w:r w:rsidR="00FF0244" w:rsidRPr="002A6569">
        <w:rPr>
          <w:rFonts w:ascii="Calibri" w:hAnsi="Calibri" w:cs="Calibri"/>
          <w:sz w:val="22"/>
          <w:szCs w:val="22"/>
        </w:rPr>
        <w:t xml:space="preserve"> </w:t>
      </w:r>
      <w:r w:rsidR="00FF0244" w:rsidRPr="002A6569">
        <w:rPr>
          <w:rFonts w:ascii="Calibri" w:hAnsi="Calibri" w:cs="Calibri"/>
          <w:sz w:val="22"/>
          <w:szCs w:val="22"/>
        </w:rPr>
        <w:tab/>
      </w:r>
      <w:r w:rsidR="00FE3DF4" w:rsidRPr="002A6569">
        <w:rPr>
          <w:rFonts w:ascii="Calibri" w:hAnsi="Calibri" w:cs="Calibri"/>
          <w:sz w:val="22"/>
          <w:szCs w:val="22"/>
        </w:rPr>
        <w:t xml:space="preserve">Výška zľavy v %  </w:t>
      </w:r>
      <w:r w:rsidR="00FF0244" w:rsidRPr="002A6569">
        <w:rPr>
          <w:rFonts w:ascii="Calibri" w:hAnsi="Calibri" w:cs="Calibri"/>
          <w:sz w:val="22"/>
          <w:szCs w:val="22"/>
        </w:rPr>
        <w:t xml:space="preserve">na 1 liter pohonnej hmoty platí po celú dobu platnosti tejto Dohody. </w:t>
      </w:r>
      <w:r w:rsidR="00FF0244" w:rsidRPr="002A6569">
        <w:rPr>
          <w:rFonts w:ascii="Calibri" w:hAnsi="Calibri" w:cs="Calibri"/>
          <w:sz w:val="22"/>
          <w:szCs w:val="22"/>
        </w:rPr>
        <w:tab/>
      </w:r>
    </w:p>
    <w:p w:rsidR="00912D6E" w:rsidRPr="002A6569" w:rsidRDefault="0050087E" w:rsidP="00912D6E">
      <w:pPr>
        <w:pStyle w:val="Odsekzoznamu"/>
        <w:tabs>
          <w:tab w:val="left" w:pos="1620"/>
        </w:tabs>
        <w:ind w:left="851" w:hanging="284"/>
        <w:jc w:val="both"/>
        <w:rPr>
          <w:rStyle w:val="iadne"/>
          <w:rFonts w:ascii="Calibri" w:eastAsia="Calibri" w:hAnsi="Calibri" w:cs="Calibri"/>
          <w:bCs/>
          <w:color w:val="auto"/>
          <w:sz w:val="22"/>
          <w:szCs w:val="22"/>
        </w:rPr>
      </w:pPr>
      <w:r w:rsidRPr="002A6569">
        <w:rPr>
          <w:rStyle w:val="iadne"/>
          <w:rFonts w:ascii="Calibri" w:eastAsia="Calibri" w:hAnsi="Calibri" w:cs="Calibri"/>
          <w:bCs/>
          <w:color w:val="auto"/>
          <w:sz w:val="22"/>
          <w:szCs w:val="22"/>
        </w:rPr>
        <w:t>c</w:t>
      </w:r>
      <w:r w:rsidR="00912D6E" w:rsidRPr="002A6569">
        <w:rPr>
          <w:rStyle w:val="iadne"/>
          <w:rFonts w:ascii="Calibri" w:eastAsia="Calibri" w:hAnsi="Calibri" w:cs="Calibri"/>
          <w:bCs/>
          <w:color w:val="auto"/>
          <w:sz w:val="22"/>
          <w:szCs w:val="22"/>
        </w:rPr>
        <w:t>)</w:t>
      </w:r>
      <w:r w:rsidR="00912D6E" w:rsidRPr="002A6569">
        <w:rPr>
          <w:rStyle w:val="iadne"/>
          <w:rFonts w:ascii="Calibri" w:eastAsia="Calibri" w:hAnsi="Calibri" w:cs="Calibri"/>
          <w:bCs/>
          <w:color w:val="auto"/>
          <w:sz w:val="22"/>
          <w:szCs w:val="22"/>
        </w:rPr>
        <w:tab/>
      </w:r>
      <w:r w:rsidR="00806DFC" w:rsidRPr="002A6569">
        <w:rPr>
          <w:rStyle w:val="iadne"/>
          <w:rFonts w:ascii="Calibri" w:eastAsia="Calibri" w:hAnsi="Calibri" w:cs="Calibri"/>
          <w:bCs/>
          <w:color w:val="auto"/>
          <w:sz w:val="22"/>
          <w:szCs w:val="22"/>
        </w:rPr>
        <w:t xml:space="preserve">Dohodnutá, tzn. zľavnená cena za príslušné čiastkové (mesačné) plnenie </w:t>
      </w:r>
      <w:r w:rsidR="004B62AC" w:rsidRPr="002A6569">
        <w:rPr>
          <w:rStyle w:val="iadne"/>
          <w:rFonts w:ascii="Calibri" w:eastAsia="Calibri" w:hAnsi="Calibri" w:cs="Calibri"/>
          <w:bCs/>
          <w:color w:val="auto"/>
          <w:sz w:val="22"/>
          <w:szCs w:val="22"/>
        </w:rPr>
        <w:t xml:space="preserve">vrátane DPH </w:t>
      </w:r>
      <w:r w:rsidR="00806DFC" w:rsidRPr="002A6569">
        <w:rPr>
          <w:rStyle w:val="iadne"/>
          <w:rFonts w:ascii="Calibri" w:eastAsia="Calibri" w:hAnsi="Calibri" w:cs="Calibri"/>
          <w:bCs/>
          <w:color w:val="auto"/>
          <w:sz w:val="22"/>
          <w:szCs w:val="22"/>
        </w:rPr>
        <w:t xml:space="preserve">bude počas trvania dohody výsledkom matematického rozdielu priemernej mesačnej jednotkovej ceny za 1 liter (l) motorovej nafty, alebo benzínu </w:t>
      </w:r>
      <w:r w:rsidR="00967E73" w:rsidRPr="002A6569">
        <w:rPr>
          <w:rStyle w:val="iadne"/>
          <w:rFonts w:ascii="Calibri" w:eastAsia="Calibri" w:hAnsi="Calibri" w:cs="Calibri"/>
          <w:bCs/>
          <w:color w:val="auto"/>
          <w:sz w:val="22"/>
          <w:szCs w:val="22"/>
        </w:rPr>
        <w:t xml:space="preserve">s oktánovým číslom minimálne 95 </w:t>
      </w:r>
      <w:r w:rsidR="00806DFC" w:rsidRPr="002A6569">
        <w:rPr>
          <w:rStyle w:val="iadne"/>
          <w:rFonts w:ascii="Calibri" w:eastAsia="Calibri" w:hAnsi="Calibri" w:cs="Calibri"/>
          <w:bCs/>
          <w:color w:val="auto"/>
          <w:sz w:val="22"/>
          <w:szCs w:val="22"/>
        </w:rPr>
        <w:t xml:space="preserve">za kalendárny mesiac, ktorý predchádza mesiacu, </w:t>
      </w:r>
      <w:r w:rsidR="00806DFC" w:rsidRPr="002A6569">
        <w:rPr>
          <w:rFonts w:ascii="Calibri" w:eastAsia="Calibri" w:hAnsi="Calibri" w:cs="Calibri"/>
          <w:bCs/>
          <w:color w:val="auto"/>
          <w:sz w:val="22"/>
          <w:szCs w:val="22"/>
        </w:rPr>
        <w:t>za ktorý predávajúci vystavuje faktúru za odobraté pohonné látky</w:t>
      </w:r>
      <w:r w:rsidR="00806DFC" w:rsidRPr="002A6569">
        <w:rPr>
          <w:rStyle w:val="iadne"/>
          <w:rFonts w:ascii="Calibri" w:eastAsia="Calibri" w:hAnsi="Calibri" w:cs="Calibri"/>
          <w:bCs/>
          <w:color w:val="auto"/>
          <w:sz w:val="22"/>
          <w:szCs w:val="22"/>
        </w:rPr>
        <w:t xml:space="preserve"> a výšky dohodnutej zľavy v % podľa návrhu na plnenie kritéria z tejto priemernej mesačnej jednotkovej ceny.</w:t>
      </w:r>
    </w:p>
    <w:p w:rsidR="00806DFC" w:rsidRPr="002A6569" w:rsidRDefault="0050087E" w:rsidP="00806DFC">
      <w:pPr>
        <w:pStyle w:val="Odsekzoznamu"/>
        <w:tabs>
          <w:tab w:val="left" w:pos="1620"/>
        </w:tabs>
        <w:ind w:left="851" w:hanging="284"/>
        <w:jc w:val="both"/>
        <w:rPr>
          <w:rStyle w:val="iadne"/>
          <w:rFonts w:ascii="Calibri" w:eastAsia="Calibri" w:hAnsi="Calibri" w:cs="Calibri"/>
          <w:bCs/>
          <w:strike/>
          <w:color w:val="auto"/>
          <w:sz w:val="22"/>
          <w:szCs w:val="22"/>
        </w:rPr>
      </w:pPr>
      <w:r w:rsidRPr="002A6569">
        <w:rPr>
          <w:rStyle w:val="iadne"/>
          <w:rFonts w:ascii="Calibri" w:eastAsia="Calibri" w:hAnsi="Calibri" w:cs="Calibri"/>
          <w:bCs/>
          <w:color w:val="auto"/>
          <w:sz w:val="22"/>
          <w:szCs w:val="22"/>
        </w:rPr>
        <w:t>d</w:t>
      </w:r>
      <w:r w:rsidR="00912D6E" w:rsidRPr="002A6569">
        <w:rPr>
          <w:rStyle w:val="iadne"/>
          <w:rFonts w:ascii="Calibri" w:eastAsia="Calibri" w:hAnsi="Calibri" w:cs="Calibri"/>
          <w:bCs/>
          <w:color w:val="auto"/>
          <w:sz w:val="22"/>
          <w:szCs w:val="22"/>
        </w:rPr>
        <w:t>)</w:t>
      </w:r>
      <w:r w:rsidR="00912D6E" w:rsidRPr="002A6569">
        <w:rPr>
          <w:rStyle w:val="iadne"/>
          <w:rFonts w:ascii="Calibri" w:eastAsia="Calibri" w:hAnsi="Calibri" w:cs="Calibri"/>
          <w:bCs/>
          <w:color w:val="auto"/>
          <w:sz w:val="22"/>
          <w:szCs w:val="22"/>
        </w:rPr>
        <w:tab/>
      </w:r>
      <w:r w:rsidR="00806DFC" w:rsidRPr="002A6569">
        <w:rPr>
          <w:rStyle w:val="iadne"/>
          <w:rFonts w:ascii="Calibri" w:eastAsia="Calibri" w:hAnsi="Calibri" w:cs="Calibri"/>
          <w:bCs/>
          <w:color w:val="auto"/>
          <w:sz w:val="22"/>
          <w:szCs w:val="22"/>
        </w:rPr>
        <w:t xml:space="preserve">Fakturačná cena za príslušný kalendárny mesiac bude výsledkom súčinu skutočne odobratého množstva pohonných látok </w:t>
      </w:r>
      <w:r w:rsidR="00B93C47" w:rsidRPr="002A6569">
        <w:rPr>
          <w:rStyle w:val="iadne"/>
          <w:rFonts w:ascii="Calibri" w:eastAsia="Calibri" w:hAnsi="Calibri" w:cs="Calibri"/>
          <w:bCs/>
          <w:color w:val="auto"/>
          <w:sz w:val="22"/>
          <w:szCs w:val="22"/>
        </w:rPr>
        <w:t>kupujúcim</w:t>
      </w:r>
      <w:r w:rsidR="00806DFC" w:rsidRPr="002A6569">
        <w:rPr>
          <w:rStyle w:val="iadne"/>
          <w:rFonts w:ascii="Calibri" w:eastAsia="Calibri" w:hAnsi="Calibri" w:cs="Calibri"/>
          <w:bCs/>
          <w:color w:val="auto"/>
          <w:sz w:val="22"/>
          <w:szCs w:val="22"/>
        </w:rPr>
        <w:t xml:space="preserve"> za príslušný kalendárny mesiac a</w:t>
      </w:r>
      <w:r w:rsidR="0006007B" w:rsidRPr="002A6569">
        <w:rPr>
          <w:rStyle w:val="iadne"/>
          <w:rFonts w:ascii="Calibri" w:eastAsia="Calibri" w:hAnsi="Calibri" w:cs="Calibri"/>
          <w:bCs/>
          <w:color w:val="auto"/>
          <w:sz w:val="22"/>
          <w:szCs w:val="22"/>
        </w:rPr>
        <w:t> </w:t>
      </w:r>
      <w:r w:rsidR="00806DFC" w:rsidRPr="002A6569">
        <w:rPr>
          <w:rStyle w:val="iadne"/>
          <w:rFonts w:ascii="Calibri" w:eastAsia="Calibri" w:hAnsi="Calibri" w:cs="Calibri"/>
          <w:bCs/>
          <w:color w:val="auto"/>
          <w:sz w:val="22"/>
          <w:szCs w:val="22"/>
        </w:rPr>
        <w:t>dohodnutej ceny podľa</w:t>
      </w:r>
      <w:r w:rsidR="00E8656D" w:rsidRPr="002A6569">
        <w:rPr>
          <w:rStyle w:val="iadne"/>
          <w:rFonts w:ascii="Calibri" w:eastAsia="Calibri" w:hAnsi="Calibri" w:cs="Calibri"/>
          <w:bCs/>
          <w:color w:val="auto"/>
          <w:sz w:val="22"/>
          <w:szCs w:val="22"/>
        </w:rPr>
        <w:t xml:space="preserve"> písmena </w:t>
      </w:r>
      <w:r w:rsidR="007047F4" w:rsidRPr="002A6569">
        <w:rPr>
          <w:rStyle w:val="iadne"/>
          <w:rFonts w:ascii="Calibri" w:eastAsia="Calibri" w:hAnsi="Calibri" w:cs="Calibri"/>
          <w:bCs/>
          <w:color w:val="auto"/>
          <w:sz w:val="22"/>
          <w:szCs w:val="22"/>
        </w:rPr>
        <w:t>c</w:t>
      </w:r>
      <w:r w:rsidR="00E8656D" w:rsidRPr="002A6569">
        <w:rPr>
          <w:rStyle w:val="iadne"/>
          <w:rFonts w:ascii="Calibri" w:eastAsia="Calibri" w:hAnsi="Calibri" w:cs="Calibri"/>
          <w:bCs/>
          <w:color w:val="auto"/>
          <w:sz w:val="22"/>
          <w:szCs w:val="22"/>
        </w:rPr>
        <w:t>) tohto bodu dohody.</w:t>
      </w:r>
      <w:r w:rsidR="00806DFC" w:rsidRPr="002A6569">
        <w:rPr>
          <w:rStyle w:val="iadne"/>
          <w:rFonts w:ascii="Calibri" w:eastAsia="Calibri" w:hAnsi="Calibri" w:cs="Calibri"/>
          <w:bCs/>
          <w:color w:val="auto"/>
          <w:sz w:val="22"/>
          <w:szCs w:val="22"/>
        </w:rPr>
        <w:t xml:space="preserve"> </w:t>
      </w:r>
      <w:r w:rsidR="00806DFC" w:rsidRPr="002A6569">
        <w:rPr>
          <w:rStyle w:val="iadne"/>
          <w:rFonts w:ascii="Calibri" w:eastAsia="Calibri" w:hAnsi="Calibri" w:cs="Calibri"/>
          <w:bCs/>
          <w:strike/>
          <w:color w:val="auto"/>
          <w:sz w:val="22"/>
          <w:szCs w:val="22"/>
        </w:rPr>
        <w:t xml:space="preserve"> </w:t>
      </w:r>
    </w:p>
    <w:p w:rsidR="00912D6E" w:rsidRPr="007C3FBD" w:rsidRDefault="00806DFC" w:rsidP="00806DFC">
      <w:pPr>
        <w:pStyle w:val="Odsekzoznamu"/>
        <w:tabs>
          <w:tab w:val="left" w:pos="1620"/>
        </w:tabs>
        <w:ind w:left="851" w:hanging="284"/>
        <w:jc w:val="both"/>
        <w:rPr>
          <w:rFonts w:ascii="Calibri" w:eastAsia="Calibri" w:hAnsi="Calibri" w:cs="Calibri"/>
          <w:bCs/>
          <w:color w:val="auto"/>
          <w:sz w:val="22"/>
          <w:szCs w:val="22"/>
        </w:rPr>
      </w:pPr>
      <w:r w:rsidRPr="002A6569">
        <w:rPr>
          <w:rFonts w:ascii="Calibri" w:eastAsia="Calibri" w:hAnsi="Calibri" w:cs="Calibri"/>
          <w:bCs/>
          <w:color w:val="auto"/>
          <w:sz w:val="22"/>
          <w:szCs w:val="22"/>
        </w:rPr>
        <w:t>e)</w:t>
      </w:r>
      <w:r w:rsidRPr="002A6569">
        <w:rPr>
          <w:rFonts w:ascii="Calibri" w:eastAsia="Calibri" w:hAnsi="Calibri" w:cs="Calibri"/>
          <w:bCs/>
          <w:color w:val="auto"/>
          <w:sz w:val="22"/>
          <w:szCs w:val="22"/>
        </w:rPr>
        <w:tab/>
        <w:t>Priemernou mesačnou jednotkovou cenou sa rozumie priemerná mesačná jednotková cena v EUR s DPH, ktorú pravidelne uverejňuje Štatistický úrad Slovenskej republiky na URL adrese http://statdat.statistics.sk</w:t>
      </w:r>
    </w:p>
    <w:p w:rsidR="003D0978" w:rsidRPr="0040528F" w:rsidRDefault="008B3F56" w:rsidP="002B13FC">
      <w:pPr>
        <w:pStyle w:val="Cislovanie2"/>
        <w:numPr>
          <w:ilvl w:val="1"/>
          <w:numId w:val="96"/>
        </w:numPr>
        <w:spacing w:after="0"/>
        <w:ind w:left="567" w:hanging="567"/>
        <w:rPr>
          <w:rStyle w:val="iadne"/>
          <w:rFonts w:ascii="Calibri" w:hAnsi="Calibri" w:cs="Calibri"/>
          <w:sz w:val="22"/>
          <w:szCs w:val="22"/>
          <w:highlight w:val="yellow"/>
        </w:rPr>
      </w:pPr>
      <w:r w:rsidRPr="0040528F">
        <w:rPr>
          <w:rStyle w:val="iadne"/>
          <w:rFonts w:ascii="Calibri" w:hAnsi="Calibri" w:cs="Calibri"/>
          <w:iCs/>
          <w:sz w:val="22"/>
          <w:szCs w:val="22"/>
          <w:highlight w:val="yellow"/>
        </w:rPr>
        <w:t>V navrhovanej cene (zľave) sú zahrnuté všetky náklady spojené s realizáciou predmetu Dohody, vrátane vydania, blokovania, dodania palivových kariet,</w:t>
      </w:r>
      <w:r w:rsidRPr="0040528F">
        <w:rPr>
          <w:rFonts w:ascii="Calibri" w:hAnsi="Calibri" w:cs="Calibri"/>
          <w:sz w:val="22"/>
          <w:szCs w:val="22"/>
          <w:highlight w:val="yellow"/>
          <w:lang w:eastAsia="sk-SK"/>
        </w:rPr>
        <w:t xml:space="preserve"> </w:t>
      </w:r>
      <w:r w:rsidRPr="0040528F">
        <w:rPr>
          <w:rFonts w:ascii="Calibri" w:hAnsi="Calibri" w:cs="Calibri"/>
          <w:iCs/>
          <w:sz w:val="22"/>
          <w:szCs w:val="22"/>
          <w:highlight w:val="yellow"/>
          <w:lang w:eastAsia="sk-SK"/>
        </w:rPr>
        <w:t>zaslanie kópii faktúr, papierových výtlačkov faktúr, elektronických faktúr a pod</w:t>
      </w:r>
      <w:r w:rsidR="003D0978" w:rsidRPr="0040528F">
        <w:rPr>
          <w:rStyle w:val="iadne"/>
          <w:rFonts w:ascii="Calibri" w:eastAsia="Calibri" w:hAnsi="Calibri" w:cs="Calibri"/>
          <w:sz w:val="22"/>
          <w:szCs w:val="22"/>
          <w:highlight w:val="yellow"/>
        </w:rPr>
        <w:t>.</w:t>
      </w:r>
    </w:p>
    <w:p w:rsidR="00FF0244" w:rsidRPr="003D0978" w:rsidRDefault="00FF0244" w:rsidP="002B13FC">
      <w:pPr>
        <w:pStyle w:val="Cislovanie2"/>
        <w:numPr>
          <w:ilvl w:val="1"/>
          <w:numId w:val="96"/>
        </w:numPr>
        <w:spacing w:after="0"/>
        <w:ind w:left="567" w:hanging="567"/>
        <w:rPr>
          <w:rFonts w:ascii="Calibri" w:hAnsi="Calibri" w:cs="Calibri"/>
          <w:sz w:val="22"/>
          <w:szCs w:val="22"/>
        </w:rPr>
      </w:pPr>
      <w:r w:rsidRPr="003D0978">
        <w:rPr>
          <w:rFonts w:ascii="Calibri" w:hAnsi="Calibri" w:cs="Calibri"/>
          <w:sz w:val="22"/>
          <w:szCs w:val="22"/>
        </w:rPr>
        <w:t>DPH a spotrebná daň budú účtované podľa platných zákonov a predpisov SR.</w:t>
      </w:r>
    </w:p>
    <w:p w:rsidR="00C01445" w:rsidRDefault="00FF0244" w:rsidP="00E710F2">
      <w:pPr>
        <w:pStyle w:val="Cislovanie2"/>
        <w:numPr>
          <w:ilvl w:val="1"/>
          <w:numId w:val="96"/>
        </w:numPr>
        <w:spacing w:after="0"/>
        <w:ind w:left="567" w:hanging="567"/>
        <w:rPr>
          <w:rFonts w:ascii="Calibri" w:hAnsi="Calibri" w:cs="Calibri"/>
          <w:sz w:val="22"/>
          <w:szCs w:val="22"/>
        </w:rPr>
      </w:pPr>
      <w:r w:rsidRPr="001677D8">
        <w:rPr>
          <w:rFonts w:ascii="Calibri" w:hAnsi="Calibri" w:cs="Calibri"/>
          <w:sz w:val="22"/>
          <w:szCs w:val="22"/>
        </w:rPr>
        <w:t>Maximálna hodnota zákazky je</w:t>
      </w:r>
      <w:r w:rsidR="00FF6293" w:rsidRPr="001677D8">
        <w:rPr>
          <w:rFonts w:ascii="Calibri" w:hAnsi="Calibri" w:cs="Calibri"/>
          <w:sz w:val="22"/>
          <w:szCs w:val="22"/>
        </w:rPr>
        <w:t xml:space="preserve"> </w:t>
      </w:r>
      <w:r w:rsidR="00C55EA9" w:rsidRPr="00C55EA9">
        <w:rPr>
          <w:rFonts w:ascii="Calibri" w:hAnsi="Calibri" w:cs="Calibri"/>
          <w:i/>
          <w:sz w:val="22"/>
          <w:szCs w:val="22"/>
        </w:rPr>
        <w:t>..... (bude doplnené podľa príslušnej časti)</w:t>
      </w:r>
      <w:r w:rsidR="00370BED" w:rsidRPr="001677D8">
        <w:rPr>
          <w:rFonts w:ascii="Calibri" w:hAnsi="Calibri" w:cs="Calibri"/>
          <w:sz w:val="22"/>
          <w:szCs w:val="22"/>
        </w:rPr>
        <w:t>,</w:t>
      </w:r>
      <w:r w:rsidR="001F61DE" w:rsidRPr="001677D8">
        <w:rPr>
          <w:rFonts w:ascii="Calibri" w:hAnsi="Calibri" w:cs="Calibri"/>
          <w:sz w:val="22"/>
          <w:szCs w:val="22"/>
        </w:rPr>
        <w:t xml:space="preserve"> t</w:t>
      </w:r>
      <w:r w:rsidRPr="001677D8">
        <w:rPr>
          <w:rFonts w:ascii="Calibri" w:hAnsi="Calibri" w:cs="Calibri"/>
          <w:sz w:val="22"/>
          <w:szCs w:val="22"/>
        </w:rPr>
        <w:t>ýmto nie je dotknutý § 18 ZVO.</w:t>
      </w:r>
    </w:p>
    <w:p w:rsidR="00FF0244" w:rsidRPr="0057694C" w:rsidRDefault="00C01445" w:rsidP="00E710F2">
      <w:pPr>
        <w:pStyle w:val="Cislovanie2"/>
        <w:numPr>
          <w:ilvl w:val="1"/>
          <w:numId w:val="96"/>
        </w:numPr>
        <w:spacing w:after="0"/>
        <w:ind w:left="567" w:hanging="567"/>
        <w:rPr>
          <w:rFonts w:ascii="Calibri" w:hAnsi="Calibri" w:cs="Calibri"/>
          <w:sz w:val="22"/>
          <w:szCs w:val="22"/>
        </w:rPr>
      </w:pPr>
      <w:r w:rsidRPr="0057694C">
        <w:rPr>
          <w:rFonts w:ascii="Calibri" w:hAnsi="Calibri" w:cs="Calibri"/>
          <w:sz w:val="22"/>
          <w:szCs w:val="22"/>
        </w:rPr>
        <w:t xml:space="preserve">Kúpna cena </w:t>
      </w:r>
      <w:proofErr w:type="spellStart"/>
      <w:r w:rsidRPr="0057694C">
        <w:rPr>
          <w:rFonts w:ascii="Calibri" w:hAnsi="Calibri" w:cs="Calibri"/>
          <w:sz w:val="22"/>
          <w:szCs w:val="22"/>
        </w:rPr>
        <w:t>aditíva</w:t>
      </w:r>
      <w:proofErr w:type="spellEnd"/>
      <w:r w:rsidRPr="0057694C">
        <w:rPr>
          <w:rFonts w:ascii="Calibri" w:hAnsi="Calibri" w:cs="Calibri"/>
          <w:sz w:val="22"/>
          <w:szCs w:val="22"/>
        </w:rPr>
        <w:t xml:space="preserve"> </w:t>
      </w:r>
      <w:proofErr w:type="spellStart"/>
      <w:r w:rsidRPr="0057694C">
        <w:rPr>
          <w:rFonts w:ascii="Calibri" w:hAnsi="Calibri" w:cs="Calibri"/>
          <w:sz w:val="22"/>
          <w:szCs w:val="22"/>
        </w:rPr>
        <w:t>AdBlue</w:t>
      </w:r>
      <w:proofErr w:type="spellEnd"/>
      <w:r w:rsidRPr="0057694C">
        <w:rPr>
          <w:rFonts w:ascii="Calibri" w:hAnsi="Calibri" w:cs="Calibri"/>
          <w:sz w:val="22"/>
          <w:szCs w:val="22"/>
        </w:rPr>
        <w:t xml:space="preserve"> bude rovná cene za </w:t>
      </w:r>
      <w:proofErr w:type="spellStart"/>
      <w:r w:rsidRPr="0057694C">
        <w:rPr>
          <w:rFonts w:ascii="Calibri" w:hAnsi="Calibri" w:cs="Calibri"/>
          <w:sz w:val="22"/>
          <w:szCs w:val="22"/>
        </w:rPr>
        <w:t>aditívum</w:t>
      </w:r>
      <w:proofErr w:type="spellEnd"/>
      <w:r w:rsidRPr="0057694C">
        <w:rPr>
          <w:rFonts w:ascii="Calibri" w:hAnsi="Calibri" w:cs="Calibri"/>
          <w:sz w:val="22"/>
          <w:szCs w:val="22"/>
        </w:rPr>
        <w:t xml:space="preserve"> </w:t>
      </w:r>
      <w:proofErr w:type="spellStart"/>
      <w:r w:rsidRPr="0057694C">
        <w:rPr>
          <w:rFonts w:ascii="Calibri" w:hAnsi="Calibri" w:cs="Calibri"/>
          <w:sz w:val="22"/>
          <w:szCs w:val="22"/>
        </w:rPr>
        <w:t>AdBlue</w:t>
      </w:r>
      <w:proofErr w:type="spellEnd"/>
      <w:r w:rsidRPr="0057694C">
        <w:rPr>
          <w:rFonts w:ascii="Calibri" w:hAnsi="Calibri" w:cs="Calibri"/>
          <w:sz w:val="22"/>
          <w:szCs w:val="22"/>
        </w:rPr>
        <w:t xml:space="preserve"> na čerpacej stanici </w:t>
      </w:r>
      <w:r w:rsidR="008C2466">
        <w:rPr>
          <w:rFonts w:ascii="Calibri" w:hAnsi="Calibri" w:cs="Calibri"/>
          <w:sz w:val="22"/>
          <w:szCs w:val="22"/>
        </w:rPr>
        <w:t>predávajúceho</w:t>
      </w:r>
      <w:r w:rsidRPr="0057694C">
        <w:rPr>
          <w:rFonts w:ascii="Calibri" w:hAnsi="Calibri" w:cs="Calibri"/>
          <w:sz w:val="22"/>
          <w:szCs w:val="22"/>
        </w:rPr>
        <w:t xml:space="preserve"> v čase jeho vytankovania/nákupu. </w:t>
      </w:r>
    </w:p>
    <w:p w:rsidR="007F7DC8" w:rsidRPr="007C3FBD" w:rsidRDefault="007F7DC8" w:rsidP="00FF0244">
      <w:pPr>
        <w:jc w:val="center"/>
        <w:rPr>
          <w:rFonts w:ascii="Calibri" w:hAnsi="Calibri" w:cs="Calibri"/>
          <w:b/>
          <w:color w:val="auto"/>
        </w:rPr>
      </w:pPr>
    </w:p>
    <w:p w:rsidR="0040528F" w:rsidRDefault="0040528F" w:rsidP="00FF0244">
      <w:pPr>
        <w:jc w:val="center"/>
        <w:rPr>
          <w:rFonts w:ascii="Calibri" w:hAnsi="Calibri" w:cs="Calibri"/>
          <w:b/>
          <w:color w:val="auto"/>
        </w:rPr>
      </w:pPr>
    </w:p>
    <w:p w:rsidR="0040528F" w:rsidRDefault="0040528F" w:rsidP="00FF0244">
      <w:pPr>
        <w:jc w:val="center"/>
        <w:rPr>
          <w:rFonts w:ascii="Calibri" w:hAnsi="Calibri" w:cs="Calibri"/>
          <w:b/>
          <w:color w:val="auto"/>
        </w:rPr>
      </w:pPr>
    </w:p>
    <w:p w:rsidR="0040528F" w:rsidRDefault="0040528F" w:rsidP="00FF0244">
      <w:pPr>
        <w:jc w:val="center"/>
        <w:rPr>
          <w:rFonts w:ascii="Calibri" w:hAnsi="Calibri" w:cs="Calibri"/>
          <w:b/>
          <w:color w:val="auto"/>
        </w:rPr>
      </w:pPr>
    </w:p>
    <w:p w:rsidR="0040528F" w:rsidRDefault="0040528F" w:rsidP="00FF0244">
      <w:pPr>
        <w:jc w:val="center"/>
        <w:rPr>
          <w:rFonts w:ascii="Calibri" w:hAnsi="Calibri" w:cs="Calibri"/>
          <w:b/>
          <w:color w:val="auto"/>
        </w:rPr>
      </w:pPr>
    </w:p>
    <w:p w:rsidR="00FF0244" w:rsidRPr="007C3FBD" w:rsidRDefault="00FF0244" w:rsidP="00FF0244">
      <w:pPr>
        <w:jc w:val="center"/>
        <w:rPr>
          <w:rFonts w:ascii="Calibri" w:hAnsi="Calibri" w:cs="Calibri"/>
          <w:b/>
          <w:color w:val="auto"/>
        </w:rPr>
      </w:pPr>
      <w:r w:rsidRPr="007C3FBD">
        <w:rPr>
          <w:rFonts w:ascii="Calibri" w:hAnsi="Calibri" w:cs="Calibri"/>
          <w:b/>
          <w:color w:val="auto"/>
        </w:rPr>
        <w:lastRenderedPageBreak/>
        <w:t>VI.</w:t>
      </w:r>
    </w:p>
    <w:p w:rsidR="00FF0244" w:rsidRPr="007C3FBD" w:rsidRDefault="00FF0244" w:rsidP="00FF0244">
      <w:pPr>
        <w:jc w:val="center"/>
        <w:rPr>
          <w:rFonts w:ascii="Calibri" w:hAnsi="Calibri" w:cs="Calibri"/>
          <w:b/>
          <w:color w:val="auto"/>
        </w:rPr>
      </w:pPr>
      <w:r w:rsidRPr="007C3FBD">
        <w:rPr>
          <w:rFonts w:ascii="Calibri" w:hAnsi="Calibri" w:cs="Calibri"/>
          <w:b/>
          <w:color w:val="auto"/>
        </w:rPr>
        <w:t>Spôsob dodania a prevzatia</w:t>
      </w:r>
    </w:p>
    <w:p w:rsidR="00C01445" w:rsidRPr="0057694C" w:rsidRDefault="00FF0244" w:rsidP="00E710F2">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tabs>
          <w:tab w:val="clear" w:pos="600"/>
          <w:tab w:val="left" w:pos="-5670"/>
        </w:tabs>
        <w:suppressAutoHyphens/>
        <w:ind w:left="567" w:hanging="567"/>
        <w:jc w:val="both"/>
        <w:rPr>
          <w:rFonts w:ascii="Calibri" w:hAnsi="Calibri" w:cs="Calibri"/>
          <w:color w:val="auto"/>
          <w:sz w:val="22"/>
          <w:szCs w:val="22"/>
        </w:rPr>
      </w:pPr>
      <w:r w:rsidRPr="007C3FBD">
        <w:rPr>
          <w:rFonts w:ascii="Calibri" w:hAnsi="Calibri" w:cs="Calibri"/>
          <w:color w:val="auto"/>
          <w:sz w:val="22"/>
          <w:szCs w:val="22"/>
        </w:rPr>
        <w:t xml:space="preserve">Predávajúci dodá predmet </w:t>
      </w:r>
      <w:r w:rsidR="00D9497F">
        <w:rPr>
          <w:rFonts w:ascii="Calibri" w:hAnsi="Calibri" w:cs="Calibri"/>
          <w:color w:val="auto"/>
          <w:sz w:val="22"/>
          <w:szCs w:val="22"/>
        </w:rPr>
        <w:t>dohod</w:t>
      </w:r>
      <w:r w:rsidRPr="007C3FBD">
        <w:rPr>
          <w:rFonts w:ascii="Calibri" w:hAnsi="Calibri" w:cs="Calibri"/>
          <w:color w:val="auto"/>
          <w:sz w:val="22"/>
          <w:szCs w:val="22"/>
        </w:rPr>
        <w:t xml:space="preserve">y </w:t>
      </w:r>
      <w:r w:rsidR="00C01445">
        <w:rPr>
          <w:rFonts w:ascii="Calibri" w:hAnsi="Calibri" w:cs="Calibri"/>
          <w:color w:val="auto"/>
          <w:sz w:val="22"/>
          <w:szCs w:val="22"/>
        </w:rPr>
        <w:t xml:space="preserve">- </w:t>
      </w:r>
      <w:r w:rsidR="0057694C">
        <w:rPr>
          <w:rFonts w:ascii="Calibri" w:hAnsi="Calibri" w:cs="Calibri"/>
          <w:bCs/>
          <w:sz w:val="22"/>
        </w:rPr>
        <w:t>motorovú naftu a bezolovnatý benzín</w:t>
      </w:r>
      <w:r w:rsidR="00C01445">
        <w:rPr>
          <w:rFonts w:ascii="Calibri" w:hAnsi="Calibri" w:cs="Calibri"/>
          <w:bCs/>
          <w:sz w:val="22"/>
        </w:rPr>
        <w:t xml:space="preserve"> -</w:t>
      </w:r>
      <w:r w:rsidR="00C01445">
        <w:rPr>
          <w:rFonts w:ascii="Calibri" w:hAnsi="Calibri" w:cs="Calibri"/>
          <w:color w:val="auto"/>
          <w:sz w:val="22"/>
          <w:szCs w:val="22"/>
        </w:rPr>
        <w:t xml:space="preserve"> </w:t>
      </w:r>
      <w:r w:rsidRPr="007C3FBD">
        <w:rPr>
          <w:rFonts w:ascii="Calibri" w:hAnsi="Calibri" w:cs="Calibri"/>
          <w:color w:val="auto"/>
          <w:sz w:val="22"/>
          <w:szCs w:val="22"/>
        </w:rPr>
        <w:t xml:space="preserve">kupujúcemu a prevedie na neho vlastnícke právo v momentne vytankovania paliva zo stojanu </w:t>
      </w:r>
      <w:r w:rsidRPr="00FF6293">
        <w:rPr>
          <w:rFonts w:ascii="Calibri" w:hAnsi="Calibri" w:cs="Calibri"/>
          <w:color w:val="auto"/>
          <w:sz w:val="22"/>
          <w:szCs w:val="22"/>
        </w:rPr>
        <w:t xml:space="preserve">na </w:t>
      </w:r>
      <w:r w:rsidR="00DC0526" w:rsidRPr="00FF6293">
        <w:rPr>
          <w:rFonts w:ascii="Calibri" w:hAnsi="Calibri" w:cs="Calibri"/>
          <w:color w:val="auto"/>
          <w:sz w:val="22"/>
          <w:szCs w:val="22"/>
        </w:rPr>
        <w:t xml:space="preserve">Čerpacej </w:t>
      </w:r>
      <w:r w:rsidR="00DC0526" w:rsidRPr="0057694C">
        <w:rPr>
          <w:rFonts w:ascii="Calibri" w:hAnsi="Calibri" w:cs="Calibri"/>
          <w:color w:val="auto"/>
          <w:sz w:val="22"/>
          <w:szCs w:val="22"/>
        </w:rPr>
        <w:t>stanici</w:t>
      </w:r>
      <w:r w:rsidRPr="0057694C">
        <w:rPr>
          <w:rFonts w:ascii="Calibri" w:hAnsi="Calibri" w:cs="Calibri"/>
          <w:color w:val="auto"/>
          <w:sz w:val="22"/>
          <w:szCs w:val="22"/>
        </w:rPr>
        <w:t>. Vo faktúre, resp. prílohe k nej predávajúci uvedie odobraté množstvo, cenu.</w:t>
      </w:r>
    </w:p>
    <w:p w:rsidR="00FF0244" w:rsidRPr="0057694C" w:rsidRDefault="00C01445" w:rsidP="00E710F2">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tabs>
          <w:tab w:val="clear" w:pos="600"/>
          <w:tab w:val="left" w:pos="-5670"/>
        </w:tabs>
        <w:suppressAutoHyphens/>
        <w:ind w:left="567" w:hanging="567"/>
        <w:jc w:val="both"/>
        <w:rPr>
          <w:rFonts w:ascii="Calibri" w:hAnsi="Calibri" w:cs="Calibri"/>
          <w:color w:val="auto"/>
          <w:sz w:val="22"/>
          <w:szCs w:val="22"/>
        </w:rPr>
      </w:pPr>
      <w:r w:rsidRPr="0057694C">
        <w:rPr>
          <w:rFonts w:ascii="Calibri" w:hAnsi="Calibri" w:cs="Calibri"/>
          <w:color w:val="auto"/>
          <w:sz w:val="22"/>
          <w:szCs w:val="22"/>
        </w:rPr>
        <w:t xml:space="preserve">Predávajúci dodá predmet dohody - </w:t>
      </w:r>
      <w:proofErr w:type="spellStart"/>
      <w:r w:rsidRPr="0057694C">
        <w:rPr>
          <w:rFonts w:ascii="Calibri" w:hAnsi="Calibri" w:cs="Calibri"/>
          <w:bCs/>
          <w:sz w:val="22"/>
        </w:rPr>
        <w:t>aditívum</w:t>
      </w:r>
      <w:proofErr w:type="spellEnd"/>
      <w:r w:rsidRPr="0057694C">
        <w:rPr>
          <w:rFonts w:ascii="Calibri" w:hAnsi="Calibri" w:cs="Calibri"/>
          <w:bCs/>
          <w:sz w:val="22"/>
        </w:rPr>
        <w:t xml:space="preserve"> </w:t>
      </w:r>
      <w:proofErr w:type="spellStart"/>
      <w:r w:rsidRPr="0057694C">
        <w:rPr>
          <w:rFonts w:ascii="Calibri" w:hAnsi="Calibri" w:cs="Calibri"/>
          <w:bCs/>
          <w:sz w:val="22"/>
        </w:rPr>
        <w:t>AdBlue</w:t>
      </w:r>
      <w:proofErr w:type="spellEnd"/>
      <w:r w:rsidRPr="0057694C">
        <w:rPr>
          <w:rFonts w:ascii="Calibri" w:hAnsi="Calibri" w:cs="Calibri"/>
          <w:bCs/>
          <w:sz w:val="22"/>
        </w:rPr>
        <w:t xml:space="preserve"> -</w:t>
      </w:r>
      <w:r w:rsidRPr="0057694C">
        <w:rPr>
          <w:rFonts w:ascii="Calibri" w:hAnsi="Calibri" w:cs="Calibri"/>
          <w:color w:val="auto"/>
          <w:sz w:val="22"/>
          <w:szCs w:val="22"/>
        </w:rPr>
        <w:t xml:space="preserve"> kupujúcemu na ČS a prevedie na neho vlastnícke právo v momentne jeho vytankovania zo stojanu na Čerpacej stanici, resp. v momente jeho nákupu na ČS na palivovú kartu. Vo faktúre, resp. prílohe k nej predávajúci uvedie odobraté množstvo, cenu.</w:t>
      </w:r>
      <w:r w:rsidR="00FF0244" w:rsidRPr="0057694C">
        <w:rPr>
          <w:rFonts w:ascii="Calibri" w:hAnsi="Calibri" w:cs="Calibri"/>
          <w:color w:val="auto"/>
          <w:sz w:val="22"/>
          <w:szCs w:val="22"/>
        </w:rPr>
        <w:t xml:space="preserve"> </w:t>
      </w:r>
    </w:p>
    <w:p w:rsidR="00681A14" w:rsidRDefault="00C55EA9" w:rsidP="00E710F2">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tabs>
          <w:tab w:val="clear" w:pos="600"/>
          <w:tab w:val="left" w:pos="-5670"/>
        </w:tabs>
        <w:suppressAutoHyphens/>
        <w:ind w:left="567" w:hanging="567"/>
        <w:jc w:val="both"/>
        <w:rPr>
          <w:rFonts w:ascii="Calibri" w:hAnsi="Calibri" w:cs="Calibri"/>
          <w:color w:val="auto"/>
          <w:sz w:val="22"/>
          <w:szCs w:val="22"/>
        </w:rPr>
      </w:pPr>
      <w:r>
        <w:rPr>
          <w:rFonts w:ascii="Calibri" w:hAnsi="Calibri" w:cs="Calibri"/>
          <w:color w:val="auto"/>
          <w:sz w:val="22"/>
          <w:szCs w:val="22"/>
        </w:rPr>
        <w:t>Predávajúci</w:t>
      </w:r>
      <w:r w:rsidR="00681A14">
        <w:rPr>
          <w:rFonts w:ascii="Calibri" w:hAnsi="Calibri" w:cs="Calibri"/>
          <w:color w:val="auto"/>
          <w:sz w:val="22"/>
          <w:szCs w:val="22"/>
        </w:rPr>
        <w:t xml:space="preserve"> </w:t>
      </w:r>
      <w:r>
        <w:rPr>
          <w:rFonts w:ascii="Calibri" w:hAnsi="Calibri" w:cs="Calibri"/>
          <w:color w:val="auto"/>
          <w:sz w:val="22"/>
          <w:szCs w:val="22"/>
        </w:rPr>
        <w:t>je povinný zabezpečiť možnosť kupujúceho</w:t>
      </w:r>
      <w:r w:rsidR="00681A14">
        <w:rPr>
          <w:rFonts w:ascii="Calibri" w:hAnsi="Calibri" w:cs="Calibri"/>
          <w:color w:val="auto"/>
          <w:sz w:val="22"/>
          <w:szCs w:val="22"/>
        </w:rPr>
        <w:t xml:space="preserve"> priebežn</w:t>
      </w:r>
      <w:r>
        <w:rPr>
          <w:rFonts w:ascii="Calibri" w:hAnsi="Calibri" w:cs="Calibri"/>
          <w:color w:val="auto"/>
          <w:sz w:val="22"/>
          <w:szCs w:val="22"/>
        </w:rPr>
        <w:t>e</w:t>
      </w:r>
      <w:r w:rsidR="00681A14">
        <w:rPr>
          <w:rFonts w:ascii="Calibri" w:hAnsi="Calibri" w:cs="Calibri"/>
          <w:color w:val="auto"/>
          <w:sz w:val="22"/>
          <w:szCs w:val="22"/>
        </w:rPr>
        <w:t xml:space="preserve"> </w:t>
      </w:r>
      <w:r>
        <w:rPr>
          <w:rFonts w:ascii="Calibri" w:hAnsi="Calibri" w:cs="Calibri"/>
          <w:color w:val="auto"/>
          <w:sz w:val="22"/>
          <w:szCs w:val="22"/>
        </w:rPr>
        <w:t xml:space="preserve">elektronicky </w:t>
      </w:r>
      <w:r w:rsidR="007B77F1">
        <w:rPr>
          <w:rFonts w:ascii="Calibri" w:hAnsi="Calibri" w:cs="Calibri"/>
          <w:color w:val="auto"/>
          <w:sz w:val="22"/>
          <w:szCs w:val="22"/>
        </w:rPr>
        <w:t>sťahova</w:t>
      </w:r>
      <w:r>
        <w:rPr>
          <w:rFonts w:ascii="Calibri" w:hAnsi="Calibri" w:cs="Calibri"/>
          <w:color w:val="auto"/>
          <w:sz w:val="22"/>
          <w:szCs w:val="22"/>
        </w:rPr>
        <w:t>ť</w:t>
      </w:r>
      <w:r w:rsidR="007B77F1">
        <w:rPr>
          <w:rFonts w:ascii="Calibri" w:hAnsi="Calibri" w:cs="Calibri"/>
          <w:color w:val="auto"/>
          <w:sz w:val="22"/>
          <w:szCs w:val="22"/>
        </w:rPr>
        <w:t xml:space="preserve"> údaj</w:t>
      </w:r>
      <w:r>
        <w:rPr>
          <w:rFonts w:ascii="Calibri" w:hAnsi="Calibri" w:cs="Calibri"/>
          <w:color w:val="auto"/>
          <w:sz w:val="22"/>
          <w:szCs w:val="22"/>
        </w:rPr>
        <w:t>e o</w:t>
      </w:r>
      <w:r w:rsidR="003A7C9C">
        <w:rPr>
          <w:rFonts w:ascii="Calibri" w:hAnsi="Calibri" w:cs="Calibri"/>
          <w:color w:val="auto"/>
          <w:sz w:val="22"/>
          <w:szCs w:val="22"/>
        </w:rPr>
        <w:t xml:space="preserve"> čerpan</w:t>
      </w:r>
      <w:r>
        <w:rPr>
          <w:rFonts w:ascii="Calibri" w:hAnsi="Calibri" w:cs="Calibri"/>
          <w:color w:val="auto"/>
          <w:sz w:val="22"/>
          <w:szCs w:val="22"/>
        </w:rPr>
        <w:t>í</w:t>
      </w:r>
      <w:r w:rsidR="003A7C9C">
        <w:rPr>
          <w:rFonts w:ascii="Calibri" w:hAnsi="Calibri" w:cs="Calibri"/>
          <w:color w:val="auto"/>
          <w:sz w:val="22"/>
          <w:szCs w:val="22"/>
        </w:rPr>
        <w:t xml:space="preserve"> pohonných hmôt.</w:t>
      </w:r>
    </w:p>
    <w:p w:rsidR="0000000C" w:rsidRPr="0000000C" w:rsidRDefault="0000000C" w:rsidP="00E710F2">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tabs>
          <w:tab w:val="clear" w:pos="600"/>
          <w:tab w:val="left" w:pos="-5670"/>
        </w:tabs>
        <w:suppressAutoHyphens/>
        <w:ind w:left="567" w:hanging="567"/>
        <w:jc w:val="both"/>
        <w:rPr>
          <w:rFonts w:ascii="Calibri" w:hAnsi="Calibri" w:cs="Calibri"/>
          <w:color w:val="auto"/>
          <w:sz w:val="22"/>
          <w:szCs w:val="22"/>
        </w:rPr>
      </w:pPr>
      <w:r w:rsidRPr="0000000C">
        <w:rPr>
          <w:rFonts w:ascii="Calibri" w:eastAsiaTheme="minorHAnsi" w:hAnsi="Calibri" w:cs="Calibri"/>
          <w:color w:val="auto"/>
          <w:sz w:val="22"/>
          <w:szCs w:val="22"/>
          <w:lang w:eastAsia="en-US"/>
        </w:rPr>
        <w:t xml:space="preserve">Minimálne požiadavky kupujúceho na pokrytie sieťou čerpacích staníc na území Slovenskej republiky (pre časť 1 aj v zahraničí) </w:t>
      </w:r>
      <w:r w:rsidRPr="0000000C">
        <w:rPr>
          <w:rFonts w:ascii="Calibri" w:hAnsi="Calibri" w:cs="Calibri"/>
          <w:sz w:val="22"/>
          <w:szCs w:val="22"/>
        </w:rPr>
        <w:t>a ostatné minimálne požiadavky na predmet zákazky</w:t>
      </w:r>
      <w:r w:rsidRPr="0000000C">
        <w:rPr>
          <w:rFonts w:ascii="Calibri" w:eastAsiaTheme="minorHAnsi" w:hAnsi="Calibri" w:cs="Calibri"/>
          <w:color w:val="auto"/>
          <w:sz w:val="22"/>
          <w:szCs w:val="22"/>
          <w:lang w:eastAsia="en-US"/>
        </w:rPr>
        <w:t xml:space="preserve">, uvedené v súťažných podkladoch k vyššie uvedenej </w:t>
      </w:r>
      <w:r w:rsidRPr="0000000C">
        <w:rPr>
          <w:rFonts w:ascii="Calibri" w:hAnsi="Calibri" w:cs="Calibri"/>
          <w:sz w:val="22"/>
          <w:szCs w:val="22"/>
        </w:rPr>
        <w:t xml:space="preserve">verejnej súťaži </w:t>
      </w:r>
      <w:r w:rsidRPr="0000000C">
        <w:rPr>
          <w:rFonts w:ascii="Calibri" w:eastAsiaTheme="minorHAnsi" w:hAnsi="Calibri" w:cs="Calibri"/>
          <w:color w:val="auto"/>
          <w:sz w:val="22"/>
          <w:szCs w:val="22"/>
          <w:lang w:eastAsia="en-US"/>
        </w:rPr>
        <w:t>musí mať predávajúci spĺňať počas celej doby platnosti tejto dohody, inak sa to považuje za podstatné porušenie zmluvy.</w:t>
      </w:r>
    </w:p>
    <w:p w:rsidR="00FF0244" w:rsidRDefault="00FF0244" w:rsidP="00FF0244">
      <w:pPr>
        <w:tabs>
          <w:tab w:val="left" w:pos="-5954"/>
        </w:tabs>
        <w:jc w:val="both"/>
        <w:rPr>
          <w:rFonts w:ascii="Calibri" w:hAnsi="Calibri" w:cs="Calibri"/>
          <w:color w:val="auto"/>
          <w:sz w:val="22"/>
          <w:szCs w:val="22"/>
        </w:rPr>
      </w:pPr>
    </w:p>
    <w:p w:rsidR="00FF0244" w:rsidRPr="006F1C74" w:rsidRDefault="00FF0244" w:rsidP="00FF0244">
      <w:pPr>
        <w:jc w:val="center"/>
        <w:rPr>
          <w:rFonts w:ascii="Calibri" w:hAnsi="Calibri" w:cs="Calibri"/>
          <w:b/>
          <w:color w:val="auto"/>
        </w:rPr>
      </w:pPr>
      <w:r w:rsidRPr="006F1C74">
        <w:rPr>
          <w:rFonts w:ascii="Calibri" w:hAnsi="Calibri" w:cs="Calibri"/>
          <w:b/>
          <w:color w:val="auto"/>
        </w:rPr>
        <w:t>VII.</w:t>
      </w:r>
    </w:p>
    <w:p w:rsidR="00FF0244" w:rsidRPr="00654382" w:rsidRDefault="00FF0244" w:rsidP="00FF0244">
      <w:pPr>
        <w:jc w:val="center"/>
        <w:rPr>
          <w:rFonts w:ascii="Calibri" w:hAnsi="Calibri" w:cs="Calibri"/>
          <w:b/>
          <w:color w:val="auto"/>
        </w:rPr>
      </w:pPr>
      <w:r w:rsidRPr="006F1C74">
        <w:rPr>
          <w:rFonts w:ascii="Calibri" w:hAnsi="Calibri" w:cs="Calibri"/>
          <w:b/>
          <w:color w:val="auto"/>
        </w:rPr>
        <w:t xml:space="preserve">Platobné </w:t>
      </w:r>
      <w:r w:rsidRPr="00654382">
        <w:rPr>
          <w:rFonts w:ascii="Calibri" w:hAnsi="Calibri" w:cs="Calibri"/>
          <w:b/>
          <w:color w:val="auto"/>
        </w:rPr>
        <w:t>podmienky a fakturácia</w:t>
      </w:r>
    </w:p>
    <w:p w:rsidR="00FF0244" w:rsidRPr="008E6562" w:rsidRDefault="00FF0244" w:rsidP="00E710F2">
      <w:pPr>
        <w:pStyle w:val="Odsekzoznamu"/>
        <w:numPr>
          <w:ilvl w:val="1"/>
          <w:numId w:val="9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left="567" w:hanging="567"/>
        <w:contextualSpacing/>
        <w:jc w:val="both"/>
        <w:rPr>
          <w:rFonts w:ascii="Calibri" w:hAnsi="Calibri" w:cs="Calibri"/>
          <w:sz w:val="22"/>
          <w:szCs w:val="22"/>
        </w:rPr>
      </w:pPr>
      <w:r w:rsidRPr="00654382">
        <w:rPr>
          <w:rFonts w:ascii="Calibri" w:hAnsi="Calibri" w:cs="Calibri"/>
          <w:sz w:val="22"/>
          <w:szCs w:val="22"/>
        </w:rPr>
        <w:t xml:space="preserve">Kúpna cena predmetu dohody bude kupujúcim predávajúcemu uhradená tak, že </w:t>
      </w:r>
      <w:r w:rsidRPr="0050087E">
        <w:rPr>
          <w:rFonts w:ascii="Calibri" w:hAnsi="Calibri" w:cs="Calibri"/>
          <w:color w:val="auto"/>
          <w:sz w:val="22"/>
          <w:szCs w:val="22"/>
        </w:rPr>
        <w:t xml:space="preserve">po uskutočnení kalendárneho mesiaca </w:t>
      </w:r>
      <w:r w:rsidRPr="00654382">
        <w:rPr>
          <w:rFonts w:ascii="Calibri" w:hAnsi="Calibri" w:cs="Calibri"/>
          <w:sz w:val="22"/>
          <w:szCs w:val="22"/>
        </w:rPr>
        <w:t xml:space="preserve">vystaví predávajúci kupujúcemu súhrnnú faktúru za dodávky uskutočnené v príslušnom mesiaci a evidované prostredníctvom palivových kariet, podľa jednotlivých stredísk VVS, </w:t>
      </w:r>
      <w:proofErr w:type="spellStart"/>
      <w:r w:rsidRPr="00654382">
        <w:rPr>
          <w:rFonts w:ascii="Calibri" w:hAnsi="Calibri" w:cs="Calibri"/>
          <w:sz w:val="22"/>
          <w:szCs w:val="22"/>
        </w:rPr>
        <w:t>a.s</w:t>
      </w:r>
      <w:proofErr w:type="spellEnd"/>
      <w:r w:rsidRPr="00654382">
        <w:rPr>
          <w:rFonts w:ascii="Calibri" w:hAnsi="Calibri" w:cs="Calibri"/>
          <w:sz w:val="22"/>
          <w:szCs w:val="22"/>
        </w:rPr>
        <w:t>. v zmysle čl. II. bod 3 R</w:t>
      </w:r>
      <w:r w:rsidR="004958E5">
        <w:rPr>
          <w:rFonts w:ascii="Calibri" w:hAnsi="Calibri" w:cs="Calibri"/>
          <w:sz w:val="22"/>
          <w:szCs w:val="22"/>
        </w:rPr>
        <w:t>ámcovej dohody</w:t>
      </w:r>
      <w:r w:rsidRPr="00654382">
        <w:rPr>
          <w:rFonts w:ascii="Calibri" w:hAnsi="Calibri" w:cs="Calibri"/>
          <w:sz w:val="22"/>
          <w:szCs w:val="22"/>
        </w:rPr>
        <w:t>. Faktúra musí mať náležitosti daňového dokladu, podľa § 74 Zákona č. 222/2004 Z. z. o DPH</w:t>
      </w:r>
      <w:r w:rsidRPr="00654382">
        <w:rPr>
          <w:rFonts w:ascii="Calibri" w:hAnsi="Calibri" w:cs="Calibri"/>
          <w:b/>
          <w:sz w:val="22"/>
          <w:szCs w:val="22"/>
        </w:rPr>
        <w:t>. Doba splatnosti faktúry je 60 dní od jej preukázateľného doručenia (poštou, osobne</w:t>
      </w:r>
      <w:r w:rsidRPr="008E6562">
        <w:rPr>
          <w:rFonts w:ascii="Calibri" w:hAnsi="Calibri" w:cs="Calibri"/>
          <w:b/>
          <w:sz w:val="22"/>
          <w:szCs w:val="22"/>
        </w:rPr>
        <w:t>) kupujúcemu.</w:t>
      </w:r>
      <w:r w:rsidRPr="008E6562">
        <w:rPr>
          <w:rFonts w:ascii="Calibri" w:hAnsi="Calibri" w:cs="Calibri"/>
          <w:sz w:val="22"/>
          <w:szCs w:val="22"/>
        </w:rPr>
        <w:t xml:space="preserve"> Zmluvné strany sa dohodli, že zasielanie faktúry elektronickou poštou je možné a prípustné len na základe predchádzajúceho písomného odsúhlasenia takéhoto spôsobu doručovania faktúry obidvomi zmluvnými stranami po splnení </w:t>
      </w:r>
      <w:r w:rsidR="00947561">
        <w:rPr>
          <w:rFonts w:ascii="Calibri" w:hAnsi="Calibri" w:cs="Calibri"/>
          <w:sz w:val="22"/>
          <w:szCs w:val="22"/>
        </w:rPr>
        <w:t xml:space="preserve">podmienok zverejnených na webe </w:t>
      </w:r>
      <w:hyperlink r:id="rId8" w:history="1">
        <w:r w:rsidRPr="008E6562">
          <w:rPr>
            <w:rStyle w:val="Hypertextovprepojenie"/>
            <w:rFonts w:ascii="Calibri" w:hAnsi="Calibri" w:cs="Calibri"/>
            <w:color w:val="auto"/>
            <w:sz w:val="22"/>
            <w:szCs w:val="22"/>
          </w:rPr>
          <w:t>http://www.vodarne.eu/spolocnost/dodavatelia–e-faktury</w:t>
        </w:r>
      </w:hyperlink>
      <w:r w:rsidRPr="008E6562">
        <w:rPr>
          <w:rFonts w:ascii="Calibri" w:hAnsi="Calibri" w:cs="Calibri"/>
          <w:sz w:val="22"/>
          <w:szCs w:val="22"/>
        </w:rPr>
        <w:t xml:space="preserve"> súčasťou ktorých je vzor Dohody o elektronickom prijímaní faktúr.</w:t>
      </w:r>
    </w:p>
    <w:p w:rsidR="00FF0244" w:rsidRPr="006F1C74" w:rsidRDefault="00FF0244" w:rsidP="00E710F2">
      <w:pPr>
        <w:pStyle w:val="Odsekzoznamu"/>
        <w:numPr>
          <w:ilvl w:val="1"/>
          <w:numId w:val="9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ind w:left="567" w:hanging="567"/>
        <w:contextualSpacing/>
        <w:jc w:val="both"/>
        <w:rPr>
          <w:rFonts w:ascii="Calibri" w:hAnsi="Calibri" w:cs="Calibri"/>
          <w:sz w:val="22"/>
          <w:szCs w:val="22"/>
        </w:rPr>
      </w:pPr>
      <w:r w:rsidRPr="006F1C74">
        <w:rPr>
          <w:rFonts w:ascii="Calibri" w:hAnsi="Calibri" w:cs="Calibri"/>
          <w:sz w:val="22"/>
          <w:szCs w:val="22"/>
        </w:rPr>
        <w:t>Prílohou každej faktúry je dodací list. Dodací list slúži ako doklad o prevzatí predmetu dohody čo do druhu a množstva.</w:t>
      </w:r>
    </w:p>
    <w:p w:rsidR="00FF0244" w:rsidRPr="006F1C74" w:rsidRDefault="00FF0244" w:rsidP="00FF0244">
      <w:pPr>
        <w:ind w:left="567" w:hanging="567"/>
        <w:jc w:val="both"/>
        <w:rPr>
          <w:rFonts w:ascii="Calibri" w:hAnsi="Calibri" w:cs="Calibri"/>
          <w:color w:val="auto"/>
          <w:sz w:val="22"/>
          <w:szCs w:val="22"/>
        </w:rPr>
      </w:pPr>
      <w:r w:rsidRPr="006F1C74">
        <w:rPr>
          <w:rFonts w:ascii="Calibri" w:hAnsi="Calibri" w:cs="Calibri"/>
          <w:color w:val="auto"/>
          <w:sz w:val="22"/>
          <w:szCs w:val="22"/>
        </w:rPr>
        <w:t>2.</w:t>
      </w:r>
      <w:r w:rsidRPr="006F1C74">
        <w:rPr>
          <w:rFonts w:ascii="Calibri" w:hAnsi="Calibri" w:cs="Calibri"/>
          <w:color w:val="auto"/>
          <w:sz w:val="22"/>
          <w:szCs w:val="22"/>
        </w:rPr>
        <w:tab/>
        <w:t>Ak sa predávajúci bude v rozhodnom období nachádzať v Zozname platiteľov dane z pridanej hodnoty, u ktorých nastali dôvody na zrušenie registrácie pre DPH, priebežne aktualizovanom Finančnou správou (ďalej len „Zoznam“), kupujúci nie je povinný zaplatiť časť ceny fakturovanú predávajúcim ako DPH, a to až do okamihu výmazu zo Zoznamu alebo do okamihu predloženia potvrdenia vydaného Daňovým úradom, že predávajúci nie je daňovým dlžníkom (ďalej len „potvrdenie daňového úradu“). Rozhodným obdobím sa pre účely tejto dohody rozumie obdobie odo dňa preukázateľného doručenia faktúry kupujúcemu až po uhradenie kúpnej ceny kupujúcim predávajúcemu. V takomto prípade sa doba splatnosti faktúry pre časť zodpovedajúcu DPH prerušuje a nová doba splatnosti 60 dní začína plynúť odo dňa oprávneného písomného oznámenia predávajúceho o výmaze zo Zoznamu, alebo odo dňa predloženia potvrdenia daňového úradu predávajúcim kupujúcemu.</w:t>
      </w:r>
    </w:p>
    <w:p w:rsidR="00FF0244" w:rsidRPr="006F1C74" w:rsidRDefault="00FF0244" w:rsidP="00FF0244">
      <w:pPr>
        <w:ind w:left="567" w:hanging="567"/>
        <w:jc w:val="both"/>
        <w:rPr>
          <w:rFonts w:ascii="Calibri" w:hAnsi="Calibri" w:cs="Calibri"/>
          <w:color w:val="auto"/>
          <w:sz w:val="22"/>
          <w:szCs w:val="22"/>
        </w:rPr>
      </w:pPr>
      <w:r w:rsidRPr="006F1C74">
        <w:rPr>
          <w:rFonts w:ascii="Calibri" w:hAnsi="Calibri" w:cs="Calibri"/>
          <w:color w:val="auto"/>
          <w:sz w:val="22"/>
          <w:szCs w:val="22"/>
        </w:rPr>
        <w:t>3.</w:t>
      </w:r>
      <w:r w:rsidRPr="006F1C74">
        <w:rPr>
          <w:rFonts w:ascii="Calibri" w:hAnsi="Calibri" w:cs="Calibri"/>
          <w:color w:val="auto"/>
          <w:sz w:val="22"/>
          <w:szCs w:val="22"/>
        </w:rPr>
        <w:tab/>
      </w:r>
      <w:r w:rsidRPr="006F1C74">
        <w:rPr>
          <w:rFonts w:ascii="Calibri" w:hAnsi="Calibri" w:cs="Calibri"/>
          <w:sz w:val="22"/>
          <w:szCs w:val="22"/>
        </w:rPr>
        <w:t xml:space="preserve">Predávajúci v čase uzatvárania dohody a jej trvania nesmie mať </w:t>
      </w:r>
      <w:r w:rsidR="00796C6D" w:rsidRPr="00C75328">
        <w:rPr>
          <w:rFonts w:ascii="Calibri" w:hAnsi="Calibri" w:cs="Calibri"/>
          <w:sz w:val="22"/>
          <w:szCs w:val="22"/>
        </w:rPr>
        <w:t xml:space="preserve">„dlh“ </w:t>
      </w:r>
      <w:r w:rsidRPr="00C75328">
        <w:rPr>
          <w:rFonts w:ascii="Calibri" w:hAnsi="Calibri" w:cs="Calibri"/>
          <w:sz w:val="22"/>
          <w:szCs w:val="22"/>
        </w:rPr>
        <w:t>voči</w:t>
      </w:r>
      <w:r w:rsidRPr="006F1C74">
        <w:rPr>
          <w:rFonts w:ascii="Calibri" w:hAnsi="Calibri" w:cs="Calibri"/>
          <w:sz w:val="22"/>
          <w:szCs w:val="22"/>
        </w:rPr>
        <w:t xml:space="preserve"> Finančnej správe, poisťovniam a ostatným orgánom štátnej správy a ich inštitúciám. Ak je zrejmé z verejne dostupných zdrojov, že </w:t>
      </w:r>
      <w:r w:rsidR="00F2523D">
        <w:rPr>
          <w:rFonts w:ascii="Calibri" w:hAnsi="Calibri" w:cs="Calibri"/>
          <w:sz w:val="22"/>
          <w:szCs w:val="22"/>
        </w:rPr>
        <w:t>predávajúci</w:t>
      </w:r>
      <w:r w:rsidRPr="006F1C74">
        <w:rPr>
          <w:rFonts w:ascii="Calibri" w:hAnsi="Calibri" w:cs="Calibri"/>
          <w:sz w:val="22"/>
          <w:szCs w:val="22"/>
        </w:rPr>
        <w:t xml:space="preserve"> má dlhy voči vyššie uvedeným inštitúciám je povinný na výzvu kupujúceho predložiť potvrdenie o zaplatení predmetných dlhov</w:t>
      </w:r>
      <w:r w:rsidR="006E421D">
        <w:rPr>
          <w:rFonts w:ascii="Calibri" w:hAnsi="Calibri" w:cs="Calibri"/>
          <w:sz w:val="22"/>
          <w:szCs w:val="22"/>
        </w:rPr>
        <w:t xml:space="preserve"> a pohľadávok</w:t>
      </w:r>
      <w:r w:rsidRPr="006F1C74">
        <w:rPr>
          <w:rFonts w:ascii="Calibri" w:hAnsi="Calibri" w:cs="Calibri"/>
          <w:sz w:val="22"/>
          <w:szCs w:val="22"/>
        </w:rPr>
        <w:t>, resp. potvrdenie, že sa o úhrade dlhov</w:t>
      </w:r>
      <w:r w:rsidR="00BF4FD9">
        <w:rPr>
          <w:rFonts w:ascii="Calibri" w:hAnsi="Calibri" w:cs="Calibri"/>
          <w:sz w:val="22"/>
          <w:szCs w:val="22"/>
        </w:rPr>
        <w:t xml:space="preserve"> </w:t>
      </w:r>
      <w:r w:rsidRPr="006F1C74">
        <w:rPr>
          <w:rFonts w:ascii="Calibri" w:hAnsi="Calibri" w:cs="Calibri"/>
          <w:sz w:val="22"/>
          <w:szCs w:val="22"/>
        </w:rPr>
        <w:t>dohodol</w:t>
      </w:r>
      <w:r w:rsidR="00355F59">
        <w:rPr>
          <w:rFonts w:ascii="Calibri" w:hAnsi="Calibri" w:cs="Calibri"/>
          <w:sz w:val="22"/>
          <w:szCs w:val="22"/>
        </w:rPr>
        <w:t xml:space="preserve"> s príslušnými inštitúciami.</w:t>
      </w:r>
    </w:p>
    <w:p w:rsidR="00FF0244" w:rsidRPr="006F1C74" w:rsidRDefault="00FF0244" w:rsidP="00FF0244">
      <w:pPr>
        <w:pStyle w:val="Odsekzoznamu"/>
        <w:ind w:left="567" w:hanging="567"/>
        <w:jc w:val="both"/>
        <w:rPr>
          <w:rFonts w:ascii="Calibri" w:hAnsi="Calibri" w:cs="Calibri"/>
          <w:color w:val="auto"/>
          <w:sz w:val="22"/>
          <w:szCs w:val="22"/>
        </w:rPr>
      </w:pPr>
      <w:r w:rsidRPr="006F1C74">
        <w:rPr>
          <w:rFonts w:ascii="Calibri" w:hAnsi="Calibri" w:cs="Calibri"/>
          <w:color w:val="auto"/>
          <w:sz w:val="22"/>
          <w:szCs w:val="22"/>
        </w:rPr>
        <w:t>4.</w:t>
      </w:r>
      <w:r w:rsidRPr="006F1C74">
        <w:rPr>
          <w:rFonts w:ascii="Calibri" w:hAnsi="Calibri" w:cs="Calibri"/>
          <w:color w:val="auto"/>
          <w:sz w:val="22"/>
          <w:szCs w:val="22"/>
        </w:rPr>
        <w:tab/>
        <w:t xml:space="preserve">Každá faktúra musí obsahovať okrem náležitostí podľa zákona č. 222/2004 Z. z. o dani z pridanej hodnoty, zákona č. 431/2002 </w:t>
      </w:r>
      <w:proofErr w:type="spellStart"/>
      <w:r w:rsidRPr="006F1C74">
        <w:rPr>
          <w:rFonts w:ascii="Calibri" w:hAnsi="Calibri" w:cs="Calibri"/>
          <w:color w:val="auto"/>
          <w:sz w:val="22"/>
          <w:szCs w:val="22"/>
        </w:rPr>
        <w:t>Z.z</w:t>
      </w:r>
      <w:proofErr w:type="spellEnd"/>
      <w:r w:rsidRPr="006F1C74">
        <w:rPr>
          <w:rFonts w:ascii="Calibri" w:hAnsi="Calibri" w:cs="Calibri"/>
          <w:color w:val="auto"/>
          <w:sz w:val="22"/>
          <w:szCs w:val="22"/>
        </w:rPr>
        <w:t xml:space="preserve">. o účtovníctve a Obchodného zákonníka č. 513/1991 </w:t>
      </w:r>
      <w:proofErr w:type="spellStart"/>
      <w:r w:rsidRPr="006F1C74">
        <w:rPr>
          <w:rFonts w:ascii="Calibri" w:hAnsi="Calibri" w:cs="Calibri"/>
          <w:color w:val="auto"/>
          <w:sz w:val="22"/>
          <w:szCs w:val="22"/>
        </w:rPr>
        <w:t>Z.z</w:t>
      </w:r>
      <w:proofErr w:type="spellEnd"/>
      <w:r w:rsidRPr="006F1C74">
        <w:rPr>
          <w:rFonts w:ascii="Calibri" w:hAnsi="Calibri" w:cs="Calibri"/>
          <w:color w:val="auto"/>
          <w:sz w:val="22"/>
          <w:szCs w:val="22"/>
        </w:rPr>
        <w:t xml:space="preserve">.: </w:t>
      </w:r>
    </w:p>
    <w:p w:rsidR="00FF0244" w:rsidRPr="006F1C74" w:rsidRDefault="00FF0244" w:rsidP="00947561">
      <w:pPr>
        <w:pStyle w:val="Odsekzoznamu"/>
        <w:ind w:left="851" w:hanging="284"/>
        <w:jc w:val="both"/>
        <w:rPr>
          <w:rFonts w:ascii="Calibri" w:hAnsi="Calibri" w:cs="Calibri"/>
          <w:color w:val="auto"/>
          <w:sz w:val="22"/>
          <w:szCs w:val="22"/>
        </w:rPr>
      </w:pPr>
      <w:r w:rsidRPr="006F1C74">
        <w:rPr>
          <w:rFonts w:ascii="Calibri" w:hAnsi="Calibri" w:cs="Calibri"/>
          <w:color w:val="auto"/>
          <w:sz w:val="22"/>
          <w:szCs w:val="22"/>
        </w:rPr>
        <w:t>a)</w:t>
      </w:r>
      <w:r w:rsidRPr="006F1C74">
        <w:rPr>
          <w:rFonts w:ascii="Calibri" w:hAnsi="Calibri" w:cs="Calibri"/>
          <w:color w:val="auto"/>
          <w:sz w:val="22"/>
          <w:szCs w:val="22"/>
        </w:rPr>
        <w:tab/>
        <w:t>číslo dohody, resp. objednávky,</w:t>
      </w:r>
    </w:p>
    <w:p w:rsidR="00FF0244" w:rsidRPr="006F1C74" w:rsidRDefault="00FF0244" w:rsidP="00947561">
      <w:pPr>
        <w:pStyle w:val="Odsekzoznamu"/>
        <w:ind w:left="851" w:hanging="284"/>
        <w:jc w:val="both"/>
        <w:rPr>
          <w:rFonts w:ascii="Calibri" w:hAnsi="Calibri" w:cs="Calibri"/>
          <w:color w:val="auto"/>
          <w:sz w:val="22"/>
          <w:szCs w:val="22"/>
        </w:rPr>
      </w:pPr>
      <w:r w:rsidRPr="006F1C74">
        <w:rPr>
          <w:rFonts w:ascii="Calibri" w:hAnsi="Calibri" w:cs="Calibri"/>
          <w:color w:val="auto"/>
          <w:sz w:val="22"/>
          <w:szCs w:val="22"/>
        </w:rPr>
        <w:t>b)</w:t>
      </w:r>
      <w:r w:rsidRPr="006F1C74">
        <w:rPr>
          <w:rFonts w:ascii="Calibri" w:hAnsi="Calibri" w:cs="Calibri"/>
          <w:color w:val="auto"/>
          <w:sz w:val="22"/>
          <w:szCs w:val="22"/>
        </w:rPr>
        <w:tab/>
        <w:t>dátum splatnosti,</w:t>
      </w:r>
    </w:p>
    <w:p w:rsidR="00FF0244" w:rsidRPr="006F1C74" w:rsidRDefault="00FF0244" w:rsidP="00947561">
      <w:pPr>
        <w:ind w:left="851" w:hanging="284"/>
        <w:jc w:val="both"/>
        <w:rPr>
          <w:rFonts w:ascii="Calibri" w:hAnsi="Calibri" w:cs="Calibri"/>
          <w:color w:val="auto"/>
          <w:sz w:val="22"/>
          <w:szCs w:val="22"/>
        </w:rPr>
      </w:pPr>
      <w:r w:rsidRPr="006F1C74">
        <w:rPr>
          <w:rFonts w:ascii="Calibri" w:hAnsi="Calibri" w:cs="Calibri"/>
          <w:color w:val="auto"/>
          <w:sz w:val="22"/>
          <w:szCs w:val="22"/>
        </w:rPr>
        <w:t>c)</w:t>
      </w:r>
      <w:r w:rsidRPr="006F1C74">
        <w:rPr>
          <w:rFonts w:ascii="Calibri" w:hAnsi="Calibri" w:cs="Calibri"/>
          <w:color w:val="auto"/>
          <w:sz w:val="22"/>
          <w:szCs w:val="22"/>
        </w:rPr>
        <w:tab/>
        <w:t xml:space="preserve">označenie peňažného ústavu a číslo účtu, </w:t>
      </w:r>
      <w:r w:rsidR="00B547F2">
        <w:rPr>
          <w:rFonts w:ascii="Calibri" w:hAnsi="Calibri" w:cs="Calibri"/>
          <w:color w:val="auto"/>
          <w:sz w:val="22"/>
          <w:szCs w:val="22"/>
        </w:rPr>
        <w:t>na ktorý sa má platiť.</w:t>
      </w:r>
    </w:p>
    <w:p w:rsidR="00FF0244" w:rsidRPr="006F1C74" w:rsidRDefault="00FF0244" w:rsidP="00C13090">
      <w:pPr>
        <w:ind w:left="567" w:hanging="567"/>
        <w:jc w:val="both"/>
        <w:rPr>
          <w:rFonts w:ascii="Calibri" w:hAnsi="Calibri" w:cs="Calibri"/>
          <w:color w:val="auto"/>
          <w:sz w:val="22"/>
          <w:szCs w:val="22"/>
        </w:rPr>
      </w:pPr>
      <w:r w:rsidRPr="006F1C74">
        <w:rPr>
          <w:rFonts w:ascii="Calibri" w:hAnsi="Calibri" w:cs="Calibri"/>
          <w:color w:val="auto"/>
          <w:sz w:val="22"/>
          <w:szCs w:val="22"/>
        </w:rPr>
        <w:lastRenderedPageBreak/>
        <w:t>6.</w:t>
      </w:r>
      <w:r w:rsidRPr="006F1C74">
        <w:rPr>
          <w:rFonts w:ascii="Calibri" w:hAnsi="Calibri" w:cs="Calibri"/>
          <w:color w:val="auto"/>
          <w:sz w:val="22"/>
          <w:szCs w:val="22"/>
        </w:rPr>
        <w:tab/>
        <w:t>V prípade, že faktúra nebude obsahovať náležitosti uvedené v dohode, kupujúci je oprávnený vrátiť ju predávajúcemu na doplnenie. V takom prípade sa preruší plynutie lehoty a nová lehota začne plynúť doručením opravenej faktúry kupujúcemu.</w:t>
      </w:r>
    </w:p>
    <w:p w:rsidR="00FF0244" w:rsidRPr="006F1C74" w:rsidRDefault="00FF0244" w:rsidP="00C13090">
      <w:pPr>
        <w:ind w:left="567" w:hanging="567"/>
        <w:jc w:val="both"/>
        <w:rPr>
          <w:rFonts w:ascii="Calibri" w:hAnsi="Calibri" w:cs="Calibri"/>
          <w:color w:val="auto"/>
          <w:sz w:val="22"/>
          <w:szCs w:val="22"/>
        </w:rPr>
      </w:pPr>
      <w:r w:rsidRPr="006F1C74">
        <w:rPr>
          <w:rFonts w:ascii="Calibri" w:hAnsi="Calibri" w:cs="Calibri"/>
          <w:color w:val="auto"/>
          <w:sz w:val="22"/>
          <w:szCs w:val="22"/>
        </w:rPr>
        <w:t>7.</w:t>
      </w:r>
      <w:r w:rsidRPr="006F1C74">
        <w:rPr>
          <w:rFonts w:ascii="Calibri" w:hAnsi="Calibri" w:cs="Calibri"/>
          <w:color w:val="auto"/>
          <w:sz w:val="22"/>
          <w:szCs w:val="22"/>
        </w:rPr>
        <w:tab/>
        <w:t xml:space="preserve">Kupujúci sa zaväzuje, že po </w:t>
      </w:r>
      <w:proofErr w:type="spellStart"/>
      <w:r w:rsidRPr="006F1C74">
        <w:rPr>
          <w:rFonts w:ascii="Calibri" w:hAnsi="Calibri" w:cs="Calibri"/>
          <w:color w:val="auto"/>
          <w:sz w:val="22"/>
          <w:szCs w:val="22"/>
        </w:rPr>
        <w:t>obdržaní</w:t>
      </w:r>
      <w:proofErr w:type="spellEnd"/>
      <w:r w:rsidRPr="006F1C74">
        <w:rPr>
          <w:rFonts w:ascii="Calibri" w:hAnsi="Calibri" w:cs="Calibri"/>
          <w:color w:val="auto"/>
          <w:sz w:val="22"/>
          <w:szCs w:val="22"/>
        </w:rPr>
        <w:t xml:space="preserve"> faktúry bezodkladne skontroluje všetky náležitosti faktúry, aby nedochádzalo k nežiaducemu predlžovaniu lehoty splatnosti faktúry.</w:t>
      </w:r>
    </w:p>
    <w:p w:rsidR="00FF0244" w:rsidRPr="006F1C74" w:rsidRDefault="00FF0244" w:rsidP="00C13090">
      <w:pPr>
        <w:ind w:left="567" w:hanging="567"/>
        <w:jc w:val="both"/>
        <w:rPr>
          <w:rFonts w:ascii="Calibri" w:hAnsi="Calibri" w:cs="Calibri"/>
          <w:color w:val="auto"/>
          <w:sz w:val="22"/>
          <w:szCs w:val="22"/>
        </w:rPr>
      </w:pPr>
      <w:r w:rsidRPr="006F1C74">
        <w:rPr>
          <w:rFonts w:ascii="Calibri" w:hAnsi="Calibri" w:cs="Calibri"/>
          <w:color w:val="auto"/>
          <w:sz w:val="22"/>
          <w:szCs w:val="22"/>
        </w:rPr>
        <w:t>8.</w:t>
      </w:r>
      <w:r w:rsidRPr="006F1C74">
        <w:rPr>
          <w:rFonts w:ascii="Calibri" w:hAnsi="Calibri" w:cs="Calibri"/>
          <w:color w:val="auto"/>
          <w:sz w:val="22"/>
          <w:szCs w:val="22"/>
        </w:rPr>
        <w:tab/>
        <w:t>Predávajúci zodpovedá za správnosť a úplnosť faktúry.</w:t>
      </w:r>
    </w:p>
    <w:p w:rsidR="00FF0244" w:rsidRDefault="00FF0244" w:rsidP="00C13090">
      <w:pPr>
        <w:ind w:left="567" w:hanging="567"/>
        <w:jc w:val="both"/>
        <w:rPr>
          <w:rFonts w:ascii="Calibri" w:hAnsi="Calibri" w:cs="Calibri"/>
          <w:b/>
          <w:color w:val="auto"/>
          <w:sz w:val="22"/>
          <w:szCs w:val="22"/>
        </w:rPr>
      </w:pPr>
      <w:r w:rsidRPr="006F1C74">
        <w:rPr>
          <w:rFonts w:ascii="Calibri" w:hAnsi="Calibri" w:cs="Calibri"/>
          <w:color w:val="auto"/>
          <w:sz w:val="22"/>
          <w:szCs w:val="22"/>
        </w:rPr>
        <w:t>9.</w:t>
      </w:r>
      <w:r w:rsidRPr="006F1C74">
        <w:rPr>
          <w:rFonts w:ascii="Calibri" w:hAnsi="Calibri" w:cs="Calibri"/>
          <w:color w:val="auto"/>
          <w:sz w:val="22"/>
          <w:szCs w:val="22"/>
        </w:rPr>
        <w:tab/>
        <w:t xml:space="preserve">Adresa pre zaslanie faktúry: </w:t>
      </w:r>
      <w:r w:rsidRPr="006F1C74">
        <w:rPr>
          <w:rFonts w:ascii="Calibri" w:hAnsi="Calibri" w:cs="Calibri"/>
          <w:b/>
          <w:color w:val="auto"/>
          <w:sz w:val="22"/>
          <w:szCs w:val="22"/>
        </w:rPr>
        <w:t xml:space="preserve">Východoslovenská vodárenská spoločnosť, </w:t>
      </w:r>
      <w:proofErr w:type="spellStart"/>
      <w:r w:rsidRPr="006F1C74">
        <w:rPr>
          <w:rFonts w:ascii="Calibri" w:hAnsi="Calibri" w:cs="Calibri"/>
          <w:b/>
          <w:color w:val="auto"/>
          <w:sz w:val="22"/>
          <w:szCs w:val="22"/>
        </w:rPr>
        <w:t>a.s</w:t>
      </w:r>
      <w:proofErr w:type="spellEnd"/>
      <w:r w:rsidRPr="006F1C74">
        <w:rPr>
          <w:rFonts w:ascii="Calibri" w:hAnsi="Calibri" w:cs="Calibri"/>
          <w:b/>
          <w:color w:val="auto"/>
          <w:sz w:val="22"/>
          <w:szCs w:val="22"/>
        </w:rPr>
        <w:t>., Komenského 50, 042 48 Košice.</w:t>
      </w:r>
    </w:p>
    <w:p w:rsidR="00296DA0" w:rsidRPr="006F1C74" w:rsidRDefault="00296DA0" w:rsidP="00C13090">
      <w:pPr>
        <w:ind w:left="567" w:hanging="567"/>
        <w:jc w:val="both"/>
        <w:rPr>
          <w:rFonts w:ascii="Calibri" w:hAnsi="Calibri" w:cs="Calibri"/>
          <w:color w:val="auto"/>
          <w:sz w:val="22"/>
          <w:szCs w:val="22"/>
        </w:rPr>
      </w:pPr>
    </w:p>
    <w:p w:rsidR="00FF0244" w:rsidRPr="006F1C74" w:rsidRDefault="00FF0244" w:rsidP="00C13090">
      <w:pPr>
        <w:jc w:val="center"/>
        <w:rPr>
          <w:rFonts w:ascii="Calibri" w:hAnsi="Calibri" w:cs="Calibri"/>
          <w:b/>
          <w:color w:val="auto"/>
        </w:rPr>
      </w:pPr>
      <w:r w:rsidRPr="006F1C74">
        <w:rPr>
          <w:rFonts w:ascii="Calibri" w:hAnsi="Calibri" w:cs="Calibri"/>
          <w:b/>
          <w:color w:val="auto"/>
        </w:rPr>
        <w:t>VIII.</w:t>
      </w:r>
    </w:p>
    <w:p w:rsidR="00FF0244" w:rsidRPr="00C13090" w:rsidRDefault="00FF0244" w:rsidP="00C13090">
      <w:pPr>
        <w:jc w:val="center"/>
        <w:rPr>
          <w:rFonts w:ascii="Calibri" w:hAnsi="Calibri" w:cs="Calibri"/>
          <w:b/>
          <w:color w:val="auto"/>
        </w:rPr>
      </w:pPr>
      <w:r w:rsidRPr="00C13090">
        <w:rPr>
          <w:rFonts w:ascii="Calibri" w:hAnsi="Calibri" w:cs="Calibri"/>
          <w:b/>
          <w:color w:val="auto"/>
        </w:rPr>
        <w:t>Zmluvné pokuty</w:t>
      </w:r>
    </w:p>
    <w:p w:rsidR="00FF0244" w:rsidRPr="00C13090" w:rsidRDefault="00FF0244" w:rsidP="00E710F2">
      <w:pPr>
        <w:numPr>
          <w:ilvl w:val="0"/>
          <w:numId w:val="100"/>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Calibri" w:hAnsi="Calibri"/>
          <w:sz w:val="22"/>
          <w:szCs w:val="22"/>
        </w:rPr>
      </w:pPr>
      <w:r w:rsidRPr="00C13090">
        <w:rPr>
          <w:rFonts w:ascii="Calibri" w:hAnsi="Calibri"/>
          <w:sz w:val="22"/>
          <w:szCs w:val="22"/>
        </w:rPr>
        <w:t>Zmluvné strany sa dohodli, že pri nedodržaní dohodou dohodnutého termínu dodania predmetu dohody bez zavinenia kupujúceho, kupujúci má právo vyúčtovať predávajúcemu zmluvnú pokutu vo výške 0,025% z ceny nedodaného predmetu dohody za každý deň omeškania. Týmto nie je dotknuté právo na náhradu škody.</w:t>
      </w:r>
    </w:p>
    <w:p w:rsidR="00FF0244" w:rsidRPr="00A6161C" w:rsidRDefault="00FF0244" w:rsidP="00E710F2">
      <w:pPr>
        <w:pStyle w:val="Odsekzoznamu"/>
        <w:numPr>
          <w:ilvl w:val="0"/>
          <w:numId w:val="100"/>
        </w:numPr>
        <w:pBdr>
          <w:top w:val="none" w:sz="0" w:space="0" w:color="auto"/>
          <w:left w:val="none" w:sz="0" w:space="0" w:color="auto"/>
          <w:bottom w:val="none" w:sz="0" w:space="0" w:color="auto"/>
          <w:right w:val="none" w:sz="0" w:space="0" w:color="auto"/>
          <w:between w:val="none" w:sz="0" w:space="0" w:color="auto"/>
          <w:bar w:val="none" w:sz="0" w:color="auto"/>
        </w:pBdr>
        <w:ind w:left="567" w:hanging="567"/>
        <w:contextualSpacing/>
        <w:jc w:val="both"/>
        <w:rPr>
          <w:rFonts w:ascii="Calibri" w:hAnsi="Calibri"/>
          <w:sz w:val="22"/>
          <w:szCs w:val="22"/>
        </w:rPr>
      </w:pPr>
      <w:r w:rsidRPr="00C13090">
        <w:rPr>
          <w:rFonts w:ascii="Calibri" w:hAnsi="Calibri"/>
          <w:sz w:val="22"/>
          <w:szCs w:val="22"/>
        </w:rPr>
        <w:t>Ľubovoľné zdržanie vzniknuté vinou kupujúceho</w:t>
      </w:r>
      <w:r w:rsidRPr="00A6161C">
        <w:rPr>
          <w:rFonts w:ascii="Calibri" w:hAnsi="Calibri"/>
          <w:sz w:val="22"/>
          <w:szCs w:val="22"/>
        </w:rPr>
        <w:t>, ktoré obmedzuje možnosť predávajúceho plniť svoje povinnosti v stanovenom čase, nebude dôvodom na vymáhanie sankcií.</w:t>
      </w:r>
    </w:p>
    <w:p w:rsidR="00FF0244" w:rsidRPr="00F12FC1" w:rsidRDefault="00FF0244" w:rsidP="00E710F2">
      <w:pPr>
        <w:numPr>
          <w:ilvl w:val="0"/>
          <w:numId w:val="100"/>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Calibri" w:hAnsi="Calibri"/>
          <w:sz w:val="22"/>
          <w:szCs w:val="22"/>
        </w:rPr>
      </w:pPr>
      <w:r w:rsidRPr="00A6161C">
        <w:rPr>
          <w:rFonts w:ascii="Calibri" w:hAnsi="Calibri"/>
          <w:sz w:val="22"/>
          <w:szCs w:val="22"/>
        </w:rPr>
        <w:t xml:space="preserve">V prípade omeškania predávajúceho s vybavením reklamácie má kupujúci právo požadovať </w:t>
      </w:r>
      <w:r w:rsidRPr="00F12FC1">
        <w:rPr>
          <w:rFonts w:ascii="Calibri" w:hAnsi="Calibri"/>
          <w:sz w:val="22"/>
          <w:szCs w:val="22"/>
        </w:rPr>
        <w:t>zaplatenie zmluvnej pokuty vo výške 1 % z ceny reklamovaného predmetu dohody. Týmto nie je dotknuté právo na náhradu škody.</w:t>
      </w:r>
    </w:p>
    <w:p w:rsidR="00FF0244" w:rsidRPr="00F12FC1" w:rsidRDefault="00FF0244" w:rsidP="00E710F2">
      <w:pPr>
        <w:numPr>
          <w:ilvl w:val="0"/>
          <w:numId w:val="100"/>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Calibri" w:hAnsi="Calibri"/>
          <w:sz w:val="22"/>
          <w:szCs w:val="22"/>
        </w:rPr>
      </w:pPr>
      <w:r w:rsidRPr="00F12FC1">
        <w:rPr>
          <w:rFonts w:ascii="Calibri" w:hAnsi="Calibri"/>
          <w:sz w:val="22"/>
          <w:szCs w:val="22"/>
        </w:rPr>
        <w:t>V prípade omeškania kupujúceho s </w:t>
      </w:r>
      <w:r w:rsidR="00B547F2" w:rsidRPr="00F12FC1">
        <w:rPr>
          <w:rFonts w:ascii="Calibri" w:hAnsi="Calibri"/>
          <w:sz w:val="22"/>
          <w:szCs w:val="22"/>
        </w:rPr>
        <w:t>uhradením</w:t>
      </w:r>
      <w:r w:rsidRPr="00F12FC1">
        <w:rPr>
          <w:rFonts w:ascii="Calibri" w:hAnsi="Calibri"/>
          <w:sz w:val="22"/>
          <w:szCs w:val="22"/>
        </w:rPr>
        <w:t xml:space="preserve"> faktúry predávajúcemu môže predávajúci vyúčtovať kupujúcemu úrok z omeškania vo výške 0,025% z dlžnej čiastky, za každý deň omeškania.</w:t>
      </w:r>
    </w:p>
    <w:p w:rsidR="00FF0244" w:rsidRPr="00A6161C" w:rsidRDefault="00FF0244" w:rsidP="00E710F2">
      <w:pPr>
        <w:numPr>
          <w:ilvl w:val="0"/>
          <w:numId w:val="100"/>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Calibri" w:hAnsi="Calibri"/>
          <w:sz w:val="22"/>
          <w:szCs w:val="22"/>
        </w:rPr>
      </w:pPr>
      <w:r w:rsidRPr="00F12FC1">
        <w:rPr>
          <w:rFonts w:ascii="Calibri" w:hAnsi="Calibri"/>
          <w:sz w:val="22"/>
          <w:szCs w:val="22"/>
        </w:rPr>
        <w:t>Zmluvné strany sa</w:t>
      </w:r>
      <w:r w:rsidRPr="00A6161C">
        <w:rPr>
          <w:rFonts w:ascii="Calibri" w:hAnsi="Calibri"/>
          <w:sz w:val="22"/>
          <w:szCs w:val="22"/>
        </w:rPr>
        <w:t xml:space="preserve"> dohodli, že v prípade nesplnenia povinnosti predávajúceho dodať predmet dohody v požadovanom množstve a/alebo v dojednanej cene a/alebo v dojednanej kvalite a/alebo akosti a/alebo vyhotovení, má kupujúci právo uplatniť u predávajúceho zmluvnú pokutu vo výške 1 % z ceny predmetnej objednávky za každé takéto porušenie zmluvnej povinnosti. Týmto nie je dotknuté právo na náhradu škody.</w:t>
      </w:r>
    </w:p>
    <w:p w:rsidR="00FF0244" w:rsidRPr="00A6161C" w:rsidRDefault="00FF0244" w:rsidP="00E710F2">
      <w:pPr>
        <w:numPr>
          <w:ilvl w:val="0"/>
          <w:numId w:val="100"/>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Calibri" w:hAnsi="Calibri"/>
          <w:sz w:val="22"/>
          <w:szCs w:val="22"/>
        </w:rPr>
      </w:pPr>
      <w:r w:rsidRPr="00A6161C">
        <w:rPr>
          <w:rFonts w:ascii="Calibri" w:hAnsi="Calibri" w:cs="Calibri"/>
          <w:sz w:val="22"/>
          <w:szCs w:val="22"/>
        </w:rPr>
        <w:t xml:space="preserve">Ak dôjde k úniku informácií, ktoré majú charakter dôverných informácií alebo obchodného tajomstva z dôvodov, za ktoré zodpovedá </w:t>
      </w:r>
      <w:r>
        <w:rPr>
          <w:rFonts w:ascii="Calibri" w:hAnsi="Calibri" w:cs="Calibri"/>
          <w:sz w:val="22"/>
          <w:szCs w:val="22"/>
        </w:rPr>
        <w:t>predávajúci alebo k</w:t>
      </w:r>
      <w:r w:rsidRPr="00A6161C">
        <w:rPr>
          <w:rFonts w:ascii="Calibri" w:hAnsi="Calibri" w:cs="Calibri"/>
          <w:sz w:val="22"/>
          <w:szCs w:val="22"/>
        </w:rPr>
        <w:t xml:space="preserve">upujúci alebo ak </w:t>
      </w:r>
      <w:r>
        <w:rPr>
          <w:rFonts w:ascii="Calibri" w:hAnsi="Calibri" w:cs="Calibri"/>
          <w:sz w:val="22"/>
          <w:szCs w:val="22"/>
        </w:rPr>
        <w:t>predávajúci alebo k</w:t>
      </w:r>
      <w:r w:rsidRPr="00A6161C">
        <w:rPr>
          <w:rFonts w:ascii="Calibri" w:hAnsi="Calibri" w:cs="Calibri"/>
          <w:sz w:val="22"/>
          <w:szCs w:val="22"/>
        </w:rPr>
        <w:t xml:space="preserve">upujúci poruší povinnosť </w:t>
      </w:r>
      <w:r w:rsidRPr="00CA344F">
        <w:rPr>
          <w:rFonts w:ascii="Calibri" w:hAnsi="Calibri" w:cs="Calibri"/>
          <w:sz w:val="22"/>
          <w:szCs w:val="22"/>
        </w:rPr>
        <w:t xml:space="preserve">stanovenú v článku </w:t>
      </w:r>
      <w:r>
        <w:rPr>
          <w:rFonts w:ascii="Calibri" w:hAnsi="Calibri" w:cs="Calibri"/>
          <w:sz w:val="22"/>
          <w:szCs w:val="22"/>
        </w:rPr>
        <w:t>I</w:t>
      </w:r>
      <w:r w:rsidRPr="00CA344F">
        <w:rPr>
          <w:rFonts w:ascii="Calibri" w:hAnsi="Calibri" w:cs="Calibri"/>
          <w:sz w:val="22"/>
          <w:szCs w:val="22"/>
        </w:rPr>
        <w:t>X. tejto</w:t>
      </w:r>
      <w:r w:rsidRPr="005E230C">
        <w:rPr>
          <w:rFonts w:ascii="Calibri" w:hAnsi="Calibri" w:cs="Calibri"/>
          <w:sz w:val="22"/>
          <w:szCs w:val="22"/>
        </w:rPr>
        <w:t xml:space="preserve"> dohody, je predávajúci alebo kupujúci povinný nahradiť druhej zmluvnej strane vzniknutú</w:t>
      </w:r>
      <w:r w:rsidRPr="00A6161C">
        <w:rPr>
          <w:rFonts w:ascii="Calibri" w:hAnsi="Calibri" w:cs="Calibri"/>
          <w:sz w:val="22"/>
          <w:szCs w:val="22"/>
        </w:rPr>
        <w:t xml:space="preserve"> škodu.</w:t>
      </w:r>
    </w:p>
    <w:p w:rsidR="004F6810" w:rsidRPr="006F1C74" w:rsidRDefault="004F6810" w:rsidP="00FF0244">
      <w:pPr>
        <w:jc w:val="both"/>
        <w:rPr>
          <w:rFonts w:ascii="Calibri" w:hAnsi="Calibri" w:cs="Calibri"/>
          <w:color w:val="auto"/>
          <w:sz w:val="22"/>
          <w:szCs w:val="22"/>
        </w:rPr>
      </w:pPr>
    </w:p>
    <w:p w:rsidR="00FF0244" w:rsidRPr="006F1C74" w:rsidRDefault="00FF0244" w:rsidP="00FF0244">
      <w:pPr>
        <w:jc w:val="center"/>
        <w:rPr>
          <w:rFonts w:ascii="Calibri" w:hAnsi="Calibri" w:cs="Calibri"/>
          <w:b/>
          <w:color w:val="auto"/>
        </w:rPr>
      </w:pPr>
      <w:r w:rsidRPr="006F1C74">
        <w:rPr>
          <w:rFonts w:ascii="Calibri" w:hAnsi="Calibri" w:cs="Calibri"/>
          <w:b/>
          <w:color w:val="auto"/>
        </w:rPr>
        <w:t>IX.</w:t>
      </w:r>
    </w:p>
    <w:p w:rsidR="00FF0244" w:rsidRPr="006F1C74" w:rsidRDefault="00FF0244" w:rsidP="00FF0244">
      <w:pPr>
        <w:jc w:val="center"/>
        <w:outlineLvl w:val="0"/>
        <w:rPr>
          <w:rFonts w:ascii="Calibri" w:hAnsi="Calibri" w:cs="Calibri"/>
          <w:color w:val="auto"/>
          <w:sz w:val="22"/>
          <w:szCs w:val="22"/>
        </w:rPr>
      </w:pPr>
      <w:r w:rsidRPr="006F1C74">
        <w:rPr>
          <w:rFonts w:ascii="Calibri" w:hAnsi="Calibri" w:cs="Calibri"/>
          <w:b/>
          <w:bCs/>
          <w:color w:val="auto"/>
        </w:rPr>
        <w:t>Ochrana informácií</w:t>
      </w:r>
    </w:p>
    <w:p w:rsidR="00857DAF" w:rsidRPr="00752CA3" w:rsidRDefault="00857DAF" w:rsidP="00E710F2">
      <w:pPr>
        <w:numPr>
          <w:ilvl w:val="0"/>
          <w:numId w:val="87"/>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567"/>
        </w:tabs>
        <w:suppressAutoHyphens/>
        <w:ind w:left="567" w:hanging="567"/>
        <w:jc w:val="both"/>
        <w:textAlignment w:val="baseline"/>
        <w:rPr>
          <w:rFonts w:ascii="Calibri" w:hAnsi="Calibri" w:cs="Calibri"/>
          <w:color w:val="auto"/>
          <w:sz w:val="22"/>
          <w:szCs w:val="22"/>
        </w:rPr>
      </w:pPr>
      <w:bookmarkStart w:id="0" w:name="_Hlk160306498"/>
      <w:r w:rsidRPr="00CF342A">
        <w:rPr>
          <w:rFonts w:ascii="Calibri" w:hAnsi="Calibri"/>
          <w:color w:val="auto"/>
          <w:sz w:val="22"/>
          <w:szCs w:val="22"/>
        </w:rPr>
        <w:t xml:space="preserve">Obchodné tajomstvo na účely tejto zmluvy tvoria všetky skutočnosti obchodnej, výrobnej alebo technickej povahy súvisiace s podnikom zmluvnej strany, ktoré majú pre ňu skutočnú alebo aspoň potenciálnu materiálnu alebo nemateriálnu hodnotu, nie sú v príslušných obchodných kruhoch bežne dostupné, majú byť podľa vôle zmluvnej strany utajené a zmluvná strana zodpovedajúcim spôsobom ich utajenie zabezpečuje. Za obchodné tajomstvo sa  považujú aj všetky  výrobné, technické, obchodné, ekonomické, organizačné a iné skutočnosti, ktoré sa zmluvná strana dozvie pri plnení tejto zmluvy, a ktoré sa  týkajú jednak druhej zmluvnej strany a jednak jej zákazníkov, dodávateľov a odberateľov (najmä zoznamy obchodných partnerov, obchodné plány, technologické postupy, spôsoby výroby a spracovávania produktov, vedenie a </w:t>
      </w:r>
      <w:r w:rsidRPr="00752CA3">
        <w:rPr>
          <w:rFonts w:ascii="Calibri" w:hAnsi="Calibri"/>
          <w:color w:val="auto"/>
          <w:sz w:val="22"/>
          <w:szCs w:val="22"/>
        </w:rPr>
        <w:t>obsah účtovných kníh, obchodné /najmä cenové/ kalkulácie, postupy riešenia, informácie o príjmoch zamestnancov atď.).</w:t>
      </w:r>
      <w:bookmarkEnd w:id="0"/>
    </w:p>
    <w:p w:rsidR="00FF0244" w:rsidRPr="00752CA3" w:rsidRDefault="00FF0244" w:rsidP="00E710F2">
      <w:pPr>
        <w:numPr>
          <w:ilvl w:val="0"/>
          <w:numId w:val="87"/>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567"/>
        </w:tabs>
        <w:suppressAutoHyphens/>
        <w:ind w:left="567" w:hanging="567"/>
        <w:jc w:val="both"/>
        <w:textAlignment w:val="baseline"/>
        <w:rPr>
          <w:rFonts w:ascii="Calibri" w:hAnsi="Calibri" w:cs="Calibri"/>
          <w:color w:val="auto"/>
          <w:sz w:val="22"/>
          <w:szCs w:val="22"/>
        </w:rPr>
      </w:pPr>
      <w:r w:rsidRPr="00752CA3">
        <w:rPr>
          <w:rFonts w:ascii="Calibri" w:hAnsi="Calibri" w:cs="Calibri"/>
          <w:color w:val="auto"/>
          <w:sz w:val="22"/>
          <w:szCs w:val="22"/>
        </w:rPr>
        <w:t>Zmluvné strany sa zaväzujú nakladať s akýmikoľvek údajmi, informáciami alebo dokumentmi, ktoré boli druhej zmluvnej strane poskytnuté alebo druhou zmluvnou stranou akýmkoľvek spôsobom získané v súvislosti s plnením predmetu objednávky, ako s informáciami dôverného charakteru a/alebo s informáciami, ktoré sú predmetom obchodného tajomstva (ak spĺňajú náležitosti podľa § 17 Obchodného zákonníka).</w:t>
      </w:r>
    </w:p>
    <w:p w:rsidR="00FF0244" w:rsidRDefault="00FF0244" w:rsidP="00E710F2">
      <w:pPr>
        <w:numPr>
          <w:ilvl w:val="0"/>
          <w:numId w:val="87"/>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567"/>
        </w:tabs>
        <w:suppressAutoHyphens/>
        <w:ind w:left="567" w:hanging="567"/>
        <w:jc w:val="both"/>
        <w:textAlignment w:val="baseline"/>
        <w:rPr>
          <w:rFonts w:ascii="Calibri" w:hAnsi="Calibri" w:cs="Calibri"/>
          <w:color w:val="auto"/>
          <w:sz w:val="22"/>
          <w:szCs w:val="22"/>
        </w:rPr>
      </w:pPr>
      <w:r w:rsidRPr="006F1C74">
        <w:rPr>
          <w:rFonts w:ascii="Calibri" w:hAnsi="Calibri" w:cs="Calibri"/>
          <w:color w:val="auto"/>
          <w:sz w:val="22"/>
          <w:szCs w:val="22"/>
        </w:rPr>
        <w:lastRenderedPageBreak/>
        <w:t>Predávajúci nie je oprávnený bez predchádzajúceho písomného súhlasu kupujúceho uvádzať kupujúceho ako svojho obchodného partnera a/alebo používať obchodné meno alebo logo kupujúceho pri propagácii seba alebo svojej činnosti alebo vo vyhláseniach pre médiá, a to v akejkoľvek forme.</w:t>
      </w:r>
    </w:p>
    <w:p w:rsidR="00857DAF" w:rsidRPr="00CF342A" w:rsidRDefault="00FF0244" w:rsidP="00E710F2">
      <w:pPr>
        <w:numPr>
          <w:ilvl w:val="0"/>
          <w:numId w:val="87"/>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567"/>
        </w:tabs>
        <w:suppressAutoHyphens/>
        <w:ind w:left="567" w:hanging="567"/>
        <w:jc w:val="both"/>
        <w:textAlignment w:val="baseline"/>
        <w:rPr>
          <w:rFonts w:ascii="Calibri" w:hAnsi="Calibri" w:cs="Calibri"/>
          <w:color w:val="auto"/>
          <w:sz w:val="22"/>
          <w:szCs w:val="22"/>
        </w:rPr>
      </w:pPr>
      <w:r w:rsidRPr="001212E0">
        <w:rPr>
          <w:rFonts w:ascii="Calibri" w:hAnsi="Calibri" w:cs="Calibri"/>
          <w:color w:val="auto"/>
          <w:sz w:val="22"/>
          <w:szCs w:val="22"/>
        </w:rPr>
        <w:t>Zmluvné strany sú povinné zaistiť utajenie získaných dôverných informácií spôsobom obvyklým pre utajovanie takýchto informácií, ak nie je výslovne dojednané inak. Táto povinnosť platí bez ohľadu na ukončenie účinnosti tejto dohody.</w:t>
      </w:r>
      <w:r w:rsidR="00857DAF" w:rsidRPr="001212E0">
        <w:rPr>
          <w:rFonts w:ascii="Calibri" w:hAnsi="Calibri" w:cs="Calibri"/>
          <w:color w:val="auto"/>
          <w:sz w:val="22"/>
          <w:szCs w:val="22"/>
        </w:rPr>
        <w:t xml:space="preserve"> </w:t>
      </w:r>
      <w:bookmarkStart w:id="1" w:name="_Hlk160306638"/>
      <w:r w:rsidR="00857DAF" w:rsidRPr="00CF342A">
        <w:rPr>
          <w:rFonts w:ascii="Calibri" w:hAnsi="Calibri"/>
          <w:color w:val="auto"/>
          <w:sz w:val="22"/>
          <w:szCs w:val="22"/>
        </w:rPr>
        <w:t>Zmluvná strana je povinná upozorniť druhú zmluvnú stranu na skutočnosti ohrozujúce obchodné tajomstvo a jej oprávnené záujmy ihneď ako sa o nich dozvedela.</w:t>
      </w:r>
    </w:p>
    <w:bookmarkEnd w:id="1"/>
    <w:p w:rsidR="00FF0244" w:rsidRPr="006F1C74" w:rsidRDefault="00FF0244" w:rsidP="00E710F2">
      <w:pPr>
        <w:numPr>
          <w:ilvl w:val="0"/>
          <w:numId w:val="87"/>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567"/>
        </w:tabs>
        <w:suppressAutoHyphens/>
        <w:ind w:left="567" w:hanging="567"/>
        <w:jc w:val="both"/>
        <w:textAlignment w:val="baseline"/>
        <w:rPr>
          <w:rFonts w:ascii="Calibri" w:hAnsi="Calibri" w:cs="Calibri"/>
          <w:color w:val="auto"/>
          <w:sz w:val="22"/>
          <w:szCs w:val="22"/>
        </w:rPr>
      </w:pPr>
      <w:r w:rsidRPr="006F1C74">
        <w:rPr>
          <w:rFonts w:ascii="Calibri" w:hAnsi="Calibri" w:cs="Calibri"/>
          <w:color w:val="auto"/>
          <w:sz w:val="22"/>
          <w:szCs w:val="22"/>
        </w:rPr>
        <w:t>Zmluvné strany sú povinné zaistiť utajenie dôverných informácií aj u svojich zamestnancov, zástupcov, ako aj iných spolupracujúcich tretích strán, pokiaľ im takéto informácie boli poskytnuté. V takomto prípade sa poskytnutie dôverných informácií týmto osobám nepovažuje za porušenie tejto dohody, pokiaľ je nevyhnutné pre naplnenie účelu tejto dohody a došlo k nemu len v nevyhnutnom rozsahu.</w:t>
      </w:r>
    </w:p>
    <w:p w:rsidR="00FF0244" w:rsidRPr="006F1C74" w:rsidRDefault="00FF0244" w:rsidP="00E710F2">
      <w:pPr>
        <w:numPr>
          <w:ilvl w:val="0"/>
          <w:numId w:val="87"/>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567"/>
        </w:tabs>
        <w:suppressAutoHyphens/>
        <w:ind w:left="567" w:hanging="567"/>
        <w:jc w:val="both"/>
        <w:textAlignment w:val="baseline"/>
        <w:rPr>
          <w:rFonts w:ascii="Calibri" w:hAnsi="Calibri" w:cs="Calibri"/>
          <w:color w:val="auto"/>
          <w:sz w:val="22"/>
          <w:szCs w:val="22"/>
        </w:rPr>
      </w:pPr>
      <w:r w:rsidRPr="006F1C74">
        <w:rPr>
          <w:rFonts w:ascii="Calibri" w:hAnsi="Calibri" w:cs="Calibri"/>
          <w:color w:val="auto"/>
          <w:sz w:val="22"/>
          <w:szCs w:val="22"/>
        </w:rPr>
        <w:t>Právo užívať, poskytovať a sprístupniť dôverné informácie majú obe strany len v rozsahu a za podmienok nevyhnutných pre riadne plnenie práv a povinností vyplývajúcich z tejto dohody.</w:t>
      </w:r>
    </w:p>
    <w:p w:rsidR="00FF0244" w:rsidRPr="006F1C74" w:rsidRDefault="00FF0244" w:rsidP="00E710F2">
      <w:pPr>
        <w:numPr>
          <w:ilvl w:val="0"/>
          <w:numId w:val="87"/>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567"/>
        </w:tabs>
        <w:suppressAutoHyphens/>
        <w:ind w:left="567" w:hanging="567"/>
        <w:jc w:val="both"/>
        <w:textAlignment w:val="baseline"/>
        <w:rPr>
          <w:rFonts w:ascii="Calibri" w:hAnsi="Calibri" w:cs="Calibri"/>
          <w:color w:val="auto"/>
          <w:sz w:val="22"/>
          <w:szCs w:val="22"/>
        </w:rPr>
      </w:pPr>
      <w:r w:rsidRPr="006F1C74">
        <w:rPr>
          <w:rFonts w:ascii="Calibri" w:hAnsi="Calibri" w:cs="Calibri"/>
          <w:color w:val="auto"/>
          <w:sz w:val="22"/>
          <w:szCs w:val="22"/>
        </w:rPr>
        <w:t>Zmluvná strana, ktorá poruší povinnosti vyplývajúce z tohto článku ohľadne ochrany dôverných informácií je povinná nahradiť druhej zmluvnej strane vzniknutú škodu.</w:t>
      </w:r>
    </w:p>
    <w:p w:rsidR="00FF0244" w:rsidRDefault="00FF0244" w:rsidP="00E710F2">
      <w:pPr>
        <w:numPr>
          <w:ilvl w:val="0"/>
          <w:numId w:val="87"/>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567"/>
        </w:tabs>
        <w:suppressAutoHyphens/>
        <w:ind w:left="567" w:hanging="567"/>
        <w:jc w:val="both"/>
        <w:textAlignment w:val="baseline"/>
        <w:rPr>
          <w:rFonts w:ascii="Calibri" w:hAnsi="Calibri" w:cs="Calibri"/>
          <w:color w:val="auto"/>
          <w:sz w:val="22"/>
          <w:szCs w:val="22"/>
        </w:rPr>
      </w:pPr>
      <w:r w:rsidRPr="006F1C74">
        <w:rPr>
          <w:rFonts w:ascii="Calibri" w:hAnsi="Calibri" w:cs="Calibri"/>
          <w:color w:val="auto"/>
          <w:sz w:val="22"/>
          <w:szCs w:val="22"/>
        </w:rPr>
        <w:t>Všetky informácie, ktoré neboli už niektorou zo zmluvných strán zverejnené, alebo nie sú všeobecne známe, sa považujú za dôverné. Za dôverné informácie sa nepovažujú informácie, ktoré sa stali verejne známymi, pokiaľ sa tak nestalo porušením povinnosti ich ochrany, ďalej informácie, ktoré sú sprístupnené podľa zákona č. 211/2000 Z. z. o slobodnom prístupe k informáciám, alebo ktoré je predávajúci podľa tohto zákona povinný sprístupniť.</w:t>
      </w:r>
    </w:p>
    <w:p w:rsidR="004F6810" w:rsidRPr="006F1C74" w:rsidRDefault="004F6810" w:rsidP="0065438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jc w:val="both"/>
        <w:textAlignment w:val="baseline"/>
        <w:rPr>
          <w:rFonts w:ascii="Calibri" w:hAnsi="Calibri" w:cs="Calibri"/>
          <w:color w:val="auto"/>
          <w:sz w:val="22"/>
          <w:szCs w:val="22"/>
        </w:rPr>
      </w:pPr>
    </w:p>
    <w:p w:rsidR="00FF0244" w:rsidRDefault="00FF0244" w:rsidP="00FF0244">
      <w:pPr>
        <w:pStyle w:val="Odsekzoznamu"/>
        <w:ind w:hanging="720"/>
        <w:jc w:val="center"/>
        <w:outlineLvl w:val="0"/>
        <w:rPr>
          <w:rFonts w:ascii="Calibri" w:hAnsi="Calibri" w:cs="Calibri"/>
          <w:b/>
          <w:color w:val="auto"/>
        </w:rPr>
      </w:pPr>
      <w:r w:rsidRPr="006F1C74">
        <w:rPr>
          <w:rFonts w:ascii="Calibri" w:hAnsi="Calibri" w:cs="Calibri"/>
          <w:b/>
          <w:color w:val="auto"/>
        </w:rPr>
        <w:t>X.</w:t>
      </w:r>
    </w:p>
    <w:p w:rsidR="00FF0244" w:rsidRPr="00BD714E" w:rsidRDefault="00FF0244" w:rsidP="00FF0244">
      <w:pPr>
        <w:pStyle w:val="Odsekzoznamu"/>
        <w:ind w:hanging="720"/>
        <w:jc w:val="center"/>
        <w:outlineLvl w:val="0"/>
        <w:rPr>
          <w:rFonts w:ascii="Calibri" w:hAnsi="Calibri" w:cs="Calibri"/>
          <w:b/>
          <w:color w:val="auto"/>
        </w:rPr>
      </w:pPr>
      <w:r w:rsidRPr="00BD714E">
        <w:rPr>
          <w:rFonts w:ascii="Calibri" w:hAnsi="Calibri" w:cs="Calibri"/>
          <w:b/>
          <w:color w:val="auto"/>
        </w:rPr>
        <w:t>Záruka</w:t>
      </w:r>
    </w:p>
    <w:p w:rsidR="00FF0244" w:rsidRPr="00BD714E" w:rsidRDefault="00FF0244" w:rsidP="00E710F2">
      <w:pPr>
        <w:pStyle w:val="Odsekzoznamu"/>
        <w:numPr>
          <w:ilvl w:val="3"/>
          <w:numId w:val="87"/>
        </w:numPr>
        <w:tabs>
          <w:tab w:val="clear" w:pos="2880"/>
          <w:tab w:val="num" w:pos="567"/>
        </w:tabs>
        <w:ind w:left="567" w:hanging="567"/>
        <w:jc w:val="both"/>
        <w:outlineLvl w:val="0"/>
        <w:rPr>
          <w:rFonts w:ascii="Calibri" w:hAnsi="Calibri" w:cs="Calibri"/>
          <w:b/>
          <w:color w:val="auto"/>
        </w:rPr>
      </w:pPr>
      <w:r w:rsidRPr="00BD714E">
        <w:rPr>
          <w:rFonts w:ascii="Calibri" w:hAnsi="Calibri"/>
          <w:sz w:val="22"/>
          <w:szCs w:val="22"/>
        </w:rPr>
        <w:t>Predávajúci ručí za to, že predmet dohody v okamihu prevzatia zodpovedá výsledku určenému v dohode, že zodpovedá normám a požiadavkám kupujúceho a že nemá vady, ktoré by rušili, alebo znižovali jeho hodnotu. Predávajúci ďalej ručí za to, že predmet dohody má dohodnuté, resp. obvyklé vlastnosti a je spôsobilý na užívanie určené v dohode a na užívanie predpokladaným alebo obvyklým spôsobom.</w:t>
      </w:r>
    </w:p>
    <w:p w:rsidR="004F6810" w:rsidRDefault="004F6810" w:rsidP="00FF0244">
      <w:pPr>
        <w:pStyle w:val="Odsekzoznamu"/>
        <w:ind w:hanging="720"/>
        <w:jc w:val="center"/>
        <w:outlineLvl w:val="0"/>
        <w:rPr>
          <w:rFonts w:ascii="Calibri" w:hAnsi="Calibri" w:cs="Calibri"/>
          <w:b/>
          <w:color w:val="auto"/>
        </w:rPr>
      </w:pPr>
    </w:p>
    <w:p w:rsidR="00FF0244" w:rsidRPr="00B2782C" w:rsidRDefault="00FF0244" w:rsidP="00FF0244">
      <w:pPr>
        <w:pStyle w:val="Odsekzoznamu"/>
        <w:ind w:hanging="720"/>
        <w:jc w:val="center"/>
        <w:outlineLvl w:val="0"/>
        <w:rPr>
          <w:rFonts w:ascii="Calibri" w:hAnsi="Calibri" w:cs="Calibri"/>
          <w:b/>
          <w:color w:val="auto"/>
        </w:rPr>
      </w:pPr>
      <w:r>
        <w:rPr>
          <w:rFonts w:ascii="Calibri" w:hAnsi="Calibri" w:cs="Calibri"/>
          <w:b/>
          <w:color w:val="auto"/>
        </w:rPr>
        <w:t>XI.</w:t>
      </w:r>
    </w:p>
    <w:p w:rsidR="00FF0244" w:rsidRPr="006F1C74" w:rsidRDefault="00FF0244" w:rsidP="00FF0244">
      <w:pPr>
        <w:pStyle w:val="Hlavika"/>
        <w:tabs>
          <w:tab w:val="clear" w:pos="4536"/>
          <w:tab w:val="left" w:pos="-5954"/>
          <w:tab w:val="center" w:pos="3686"/>
        </w:tabs>
        <w:ind w:left="720" w:hanging="720"/>
        <w:jc w:val="center"/>
        <w:rPr>
          <w:rFonts w:ascii="Calibri" w:hAnsi="Calibri" w:cs="Calibri"/>
          <w:b/>
          <w:bCs/>
          <w:color w:val="auto"/>
        </w:rPr>
      </w:pPr>
      <w:r w:rsidRPr="006F1C74">
        <w:rPr>
          <w:rFonts w:ascii="Calibri" w:hAnsi="Calibri" w:cs="Calibri"/>
          <w:b/>
          <w:bCs/>
          <w:color w:val="auto"/>
        </w:rPr>
        <w:t>Doručovanie</w:t>
      </w:r>
    </w:p>
    <w:p w:rsidR="00B50B1F" w:rsidRPr="00752CA3" w:rsidRDefault="00B50B1F" w:rsidP="00E710F2">
      <w:pPr>
        <w:pStyle w:val="Odsekzoznamu"/>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Calibri" w:hAnsi="Calibri" w:cs="Calibri"/>
          <w:color w:val="auto"/>
          <w:sz w:val="22"/>
          <w:szCs w:val="22"/>
        </w:rPr>
      </w:pPr>
      <w:r w:rsidRPr="00752CA3">
        <w:rPr>
          <w:rFonts w:ascii="Calibri" w:hAnsi="Calibri" w:cs="Calibri"/>
          <w:color w:val="auto"/>
          <w:sz w:val="22"/>
          <w:szCs w:val="22"/>
        </w:rPr>
        <w:t xml:space="preserve">Pokiaľ nie je v tejto zmluve uvedené inak, všetky oznámenia, vyhlásenia, žiadosti, výzvy a iné úkony v súvislosti s touto dohodou a jej plnením (ďalej len „písomnosť“), musia byť urobené v písomnej forme a doručené na adresu druhej zmluvnej strany uvedenú v záhlaví tejto dohody, alebo na inú adresu, ktorú písomne oznámi strana druhej zmluvnej strane. </w:t>
      </w:r>
    </w:p>
    <w:p w:rsidR="00B50B1F" w:rsidRPr="00752CA3" w:rsidRDefault="00B50B1F" w:rsidP="00E710F2">
      <w:pPr>
        <w:pStyle w:val="Odsekzoznamu"/>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Calibri" w:hAnsi="Calibri" w:cs="Calibri"/>
          <w:color w:val="auto"/>
          <w:sz w:val="22"/>
          <w:szCs w:val="22"/>
        </w:rPr>
      </w:pPr>
      <w:r w:rsidRPr="00752CA3">
        <w:rPr>
          <w:rFonts w:ascii="Calibri" w:hAnsi="Calibri" w:cs="Calibri"/>
          <w:color w:val="auto"/>
          <w:sz w:val="22"/>
          <w:szCs w:val="22"/>
        </w:rPr>
        <w:t>Písomnosti sa doručujú osobne alebo prostredníctvom Slovenskej pošty, a. s. Zmluvné strany si potvrdzujú doručenie písomnosti podpisom osoby oprávnenej prijímať písomnosti za zmluvnú stranu na doručenke alebo rovnopise, prípadne kópii doručovanej listiny.</w:t>
      </w:r>
    </w:p>
    <w:p w:rsidR="00B50B1F" w:rsidRPr="00752CA3" w:rsidRDefault="00B50B1F" w:rsidP="00E710F2">
      <w:pPr>
        <w:pStyle w:val="Odsekzoznamu"/>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Calibri" w:hAnsi="Calibri" w:cs="Calibri"/>
          <w:color w:val="auto"/>
          <w:sz w:val="22"/>
          <w:szCs w:val="22"/>
        </w:rPr>
      </w:pPr>
      <w:r w:rsidRPr="00752CA3">
        <w:rPr>
          <w:rFonts w:ascii="Calibri" w:hAnsi="Calibri" w:cs="Calibri"/>
          <w:color w:val="auto"/>
          <w:sz w:val="22"/>
          <w:szCs w:val="22"/>
        </w:rPr>
        <w:t>Ak je písomnosť doručovaná osobne, považuje sa za doručenú momentom odovzdania písomnosti osobe oprávnenej prijímať písomnosti za zmluvnú stranu, ktorej sa doručuje alebo momentom, keď táto osoba odmietla písomnosť prevziať.</w:t>
      </w:r>
    </w:p>
    <w:p w:rsidR="00B50B1F" w:rsidRPr="00752CA3" w:rsidRDefault="00B50B1F" w:rsidP="00E710F2">
      <w:pPr>
        <w:pStyle w:val="Odsekzoznamu"/>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color w:val="auto"/>
        </w:rPr>
      </w:pPr>
      <w:r w:rsidRPr="00752CA3">
        <w:rPr>
          <w:rFonts w:ascii="Calibri" w:hAnsi="Calibri" w:cs="Calibri"/>
          <w:color w:val="auto"/>
          <w:sz w:val="22"/>
          <w:szCs w:val="22"/>
        </w:rPr>
        <w:t>Ak je písomnosť doručovaná prostredníctvom Slovenskej pošty, a. s. považuje sa za doručenú momentom odovzdania písomnosti osobe oprávnenej prijímať písomnosti za zmluvnú stranu, ktorej je adresovaná a v prípade odmietnutia prevzatia písomnosti, momentom, keď k odmietnutiu prevzatia dôjde. Ak nemožno doručiť písomnosť na adresu druhej zmluvnej strany, považuje sa dňom vrátenia nedoručenej zásielky odosielateľovi za doručenú, a to aj vtedy, ak sa adresát o tom nedozvie.</w:t>
      </w:r>
    </w:p>
    <w:p w:rsidR="00B50B1F" w:rsidRDefault="00B50B1F" w:rsidP="00FF0244">
      <w:pPr>
        <w:pStyle w:val="Hlavika"/>
        <w:tabs>
          <w:tab w:val="left" w:pos="-5954"/>
        </w:tabs>
        <w:ind w:left="567" w:hanging="567"/>
        <w:jc w:val="both"/>
        <w:rPr>
          <w:rFonts w:ascii="Calibri" w:hAnsi="Calibri" w:cs="Calibri"/>
          <w:bCs/>
          <w:color w:val="auto"/>
          <w:sz w:val="22"/>
          <w:szCs w:val="22"/>
        </w:rPr>
      </w:pPr>
    </w:p>
    <w:p w:rsidR="007C5C2F" w:rsidRDefault="007C5C2F" w:rsidP="00FF0244">
      <w:pPr>
        <w:pStyle w:val="Hlavika"/>
        <w:tabs>
          <w:tab w:val="left" w:pos="-5954"/>
        </w:tabs>
        <w:ind w:left="567" w:hanging="567"/>
        <w:jc w:val="both"/>
        <w:rPr>
          <w:rFonts w:ascii="Calibri" w:hAnsi="Calibri" w:cs="Calibri"/>
          <w:bCs/>
          <w:color w:val="auto"/>
          <w:sz w:val="22"/>
          <w:szCs w:val="22"/>
        </w:rPr>
      </w:pPr>
      <w:bookmarkStart w:id="2" w:name="_GoBack"/>
      <w:bookmarkEnd w:id="2"/>
    </w:p>
    <w:p w:rsidR="00FF0244" w:rsidRPr="001C1254" w:rsidRDefault="00FF0244" w:rsidP="00FF0244">
      <w:pPr>
        <w:jc w:val="center"/>
        <w:rPr>
          <w:rFonts w:ascii="Calibri" w:hAnsi="Calibri" w:cs="Calibri"/>
          <w:b/>
          <w:bCs/>
          <w:color w:val="auto"/>
          <w:sz w:val="22"/>
          <w:szCs w:val="22"/>
        </w:rPr>
      </w:pPr>
      <w:r w:rsidRPr="001C1254">
        <w:rPr>
          <w:rFonts w:ascii="Calibri" w:hAnsi="Calibri" w:cs="Calibri"/>
          <w:b/>
          <w:bCs/>
          <w:color w:val="auto"/>
        </w:rPr>
        <w:lastRenderedPageBreak/>
        <w:t>XII</w:t>
      </w:r>
      <w:r w:rsidRPr="001C1254">
        <w:rPr>
          <w:rFonts w:ascii="Calibri" w:hAnsi="Calibri" w:cs="Calibri"/>
          <w:b/>
          <w:bCs/>
          <w:color w:val="auto"/>
          <w:sz w:val="22"/>
          <w:szCs w:val="22"/>
        </w:rPr>
        <w:t>.</w:t>
      </w:r>
    </w:p>
    <w:p w:rsidR="00FF0244" w:rsidRPr="001C1254" w:rsidRDefault="00FF0244" w:rsidP="00FF0244">
      <w:pPr>
        <w:jc w:val="center"/>
        <w:outlineLvl w:val="0"/>
        <w:rPr>
          <w:rFonts w:ascii="Calibri" w:hAnsi="Calibri"/>
          <w:b/>
          <w:color w:val="auto"/>
        </w:rPr>
      </w:pPr>
      <w:r w:rsidRPr="001C1254">
        <w:rPr>
          <w:rFonts w:ascii="Calibri" w:hAnsi="Calibri"/>
          <w:b/>
          <w:color w:val="auto"/>
        </w:rPr>
        <w:t>Zadávanie subdodávok a postúpenie dohody</w:t>
      </w:r>
    </w:p>
    <w:p w:rsidR="00D44114" w:rsidRPr="001C1254" w:rsidRDefault="00D44114" w:rsidP="00E710F2">
      <w:pPr>
        <w:pStyle w:val="Odsekzoznamu"/>
        <w:numPr>
          <w:ilvl w:val="1"/>
          <w:numId w:val="101"/>
        </w:numPr>
        <w:pBdr>
          <w:top w:val="none" w:sz="0" w:space="0" w:color="auto"/>
          <w:left w:val="none" w:sz="0" w:space="0" w:color="auto"/>
          <w:bottom w:val="none" w:sz="0" w:space="0" w:color="auto"/>
          <w:right w:val="none" w:sz="0" w:space="0" w:color="auto"/>
          <w:between w:val="none" w:sz="0" w:space="0" w:color="auto"/>
          <w:bar w:val="none" w:sz="0" w:color="auto"/>
        </w:pBdr>
        <w:ind w:left="567" w:hanging="567"/>
        <w:contextualSpacing/>
        <w:jc w:val="both"/>
        <w:outlineLvl w:val="0"/>
        <w:rPr>
          <w:rFonts w:ascii="Calibri" w:hAnsi="Calibri" w:cs="Calibri"/>
          <w:color w:val="auto"/>
          <w:sz w:val="22"/>
          <w:szCs w:val="22"/>
        </w:rPr>
      </w:pPr>
      <w:r w:rsidRPr="001C1254">
        <w:rPr>
          <w:rFonts w:ascii="Calibri" w:hAnsi="Calibri" w:cs="Calibri"/>
          <w:color w:val="auto"/>
          <w:sz w:val="22"/>
          <w:szCs w:val="22"/>
        </w:rPr>
        <w:t>Subdodávateľ (poddodávateľ) je hospodársky subjekt, ktorý uzavrel s </w:t>
      </w:r>
      <w:r w:rsidR="001B448E" w:rsidRPr="001C1254">
        <w:rPr>
          <w:rFonts w:ascii="Calibri" w:hAnsi="Calibri" w:cs="Calibri"/>
          <w:color w:val="auto"/>
          <w:sz w:val="22"/>
          <w:szCs w:val="22"/>
        </w:rPr>
        <w:t>predávajúcim</w:t>
      </w:r>
      <w:r w:rsidRPr="001C1254">
        <w:rPr>
          <w:rFonts w:ascii="Calibri" w:hAnsi="Calibri" w:cs="Calibri"/>
          <w:color w:val="auto"/>
          <w:sz w:val="22"/>
          <w:szCs w:val="22"/>
        </w:rPr>
        <w:t xml:space="preserve"> ako úspešným uchádzačom písomnú odplatnú zmluvu na plnenie určitej časti zákazky v zmysle zákona o verejnom obstarávaní. Zoznam subdodávateľov </w:t>
      </w:r>
      <w:r w:rsidR="001B448E" w:rsidRPr="001C1254">
        <w:rPr>
          <w:rFonts w:ascii="Calibri" w:hAnsi="Calibri" w:cs="Calibri"/>
          <w:color w:val="auto"/>
          <w:sz w:val="22"/>
          <w:szCs w:val="22"/>
        </w:rPr>
        <w:t>predávajúceho</w:t>
      </w:r>
      <w:r w:rsidRPr="001C1254">
        <w:rPr>
          <w:rFonts w:ascii="Calibri" w:hAnsi="Calibri" w:cs="Calibri"/>
          <w:color w:val="auto"/>
          <w:sz w:val="22"/>
          <w:szCs w:val="22"/>
        </w:rPr>
        <w:t xml:space="preserve"> tvorí </w:t>
      </w:r>
      <w:r w:rsidRPr="001C1254">
        <w:rPr>
          <w:rFonts w:ascii="Calibri" w:hAnsi="Calibri" w:cs="Calibri"/>
          <w:bCs/>
          <w:color w:val="auto"/>
          <w:sz w:val="22"/>
          <w:szCs w:val="22"/>
        </w:rPr>
        <w:t xml:space="preserve">Prílohu č. </w:t>
      </w:r>
      <w:r w:rsidR="001C1254" w:rsidRPr="001C1254">
        <w:rPr>
          <w:rFonts w:ascii="Calibri" w:hAnsi="Calibri" w:cs="Calibri"/>
          <w:bCs/>
          <w:color w:val="auto"/>
          <w:sz w:val="22"/>
          <w:szCs w:val="22"/>
        </w:rPr>
        <w:t>4</w:t>
      </w:r>
      <w:r w:rsidRPr="001C1254">
        <w:rPr>
          <w:rFonts w:ascii="Calibri" w:hAnsi="Calibri" w:cs="Calibri"/>
          <w:color w:val="auto"/>
          <w:sz w:val="22"/>
          <w:szCs w:val="22"/>
        </w:rPr>
        <w:t xml:space="preserve"> (</w:t>
      </w:r>
      <w:r w:rsidRPr="001C1254">
        <w:rPr>
          <w:rFonts w:ascii="Calibri" w:hAnsi="Calibri" w:cs="Calibri"/>
          <w:i/>
          <w:iCs/>
          <w:color w:val="auto"/>
          <w:sz w:val="22"/>
          <w:szCs w:val="22"/>
        </w:rPr>
        <w:t xml:space="preserve">Zoznam subdodávateľov </w:t>
      </w:r>
      <w:r w:rsidR="001B448E" w:rsidRPr="001C1254">
        <w:rPr>
          <w:rFonts w:ascii="Calibri" w:hAnsi="Calibri" w:cs="Calibri"/>
          <w:i/>
          <w:iCs/>
          <w:color w:val="auto"/>
          <w:sz w:val="22"/>
          <w:szCs w:val="22"/>
        </w:rPr>
        <w:t>predávajúceho</w:t>
      </w:r>
      <w:r w:rsidRPr="001C1254">
        <w:rPr>
          <w:rFonts w:ascii="Calibri" w:hAnsi="Calibri" w:cs="Calibri"/>
          <w:color w:val="auto"/>
          <w:sz w:val="22"/>
          <w:szCs w:val="22"/>
        </w:rPr>
        <w:t xml:space="preserve">) tejto </w:t>
      </w:r>
      <w:r w:rsidR="00AF4374" w:rsidRPr="001C1254">
        <w:rPr>
          <w:rFonts w:ascii="Calibri" w:hAnsi="Calibri" w:cs="Calibri"/>
          <w:color w:val="auto"/>
          <w:sz w:val="22"/>
          <w:szCs w:val="22"/>
        </w:rPr>
        <w:t>Dohod</w:t>
      </w:r>
      <w:r w:rsidRPr="001C1254">
        <w:rPr>
          <w:rFonts w:ascii="Calibri" w:hAnsi="Calibri" w:cs="Calibri"/>
          <w:color w:val="auto"/>
          <w:sz w:val="22"/>
          <w:szCs w:val="22"/>
        </w:rPr>
        <w:t>y</w:t>
      </w:r>
      <w:r w:rsidR="00AF4374" w:rsidRPr="001C1254">
        <w:rPr>
          <w:rFonts w:ascii="Calibri" w:hAnsi="Calibri" w:cs="Calibri"/>
          <w:color w:val="auto"/>
          <w:sz w:val="22"/>
          <w:szCs w:val="22"/>
        </w:rPr>
        <w:t>.</w:t>
      </w:r>
    </w:p>
    <w:p w:rsidR="00FF0244" w:rsidRPr="001C1254" w:rsidRDefault="00FF0244" w:rsidP="00E710F2">
      <w:pPr>
        <w:pStyle w:val="Odsekzoznamu"/>
        <w:numPr>
          <w:ilvl w:val="1"/>
          <w:numId w:val="101"/>
        </w:numPr>
        <w:pBdr>
          <w:top w:val="none" w:sz="0" w:space="0" w:color="auto"/>
          <w:left w:val="none" w:sz="0" w:space="0" w:color="auto"/>
          <w:bottom w:val="none" w:sz="0" w:space="0" w:color="auto"/>
          <w:right w:val="none" w:sz="0" w:space="0" w:color="auto"/>
          <w:between w:val="none" w:sz="0" w:space="0" w:color="auto"/>
          <w:bar w:val="none" w:sz="0" w:color="auto"/>
        </w:pBdr>
        <w:ind w:left="567" w:hanging="567"/>
        <w:contextualSpacing/>
        <w:jc w:val="both"/>
        <w:outlineLvl w:val="0"/>
        <w:rPr>
          <w:rFonts w:ascii="Calibri" w:hAnsi="Calibri"/>
          <w:color w:val="auto"/>
          <w:sz w:val="22"/>
          <w:szCs w:val="22"/>
        </w:rPr>
      </w:pPr>
      <w:r w:rsidRPr="001C1254">
        <w:rPr>
          <w:rFonts w:ascii="Calibri" w:hAnsi="Calibri"/>
          <w:color w:val="auto"/>
          <w:sz w:val="22"/>
          <w:szCs w:val="22"/>
        </w:rPr>
        <w:t xml:space="preserve">Predávajúci nesmie postúpiť </w:t>
      </w:r>
      <w:r w:rsidR="00C55EA9">
        <w:rPr>
          <w:rFonts w:ascii="Calibri" w:hAnsi="Calibri"/>
          <w:color w:val="auto"/>
          <w:sz w:val="22"/>
          <w:szCs w:val="22"/>
        </w:rPr>
        <w:t>celú túto dohodu</w:t>
      </w:r>
      <w:r w:rsidRPr="001C1254">
        <w:rPr>
          <w:rFonts w:ascii="Calibri" w:hAnsi="Calibri"/>
          <w:color w:val="auto"/>
          <w:sz w:val="22"/>
          <w:szCs w:val="22"/>
        </w:rPr>
        <w:t xml:space="preserve"> alebo je</w:t>
      </w:r>
      <w:r w:rsidR="00B547F2" w:rsidRPr="001C1254">
        <w:rPr>
          <w:rFonts w:ascii="Calibri" w:hAnsi="Calibri"/>
          <w:color w:val="auto"/>
          <w:sz w:val="22"/>
          <w:szCs w:val="22"/>
        </w:rPr>
        <w:t>j</w:t>
      </w:r>
      <w:r w:rsidRPr="001C1254">
        <w:rPr>
          <w:rFonts w:ascii="Calibri" w:hAnsi="Calibri"/>
          <w:color w:val="auto"/>
          <w:sz w:val="22"/>
          <w:szCs w:val="22"/>
        </w:rPr>
        <w:t xml:space="preserve"> čas</w:t>
      </w:r>
      <w:r w:rsidR="00B547F2" w:rsidRPr="001C1254">
        <w:rPr>
          <w:rFonts w:ascii="Calibri" w:hAnsi="Calibri"/>
          <w:color w:val="auto"/>
          <w:sz w:val="22"/>
          <w:szCs w:val="22"/>
        </w:rPr>
        <w:t>ť</w:t>
      </w:r>
      <w:r w:rsidRPr="001C1254">
        <w:rPr>
          <w:rFonts w:ascii="Calibri" w:hAnsi="Calibri"/>
          <w:color w:val="auto"/>
          <w:sz w:val="22"/>
          <w:szCs w:val="22"/>
        </w:rPr>
        <w:t xml:space="preserve"> alebo akúkoľvek výhodu alebo podiel v </w:t>
      </w:r>
      <w:r w:rsidR="00B547F2" w:rsidRPr="001C1254">
        <w:rPr>
          <w:rFonts w:ascii="Calibri" w:hAnsi="Calibri"/>
          <w:color w:val="auto"/>
          <w:sz w:val="22"/>
          <w:szCs w:val="22"/>
        </w:rPr>
        <w:t>nej</w:t>
      </w:r>
      <w:r w:rsidRPr="001C1254">
        <w:rPr>
          <w:rFonts w:ascii="Calibri" w:hAnsi="Calibri"/>
          <w:color w:val="auto"/>
          <w:sz w:val="22"/>
          <w:szCs w:val="22"/>
        </w:rPr>
        <w:t xml:space="preserve"> alebo podľa </w:t>
      </w:r>
      <w:r w:rsidR="00B547F2" w:rsidRPr="001C1254">
        <w:rPr>
          <w:rFonts w:ascii="Calibri" w:hAnsi="Calibri"/>
          <w:color w:val="auto"/>
          <w:sz w:val="22"/>
          <w:szCs w:val="22"/>
        </w:rPr>
        <w:t>nej</w:t>
      </w:r>
      <w:r w:rsidRPr="001C1254">
        <w:rPr>
          <w:rFonts w:ascii="Calibri" w:hAnsi="Calibri"/>
          <w:color w:val="auto"/>
          <w:sz w:val="22"/>
          <w:szCs w:val="22"/>
        </w:rPr>
        <w:t xml:space="preserve"> bez predchádzajúceho </w:t>
      </w:r>
      <w:r w:rsidR="00AF4374" w:rsidRPr="001C1254">
        <w:rPr>
          <w:rFonts w:ascii="Calibri" w:hAnsi="Calibri"/>
          <w:color w:val="auto"/>
          <w:sz w:val="22"/>
          <w:szCs w:val="22"/>
        </w:rPr>
        <w:t>písomného súhlasu kupujúceho a/alebo v rozpore so zákonom o verejnom obstarávaní.</w:t>
      </w:r>
    </w:p>
    <w:p w:rsidR="00FF0244" w:rsidRPr="001C1254" w:rsidRDefault="003812EC" w:rsidP="00E710F2">
      <w:pPr>
        <w:pStyle w:val="Odsekzoznamu"/>
        <w:numPr>
          <w:ilvl w:val="1"/>
          <w:numId w:val="101"/>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outlineLvl w:val="0"/>
        <w:rPr>
          <w:rFonts w:ascii="Calibri" w:hAnsi="Calibri"/>
          <w:color w:val="auto"/>
          <w:sz w:val="22"/>
          <w:szCs w:val="22"/>
        </w:rPr>
      </w:pPr>
      <w:r w:rsidRPr="001C1254">
        <w:rPr>
          <w:rFonts w:ascii="Calibri" w:hAnsi="Calibri"/>
          <w:color w:val="auto"/>
          <w:sz w:val="22"/>
          <w:szCs w:val="22"/>
        </w:rPr>
        <w:t xml:space="preserve">Predávajúci je oprávnený na plnenie </w:t>
      </w:r>
      <w:r w:rsidR="00D9497F">
        <w:rPr>
          <w:rFonts w:ascii="Calibri" w:hAnsi="Calibri"/>
          <w:color w:val="auto"/>
          <w:sz w:val="22"/>
          <w:szCs w:val="22"/>
        </w:rPr>
        <w:t>dohod</w:t>
      </w:r>
      <w:r w:rsidRPr="001C1254">
        <w:rPr>
          <w:rFonts w:ascii="Calibri" w:hAnsi="Calibri"/>
          <w:color w:val="auto"/>
          <w:sz w:val="22"/>
          <w:szCs w:val="22"/>
        </w:rPr>
        <w:t xml:space="preserve">y využívať kapacity subdodávateľov. Predávajúci nie je oprávnený poveriť splnením všetkých zmluvných povinností vyplývajúcich z tejto </w:t>
      </w:r>
      <w:r w:rsidR="00D9497F">
        <w:rPr>
          <w:rFonts w:ascii="Calibri" w:hAnsi="Calibri"/>
          <w:color w:val="auto"/>
          <w:sz w:val="22"/>
          <w:szCs w:val="22"/>
        </w:rPr>
        <w:t>dohody</w:t>
      </w:r>
      <w:r w:rsidRPr="001C1254">
        <w:rPr>
          <w:rFonts w:ascii="Calibri" w:hAnsi="Calibri"/>
          <w:color w:val="auto"/>
          <w:sz w:val="22"/>
          <w:szCs w:val="22"/>
        </w:rPr>
        <w:t xml:space="preserve"> subdodávateľa (</w:t>
      </w:r>
      <w:proofErr w:type="spellStart"/>
      <w:r w:rsidRPr="001C1254">
        <w:rPr>
          <w:rFonts w:ascii="Calibri" w:hAnsi="Calibri"/>
          <w:color w:val="auto"/>
          <w:sz w:val="22"/>
          <w:szCs w:val="22"/>
        </w:rPr>
        <w:t>t.j</w:t>
      </w:r>
      <w:proofErr w:type="spellEnd"/>
      <w:r w:rsidRPr="001C1254">
        <w:rPr>
          <w:rFonts w:ascii="Calibri" w:hAnsi="Calibri"/>
          <w:color w:val="auto"/>
          <w:sz w:val="22"/>
          <w:szCs w:val="22"/>
        </w:rPr>
        <w:t xml:space="preserve">. predávajúci je oprávnený za účelom splnenia si zmluvných povinností využívať kapacity subdodávateľov, ale nemôže delegovať na subdodávateľa všetky </w:t>
      </w:r>
      <w:r w:rsidR="00D9497F">
        <w:rPr>
          <w:rFonts w:ascii="Calibri" w:hAnsi="Calibri"/>
          <w:color w:val="auto"/>
          <w:sz w:val="22"/>
          <w:szCs w:val="22"/>
        </w:rPr>
        <w:t>povinnosti vyplývajúce z tejto dohod</w:t>
      </w:r>
      <w:r w:rsidRPr="001C1254">
        <w:rPr>
          <w:rFonts w:ascii="Calibri" w:hAnsi="Calibri"/>
          <w:color w:val="auto"/>
          <w:sz w:val="22"/>
          <w:szCs w:val="22"/>
        </w:rPr>
        <w:t>y).</w:t>
      </w:r>
    </w:p>
    <w:p w:rsidR="00FF0244" w:rsidRPr="001C1254" w:rsidRDefault="00FF0244" w:rsidP="00E710F2">
      <w:pPr>
        <w:pStyle w:val="Odsekzoznamu"/>
        <w:numPr>
          <w:ilvl w:val="1"/>
          <w:numId w:val="101"/>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outlineLvl w:val="0"/>
        <w:rPr>
          <w:rFonts w:ascii="Calibri" w:hAnsi="Calibri"/>
          <w:color w:val="auto"/>
          <w:sz w:val="22"/>
          <w:szCs w:val="22"/>
        </w:rPr>
      </w:pPr>
      <w:r w:rsidRPr="001C1254">
        <w:rPr>
          <w:rFonts w:ascii="Calibri" w:hAnsi="Calibri" w:cs="Calibri"/>
          <w:color w:val="auto"/>
          <w:sz w:val="22"/>
          <w:szCs w:val="22"/>
        </w:rPr>
        <w:t xml:space="preserve">Predávajúci nie je oprávnený práva </w:t>
      </w:r>
      <w:r w:rsidR="00AF4374" w:rsidRPr="001C1254">
        <w:rPr>
          <w:rFonts w:ascii="Calibri" w:hAnsi="Calibri" w:cs="Calibri"/>
          <w:color w:val="auto"/>
          <w:sz w:val="22"/>
          <w:szCs w:val="22"/>
        </w:rPr>
        <w:t>a/alebo</w:t>
      </w:r>
      <w:r w:rsidRPr="001C1254">
        <w:rPr>
          <w:rFonts w:ascii="Calibri" w:hAnsi="Calibri" w:cs="Calibri"/>
          <w:color w:val="auto"/>
          <w:sz w:val="22"/>
          <w:szCs w:val="22"/>
        </w:rPr>
        <w:t xml:space="preserve"> povinnosti vyplývajúce z tejto dohody, ako aj čiastkových zmlúv previesť na tretiu osobu, bez vopred daného písomného súhlasu kupujúceho Predávajúc</w:t>
      </w:r>
      <w:r w:rsidR="002348C3" w:rsidRPr="001C1254">
        <w:rPr>
          <w:rFonts w:ascii="Calibri" w:hAnsi="Calibri" w:cs="Calibri"/>
          <w:color w:val="auto"/>
          <w:sz w:val="22"/>
          <w:szCs w:val="22"/>
        </w:rPr>
        <w:t>i je</w:t>
      </w:r>
      <w:r w:rsidRPr="001C1254">
        <w:rPr>
          <w:rFonts w:ascii="Calibri" w:hAnsi="Calibri" w:cs="Calibri"/>
          <w:color w:val="auto"/>
          <w:sz w:val="22"/>
          <w:szCs w:val="22"/>
        </w:rPr>
        <w:t xml:space="preserve"> </w:t>
      </w:r>
      <w:r w:rsidR="002348C3" w:rsidRPr="001C1254">
        <w:rPr>
          <w:rFonts w:ascii="Calibri" w:hAnsi="Calibri" w:cs="Calibri"/>
          <w:color w:val="auto"/>
          <w:sz w:val="22"/>
          <w:szCs w:val="22"/>
        </w:rPr>
        <w:t>povinný zabezpečiť, že predávajúceho subdodávatelia</w:t>
      </w:r>
      <w:r w:rsidRPr="001C1254">
        <w:rPr>
          <w:rFonts w:ascii="Calibri" w:hAnsi="Calibri" w:cs="Calibri"/>
          <w:color w:val="auto"/>
          <w:sz w:val="22"/>
          <w:szCs w:val="22"/>
        </w:rPr>
        <w:t xml:space="preserve"> </w:t>
      </w:r>
      <w:r w:rsidR="002348C3" w:rsidRPr="001C1254">
        <w:rPr>
          <w:rFonts w:ascii="Calibri" w:hAnsi="Calibri" w:cs="Calibri"/>
          <w:color w:val="auto"/>
          <w:sz w:val="22"/>
          <w:szCs w:val="22"/>
        </w:rPr>
        <w:t xml:space="preserve">neprevedú </w:t>
      </w:r>
      <w:r w:rsidRPr="001C1254">
        <w:rPr>
          <w:rFonts w:ascii="Calibri" w:hAnsi="Calibri" w:cs="Calibri"/>
          <w:color w:val="auto"/>
          <w:sz w:val="22"/>
          <w:szCs w:val="22"/>
        </w:rPr>
        <w:t>práva a povinnosti vyplývajúce z</w:t>
      </w:r>
      <w:r w:rsidR="002348C3" w:rsidRPr="001C1254">
        <w:rPr>
          <w:rFonts w:ascii="Calibri" w:hAnsi="Calibri" w:cs="Calibri"/>
          <w:color w:val="auto"/>
          <w:sz w:val="22"/>
          <w:szCs w:val="22"/>
        </w:rPr>
        <w:t>o</w:t>
      </w:r>
      <w:r w:rsidR="0006007B" w:rsidRPr="001C1254">
        <w:rPr>
          <w:rFonts w:ascii="Calibri" w:hAnsi="Calibri" w:cs="Calibri"/>
          <w:color w:val="auto"/>
          <w:sz w:val="22"/>
          <w:szCs w:val="22"/>
        </w:rPr>
        <w:t> </w:t>
      </w:r>
      <w:r w:rsidRPr="001C1254">
        <w:rPr>
          <w:rFonts w:ascii="Calibri" w:hAnsi="Calibri" w:cs="Calibri"/>
          <w:color w:val="auto"/>
          <w:sz w:val="22"/>
          <w:szCs w:val="22"/>
        </w:rPr>
        <w:t xml:space="preserve">subdodávateľskej zmluvy s predávajúcim ako </w:t>
      </w:r>
      <w:r w:rsidR="001B448E" w:rsidRPr="001C1254">
        <w:rPr>
          <w:rFonts w:ascii="Calibri" w:hAnsi="Calibri" w:cs="Calibri"/>
          <w:color w:val="auto"/>
          <w:sz w:val="22"/>
          <w:szCs w:val="22"/>
        </w:rPr>
        <w:t>objednávateľom</w:t>
      </w:r>
      <w:r w:rsidRPr="001C1254">
        <w:rPr>
          <w:rFonts w:ascii="Calibri" w:hAnsi="Calibri" w:cs="Calibri"/>
          <w:color w:val="auto"/>
          <w:sz w:val="22"/>
          <w:szCs w:val="22"/>
        </w:rPr>
        <w:t xml:space="preserve"> na tretiu osobu, bez vopred daného písomného súhlasu kupujúceho. </w:t>
      </w:r>
      <w:r w:rsidR="002348C3" w:rsidRPr="001C1254">
        <w:rPr>
          <w:rFonts w:ascii="Calibri" w:hAnsi="Calibri" w:cs="Calibri"/>
          <w:color w:val="auto"/>
          <w:sz w:val="22"/>
          <w:szCs w:val="22"/>
        </w:rPr>
        <w:t xml:space="preserve">Predávajúci je povinný zabezpečiť, že to isté bude platiť pre subdodávateľov predávajúceho subdodávateľov atď. (schvaľovanie subdodávateľov v ktoromkoľvek rade). </w:t>
      </w:r>
      <w:r w:rsidRPr="001C1254">
        <w:rPr>
          <w:rFonts w:ascii="Calibri" w:hAnsi="Calibri" w:cs="Calibri"/>
          <w:color w:val="auto"/>
          <w:sz w:val="22"/>
          <w:szCs w:val="22"/>
        </w:rPr>
        <w:t xml:space="preserve">Požiadavka na schválenie subdodávateľa </w:t>
      </w:r>
      <w:r w:rsidR="002348C3" w:rsidRPr="001C1254">
        <w:rPr>
          <w:rFonts w:ascii="Calibri" w:hAnsi="Calibri" w:cs="Calibri"/>
          <w:color w:val="auto"/>
          <w:sz w:val="22"/>
          <w:szCs w:val="22"/>
        </w:rPr>
        <w:t xml:space="preserve">v ktoromkoľvek rade </w:t>
      </w:r>
      <w:r w:rsidRPr="001C1254">
        <w:rPr>
          <w:rFonts w:ascii="Calibri" w:hAnsi="Calibri" w:cs="Calibri"/>
          <w:color w:val="auto"/>
          <w:sz w:val="22"/>
          <w:szCs w:val="22"/>
        </w:rPr>
        <w:t>sa predkladá určenému zástupcovi kupujúceho. Za</w:t>
      </w:r>
      <w:r w:rsidRPr="001C1254">
        <w:rPr>
          <w:rFonts w:ascii="Calibri" w:hAnsi="Calibri"/>
          <w:color w:val="auto"/>
          <w:sz w:val="22"/>
          <w:szCs w:val="22"/>
        </w:rPr>
        <w:t xml:space="preserve"> vykonanie zákazky</w:t>
      </w:r>
      <w:r w:rsidR="002348C3" w:rsidRPr="001C1254">
        <w:rPr>
          <w:rFonts w:ascii="Calibri" w:hAnsi="Calibri"/>
          <w:color w:val="auto"/>
          <w:sz w:val="22"/>
          <w:szCs w:val="22"/>
        </w:rPr>
        <w:t xml:space="preserve"> a/alebo</w:t>
      </w:r>
      <w:r w:rsidRPr="001C1254">
        <w:rPr>
          <w:rFonts w:ascii="Calibri" w:hAnsi="Calibri"/>
          <w:color w:val="auto"/>
          <w:sz w:val="22"/>
          <w:szCs w:val="22"/>
        </w:rPr>
        <w:t xml:space="preserve"> jej časti a/alebo akýchkoľvek prác subdodávateľom,</w:t>
      </w:r>
      <w:r w:rsidR="002348C3" w:rsidRPr="001C1254">
        <w:rPr>
          <w:rFonts w:ascii="Calibri" w:hAnsi="Calibri"/>
          <w:color w:val="auto"/>
          <w:sz w:val="22"/>
          <w:szCs w:val="22"/>
        </w:rPr>
        <w:t xml:space="preserve"> zodpovedá predávajúci</w:t>
      </w:r>
      <w:r w:rsidRPr="001C1254">
        <w:rPr>
          <w:rFonts w:ascii="Calibri" w:hAnsi="Calibri"/>
          <w:color w:val="auto"/>
          <w:sz w:val="22"/>
          <w:szCs w:val="22"/>
        </w:rPr>
        <w:t xml:space="preserve"> akoby zákazku vykonával sám.</w:t>
      </w:r>
    </w:p>
    <w:p w:rsidR="002348C3" w:rsidRPr="001C1254" w:rsidRDefault="002348C3" w:rsidP="00E710F2">
      <w:pPr>
        <w:pStyle w:val="Odsekzoznamu"/>
        <w:numPr>
          <w:ilvl w:val="1"/>
          <w:numId w:val="101"/>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outlineLvl w:val="0"/>
        <w:rPr>
          <w:rFonts w:ascii="Calibri" w:hAnsi="Calibri" w:cs="Calibri"/>
          <w:color w:val="auto"/>
          <w:sz w:val="22"/>
          <w:szCs w:val="22"/>
        </w:rPr>
      </w:pPr>
      <w:r w:rsidRPr="001C1254">
        <w:rPr>
          <w:rFonts w:ascii="Calibri" w:hAnsi="Calibri" w:cs="Calibri"/>
          <w:color w:val="auto"/>
          <w:sz w:val="22"/>
          <w:szCs w:val="22"/>
        </w:rPr>
        <w:t xml:space="preserve">Kupujúci má právo kedykoľvek odvolať svoj súhlas podľa bodu 4. tohto článku Dohody najmä v prípade, že plnenia poskytované subdodávateľom (v ktoromkoľvek rade) nie sú vykonávané v súlade s touto dohodou a/alebo k spokojnosti </w:t>
      </w:r>
      <w:r w:rsidR="009A513B" w:rsidRPr="001C1254">
        <w:rPr>
          <w:rFonts w:ascii="Calibri" w:hAnsi="Calibri" w:cs="Calibri"/>
          <w:color w:val="auto"/>
          <w:sz w:val="22"/>
          <w:szCs w:val="22"/>
        </w:rPr>
        <w:t>kupujúceho</w:t>
      </w:r>
      <w:r w:rsidRPr="001C1254">
        <w:rPr>
          <w:rFonts w:ascii="Calibri" w:hAnsi="Calibri" w:cs="Calibri"/>
          <w:color w:val="auto"/>
          <w:sz w:val="22"/>
          <w:szCs w:val="22"/>
        </w:rPr>
        <w:t xml:space="preserve">, resp. v iných obdobných a riadne odôvodnených prípadoch relevantných pre </w:t>
      </w:r>
      <w:r w:rsidR="009A513B" w:rsidRPr="001C1254">
        <w:rPr>
          <w:rFonts w:ascii="Calibri" w:hAnsi="Calibri" w:cs="Calibri"/>
          <w:color w:val="auto"/>
          <w:sz w:val="22"/>
          <w:szCs w:val="22"/>
        </w:rPr>
        <w:t>dodanie tovaru</w:t>
      </w:r>
      <w:r w:rsidRPr="001C1254">
        <w:rPr>
          <w:rFonts w:ascii="Calibri" w:hAnsi="Calibri" w:cs="Calibri"/>
          <w:color w:val="auto"/>
          <w:sz w:val="22"/>
          <w:szCs w:val="22"/>
        </w:rPr>
        <w:t xml:space="preserve">. V prípade odvolania súhlasu v súlade s týmto bodom nebude mať </w:t>
      </w:r>
      <w:r w:rsidR="009A513B" w:rsidRPr="001C1254">
        <w:rPr>
          <w:rFonts w:ascii="Calibri" w:hAnsi="Calibri" w:cs="Calibri"/>
          <w:color w:val="auto"/>
          <w:sz w:val="22"/>
          <w:szCs w:val="22"/>
        </w:rPr>
        <w:t>predávajúci</w:t>
      </w:r>
      <w:r w:rsidRPr="001C1254">
        <w:rPr>
          <w:rFonts w:ascii="Calibri" w:hAnsi="Calibri" w:cs="Calibri"/>
          <w:color w:val="auto"/>
          <w:sz w:val="22"/>
          <w:szCs w:val="22"/>
        </w:rPr>
        <w:t xml:space="preserve"> nárok na kompenzáciu a v takomto prípade je </w:t>
      </w:r>
      <w:r w:rsidR="001C1254" w:rsidRPr="001C1254">
        <w:rPr>
          <w:rFonts w:ascii="Calibri" w:hAnsi="Calibri" w:cs="Calibri"/>
          <w:color w:val="auto"/>
          <w:sz w:val="22"/>
          <w:szCs w:val="22"/>
        </w:rPr>
        <w:t>predávajúci</w:t>
      </w:r>
      <w:r w:rsidRPr="001C1254">
        <w:rPr>
          <w:rFonts w:ascii="Calibri" w:hAnsi="Calibri" w:cs="Calibri"/>
          <w:color w:val="auto"/>
          <w:sz w:val="22"/>
          <w:szCs w:val="22"/>
        </w:rPr>
        <w:t xml:space="preserve"> povinný bez zbytočného odkladu právne relevantným spôsobom ukončiť </w:t>
      </w:r>
      <w:r w:rsidR="009A513B" w:rsidRPr="001C1254">
        <w:rPr>
          <w:rFonts w:ascii="Calibri" w:hAnsi="Calibri" w:cs="Calibri"/>
          <w:color w:val="auto"/>
          <w:sz w:val="22"/>
          <w:szCs w:val="22"/>
        </w:rPr>
        <w:t>dohod</w:t>
      </w:r>
      <w:r w:rsidRPr="001C1254">
        <w:rPr>
          <w:rFonts w:ascii="Calibri" w:hAnsi="Calibri" w:cs="Calibri"/>
          <w:color w:val="auto"/>
          <w:sz w:val="22"/>
          <w:szCs w:val="22"/>
        </w:rPr>
        <w:t xml:space="preserve">u s poddodávateľom a uplatňovať voči nemu všetky svoje práva vyplývajúce zo zaniknutého zmluvného vzťahu. </w:t>
      </w:r>
    </w:p>
    <w:p w:rsidR="00FF0244" w:rsidRPr="001C1254" w:rsidRDefault="00FF0244" w:rsidP="00E710F2">
      <w:pPr>
        <w:pStyle w:val="Odsekzoznamu"/>
        <w:numPr>
          <w:ilvl w:val="1"/>
          <w:numId w:val="101"/>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outlineLvl w:val="0"/>
        <w:rPr>
          <w:rFonts w:ascii="Calibri" w:hAnsi="Calibri"/>
          <w:color w:val="auto"/>
          <w:sz w:val="22"/>
          <w:szCs w:val="22"/>
        </w:rPr>
      </w:pPr>
      <w:r w:rsidRPr="001C1254">
        <w:rPr>
          <w:rFonts w:ascii="Calibri" w:hAnsi="Calibri"/>
          <w:color w:val="auto"/>
          <w:sz w:val="22"/>
          <w:szCs w:val="22"/>
        </w:rPr>
        <w:t xml:space="preserve">Kupujúci neudelí súhlas v zmysle bodu </w:t>
      </w:r>
      <w:r w:rsidR="009A513B" w:rsidRPr="001C1254">
        <w:rPr>
          <w:rFonts w:ascii="Calibri" w:hAnsi="Calibri"/>
          <w:color w:val="auto"/>
          <w:sz w:val="22"/>
          <w:szCs w:val="22"/>
        </w:rPr>
        <w:t>4</w:t>
      </w:r>
      <w:r w:rsidRPr="001C1254">
        <w:rPr>
          <w:rFonts w:ascii="Calibri" w:hAnsi="Calibri"/>
          <w:color w:val="auto"/>
          <w:sz w:val="22"/>
          <w:szCs w:val="22"/>
        </w:rPr>
        <w:t>. tohto článku, najmä ak nominovaný subdodávateľ v</w:t>
      </w:r>
      <w:r w:rsidR="0006007B" w:rsidRPr="001C1254">
        <w:rPr>
          <w:rFonts w:ascii="Calibri" w:hAnsi="Calibri"/>
          <w:color w:val="auto"/>
          <w:sz w:val="22"/>
          <w:szCs w:val="22"/>
        </w:rPr>
        <w:t> </w:t>
      </w:r>
      <w:r w:rsidRPr="001C1254">
        <w:rPr>
          <w:rFonts w:ascii="Calibri" w:hAnsi="Calibri"/>
          <w:color w:val="auto"/>
          <w:sz w:val="22"/>
          <w:szCs w:val="22"/>
        </w:rPr>
        <w:t xml:space="preserve">ktoromkoľvek rade bol uchádzačom o zákazku, ktorej výsledkom je uzatvorenie tejto </w:t>
      </w:r>
      <w:r w:rsidR="00C8195F" w:rsidRPr="001C1254">
        <w:rPr>
          <w:rFonts w:ascii="Calibri" w:hAnsi="Calibri"/>
          <w:color w:val="auto"/>
          <w:sz w:val="22"/>
          <w:szCs w:val="22"/>
        </w:rPr>
        <w:t>dohody</w:t>
      </w:r>
      <w:r w:rsidRPr="001C1254">
        <w:rPr>
          <w:rFonts w:ascii="Calibri" w:hAnsi="Calibri"/>
          <w:color w:val="auto"/>
          <w:sz w:val="22"/>
          <w:szCs w:val="22"/>
        </w:rPr>
        <w:t xml:space="preserve"> a z akéhokoľvek dôvodu neuspel v danej zákazke a/alebo nespĺňa povinnosti vyplývajúce mu zo zákona č. 315/2016 Z. z. o registri partnerov verejného sektora a o zmene a doplnení niektorých zákonov a/alebo nespĺňa podmienky osobného postavenia podľa § 32 ZVO alebo existuje prekážka v plnení </w:t>
      </w:r>
      <w:r w:rsidR="0099308D" w:rsidRPr="001C1254">
        <w:rPr>
          <w:rFonts w:ascii="Calibri" w:hAnsi="Calibri"/>
          <w:color w:val="auto"/>
          <w:sz w:val="22"/>
          <w:szCs w:val="22"/>
        </w:rPr>
        <w:t>dohody</w:t>
      </w:r>
      <w:r w:rsidRPr="001C1254">
        <w:rPr>
          <w:rFonts w:ascii="Calibri" w:hAnsi="Calibri"/>
          <w:color w:val="auto"/>
          <w:sz w:val="22"/>
          <w:szCs w:val="22"/>
        </w:rPr>
        <w:t xml:space="preserve"> podľa Nariadenia Rady (EÚ) č. 833/2014 z 31. júla 2014 o reštriktívnych opatreniach s ohľadom na konanie Ruska, ktorým destabilizuje situáciu na Ukrajine v znení neskorších nariadení a/alebo Nariadenia Rady EÚ č. 2022/578 z 08. apríla 2022.</w:t>
      </w:r>
    </w:p>
    <w:p w:rsidR="00A03891" w:rsidRPr="001C1254" w:rsidRDefault="00FF0244" w:rsidP="00E710F2">
      <w:pPr>
        <w:pStyle w:val="Odsekzoznamu"/>
        <w:numPr>
          <w:ilvl w:val="1"/>
          <w:numId w:val="101"/>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outlineLvl w:val="0"/>
        <w:rPr>
          <w:rFonts w:ascii="Calibri" w:hAnsi="Calibri" w:cs="Calibri"/>
          <w:color w:val="auto"/>
          <w:sz w:val="22"/>
          <w:szCs w:val="22"/>
        </w:rPr>
      </w:pPr>
      <w:r w:rsidRPr="001C1254">
        <w:rPr>
          <w:rFonts w:ascii="Calibri" w:eastAsia="Calibri" w:hAnsi="Calibri"/>
          <w:color w:val="auto"/>
          <w:sz w:val="22"/>
          <w:szCs w:val="22"/>
        </w:rPr>
        <w:t>Ak predávajúci v súlade s t</w:t>
      </w:r>
      <w:r w:rsidR="001B448E" w:rsidRPr="001C1254">
        <w:rPr>
          <w:rFonts w:ascii="Calibri" w:eastAsia="Calibri" w:hAnsi="Calibri"/>
          <w:color w:val="auto"/>
          <w:sz w:val="22"/>
          <w:szCs w:val="22"/>
        </w:rPr>
        <w:t>outo dohodou</w:t>
      </w:r>
      <w:r w:rsidRPr="001C1254">
        <w:rPr>
          <w:rFonts w:ascii="Calibri" w:eastAsia="Calibri" w:hAnsi="Calibri"/>
          <w:color w:val="auto"/>
          <w:sz w:val="22"/>
          <w:szCs w:val="22"/>
        </w:rPr>
        <w:t xml:space="preserve"> zadá časť zákazky subdodávateľovi </w:t>
      </w:r>
      <w:r w:rsidR="009A513B" w:rsidRPr="001C1254">
        <w:rPr>
          <w:rFonts w:ascii="Calibri" w:eastAsia="Calibri" w:hAnsi="Calibri"/>
          <w:color w:val="auto"/>
          <w:sz w:val="22"/>
          <w:szCs w:val="22"/>
        </w:rPr>
        <w:t>v ktoromkoľvek rade, je</w:t>
      </w:r>
      <w:r w:rsidRPr="001C1254">
        <w:rPr>
          <w:rFonts w:ascii="Calibri" w:eastAsia="Calibri" w:hAnsi="Calibri"/>
          <w:color w:val="auto"/>
          <w:sz w:val="22"/>
          <w:szCs w:val="22"/>
        </w:rPr>
        <w:t xml:space="preserve"> povinný mu za riadne a včas vykonané práce a/alebo službu a/alebo dodanie tovaru </w:t>
      </w:r>
      <w:r w:rsidR="00713512" w:rsidRPr="001C1254">
        <w:rPr>
          <w:rFonts w:ascii="Calibri" w:eastAsia="Calibri" w:hAnsi="Calibri"/>
          <w:color w:val="auto"/>
          <w:sz w:val="22"/>
          <w:szCs w:val="22"/>
        </w:rPr>
        <w:t xml:space="preserve">a/alebo jej časť </w:t>
      </w:r>
      <w:r w:rsidRPr="001C1254">
        <w:rPr>
          <w:rFonts w:ascii="Calibri" w:eastAsia="Calibri" w:hAnsi="Calibri"/>
          <w:color w:val="auto"/>
          <w:sz w:val="22"/>
          <w:szCs w:val="22"/>
        </w:rPr>
        <w:t>v zmysle subdodávateľskej zmluvy zaplatiť. Predávajúci nie je oprávnený viazať platby subdodávateľovi na zaplatenie faktúry kupujúcim predávajúcemu</w:t>
      </w:r>
      <w:r w:rsidR="00713512" w:rsidRPr="001C1254">
        <w:rPr>
          <w:rFonts w:ascii="Calibri" w:eastAsia="Calibri" w:hAnsi="Calibri"/>
          <w:color w:val="auto"/>
          <w:sz w:val="22"/>
          <w:szCs w:val="22"/>
        </w:rPr>
        <w:t xml:space="preserve"> podľa tejto Dohody </w:t>
      </w:r>
      <w:r w:rsidRPr="001C1254">
        <w:rPr>
          <w:rFonts w:ascii="Calibri" w:eastAsia="Calibri" w:hAnsi="Calibri"/>
          <w:color w:val="auto"/>
          <w:sz w:val="22"/>
          <w:szCs w:val="22"/>
        </w:rPr>
        <w:t xml:space="preserve"> (zákaz odkladacej podmienky na platby).</w:t>
      </w:r>
      <w:r w:rsidR="00A03891" w:rsidRPr="001C1254">
        <w:rPr>
          <w:rFonts w:ascii="Calibri" w:hAnsi="Calibri" w:cs="Calibri"/>
          <w:color w:val="auto"/>
          <w:sz w:val="22"/>
          <w:szCs w:val="22"/>
        </w:rPr>
        <w:t xml:space="preserve"> Predávajúci je povinný zabezpečiť, že predávajúceho subdodávatelia nebudú oprávnení viazať platby subdodávateľovi v druhom rade na zaplatenie faktúry predávajúcim subdodávateľovi atď. Porušenie týchto povinností sa bude po</w:t>
      </w:r>
      <w:r w:rsidR="00D9497F">
        <w:rPr>
          <w:rFonts w:ascii="Calibri" w:hAnsi="Calibri" w:cs="Calibri"/>
          <w:color w:val="auto"/>
          <w:sz w:val="22"/>
          <w:szCs w:val="22"/>
        </w:rPr>
        <w:t>važovať za podstatné porušenie dohod</w:t>
      </w:r>
      <w:r w:rsidR="00A03891" w:rsidRPr="001C1254">
        <w:rPr>
          <w:rFonts w:ascii="Calibri" w:hAnsi="Calibri" w:cs="Calibri"/>
          <w:color w:val="auto"/>
          <w:sz w:val="22"/>
          <w:szCs w:val="22"/>
        </w:rPr>
        <w:t>y.</w:t>
      </w:r>
    </w:p>
    <w:p w:rsidR="009A513B" w:rsidRPr="001C1254" w:rsidRDefault="009A513B" w:rsidP="00E710F2">
      <w:pPr>
        <w:pStyle w:val="Odsekzoznamu"/>
        <w:numPr>
          <w:ilvl w:val="1"/>
          <w:numId w:val="101"/>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outlineLvl w:val="0"/>
        <w:rPr>
          <w:rFonts w:ascii="Calibri" w:hAnsi="Calibri" w:cs="Calibri"/>
          <w:color w:val="auto"/>
          <w:sz w:val="22"/>
          <w:szCs w:val="22"/>
        </w:rPr>
      </w:pPr>
      <w:r w:rsidRPr="001C1254">
        <w:rPr>
          <w:rFonts w:ascii="Calibri" w:hAnsi="Calibri" w:cs="Calibri"/>
          <w:color w:val="auto"/>
          <w:sz w:val="22"/>
          <w:szCs w:val="22"/>
        </w:rPr>
        <w:t>Ak budú tovar alebo jej časť poskytovať viacerí subdodávatelia predávajúceho, koordináciu úloh a vzájomnú informovanosť pri dodávke tovaru a/alebo jeho časti z hľadiska zaistenia bezpečnosti a ochrany zdravia pri práci zabezpečuje predávajúci.</w:t>
      </w:r>
    </w:p>
    <w:p w:rsidR="00713512" w:rsidRPr="001C1254" w:rsidRDefault="00713512" w:rsidP="00E710F2">
      <w:pPr>
        <w:pStyle w:val="Odsekzoznamu"/>
        <w:numPr>
          <w:ilvl w:val="1"/>
          <w:numId w:val="101"/>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outlineLvl w:val="0"/>
        <w:rPr>
          <w:rFonts w:ascii="Calibri" w:hAnsi="Calibri" w:cs="Calibri"/>
          <w:color w:val="auto"/>
          <w:sz w:val="22"/>
          <w:szCs w:val="22"/>
        </w:rPr>
      </w:pPr>
      <w:r w:rsidRPr="001C1254">
        <w:rPr>
          <w:rFonts w:ascii="Calibri" w:hAnsi="Calibri" w:cs="Calibri"/>
          <w:color w:val="auto"/>
          <w:sz w:val="22"/>
          <w:szCs w:val="22"/>
        </w:rPr>
        <w:lastRenderedPageBreak/>
        <w:t>Predávajúci je povinný oznámiť akúkoľvek zmenu údajov týkajúcich sa jeho subdodávateľov kupujúcemu, bezodkladne od okamihu, kedy sa o zmene dozvedel, alebo sa mal dozvedieť.</w:t>
      </w:r>
      <w:r w:rsidRPr="001C1254">
        <w:rPr>
          <w:rFonts w:ascii="Calibri" w:hAnsi="Calibri" w:cs="Calibri"/>
          <w:color w:val="auto"/>
          <w:sz w:val="22"/>
          <w:szCs w:val="22"/>
          <w:bdr w:val="none" w:sz="0" w:space="0" w:color="auto" w:frame="1"/>
        </w:rPr>
        <w:t xml:space="preserve"> </w:t>
      </w:r>
    </w:p>
    <w:p w:rsidR="00713512" w:rsidRPr="001C1254" w:rsidRDefault="00713512" w:rsidP="00E710F2">
      <w:pPr>
        <w:pStyle w:val="Odsekzoznamu"/>
        <w:numPr>
          <w:ilvl w:val="1"/>
          <w:numId w:val="101"/>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outlineLvl w:val="0"/>
        <w:rPr>
          <w:rFonts w:ascii="Calibri" w:hAnsi="Calibri" w:cs="Calibri"/>
          <w:color w:val="auto"/>
          <w:sz w:val="22"/>
          <w:szCs w:val="22"/>
        </w:rPr>
      </w:pPr>
      <w:r w:rsidRPr="001C1254">
        <w:rPr>
          <w:rFonts w:ascii="Calibri" w:hAnsi="Calibri" w:cs="Calibri"/>
          <w:color w:val="auto"/>
          <w:sz w:val="22"/>
          <w:szCs w:val="22"/>
        </w:rPr>
        <w:t xml:space="preserve">Predávajúci je oprávnený na zmenu svojich subdodávateľov v ktoromkoľvek rade len s predchádzajúcim písomným súhlasom kupujúceho. </w:t>
      </w:r>
      <w:r w:rsidR="001C1254" w:rsidRPr="001C1254">
        <w:rPr>
          <w:rFonts w:ascii="Calibri" w:hAnsi="Calibri" w:cs="Calibri"/>
          <w:color w:val="auto"/>
          <w:sz w:val="22"/>
          <w:szCs w:val="22"/>
        </w:rPr>
        <w:t>Predávajúci</w:t>
      </w:r>
      <w:r w:rsidRPr="001C1254">
        <w:rPr>
          <w:rFonts w:ascii="Calibri" w:hAnsi="Calibri" w:cs="Calibri"/>
          <w:color w:val="auto"/>
          <w:sz w:val="22"/>
          <w:szCs w:val="22"/>
        </w:rPr>
        <w:t xml:space="preserve"> je povinný v žiadosti o súhlas so zmenou subdodávateľa v ktoromkoľvek rade a/alebo v žiadosti o schválenie subdodávateľa v ktoromkoľvek rade poskytnúť kupujúcemu o navrhovanom subdodávateľovi všetky údaje podľa § 41 ods. 3 zákona o verejnom obstarávaní (za týmto účelom predávajúci predloží aktualizovanú Prílohu č. </w:t>
      </w:r>
      <w:r w:rsidR="001C1254">
        <w:rPr>
          <w:rFonts w:ascii="Calibri" w:hAnsi="Calibri" w:cs="Calibri"/>
          <w:color w:val="auto"/>
          <w:sz w:val="22"/>
          <w:szCs w:val="22"/>
        </w:rPr>
        <w:t>4</w:t>
      </w:r>
      <w:r w:rsidRPr="001C1254">
        <w:rPr>
          <w:rFonts w:ascii="Calibri" w:hAnsi="Calibri" w:cs="Calibri"/>
          <w:color w:val="auto"/>
          <w:sz w:val="22"/>
          <w:szCs w:val="22"/>
        </w:rPr>
        <w:t xml:space="preserve"> - Zoznam subdodávateľov predávajúceho).</w:t>
      </w:r>
    </w:p>
    <w:p w:rsidR="009A513B" w:rsidRPr="001C1254" w:rsidRDefault="009A513B" w:rsidP="00E710F2">
      <w:pPr>
        <w:pStyle w:val="Odsekzoznamu"/>
        <w:numPr>
          <w:ilvl w:val="1"/>
          <w:numId w:val="101"/>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outlineLvl w:val="0"/>
        <w:rPr>
          <w:rFonts w:ascii="Calibri" w:hAnsi="Calibri" w:cs="Calibri"/>
          <w:color w:val="auto"/>
          <w:sz w:val="22"/>
          <w:szCs w:val="22"/>
        </w:rPr>
      </w:pPr>
      <w:r w:rsidRPr="001C1254">
        <w:rPr>
          <w:rFonts w:ascii="Calibri" w:hAnsi="Calibri" w:cs="Calibri"/>
          <w:color w:val="auto"/>
          <w:sz w:val="22"/>
          <w:szCs w:val="22"/>
          <w:bdr w:val="none" w:sz="0" w:space="0" w:color="auto" w:frame="1"/>
        </w:rPr>
        <w:t>Ak predávajúci predloží na schválenie nových subdodávateľov, kupujúci bude vyhodnocovať u navrhovaných subdodávateľov (najmä u neúspešných uchádzačov) aj možné obmedzenie hospodárskej súťaže.</w:t>
      </w:r>
    </w:p>
    <w:p w:rsidR="009A513B" w:rsidRPr="001C1254" w:rsidRDefault="009A513B" w:rsidP="00E710F2">
      <w:pPr>
        <w:pStyle w:val="Odsekzoznamu"/>
        <w:numPr>
          <w:ilvl w:val="1"/>
          <w:numId w:val="101"/>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outlineLvl w:val="0"/>
        <w:rPr>
          <w:rFonts w:ascii="Calibri" w:hAnsi="Calibri" w:cs="Calibri"/>
          <w:color w:val="auto"/>
          <w:sz w:val="22"/>
          <w:szCs w:val="22"/>
        </w:rPr>
      </w:pPr>
      <w:r w:rsidRPr="001C1254">
        <w:rPr>
          <w:rFonts w:ascii="Calibri" w:hAnsi="Calibri" w:cs="Calibri"/>
          <w:color w:val="auto"/>
          <w:sz w:val="22"/>
          <w:szCs w:val="22"/>
          <w:bdr w:val="none" w:sz="0" w:space="0" w:color="auto" w:frame="1"/>
        </w:rPr>
        <w:t xml:space="preserve">Navrhovaní subdodávatelia musia spĺňať podmienky účasti týkajúce sa osobného postavenia a nesmú u nich existovať dôvody na vylúčenie podľa  </w:t>
      </w:r>
      <w:bookmarkStart w:id="3" w:name="_Hlk135817650"/>
      <w:r w:rsidRPr="001C1254">
        <w:rPr>
          <w:rFonts w:ascii="Calibri" w:hAnsi="Calibri" w:cs="Calibri"/>
          <w:color w:val="auto"/>
          <w:sz w:val="22"/>
          <w:szCs w:val="22"/>
          <w:bdr w:val="none" w:sz="0" w:space="0" w:color="auto" w:frame="1"/>
        </w:rPr>
        <w:t xml:space="preserve">§ 41 ods. 1 písm. b) </w:t>
      </w:r>
      <w:bookmarkEnd w:id="3"/>
      <w:r w:rsidRPr="001C1254">
        <w:rPr>
          <w:rFonts w:ascii="Calibri" w:hAnsi="Calibri" w:cs="Calibri"/>
          <w:color w:val="auto"/>
          <w:sz w:val="22"/>
          <w:szCs w:val="22"/>
        </w:rPr>
        <w:t>zákona o verejnom obstarávaní</w:t>
      </w:r>
      <w:r w:rsidRPr="001C1254">
        <w:rPr>
          <w:rFonts w:ascii="Calibri" w:hAnsi="Calibri" w:cs="Calibri"/>
          <w:color w:val="auto"/>
          <w:sz w:val="22"/>
          <w:szCs w:val="22"/>
          <w:bdr w:val="none" w:sz="0" w:space="0" w:color="auto" w:frame="1"/>
        </w:rPr>
        <w:t xml:space="preserve">, inak ich </w:t>
      </w:r>
      <w:r w:rsidR="006A2321" w:rsidRPr="001C1254">
        <w:rPr>
          <w:rFonts w:ascii="Calibri" w:hAnsi="Calibri" w:cs="Calibri"/>
          <w:color w:val="auto"/>
          <w:sz w:val="22"/>
          <w:szCs w:val="22"/>
          <w:bdr w:val="none" w:sz="0" w:space="0" w:color="auto" w:frame="1"/>
        </w:rPr>
        <w:t>kupujúci</w:t>
      </w:r>
      <w:r w:rsidRPr="001C1254">
        <w:rPr>
          <w:rFonts w:ascii="Calibri" w:hAnsi="Calibri" w:cs="Calibri"/>
          <w:color w:val="auto"/>
          <w:sz w:val="22"/>
          <w:szCs w:val="22"/>
          <w:bdr w:val="none" w:sz="0" w:space="0" w:color="auto" w:frame="1"/>
        </w:rPr>
        <w:t xml:space="preserve"> neodsúhlasí. Doklady preukazujúce splnenie týchto požiadaviek predloží </w:t>
      </w:r>
      <w:r w:rsidR="006A2321" w:rsidRPr="001C1254">
        <w:rPr>
          <w:rFonts w:ascii="Calibri" w:hAnsi="Calibri" w:cs="Calibri"/>
          <w:color w:val="auto"/>
          <w:sz w:val="22"/>
          <w:szCs w:val="22"/>
          <w:bdr w:val="none" w:sz="0" w:space="0" w:color="auto" w:frame="1"/>
        </w:rPr>
        <w:t>predávajúci</w:t>
      </w:r>
      <w:r w:rsidRPr="001C1254">
        <w:rPr>
          <w:rFonts w:ascii="Calibri" w:hAnsi="Calibri" w:cs="Calibri"/>
          <w:color w:val="auto"/>
          <w:sz w:val="22"/>
          <w:szCs w:val="22"/>
          <w:bdr w:val="none" w:sz="0" w:space="0" w:color="auto" w:frame="1"/>
        </w:rPr>
        <w:t xml:space="preserve"> k žiadosti o súhlas so zmenou subdodávateľa v ktoromkoľvek rade a/alebo v žiadosti o schválenie subdodávateľa v ktoromkoľvek rade.</w:t>
      </w:r>
    </w:p>
    <w:p w:rsidR="00FF0244" w:rsidRDefault="00FF0244" w:rsidP="009A513B">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567"/>
        <w:jc w:val="both"/>
        <w:outlineLvl w:val="0"/>
        <w:rPr>
          <w:rFonts w:ascii="Calibri" w:hAnsi="Calibri"/>
          <w:sz w:val="22"/>
          <w:szCs w:val="22"/>
        </w:rPr>
      </w:pPr>
    </w:p>
    <w:p w:rsidR="00FF0244" w:rsidRPr="006F1C74" w:rsidRDefault="00FF0244" w:rsidP="00FF0244">
      <w:pPr>
        <w:jc w:val="center"/>
        <w:rPr>
          <w:rFonts w:ascii="Calibri" w:hAnsi="Calibri" w:cs="Calibri"/>
          <w:b/>
          <w:bCs/>
          <w:color w:val="auto"/>
          <w:sz w:val="22"/>
          <w:szCs w:val="22"/>
        </w:rPr>
      </w:pPr>
      <w:r>
        <w:rPr>
          <w:rFonts w:ascii="Calibri" w:hAnsi="Calibri" w:cs="Calibri"/>
          <w:b/>
          <w:bCs/>
          <w:color w:val="auto"/>
          <w:sz w:val="22"/>
          <w:szCs w:val="22"/>
        </w:rPr>
        <w:t>XIII.</w:t>
      </w:r>
    </w:p>
    <w:p w:rsidR="00FF0244" w:rsidRPr="006F1C74" w:rsidRDefault="00FF0244" w:rsidP="00FF0244">
      <w:pPr>
        <w:jc w:val="center"/>
        <w:rPr>
          <w:rFonts w:ascii="Calibri" w:hAnsi="Calibri" w:cs="Calibri"/>
          <w:b/>
          <w:color w:val="auto"/>
        </w:rPr>
      </w:pPr>
      <w:r w:rsidRPr="006F1C74">
        <w:rPr>
          <w:rFonts w:ascii="Calibri" w:hAnsi="Calibri" w:cs="Calibri"/>
          <w:b/>
          <w:color w:val="auto"/>
        </w:rPr>
        <w:t>Zánik dohody</w:t>
      </w:r>
    </w:p>
    <w:p w:rsidR="00FF0244" w:rsidRPr="006F1C74" w:rsidRDefault="00FF0244" w:rsidP="00E710F2">
      <w:pPr>
        <w:pStyle w:val="Odsekzoznamu"/>
        <w:numPr>
          <w:ilvl w:val="0"/>
          <w:numId w:val="8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contextualSpacing/>
        <w:jc w:val="both"/>
        <w:rPr>
          <w:rFonts w:ascii="Calibri" w:hAnsi="Calibri" w:cs="Calibri"/>
          <w:color w:val="auto"/>
          <w:sz w:val="22"/>
          <w:szCs w:val="22"/>
        </w:rPr>
      </w:pPr>
      <w:r w:rsidRPr="006F1C74">
        <w:rPr>
          <w:rFonts w:ascii="Calibri" w:hAnsi="Calibri" w:cs="Calibri"/>
          <w:color w:val="auto"/>
          <w:sz w:val="22"/>
          <w:szCs w:val="22"/>
        </w:rPr>
        <w:t>Kupujúci či predávajúci môže odstúpiť od dohody z dôvodov stanovených v obchodnom zákonníku a v tejto dohode ak:</w:t>
      </w:r>
    </w:p>
    <w:p w:rsidR="00FF0244" w:rsidRPr="006F1C74" w:rsidRDefault="00FF0244" w:rsidP="00E710F2">
      <w:pPr>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uppressAutoHyphens/>
        <w:ind w:left="851" w:hanging="284"/>
        <w:jc w:val="both"/>
        <w:rPr>
          <w:rFonts w:ascii="Calibri" w:hAnsi="Calibri" w:cs="Calibri"/>
          <w:iCs/>
          <w:color w:val="auto"/>
          <w:sz w:val="22"/>
          <w:szCs w:val="22"/>
        </w:rPr>
      </w:pPr>
      <w:r w:rsidRPr="006F1C74">
        <w:rPr>
          <w:rFonts w:ascii="Calibri" w:hAnsi="Calibri" w:cs="Calibri"/>
          <w:color w:val="auto"/>
          <w:sz w:val="22"/>
          <w:szCs w:val="22"/>
        </w:rPr>
        <w:t xml:space="preserve">bol na majetok druhej zmluvnej strany vyhlásený konkurz, bol </w:t>
      </w:r>
      <w:r w:rsidRPr="006F1C74">
        <w:rPr>
          <w:rFonts w:ascii="Calibri" w:hAnsi="Calibri" w:cs="Calibri"/>
          <w:iCs/>
          <w:color w:val="auto"/>
          <w:sz w:val="22"/>
          <w:szCs w:val="22"/>
        </w:rPr>
        <w:t>zamietnutý návrh na vyhlásenie konkurzu pre nedostatok majetku, alebo ak bol konkurz zrušený z dôvodu, že majetok úpadcu nestačí na úhradu výdavkov a odmenu správcu konkurznej podstaty, alebo bolo konkurzné konanie zastavené pre nedostatok majetku, alebo ak bol konkurz zrušený pre nedostatok majetku, alebo ak po ukončení konkurzného konania nezostane spoločnosti žiaden majetok,</w:t>
      </w:r>
      <w:r w:rsidR="005F4B5A">
        <w:rPr>
          <w:rFonts w:ascii="Calibri" w:hAnsi="Calibri" w:cs="Calibri"/>
          <w:iCs/>
          <w:color w:val="auto"/>
          <w:sz w:val="22"/>
          <w:szCs w:val="22"/>
        </w:rPr>
        <w:t xml:space="preserve"> </w:t>
      </w:r>
      <w:r w:rsidR="005F4B5A" w:rsidRPr="00025E0F">
        <w:rPr>
          <w:rFonts w:ascii="Calibri" w:hAnsi="Calibri"/>
          <w:iCs/>
          <w:sz w:val="22"/>
          <w:szCs w:val="22"/>
        </w:rPr>
        <w:t>alebo dôjde k akémukoľvek činu alebo udalosti, ktorá by mala (podľa platných zákonov) podobný efekt ako ktorýkoľvek z uvedených činov alebo udalostí, alebo</w:t>
      </w:r>
    </w:p>
    <w:p w:rsidR="00FF0244" w:rsidRPr="006F1C74" w:rsidRDefault="00FF0244" w:rsidP="00E710F2">
      <w:pPr>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uppressAutoHyphens/>
        <w:ind w:left="851" w:hanging="284"/>
        <w:jc w:val="both"/>
        <w:rPr>
          <w:rFonts w:ascii="Calibri" w:hAnsi="Calibri" w:cs="Calibri"/>
          <w:color w:val="auto"/>
          <w:sz w:val="22"/>
          <w:szCs w:val="22"/>
        </w:rPr>
      </w:pPr>
      <w:r w:rsidRPr="006F1C74">
        <w:rPr>
          <w:rFonts w:ascii="Calibri" w:hAnsi="Calibri" w:cs="Calibri"/>
          <w:iCs/>
          <w:color w:val="auto"/>
          <w:sz w:val="22"/>
          <w:szCs w:val="22"/>
        </w:rPr>
        <w:t>druhá zmluvná strana vstúpila do likvidácie.</w:t>
      </w:r>
    </w:p>
    <w:p w:rsidR="00FF0244" w:rsidRPr="006F1C74" w:rsidRDefault="00FF0244" w:rsidP="00E710F2">
      <w:pPr>
        <w:pStyle w:val="Odsekzoznamu"/>
        <w:numPr>
          <w:ilvl w:val="0"/>
          <w:numId w:val="8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contextualSpacing/>
        <w:jc w:val="both"/>
        <w:rPr>
          <w:rFonts w:ascii="Calibri" w:hAnsi="Calibri" w:cs="Calibri"/>
          <w:color w:val="auto"/>
          <w:sz w:val="22"/>
          <w:szCs w:val="22"/>
        </w:rPr>
      </w:pPr>
      <w:r w:rsidRPr="006F1C74">
        <w:rPr>
          <w:rFonts w:ascii="Calibri" w:hAnsi="Calibri" w:cs="Calibri"/>
          <w:color w:val="auto"/>
          <w:sz w:val="22"/>
          <w:szCs w:val="22"/>
        </w:rPr>
        <w:t>Kupujúci môže ďalej odstúpiť od dohody</w:t>
      </w:r>
      <w:r w:rsidR="005F4B5A">
        <w:rPr>
          <w:rFonts w:ascii="Calibri" w:hAnsi="Calibri" w:cs="Calibri"/>
          <w:color w:val="auto"/>
          <w:sz w:val="22"/>
          <w:szCs w:val="22"/>
        </w:rPr>
        <w:t>, najmä</w:t>
      </w:r>
      <w:r w:rsidRPr="006F1C74">
        <w:rPr>
          <w:rFonts w:ascii="Calibri" w:hAnsi="Calibri" w:cs="Calibri"/>
          <w:color w:val="auto"/>
          <w:sz w:val="22"/>
          <w:szCs w:val="22"/>
        </w:rPr>
        <w:t>:</w:t>
      </w:r>
    </w:p>
    <w:p w:rsidR="00FF0244" w:rsidRPr="006F1C74" w:rsidRDefault="00FF0244" w:rsidP="00E710F2">
      <w:pPr>
        <w:numPr>
          <w:ilvl w:val="0"/>
          <w:numId w:val="91"/>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uppressAutoHyphens/>
        <w:ind w:left="851" w:hanging="284"/>
        <w:jc w:val="both"/>
        <w:rPr>
          <w:rFonts w:ascii="Calibri" w:hAnsi="Calibri" w:cs="Calibri"/>
          <w:color w:val="auto"/>
          <w:sz w:val="22"/>
          <w:szCs w:val="22"/>
        </w:rPr>
      </w:pPr>
      <w:r w:rsidRPr="006F1C74">
        <w:rPr>
          <w:rFonts w:ascii="Calibri" w:hAnsi="Calibri" w:cs="Calibri"/>
          <w:color w:val="auto"/>
          <w:sz w:val="22"/>
          <w:szCs w:val="22"/>
        </w:rPr>
        <w:t xml:space="preserve">pokiaľ predávajúci podstatným spôsobom </w:t>
      </w:r>
      <w:r w:rsidRPr="00CF342A">
        <w:rPr>
          <w:rFonts w:ascii="Calibri" w:hAnsi="Calibri" w:cs="Calibri"/>
          <w:color w:val="auto"/>
          <w:sz w:val="22"/>
          <w:szCs w:val="22"/>
        </w:rPr>
        <w:t>poruší svoje povinnosti</w:t>
      </w:r>
      <w:r w:rsidR="00E90F45" w:rsidRPr="00CF342A">
        <w:rPr>
          <w:rFonts w:ascii="Calibri" w:hAnsi="Calibri" w:cs="Calibri"/>
          <w:color w:val="auto"/>
          <w:sz w:val="22"/>
          <w:szCs w:val="22"/>
        </w:rPr>
        <w:t xml:space="preserve"> </w:t>
      </w:r>
      <w:r w:rsidR="00E90F45" w:rsidRPr="00CF342A">
        <w:rPr>
          <w:rFonts w:ascii="Calibri" w:hAnsi="Calibri"/>
          <w:color w:val="auto"/>
          <w:sz w:val="22"/>
          <w:szCs w:val="22"/>
        </w:rPr>
        <w:t>v oblasti bezpečnosti práce a ochrany zdravia pri práci, najmä ak takýmto porušením ohrozí život alebo zdravie osôb</w:t>
      </w:r>
      <w:r w:rsidRPr="00CF342A">
        <w:rPr>
          <w:rFonts w:ascii="Calibri" w:hAnsi="Calibri" w:cs="Calibri"/>
          <w:color w:val="auto"/>
          <w:sz w:val="22"/>
          <w:szCs w:val="22"/>
        </w:rPr>
        <w:t>,</w:t>
      </w:r>
    </w:p>
    <w:p w:rsidR="00FF0244" w:rsidRPr="006F1C74" w:rsidRDefault="00FF0244" w:rsidP="00E710F2">
      <w:pPr>
        <w:numPr>
          <w:ilvl w:val="0"/>
          <w:numId w:val="91"/>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uppressAutoHyphens/>
        <w:ind w:left="851" w:hanging="284"/>
        <w:jc w:val="both"/>
        <w:rPr>
          <w:rFonts w:ascii="Calibri" w:hAnsi="Calibri" w:cs="Calibri"/>
          <w:color w:val="auto"/>
          <w:sz w:val="22"/>
          <w:szCs w:val="22"/>
        </w:rPr>
      </w:pPr>
      <w:r w:rsidRPr="006F1C74">
        <w:rPr>
          <w:rFonts w:ascii="Calibri" w:hAnsi="Calibri" w:cs="Calibri"/>
          <w:color w:val="auto"/>
          <w:sz w:val="22"/>
          <w:szCs w:val="22"/>
        </w:rPr>
        <w:t>ak má tovar právne vady,</w:t>
      </w:r>
    </w:p>
    <w:p w:rsidR="00FF0244" w:rsidRPr="006F1C74" w:rsidRDefault="00FF0244" w:rsidP="00E710F2">
      <w:pPr>
        <w:numPr>
          <w:ilvl w:val="0"/>
          <w:numId w:val="91"/>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uppressAutoHyphens/>
        <w:ind w:left="851" w:hanging="284"/>
        <w:jc w:val="both"/>
        <w:rPr>
          <w:rFonts w:ascii="Calibri" w:hAnsi="Calibri" w:cs="Calibri"/>
          <w:color w:val="auto"/>
          <w:sz w:val="22"/>
          <w:szCs w:val="22"/>
        </w:rPr>
      </w:pPr>
      <w:r w:rsidRPr="006F1C74">
        <w:rPr>
          <w:rFonts w:ascii="Calibri" w:hAnsi="Calibri" w:cs="Calibri"/>
          <w:color w:val="auto"/>
          <w:sz w:val="22"/>
          <w:szCs w:val="22"/>
        </w:rPr>
        <w:t>sa ocitne druhá zmluvná strana v omeškaní so splnením svojho záväzku</w:t>
      </w:r>
      <w:r w:rsidR="00A03891">
        <w:rPr>
          <w:rFonts w:ascii="Calibri" w:hAnsi="Calibri" w:cs="Calibri"/>
          <w:color w:val="auto"/>
          <w:sz w:val="22"/>
          <w:szCs w:val="22"/>
        </w:rPr>
        <w:t xml:space="preserve"> </w:t>
      </w:r>
      <w:r w:rsidR="00A03891" w:rsidRPr="00C3060F">
        <w:rPr>
          <w:rFonts w:ascii="Calibri" w:hAnsi="Calibri" w:cs="Calibri"/>
          <w:color w:val="auto"/>
          <w:sz w:val="22"/>
          <w:szCs w:val="22"/>
        </w:rPr>
        <w:t>a/alebo čiastkového záväzku</w:t>
      </w:r>
      <w:r w:rsidRPr="006F1C74">
        <w:rPr>
          <w:rFonts w:ascii="Calibri" w:hAnsi="Calibri" w:cs="Calibri"/>
          <w:color w:val="auto"/>
          <w:sz w:val="22"/>
          <w:szCs w:val="22"/>
        </w:rPr>
        <w:t xml:space="preserve"> po dobu dlhšiu než 14 dní,</w:t>
      </w:r>
    </w:p>
    <w:p w:rsidR="00FF0244" w:rsidRPr="006F1C74" w:rsidRDefault="00FF0244" w:rsidP="00E710F2">
      <w:pPr>
        <w:numPr>
          <w:ilvl w:val="0"/>
          <w:numId w:val="91"/>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uppressAutoHyphens/>
        <w:ind w:left="851" w:hanging="284"/>
        <w:jc w:val="both"/>
        <w:rPr>
          <w:rFonts w:ascii="Calibri" w:hAnsi="Calibri" w:cs="Calibri"/>
          <w:color w:val="auto"/>
          <w:sz w:val="22"/>
          <w:szCs w:val="22"/>
        </w:rPr>
      </w:pPr>
      <w:r w:rsidRPr="006F1C74">
        <w:rPr>
          <w:rFonts w:ascii="Calibri" w:hAnsi="Calibri" w:cs="Calibri"/>
          <w:color w:val="auto"/>
          <w:sz w:val="22"/>
          <w:szCs w:val="22"/>
        </w:rPr>
        <w:t>z dôvodu existencie vyššej moci, ktorá má dosah na splnenie predmetu objednávky a niektorá zo zmluvných strán nebude mať záujem naďalej zotrvať v tomto vzťahu,</w:t>
      </w:r>
    </w:p>
    <w:p w:rsidR="00FF0244" w:rsidRPr="004A2BD3" w:rsidRDefault="00FF0244" w:rsidP="00E710F2">
      <w:pPr>
        <w:pStyle w:val="Odsekzoznamu"/>
        <w:numPr>
          <w:ilvl w:val="0"/>
          <w:numId w:val="91"/>
        </w:numPr>
        <w:pBdr>
          <w:top w:val="none" w:sz="0" w:space="0" w:color="auto"/>
          <w:left w:val="none" w:sz="0" w:space="0" w:color="auto"/>
          <w:bottom w:val="none" w:sz="0" w:space="0" w:color="auto"/>
          <w:right w:val="none" w:sz="0" w:space="0" w:color="auto"/>
          <w:between w:val="none" w:sz="0" w:space="0" w:color="auto"/>
          <w:bar w:val="none" w:sz="0" w:color="auto"/>
        </w:pBdr>
        <w:ind w:left="851" w:hanging="284"/>
        <w:jc w:val="both"/>
        <w:rPr>
          <w:rFonts w:ascii="Calibri" w:hAnsi="Calibri" w:cs="Calibri"/>
          <w:iCs/>
          <w:color w:val="auto"/>
          <w:sz w:val="22"/>
          <w:szCs w:val="22"/>
        </w:rPr>
      </w:pPr>
      <w:r w:rsidRPr="004A2BD3">
        <w:rPr>
          <w:rFonts w:ascii="Calibri" w:hAnsi="Calibri" w:cs="Calibri"/>
          <w:sz w:val="22"/>
          <w:szCs w:val="22"/>
        </w:rPr>
        <w:t>v prípade, ak bude predávajúci právoplatne odsúdený za niektorý z trestných činov korupcie podľa Trestného zákona a/alebo zákona o trestnej zodpovednosti právnických osôb (ďalej len „korupcia“).</w:t>
      </w:r>
    </w:p>
    <w:p w:rsidR="00FF0244" w:rsidRPr="004A2BD3" w:rsidRDefault="00FF0244" w:rsidP="00E710F2">
      <w:pPr>
        <w:pStyle w:val="Odsekzoznamu"/>
        <w:numPr>
          <w:ilvl w:val="0"/>
          <w:numId w:val="91"/>
        </w:numPr>
        <w:pBdr>
          <w:top w:val="none" w:sz="0" w:space="0" w:color="auto"/>
          <w:left w:val="none" w:sz="0" w:space="0" w:color="auto"/>
          <w:bottom w:val="none" w:sz="0" w:space="0" w:color="auto"/>
          <w:right w:val="none" w:sz="0" w:space="0" w:color="auto"/>
          <w:between w:val="none" w:sz="0" w:space="0" w:color="auto"/>
          <w:bar w:val="none" w:sz="0" w:color="auto"/>
        </w:pBdr>
        <w:tabs>
          <w:tab w:val="clear" w:pos="0"/>
          <w:tab w:val="left" w:pos="851"/>
        </w:tabs>
        <w:suppressAutoHyphens/>
        <w:ind w:left="851" w:hanging="284"/>
        <w:contextualSpacing/>
        <w:jc w:val="both"/>
        <w:rPr>
          <w:rFonts w:ascii="Calibri" w:hAnsi="Calibri" w:cs="Calibri"/>
          <w:sz w:val="22"/>
          <w:szCs w:val="22"/>
        </w:rPr>
      </w:pPr>
      <w:r w:rsidRPr="004A2BD3">
        <w:rPr>
          <w:rFonts w:ascii="Calibri" w:hAnsi="Calibri" w:cs="Calibri"/>
          <w:sz w:val="22"/>
          <w:szCs w:val="22"/>
        </w:rPr>
        <w:t>sa predávajúci stane spoločnosťou v kríze,</w:t>
      </w:r>
    </w:p>
    <w:p w:rsidR="00FF0244" w:rsidRPr="004A2BD3" w:rsidRDefault="00FF0244" w:rsidP="00E710F2">
      <w:pPr>
        <w:pStyle w:val="Odsekzoznamu"/>
        <w:numPr>
          <w:ilvl w:val="0"/>
          <w:numId w:val="91"/>
        </w:numPr>
        <w:pBdr>
          <w:top w:val="none" w:sz="0" w:space="0" w:color="auto"/>
          <w:left w:val="none" w:sz="0" w:space="0" w:color="auto"/>
          <w:bottom w:val="none" w:sz="0" w:space="0" w:color="auto"/>
          <w:right w:val="none" w:sz="0" w:space="0" w:color="auto"/>
          <w:between w:val="none" w:sz="0" w:space="0" w:color="auto"/>
          <w:bar w:val="none" w:sz="0" w:color="auto"/>
        </w:pBdr>
        <w:tabs>
          <w:tab w:val="clear" w:pos="0"/>
          <w:tab w:val="left" w:pos="851"/>
        </w:tabs>
        <w:suppressAutoHyphens/>
        <w:ind w:left="851" w:hanging="284"/>
        <w:contextualSpacing/>
        <w:jc w:val="both"/>
        <w:rPr>
          <w:rFonts w:ascii="Calibri" w:hAnsi="Calibri" w:cs="Calibri"/>
          <w:sz w:val="22"/>
          <w:szCs w:val="22"/>
        </w:rPr>
      </w:pPr>
      <w:r w:rsidRPr="004A2BD3">
        <w:rPr>
          <w:rFonts w:ascii="Calibri" w:hAnsi="Calibri" w:cs="Calibri"/>
          <w:sz w:val="22"/>
          <w:szCs w:val="22"/>
        </w:rPr>
        <w:t>predávajúci predá svoj podnik alebo časť podniku  a podľa kupujúceho sa tým zhorší vymožiteľnosť práv a povinností zo dohody.</w:t>
      </w:r>
    </w:p>
    <w:p w:rsidR="00FF0244" w:rsidRDefault="00FF0244" w:rsidP="00E710F2">
      <w:pPr>
        <w:pStyle w:val="Odsekzoznamu"/>
        <w:numPr>
          <w:ilvl w:val="0"/>
          <w:numId w:val="86"/>
        </w:numPr>
        <w:pBdr>
          <w:top w:val="none" w:sz="0" w:space="0" w:color="auto"/>
          <w:left w:val="none" w:sz="0" w:space="0" w:color="auto"/>
          <w:bottom w:val="none" w:sz="0" w:space="0" w:color="auto"/>
          <w:right w:val="none" w:sz="0" w:space="0" w:color="auto"/>
          <w:between w:val="none" w:sz="0" w:space="0" w:color="auto"/>
          <w:bar w:val="none" w:sz="0" w:color="auto"/>
        </w:pBdr>
        <w:ind w:left="567" w:hanging="567"/>
        <w:contextualSpacing/>
        <w:jc w:val="both"/>
        <w:rPr>
          <w:rFonts w:ascii="Calibri" w:hAnsi="Calibri" w:cs="Calibri"/>
          <w:color w:val="auto"/>
          <w:sz w:val="22"/>
          <w:szCs w:val="22"/>
        </w:rPr>
      </w:pPr>
      <w:r w:rsidRPr="004A2BD3">
        <w:rPr>
          <w:rFonts w:ascii="Calibri" w:hAnsi="Calibri" w:cs="Calibri"/>
          <w:color w:val="auto"/>
          <w:sz w:val="22"/>
          <w:szCs w:val="22"/>
        </w:rPr>
        <w:t>Pre účely tejto dohody sa podstatným porušením</w:t>
      </w:r>
      <w:r w:rsidRPr="006F1C74">
        <w:rPr>
          <w:rFonts w:ascii="Calibri" w:hAnsi="Calibri" w:cs="Calibri"/>
          <w:color w:val="auto"/>
          <w:sz w:val="22"/>
          <w:szCs w:val="22"/>
        </w:rPr>
        <w:t xml:space="preserve"> dohody rozumie najmä omeškanie predávajúceho s dodaním predmetu dohody o viac ako 14 dní, alebo dodanie predmetu dohody inej ako dohodnutej akosti, alebo v inom ako dohodnutom rozsahu, alebo v inej ako dohodnutej kvalite alebo v inej ako dohodnutej cene, alebo </w:t>
      </w:r>
      <w:r w:rsidR="00A03891">
        <w:rPr>
          <w:rFonts w:ascii="Calibri" w:hAnsi="Calibri" w:cs="Calibri"/>
          <w:color w:val="auto"/>
          <w:sz w:val="22"/>
          <w:szCs w:val="22"/>
        </w:rPr>
        <w:t xml:space="preserve">v prípade preukázania korupcie, alebo </w:t>
      </w:r>
      <w:r w:rsidRPr="006F1C74">
        <w:rPr>
          <w:rFonts w:ascii="Calibri" w:hAnsi="Calibri" w:cs="Calibri"/>
          <w:color w:val="auto"/>
          <w:sz w:val="22"/>
          <w:szCs w:val="22"/>
        </w:rPr>
        <w:t>ak nastanú okolnosti uvedené v bode 1. tohto článku.</w:t>
      </w:r>
    </w:p>
    <w:p w:rsidR="00FF0244" w:rsidRPr="006F1C74" w:rsidRDefault="00FF0244" w:rsidP="00E710F2">
      <w:pPr>
        <w:pStyle w:val="Odsekzoznamu"/>
        <w:numPr>
          <w:ilvl w:val="0"/>
          <w:numId w:val="86"/>
        </w:numPr>
        <w:pBdr>
          <w:top w:val="none" w:sz="0" w:space="0" w:color="auto"/>
          <w:left w:val="none" w:sz="0" w:space="0" w:color="auto"/>
          <w:bottom w:val="none" w:sz="0" w:space="0" w:color="auto"/>
          <w:right w:val="none" w:sz="0" w:space="0" w:color="auto"/>
          <w:between w:val="none" w:sz="0" w:space="0" w:color="auto"/>
          <w:bar w:val="none" w:sz="0" w:color="auto"/>
        </w:pBdr>
        <w:ind w:left="567" w:hanging="567"/>
        <w:contextualSpacing/>
        <w:jc w:val="both"/>
        <w:rPr>
          <w:rFonts w:ascii="Calibri" w:hAnsi="Calibri" w:cs="Calibri"/>
          <w:color w:val="auto"/>
          <w:sz w:val="22"/>
          <w:szCs w:val="22"/>
        </w:rPr>
      </w:pPr>
      <w:r w:rsidRPr="006F1C74">
        <w:rPr>
          <w:rFonts w:ascii="Calibri" w:hAnsi="Calibri" w:cs="Calibri"/>
          <w:color w:val="auto"/>
          <w:sz w:val="22"/>
          <w:szCs w:val="22"/>
        </w:rPr>
        <w:t xml:space="preserve">Zmluvné strany sa dohodli na písomnej forme odstúpenia od dohody a písomnej forme uplatnenia všetkých nárokov voči druhej strane. Odstúpenie od dohody musí byť doručené druhej zmluvnej strane. Účinky odstúpenia nastanú v súlade s § 349 odsek 1 zákona číslo </w:t>
      </w:r>
      <w:r w:rsidRPr="006F1C74">
        <w:rPr>
          <w:rFonts w:ascii="Calibri" w:hAnsi="Calibri" w:cs="Calibri"/>
          <w:color w:val="auto"/>
          <w:sz w:val="22"/>
          <w:szCs w:val="22"/>
        </w:rPr>
        <w:lastRenderedPageBreak/>
        <w:t>513/1991 Zb. Obchodného zákonníka v znení neskorších predpisov, dňom doručenia odstúpenia od dohody druhej zmluvnej strane.</w:t>
      </w:r>
    </w:p>
    <w:p w:rsidR="00FF0244" w:rsidRPr="006F1C74" w:rsidRDefault="00FF0244" w:rsidP="00E710F2">
      <w:pPr>
        <w:pStyle w:val="Odsekzoznamu"/>
        <w:numPr>
          <w:ilvl w:val="0"/>
          <w:numId w:val="86"/>
        </w:numPr>
        <w:pBdr>
          <w:top w:val="none" w:sz="0" w:space="0" w:color="auto"/>
          <w:left w:val="none" w:sz="0" w:space="0" w:color="auto"/>
          <w:bottom w:val="none" w:sz="0" w:space="0" w:color="auto"/>
          <w:right w:val="none" w:sz="0" w:space="0" w:color="auto"/>
          <w:between w:val="none" w:sz="0" w:space="0" w:color="auto"/>
          <w:bar w:val="none" w:sz="0" w:color="auto"/>
        </w:pBdr>
        <w:ind w:left="567" w:hanging="567"/>
        <w:contextualSpacing/>
        <w:jc w:val="both"/>
        <w:rPr>
          <w:rFonts w:ascii="Calibri" w:hAnsi="Calibri" w:cs="Calibri"/>
          <w:color w:val="auto"/>
          <w:sz w:val="22"/>
          <w:szCs w:val="22"/>
        </w:rPr>
      </w:pPr>
      <w:r w:rsidRPr="006F1C74">
        <w:rPr>
          <w:rFonts w:ascii="Calibri" w:hAnsi="Calibri" w:cs="Calibri"/>
          <w:color w:val="auto"/>
          <w:sz w:val="22"/>
          <w:szCs w:val="22"/>
        </w:rPr>
        <w:t>Rozhodnutím odstúpiť od tejto dohody</w:t>
      </w:r>
      <w:r w:rsidR="00A03891">
        <w:rPr>
          <w:rFonts w:ascii="Calibri" w:hAnsi="Calibri" w:cs="Calibri"/>
          <w:color w:val="auto"/>
          <w:sz w:val="22"/>
          <w:szCs w:val="22"/>
        </w:rPr>
        <w:t>,</w:t>
      </w:r>
      <w:r w:rsidRPr="006F1C74">
        <w:rPr>
          <w:rFonts w:ascii="Calibri" w:hAnsi="Calibri" w:cs="Calibri"/>
          <w:color w:val="auto"/>
          <w:sz w:val="22"/>
          <w:szCs w:val="22"/>
        </w:rPr>
        <w:t xml:space="preserve"> vypovedaním tejto dohody sa kupujúci nevzdáva žiadnych jeho ostatných práv. Ak kupujúci odstúpi od tejto dohody</w:t>
      </w:r>
      <w:r w:rsidR="00A03891">
        <w:rPr>
          <w:rFonts w:ascii="Calibri" w:hAnsi="Calibri" w:cs="Calibri"/>
          <w:color w:val="auto"/>
          <w:sz w:val="22"/>
          <w:szCs w:val="22"/>
        </w:rPr>
        <w:t>,</w:t>
      </w:r>
      <w:r w:rsidRPr="006F1C74">
        <w:rPr>
          <w:rFonts w:ascii="Calibri" w:hAnsi="Calibri" w:cs="Calibri"/>
          <w:color w:val="auto"/>
          <w:sz w:val="22"/>
          <w:szCs w:val="22"/>
        </w:rPr>
        <w:t xml:space="preserve"> vypovie</w:t>
      </w:r>
      <w:r w:rsidR="00A03891">
        <w:rPr>
          <w:rFonts w:ascii="Calibri" w:hAnsi="Calibri" w:cs="Calibri"/>
          <w:color w:val="auto"/>
          <w:sz w:val="22"/>
          <w:szCs w:val="22"/>
        </w:rPr>
        <w:t xml:space="preserve"> ju</w:t>
      </w:r>
      <w:r w:rsidRPr="006F1C74">
        <w:rPr>
          <w:rFonts w:ascii="Calibri" w:hAnsi="Calibri" w:cs="Calibri"/>
          <w:color w:val="auto"/>
          <w:sz w:val="22"/>
          <w:szCs w:val="22"/>
        </w:rPr>
        <w:t xml:space="preserve"> nezodpovedá predávajúcemu za stratu zisku, stratu inej zákazky alebo za inú nepriamu alebo následnú stratu alebo škodu, ktorá mu môže vzniknúť v súvislosti s odstúpením. Uvedené platí aj pre zánik dohody dohodou.</w:t>
      </w:r>
    </w:p>
    <w:p w:rsidR="00FF0244" w:rsidRPr="006F1C74" w:rsidRDefault="00FF0244" w:rsidP="00E710F2">
      <w:pPr>
        <w:pStyle w:val="Odsekzoznamu"/>
        <w:numPr>
          <w:ilvl w:val="0"/>
          <w:numId w:val="86"/>
        </w:numPr>
        <w:pBdr>
          <w:top w:val="none" w:sz="0" w:space="0" w:color="auto"/>
          <w:left w:val="none" w:sz="0" w:space="0" w:color="auto"/>
          <w:bottom w:val="none" w:sz="0" w:space="0" w:color="auto"/>
          <w:right w:val="none" w:sz="0" w:space="0" w:color="auto"/>
          <w:between w:val="none" w:sz="0" w:space="0" w:color="auto"/>
          <w:bar w:val="none" w:sz="0" w:color="auto"/>
        </w:pBdr>
        <w:ind w:left="567" w:hanging="567"/>
        <w:contextualSpacing/>
        <w:jc w:val="both"/>
        <w:rPr>
          <w:rFonts w:ascii="Calibri" w:hAnsi="Calibri" w:cs="Calibri"/>
          <w:color w:val="auto"/>
          <w:sz w:val="22"/>
          <w:szCs w:val="22"/>
        </w:rPr>
      </w:pPr>
      <w:r w:rsidRPr="006F1C74">
        <w:rPr>
          <w:rFonts w:ascii="Calibri" w:hAnsi="Calibri" w:cs="Calibri"/>
          <w:bCs/>
          <w:color w:val="auto"/>
          <w:sz w:val="22"/>
          <w:szCs w:val="22"/>
        </w:rPr>
        <w:t>Zmluvné strany sa dohodli, že túto dohodu je možné zrušiť aj vzájomnou dohodou zmluvných strán.</w:t>
      </w:r>
    </w:p>
    <w:p w:rsidR="00FF0244" w:rsidRPr="00533309" w:rsidRDefault="00FF0244" w:rsidP="00E710F2">
      <w:pPr>
        <w:pStyle w:val="Odsekzoznamu"/>
        <w:numPr>
          <w:ilvl w:val="0"/>
          <w:numId w:val="86"/>
        </w:numPr>
        <w:pBdr>
          <w:top w:val="none" w:sz="0" w:space="0" w:color="auto"/>
          <w:left w:val="none" w:sz="0" w:space="0" w:color="auto"/>
          <w:bottom w:val="none" w:sz="0" w:space="0" w:color="auto"/>
          <w:right w:val="none" w:sz="0" w:space="0" w:color="auto"/>
          <w:between w:val="none" w:sz="0" w:space="0" w:color="auto"/>
          <w:bar w:val="none" w:sz="0" w:color="auto"/>
        </w:pBdr>
        <w:ind w:left="567" w:hanging="567"/>
        <w:contextualSpacing/>
        <w:jc w:val="both"/>
        <w:rPr>
          <w:rFonts w:ascii="Calibri" w:hAnsi="Calibri" w:cs="Calibri"/>
          <w:color w:val="auto"/>
          <w:sz w:val="22"/>
          <w:szCs w:val="22"/>
        </w:rPr>
      </w:pPr>
      <w:r w:rsidRPr="006F1C74">
        <w:rPr>
          <w:rFonts w:ascii="Calibri" w:hAnsi="Calibri" w:cs="Calibri"/>
          <w:color w:val="auto"/>
          <w:sz w:val="22"/>
          <w:szCs w:val="22"/>
        </w:rPr>
        <w:t xml:space="preserve">V prípade okolností vylučujúcich zodpovednosť, ak tieto </w:t>
      </w:r>
      <w:r w:rsidRPr="00533309">
        <w:rPr>
          <w:rFonts w:ascii="Calibri" w:hAnsi="Calibri" w:cs="Calibri"/>
          <w:color w:val="auto"/>
          <w:sz w:val="22"/>
          <w:szCs w:val="22"/>
        </w:rPr>
        <w:t>trvajú dlhšie ako 3 mesiace, ktorákoľvek zo zmluvných strán je oprávnená jednostranne od dohody odstúpiť.</w:t>
      </w:r>
    </w:p>
    <w:p w:rsidR="00FF0244" w:rsidRDefault="00FF0244" w:rsidP="00FF0244">
      <w:pPr>
        <w:jc w:val="both"/>
        <w:rPr>
          <w:rFonts w:ascii="Calibri" w:hAnsi="Calibri" w:cs="Calibri"/>
          <w:color w:val="auto"/>
          <w:sz w:val="22"/>
          <w:szCs w:val="22"/>
        </w:rPr>
      </w:pPr>
    </w:p>
    <w:p w:rsidR="00FF0244" w:rsidRPr="006F1C74" w:rsidRDefault="00FF0244" w:rsidP="00FF0244">
      <w:pPr>
        <w:jc w:val="center"/>
        <w:rPr>
          <w:rFonts w:ascii="Calibri" w:hAnsi="Calibri" w:cs="Calibri"/>
          <w:b/>
          <w:color w:val="auto"/>
        </w:rPr>
      </w:pPr>
      <w:r w:rsidRPr="006F1C74">
        <w:rPr>
          <w:rFonts w:ascii="Calibri" w:hAnsi="Calibri" w:cs="Calibri"/>
          <w:b/>
          <w:color w:val="auto"/>
        </w:rPr>
        <w:t>XI</w:t>
      </w:r>
      <w:r>
        <w:rPr>
          <w:rFonts w:ascii="Calibri" w:hAnsi="Calibri" w:cs="Calibri"/>
          <w:b/>
          <w:color w:val="auto"/>
        </w:rPr>
        <w:t>V</w:t>
      </w:r>
      <w:r w:rsidRPr="006F1C74">
        <w:rPr>
          <w:rFonts w:ascii="Calibri" w:hAnsi="Calibri" w:cs="Calibri"/>
          <w:b/>
          <w:color w:val="auto"/>
        </w:rPr>
        <w:t>.</w:t>
      </w:r>
    </w:p>
    <w:p w:rsidR="00FF0244" w:rsidRPr="0031164E" w:rsidRDefault="00FF0244" w:rsidP="00FF0244">
      <w:pPr>
        <w:tabs>
          <w:tab w:val="left" w:pos="-5387"/>
        </w:tabs>
        <w:jc w:val="center"/>
        <w:rPr>
          <w:rFonts w:ascii="Calibri" w:hAnsi="Calibri" w:cs="Calibri"/>
          <w:color w:val="auto"/>
        </w:rPr>
      </w:pPr>
      <w:r w:rsidRPr="0031164E">
        <w:rPr>
          <w:rFonts w:ascii="Calibri" w:hAnsi="Calibri" w:cs="Calibri"/>
          <w:b/>
          <w:color w:val="auto"/>
        </w:rPr>
        <w:t>Spoločné a záverečné ustanovenia</w:t>
      </w:r>
    </w:p>
    <w:p w:rsidR="00A3663C" w:rsidRPr="00410896" w:rsidRDefault="00FF0244" w:rsidP="00410896">
      <w:pPr>
        <w:pStyle w:val="Odsekzoznamu"/>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ind w:left="567" w:hanging="567"/>
        <w:contextualSpacing/>
        <w:jc w:val="both"/>
        <w:rPr>
          <w:rFonts w:ascii="Calibri" w:hAnsi="Calibri" w:cs="Calibri"/>
          <w:color w:val="auto"/>
          <w:sz w:val="22"/>
          <w:szCs w:val="22"/>
        </w:rPr>
      </w:pPr>
      <w:r w:rsidRPr="0031164E">
        <w:rPr>
          <w:rFonts w:ascii="Calibri" w:hAnsi="Calibri" w:cs="Calibri"/>
          <w:b/>
          <w:color w:val="auto"/>
          <w:sz w:val="22"/>
          <w:szCs w:val="22"/>
        </w:rPr>
        <w:t xml:space="preserve">Táto dohoda sa uzatvára na </w:t>
      </w:r>
      <w:r w:rsidRPr="001677D8">
        <w:rPr>
          <w:rFonts w:ascii="Calibri" w:hAnsi="Calibri" w:cs="Calibri"/>
          <w:b/>
          <w:color w:val="auto"/>
          <w:sz w:val="22"/>
          <w:szCs w:val="22"/>
        </w:rPr>
        <w:t xml:space="preserve">dobu </w:t>
      </w:r>
      <w:r w:rsidR="004734F0" w:rsidRPr="001677D8">
        <w:rPr>
          <w:rFonts w:ascii="Calibri" w:hAnsi="Calibri" w:cs="Calibri"/>
          <w:b/>
          <w:color w:val="auto"/>
          <w:sz w:val="22"/>
          <w:szCs w:val="22"/>
        </w:rPr>
        <w:t>určitú</w:t>
      </w:r>
      <w:r w:rsidR="001677D8" w:rsidRPr="001677D8">
        <w:rPr>
          <w:rFonts w:ascii="Calibri" w:hAnsi="Calibri" w:cs="Calibri"/>
          <w:b/>
          <w:color w:val="auto"/>
          <w:sz w:val="22"/>
          <w:szCs w:val="22"/>
        </w:rPr>
        <w:t xml:space="preserve">, </w:t>
      </w:r>
      <w:proofErr w:type="spellStart"/>
      <w:r w:rsidR="001677D8" w:rsidRPr="001677D8">
        <w:rPr>
          <w:rFonts w:ascii="Calibri" w:hAnsi="Calibri" w:cs="Calibri"/>
          <w:b/>
          <w:color w:val="auto"/>
          <w:sz w:val="22"/>
          <w:szCs w:val="22"/>
        </w:rPr>
        <w:t>t.j</w:t>
      </w:r>
      <w:proofErr w:type="spellEnd"/>
      <w:r w:rsidR="001677D8" w:rsidRPr="001677D8">
        <w:rPr>
          <w:rFonts w:ascii="Calibri" w:hAnsi="Calibri" w:cs="Calibri"/>
          <w:b/>
          <w:color w:val="auto"/>
          <w:sz w:val="22"/>
          <w:szCs w:val="22"/>
        </w:rPr>
        <w:t xml:space="preserve">. </w:t>
      </w:r>
      <w:r w:rsidR="001677D8" w:rsidRPr="00C55EA9">
        <w:rPr>
          <w:rFonts w:ascii="Calibri" w:hAnsi="Calibri" w:cs="Calibri"/>
          <w:b/>
          <w:color w:val="auto"/>
          <w:sz w:val="22"/>
          <w:szCs w:val="22"/>
        </w:rPr>
        <w:t xml:space="preserve">na </w:t>
      </w:r>
      <w:r w:rsidR="003A7BAE" w:rsidRPr="00C55EA9">
        <w:rPr>
          <w:rFonts w:ascii="Calibri" w:hAnsi="Calibri" w:cs="Calibri"/>
          <w:b/>
          <w:color w:val="auto"/>
          <w:sz w:val="22"/>
          <w:szCs w:val="22"/>
        </w:rPr>
        <w:t>12</w:t>
      </w:r>
      <w:r w:rsidR="00E763FD">
        <w:rPr>
          <w:rFonts w:ascii="Calibri" w:hAnsi="Calibri" w:cs="Calibri"/>
          <w:b/>
          <w:color w:val="auto"/>
          <w:sz w:val="22"/>
          <w:szCs w:val="22"/>
        </w:rPr>
        <w:t xml:space="preserve"> </w:t>
      </w:r>
      <w:r w:rsidR="001677D8" w:rsidRPr="00C55EA9">
        <w:rPr>
          <w:rFonts w:ascii="Calibri" w:hAnsi="Calibri" w:cs="Calibri"/>
          <w:b/>
          <w:color w:val="auto"/>
          <w:sz w:val="22"/>
          <w:szCs w:val="22"/>
        </w:rPr>
        <w:t>mesiac</w:t>
      </w:r>
      <w:r w:rsidR="00491B45" w:rsidRPr="00C55EA9">
        <w:rPr>
          <w:rFonts w:ascii="Calibri" w:hAnsi="Calibri" w:cs="Calibri"/>
          <w:b/>
          <w:color w:val="auto"/>
          <w:sz w:val="22"/>
          <w:szCs w:val="22"/>
        </w:rPr>
        <w:t>ov</w:t>
      </w:r>
      <w:r w:rsidR="001677D8" w:rsidRPr="00C55EA9">
        <w:rPr>
          <w:rFonts w:ascii="Calibri" w:hAnsi="Calibri" w:cs="Calibri"/>
          <w:b/>
          <w:color w:val="auto"/>
          <w:sz w:val="22"/>
          <w:szCs w:val="22"/>
        </w:rPr>
        <w:t xml:space="preserve"> odo dňa účinnosti</w:t>
      </w:r>
      <w:r w:rsidR="001677D8">
        <w:rPr>
          <w:rFonts w:ascii="Calibri" w:hAnsi="Calibri" w:cs="Calibri"/>
          <w:b/>
          <w:color w:val="auto"/>
          <w:sz w:val="22"/>
          <w:szCs w:val="22"/>
        </w:rPr>
        <w:t xml:space="preserve"> dohody</w:t>
      </w:r>
      <w:r w:rsidR="00050532">
        <w:rPr>
          <w:rFonts w:ascii="Calibri" w:hAnsi="Calibri" w:cs="Calibri"/>
          <w:b/>
          <w:color w:val="auto"/>
          <w:sz w:val="22"/>
          <w:szCs w:val="22"/>
        </w:rPr>
        <w:t>.</w:t>
      </w:r>
      <w:r w:rsidRPr="0031164E">
        <w:rPr>
          <w:rFonts w:ascii="Calibri" w:hAnsi="Calibri" w:cs="Calibri"/>
          <w:color w:val="auto"/>
          <w:sz w:val="22"/>
          <w:szCs w:val="22"/>
        </w:rPr>
        <w:t xml:space="preserve"> </w:t>
      </w:r>
      <w:r w:rsidRPr="00941B93">
        <w:rPr>
          <w:rFonts w:ascii="Calibri" w:hAnsi="Calibri" w:cs="Calibri"/>
          <w:color w:val="auto"/>
          <w:sz w:val="22"/>
          <w:szCs w:val="22"/>
        </w:rPr>
        <w:t xml:space="preserve">Platnosť a účinnosť dohody sa končí uplynutím doby, na ktorú bola </w:t>
      </w:r>
      <w:r w:rsidRPr="00C9472C">
        <w:rPr>
          <w:rFonts w:ascii="Calibri" w:hAnsi="Calibri" w:cs="Calibri"/>
          <w:color w:val="auto"/>
          <w:sz w:val="22"/>
          <w:szCs w:val="22"/>
        </w:rPr>
        <w:t xml:space="preserve">uzavretá. Dohoda nadobúda platnosť dňom podpísania obidvoma zmluvnými stranami </w:t>
      </w:r>
      <w:r w:rsidRPr="00C9472C">
        <w:rPr>
          <w:rFonts w:ascii="Calibri" w:hAnsi="Calibri" w:cs="Calibri"/>
          <w:sz w:val="22"/>
          <w:szCs w:val="22"/>
        </w:rPr>
        <w:t>a účinnosť deň nasledujúci po dni jej zverejnenia v zmysle platných právnych predpisov.</w:t>
      </w:r>
    </w:p>
    <w:p w:rsidR="00FF0244" w:rsidRPr="00A3663C" w:rsidRDefault="00FF0244" w:rsidP="00E710F2">
      <w:pPr>
        <w:pStyle w:val="Odsekzoznamu"/>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ind w:left="567" w:hanging="567"/>
        <w:contextualSpacing/>
        <w:jc w:val="both"/>
        <w:rPr>
          <w:rFonts w:ascii="Calibri" w:hAnsi="Calibri" w:cs="Calibri"/>
          <w:color w:val="auto"/>
          <w:sz w:val="22"/>
          <w:szCs w:val="22"/>
        </w:rPr>
      </w:pPr>
      <w:r w:rsidRPr="00A3663C">
        <w:rPr>
          <w:rFonts w:ascii="Calibri" w:hAnsi="Calibri" w:cs="Calibri"/>
          <w:color w:val="auto"/>
          <w:sz w:val="22"/>
          <w:szCs w:val="22"/>
        </w:rPr>
        <w:t>Pre účely tejto dohody:</w:t>
      </w:r>
    </w:p>
    <w:p w:rsidR="00FF0244" w:rsidRPr="006F1C74" w:rsidRDefault="00FF0244" w:rsidP="00E710F2">
      <w:pPr>
        <w:pStyle w:val="Odsekzoznamu"/>
        <w:numPr>
          <w:ilvl w:val="0"/>
          <w:numId w:val="92"/>
        </w:numPr>
        <w:pBdr>
          <w:top w:val="none" w:sz="0" w:space="0" w:color="auto"/>
          <w:left w:val="none" w:sz="0" w:space="0" w:color="auto"/>
          <w:bottom w:val="none" w:sz="0" w:space="0" w:color="auto"/>
          <w:right w:val="none" w:sz="0" w:space="0" w:color="auto"/>
          <w:between w:val="none" w:sz="0" w:space="0" w:color="auto"/>
          <w:bar w:val="none" w:sz="0" w:color="auto"/>
        </w:pBdr>
        <w:ind w:left="851" w:hanging="284"/>
        <w:contextualSpacing/>
        <w:jc w:val="both"/>
        <w:rPr>
          <w:rFonts w:ascii="Calibri" w:hAnsi="Calibri" w:cs="Calibri"/>
          <w:color w:val="auto"/>
          <w:sz w:val="22"/>
          <w:szCs w:val="22"/>
        </w:rPr>
      </w:pPr>
      <w:r w:rsidRPr="006F1C74">
        <w:rPr>
          <w:rFonts w:ascii="Calibri" w:hAnsi="Calibri" w:cs="Calibri"/>
          <w:color w:val="auto"/>
          <w:sz w:val="22"/>
          <w:szCs w:val="22"/>
        </w:rPr>
        <w:t>dňom sa rozumie kalendárny deň, ak nie je ustanovené inak,</w:t>
      </w:r>
    </w:p>
    <w:p w:rsidR="00FF0244" w:rsidRPr="006F1C74" w:rsidRDefault="00FF0244" w:rsidP="00E710F2">
      <w:pPr>
        <w:pStyle w:val="Odsekzoznamu"/>
        <w:numPr>
          <w:ilvl w:val="0"/>
          <w:numId w:val="92"/>
        </w:numPr>
        <w:pBdr>
          <w:top w:val="none" w:sz="0" w:space="0" w:color="auto"/>
          <w:left w:val="none" w:sz="0" w:space="0" w:color="auto"/>
          <w:bottom w:val="none" w:sz="0" w:space="0" w:color="auto"/>
          <w:right w:val="none" w:sz="0" w:space="0" w:color="auto"/>
          <w:between w:val="none" w:sz="0" w:space="0" w:color="auto"/>
          <w:bar w:val="none" w:sz="0" w:color="auto"/>
        </w:pBdr>
        <w:ind w:left="851" w:hanging="284"/>
        <w:contextualSpacing/>
        <w:jc w:val="both"/>
        <w:rPr>
          <w:rFonts w:ascii="Calibri" w:hAnsi="Calibri" w:cs="Calibri"/>
          <w:color w:val="auto"/>
          <w:sz w:val="22"/>
          <w:szCs w:val="22"/>
        </w:rPr>
      </w:pPr>
      <w:r w:rsidRPr="006F1C74">
        <w:rPr>
          <w:rFonts w:ascii="Calibri" w:hAnsi="Calibri" w:cs="Calibri"/>
          <w:color w:val="auto"/>
          <w:sz w:val="22"/>
          <w:szCs w:val="22"/>
        </w:rPr>
        <w:t>odkaz na akýkoľvek právny predpis znamená odkaz na taký právny predpis v znení neskorších predpisov, ak nie je stanovené inak,</w:t>
      </w:r>
    </w:p>
    <w:p w:rsidR="00FF0244" w:rsidRPr="006F1C74" w:rsidRDefault="00FF0244" w:rsidP="00E710F2">
      <w:pPr>
        <w:pStyle w:val="Odsekzoznamu"/>
        <w:numPr>
          <w:ilvl w:val="0"/>
          <w:numId w:val="92"/>
        </w:numPr>
        <w:pBdr>
          <w:top w:val="none" w:sz="0" w:space="0" w:color="auto"/>
          <w:left w:val="none" w:sz="0" w:space="0" w:color="auto"/>
          <w:bottom w:val="none" w:sz="0" w:space="0" w:color="auto"/>
          <w:right w:val="none" w:sz="0" w:space="0" w:color="auto"/>
          <w:between w:val="none" w:sz="0" w:space="0" w:color="auto"/>
          <w:bar w:val="none" w:sz="0" w:color="auto"/>
        </w:pBdr>
        <w:ind w:left="851" w:hanging="284"/>
        <w:contextualSpacing/>
        <w:jc w:val="both"/>
        <w:rPr>
          <w:rFonts w:ascii="Calibri" w:hAnsi="Calibri" w:cs="Calibri"/>
          <w:color w:val="auto"/>
          <w:sz w:val="22"/>
          <w:szCs w:val="22"/>
        </w:rPr>
      </w:pPr>
      <w:r w:rsidRPr="006F1C74">
        <w:rPr>
          <w:rFonts w:ascii="Calibri" w:hAnsi="Calibri" w:cs="Calibri"/>
          <w:color w:val="auto"/>
          <w:sz w:val="22"/>
          <w:szCs w:val="22"/>
        </w:rPr>
        <w:t>odkaz na článok, odstavec, písmeno alebo prílohu znamená odkaz na článok, odstavec, písmeno alebo prílohu tejto dohody, ak nie je ustanovené inak,</w:t>
      </w:r>
    </w:p>
    <w:p w:rsidR="00FF0244" w:rsidRPr="006F1C74" w:rsidRDefault="00FF0244" w:rsidP="00E710F2">
      <w:pPr>
        <w:pStyle w:val="Odsekzoznamu"/>
        <w:numPr>
          <w:ilvl w:val="0"/>
          <w:numId w:val="92"/>
        </w:numPr>
        <w:pBdr>
          <w:top w:val="none" w:sz="0" w:space="0" w:color="auto"/>
          <w:left w:val="none" w:sz="0" w:space="0" w:color="auto"/>
          <w:bottom w:val="none" w:sz="0" w:space="0" w:color="auto"/>
          <w:right w:val="none" w:sz="0" w:space="0" w:color="auto"/>
          <w:between w:val="none" w:sz="0" w:space="0" w:color="auto"/>
          <w:bar w:val="none" w:sz="0" w:color="auto"/>
        </w:pBdr>
        <w:ind w:left="851" w:hanging="284"/>
        <w:contextualSpacing/>
        <w:jc w:val="both"/>
        <w:rPr>
          <w:rFonts w:ascii="Calibri" w:hAnsi="Calibri" w:cs="Calibri"/>
          <w:color w:val="auto"/>
          <w:sz w:val="22"/>
          <w:szCs w:val="22"/>
        </w:rPr>
      </w:pPr>
      <w:r w:rsidRPr="006F1C74">
        <w:rPr>
          <w:rFonts w:ascii="Calibri" w:hAnsi="Calibri" w:cs="Calibri"/>
          <w:color w:val="auto"/>
          <w:sz w:val="22"/>
          <w:szCs w:val="22"/>
        </w:rPr>
        <w:t>názvy jednotlivých článkov a príloh sú uvedené len z dôvodu lepšej prehľadnosti a neovplyvňujú interpretáciu tejto dohody,</w:t>
      </w:r>
    </w:p>
    <w:p w:rsidR="00FF0244" w:rsidRPr="006F1C74" w:rsidRDefault="00FF0244" w:rsidP="00E710F2">
      <w:pPr>
        <w:pStyle w:val="Odsekzoznamu"/>
        <w:numPr>
          <w:ilvl w:val="0"/>
          <w:numId w:val="92"/>
        </w:numPr>
        <w:pBdr>
          <w:top w:val="none" w:sz="0" w:space="0" w:color="auto"/>
          <w:left w:val="none" w:sz="0" w:space="0" w:color="auto"/>
          <w:bottom w:val="none" w:sz="0" w:space="0" w:color="auto"/>
          <w:right w:val="none" w:sz="0" w:space="0" w:color="auto"/>
          <w:between w:val="none" w:sz="0" w:space="0" w:color="auto"/>
          <w:bar w:val="none" w:sz="0" w:color="auto"/>
        </w:pBdr>
        <w:ind w:left="851" w:hanging="284"/>
        <w:contextualSpacing/>
        <w:jc w:val="both"/>
        <w:rPr>
          <w:rFonts w:ascii="Calibri" w:hAnsi="Calibri" w:cs="Calibri"/>
          <w:color w:val="auto"/>
          <w:sz w:val="22"/>
          <w:szCs w:val="22"/>
        </w:rPr>
      </w:pPr>
      <w:r w:rsidRPr="006F1C74">
        <w:rPr>
          <w:rFonts w:ascii="Calibri" w:hAnsi="Calibri" w:cs="Calibri"/>
          <w:color w:val="auto"/>
          <w:sz w:val="22"/>
          <w:szCs w:val="22"/>
        </w:rPr>
        <w:t>výrazy v jednotnom čísle môžu byť podľa okolností interpretované aj ako výrazy v množnom čísle,</w:t>
      </w:r>
    </w:p>
    <w:p w:rsidR="00FF0244" w:rsidRPr="006F1C74" w:rsidRDefault="00FF0244" w:rsidP="00E710F2">
      <w:pPr>
        <w:pStyle w:val="Odsekzoznamu"/>
        <w:numPr>
          <w:ilvl w:val="0"/>
          <w:numId w:val="92"/>
        </w:numPr>
        <w:pBdr>
          <w:top w:val="none" w:sz="0" w:space="0" w:color="auto"/>
          <w:left w:val="none" w:sz="0" w:space="0" w:color="auto"/>
          <w:bottom w:val="none" w:sz="0" w:space="0" w:color="auto"/>
          <w:right w:val="none" w:sz="0" w:space="0" w:color="auto"/>
          <w:between w:val="none" w:sz="0" w:space="0" w:color="auto"/>
          <w:bar w:val="none" w:sz="0" w:color="auto"/>
        </w:pBdr>
        <w:ind w:left="851" w:hanging="284"/>
        <w:contextualSpacing/>
        <w:jc w:val="both"/>
        <w:rPr>
          <w:rFonts w:ascii="Calibri" w:hAnsi="Calibri" w:cs="Calibri"/>
          <w:color w:val="auto"/>
          <w:sz w:val="22"/>
          <w:szCs w:val="22"/>
        </w:rPr>
      </w:pPr>
      <w:r w:rsidRPr="006F1C74">
        <w:rPr>
          <w:rFonts w:ascii="Calibri" w:hAnsi="Calibri" w:cs="Calibri"/>
          <w:color w:val="auto"/>
          <w:sz w:val="22"/>
          <w:szCs w:val="22"/>
        </w:rPr>
        <w:t>v prípade rozporu má prednosť vy</w:t>
      </w:r>
      <w:r>
        <w:rPr>
          <w:rFonts w:ascii="Calibri" w:hAnsi="Calibri" w:cs="Calibri"/>
          <w:color w:val="auto"/>
          <w:sz w:val="22"/>
          <w:szCs w:val="22"/>
        </w:rPr>
        <w:t>jadrenie slovami pred číslami.</w:t>
      </w:r>
    </w:p>
    <w:p w:rsidR="00FF0244" w:rsidRDefault="00FF0244" w:rsidP="00E710F2">
      <w:pPr>
        <w:pStyle w:val="Vchodzie"/>
        <w:numPr>
          <w:ilvl w:val="0"/>
          <w:numId w:val="88"/>
        </w:numPr>
        <w:ind w:left="567" w:hanging="567"/>
        <w:jc w:val="both"/>
        <w:rPr>
          <w:rFonts w:ascii="Calibri" w:hAnsi="Calibri" w:cs="Calibri"/>
          <w:sz w:val="22"/>
          <w:szCs w:val="22"/>
        </w:rPr>
      </w:pPr>
      <w:r w:rsidRPr="006F1C74">
        <w:rPr>
          <w:rFonts w:ascii="Calibri" w:hAnsi="Calibri" w:cs="Calibri"/>
          <w:sz w:val="22"/>
          <w:szCs w:val="22"/>
        </w:rPr>
        <w:t>Jednotlivé ustanovenia tejto dohody môžu byť menené, doplňované, resp. rušené iba písomnou formou po dohode obidvoch zmluvných strán</w:t>
      </w:r>
      <w:r w:rsidR="00A03891">
        <w:rPr>
          <w:rFonts w:ascii="Calibri" w:hAnsi="Calibri" w:cs="Calibri"/>
          <w:sz w:val="22"/>
          <w:szCs w:val="22"/>
        </w:rPr>
        <w:t xml:space="preserve"> </w:t>
      </w:r>
      <w:r w:rsidR="00A03891" w:rsidRPr="00F463E5">
        <w:rPr>
          <w:rFonts w:ascii="Calibri" w:hAnsi="Calibri" w:cs="Calibri"/>
          <w:sz w:val="22"/>
          <w:szCs w:val="22"/>
        </w:rPr>
        <w:t xml:space="preserve">a v súlade so zákonom č. 343/2015 </w:t>
      </w:r>
      <w:proofErr w:type="spellStart"/>
      <w:r w:rsidR="00A03891" w:rsidRPr="00F463E5">
        <w:rPr>
          <w:rFonts w:ascii="Calibri" w:hAnsi="Calibri" w:cs="Calibri"/>
          <w:sz w:val="22"/>
          <w:szCs w:val="22"/>
        </w:rPr>
        <w:t>Z.z</w:t>
      </w:r>
      <w:proofErr w:type="spellEnd"/>
      <w:r w:rsidR="00A03891" w:rsidRPr="00F463E5">
        <w:rPr>
          <w:rFonts w:ascii="Calibri" w:hAnsi="Calibri" w:cs="Calibri"/>
          <w:sz w:val="22"/>
          <w:szCs w:val="22"/>
        </w:rPr>
        <w:t>. o verejnom obstarávaní a o zmene a doplnení niektorých zákonov.</w:t>
      </w:r>
      <w:r w:rsidRPr="006F1C74">
        <w:rPr>
          <w:rFonts w:ascii="Calibri" w:hAnsi="Calibri" w:cs="Calibri"/>
          <w:sz w:val="22"/>
          <w:szCs w:val="22"/>
        </w:rPr>
        <w:t xml:space="preserve"> Všetky zmeny tejto dohody uvedené v dodatkoch budú tvoriť neoddeliteľnú súčasť tejto dohody. </w:t>
      </w:r>
    </w:p>
    <w:p w:rsidR="006033F9" w:rsidRPr="00D1641D" w:rsidRDefault="00FF0244" w:rsidP="00E710F2">
      <w:pPr>
        <w:pStyle w:val="Odsekzoznamu"/>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ind w:left="567" w:hanging="567"/>
        <w:contextualSpacing/>
        <w:jc w:val="both"/>
        <w:rPr>
          <w:rFonts w:ascii="Calibri" w:hAnsi="Calibri"/>
          <w:sz w:val="22"/>
          <w:szCs w:val="22"/>
        </w:rPr>
      </w:pPr>
      <w:r w:rsidRPr="00D1641D">
        <w:rPr>
          <w:rFonts w:ascii="Calibri" w:hAnsi="Calibri"/>
          <w:sz w:val="22"/>
          <w:szCs w:val="22"/>
        </w:rPr>
        <w:t>Predávajúci sa zaväzuje podať určenému zástupcovi kupujúceho správu bez zbytočného odkladu, hneď ako sa dozvie že vznikli/vzniknú akékoľvek prekážky pri dodávaní tovaru, ktoré bránia alebo budú brániť v plnení povinností majúcich vplyv na cenu, množstvo a druh a</w:t>
      </w:r>
      <w:r w:rsidR="0006007B" w:rsidRPr="00D1641D">
        <w:rPr>
          <w:rFonts w:ascii="Calibri" w:hAnsi="Calibri"/>
          <w:sz w:val="22"/>
          <w:szCs w:val="22"/>
        </w:rPr>
        <w:t> </w:t>
      </w:r>
      <w:r w:rsidRPr="00D1641D">
        <w:rPr>
          <w:rFonts w:ascii="Calibri" w:hAnsi="Calibri"/>
          <w:sz w:val="22"/>
          <w:szCs w:val="22"/>
        </w:rPr>
        <w:t xml:space="preserve">podobne. </w:t>
      </w:r>
      <w:r w:rsidRPr="00D1641D">
        <w:rPr>
          <w:rFonts w:ascii="Calibri" w:hAnsi="Calibri"/>
          <w:color w:val="auto"/>
          <w:sz w:val="22"/>
          <w:szCs w:val="22"/>
        </w:rPr>
        <w:t xml:space="preserve">Bezodkladne po doručení takejto správy určený zástupca predávajúceho v súčinnosti s kupujúcim vyplní Prílohu č. 3 - Dôvodová správa (ďalej len „Príloha č. 3“), ktorá </w:t>
      </w:r>
      <w:r w:rsidR="00A03891" w:rsidRPr="00D1641D">
        <w:rPr>
          <w:rFonts w:ascii="Calibri" w:hAnsi="Calibri"/>
          <w:color w:val="auto"/>
          <w:sz w:val="22"/>
          <w:szCs w:val="22"/>
        </w:rPr>
        <w:t xml:space="preserve">tvorí </w:t>
      </w:r>
      <w:r w:rsidRPr="00D1641D">
        <w:rPr>
          <w:rFonts w:ascii="Calibri" w:hAnsi="Calibri"/>
          <w:color w:val="auto"/>
          <w:sz w:val="22"/>
          <w:szCs w:val="22"/>
        </w:rPr>
        <w:t xml:space="preserve">nedielnu </w:t>
      </w:r>
      <w:r w:rsidR="0099308D" w:rsidRPr="00D1641D">
        <w:rPr>
          <w:rFonts w:ascii="Calibri" w:hAnsi="Calibri"/>
          <w:sz w:val="22"/>
          <w:szCs w:val="22"/>
        </w:rPr>
        <w:t>súčasť</w:t>
      </w:r>
      <w:r w:rsidRPr="00D1641D">
        <w:rPr>
          <w:rFonts w:ascii="Calibri" w:hAnsi="Calibri"/>
          <w:sz w:val="22"/>
          <w:szCs w:val="22"/>
        </w:rPr>
        <w:t xml:space="preserve"> tejto dohody.</w:t>
      </w:r>
    </w:p>
    <w:p w:rsidR="00FF0244" w:rsidRPr="006F1C74" w:rsidRDefault="00FF0244" w:rsidP="00E710F2">
      <w:pPr>
        <w:pStyle w:val="Vchodzie"/>
        <w:numPr>
          <w:ilvl w:val="0"/>
          <w:numId w:val="88"/>
        </w:numPr>
        <w:ind w:left="567" w:hanging="567"/>
        <w:jc w:val="both"/>
        <w:rPr>
          <w:rFonts w:ascii="Calibri" w:hAnsi="Calibri" w:cs="Calibri"/>
          <w:sz w:val="22"/>
          <w:szCs w:val="22"/>
        </w:rPr>
      </w:pPr>
      <w:r w:rsidRPr="006F1C74">
        <w:rPr>
          <w:rFonts w:ascii="Calibri" w:hAnsi="Calibri" w:cs="Calibri"/>
          <w:sz w:val="22"/>
          <w:szCs w:val="22"/>
        </w:rPr>
        <w:t>Pri plnení predmetu tejto dohody sa predávajúci zaväzuje dodržiavať všeobecne záväzné predpisy, technické normy, dojednania tejto dohody a bude rešpektovať pokyny kupujúceho. Plnenia povinností vyplývajúcich z právnych predpisov donucovacej povahy a zo záväzných rozhodnutí, stanovísk alebo iných opatrení orgánov verejnej moci majú v prípade rozporu s povinnosťami predávajúceho vždy prednosť.</w:t>
      </w:r>
    </w:p>
    <w:p w:rsidR="004B7643" w:rsidRDefault="00FF0244" w:rsidP="00E710F2">
      <w:pPr>
        <w:pStyle w:val="Vchodzie"/>
        <w:numPr>
          <w:ilvl w:val="0"/>
          <w:numId w:val="88"/>
        </w:numPr>
        <w:ind w:left="567" w:hanging="567"/>
        <w:jc w:val="both"/>
        <w:rPr>
          <w:rFonts w:ascii="Calibri" w:hAnsi="Calibri" w:cs="Calibri"/>
          <w:sz w:val="22"/>
          <w:szCs w:val="22"/>
        </w:rPr>
      </w:pPr>
      <w:r w:rsidRPr="004A2BD3">
        <w:rPr>
          <w:rFonts w:ascii="Calibri" w:hAnsi="Calibri" w:cs="Calibri"/>
          <w:sz w:val="22"/>
          <w:szCs w:val="22"/>
        </w:rPr>
        <w:t>Kupujúci sa zaväzuje, že poskytne predávajúcemu v nevyhnutnom rozsahu potrebné spolupôsobenie a súčinnosť.</w:t>
      </w:r>
    </w:p>
    <w:p w:rsidR="00FF0244" w:rsidRPr="004A2BD3" w:rsidRDefault="00FF0244" w:rsidP="00E710F2">
      <w:pPr>
        <w:pStyle w:val="Vchodzie"/>
        <w:numPr>
          <w:ilvl w:val="0"/>
          <w:numId w:val="88"/>
        </w:numPr>
        <w:ind w:left="567" w:hanging="567"/>
        <w:jc w:val="both"/>
        <w:rPr>
          <w:rFonts w:ascii="Calibri" w:hAnsi="Calibri" w:cs="Calibri"/>
          <w:sz w:val="22"/>
          <w:szCs w:val="22"/>
        </w:rPr>
      </w:pPr>
      <w:r w:rsidRPr="004A2BD3">
        <w:rPr>
          <w:rFonts w:ascii="Calibri" w:hAnsi="Calibri" w:cs="Calibri"/>
          <w:sz w:val="22"/>
          <w:szCs w:val="22"/>
        </w:rPr>
        <w:t>Zmluvné strany sa dohodli, že práva a povinnosti z tejto dohody prechádzajú na právnych nástupcov zmluvných strán. Riadne zabezpečenie takéhoto prechodu je povinnosťou dotknutej zmluvnej strany.</w:t>
      </w:r>
    </w:p>
    <w:p w:rsidR="00FF0244" w:rsidRPr="006F1C74" w:rsidRDefault="00FF0244" w:rsidP="00E710F2">
      <w:pPr>
        <w:pStyle w:val="Vchodzie"/>
        <w:numPr>
          <w:ilvl w:val="0"/>
          <w:numId w:val="88"/>
        </w:numPr>
        <w:ind w:left="567" w:hanging="567"/>
        <w:jc w:val="both"/>
        <w:rPr>
          <w:rFonts w:ascii="Calibri" w:hAnsi="Calibri" w:cs="Calibri"/>
          <w:sz w:val="22"/>
          <w:szCs w:val="22"/>
        </w:rPr>
      </w:pPr>
      <w:r w:rsidRPr="006F1C74">
        <w:rPr>
          <w:rFonts w:ascii="Calibri" w:hAnsi="Calibri" w:cs="Calibri"/>
          <w:sz w:val="22"/>
          <w:szCs w:val="22"/>
        </w:rPr>
        <w:t xml:space="preserve">Ak je alebo sa stane niektoré ustanovenie tejto dohody neplatné alebo neúčinné, nedotýka sa to ostatných ustanovení tejto dohody, ktoré zostávajú platné a účinné. Zmluvné strany sa v tomto prípade zaväzujú dohodou nahradiť ustanovenia neplatné alebo neúčinné </w:t>
      </w:r>
      <w:r w:rsidRPr="006F1C74">
        <w:rPr>
          <w:rFonts w:ascii="Calibri" w:hAnsi="Calibri" w:cs="Calibri"/>
          <w:sz w:val="22"/>
          <w:szCs w:val="22"/>
        </w:rPr>
        <w:lastRenderedPageBreak/>
        <w:t>ustanoveniami platnými a účinnými, ktoré najlepšie zodpovedajú pôvodne zamýšľanému účelu ustanovenia neplatného alebo neúčinného. Do tej doby platí úprava príslušných právnych predpisov.</w:t>
      </w:r>
    </w:p>
    <w:p w:rsidR="00FF0244" w:rsidRPr="006F1C74" w:rsidRDefault="00FF0244" w:rsidP="00E710F2">
      <w:pPr>
        <w:pStyle w:val="Vchodzie"/>
        <w:numPr>
          <w:ilvl w:val="0"/>
          <w:numId w:val="88"/>
        </w:numPr>
        <w:ind w:left="567" w:hanging="567"/>
        <w:jc w:val="both"/>
        <w:rPr>
          <w:rFonts w:ascii="Calibri" w:hAnsi="Calibri" w:cs="Calibri"/>
          <w:sz w:val="22"/>
          <w:szCs w:val="22"/>
        </w:rPr>
      </w:pPr>
      <w:r w:rsidRPr="006F1C74">
        <w:rPr>
          <w:rFonts w:ascii="Calibri" w:hAnsi="Calibri" w:cs="Calibri"/>
          <w:sz w:val="22"/>
          <w:szCs w:val="22"/>
        </w:rPr>
        <w:t>Predávajúci je povinný v plnom rozsahu dodržiavať zákon č. 82/2005 Z. z. o nelegálnej práci a nelegálnom zamestnávaní a o zmene a doplnení niektorých zákonov (ďalej len „zákon o nelegálnej práci a nelegálnom zamestnávaní“). Predávajúci zároveň vyhlasuje, že neporušuje a počas trvania tejto dohody nebude porušovať zákaz nelegálneho zamestnávania v zmysle zákona o nelegálnom zamestnávaní.</w:t>
      </w:r>
    </w:p>
    <w:p w:rsidR="00FF0244" w:rsidRPr="006F1C74" w:rsidRDefault="00FF0244" w:rsidP="00E710F2">
      <w:pPr>
        <w:pStyle w:val="Vchodzie"/>
        <w:numPr>
          <w:ilvl w:val="0"/>
          <w:numId w:val="88"/>
        </w:numPr>
        <w:ind w:left="567" w:hanging="567"/>
        <w:jc w:val="both"/>
        <w:rPr>
          <w:rFonts w:ascii="Calibri" w:hAnsi="Calibri" w:cs="Calibri"/>
          <w:sz w:val="22"/>
          <w:szCs w:val="22"/>
        </w:rPr>
      </w:pPr>
      <w:r w:rsidRPr="006F1C74">
        <w:rPr>
          <w:rFonts w:ascii="Calibri" w:hAnsi="Calibri" w:cs="Calibri"/>
          <w:sz w:val="22"/>
          <w:szCs w:val="22"/>
        </w:rPr>
        <w:t>V prípade uloženia pokuty kupujúcemu kontrolným orgánom podľa § 7b ods</w:t>
      </w:r>
      <w:r w:rsidRPr="00CF4239">
        <w:rPr>
          <w:rFonts w:ascii="Calibri" w:hAnsi="Calibri" w:cs="Calibri"/>
          <w:sz w:val="22"/>
          <w:szCs w:val="22"/>
        </w:rPr>
        <w:t xml:space="preserve">. </w:t>
      </w:r>
      <w:r w:rsidR="004B7643" w:rsidRPr="00CF4239">
        <w:rPr>
          <w:rFonts w:ascii="Calibri" w:hAnsi="Calibri" w:cs="Calibri"/>
          <w:sz w:val="22"/>
          <w:szCs w:val="22"/>
        </w:rPr>
        <w:t>8</w:t>
      </w:r>
      <w:r w:rsidRPr="00CF4239">
        <w:rPr>
          <w:rFonts w:ascii="Calibri" w:hAnsi="Calibri" w:cs="Calibri"/>
          <w:sz w:val="22"/>
          <w:szCs w:val="22"/>
        </w:rPr>
        <w:t xml:space="preserve"> zákona </w:t>
      </w:r>
      <w:r w:rsidRPr="006F1C74">
        <w:rPr>
          <w:rFonts w:ascii="Calibri" w:hAnsi="Calibri" w:cs="Calibri"/>
          <w:sz w:val="22"/>
          <w:szCs w:val="22"/>
        </w:rPr>
        <w:t>o nelegálnej práci a nelegálnom zamestnávaní za porušenie zákazu prijať prácu alebo službu podľa § 7b ods. 5 zákona o nelegálnej práci a nelegálnom zamestnávaní je predávajúci povinný pokutu v plnej výške uhradiť kupujúcemu, na základe výzvy kupujúceho na jej úhradu, najneskôr do 5 dní od právoplatnosti rozhodnutia o uložení pokuty. Uhradením pokuty nie je dotknutý nárok kupujúceho na náhradu prípadnej škody. Kupujúci je povinný bezodkladne predávajúceho informovať o konaní vedenom kontrolným orgánom, ktorého výsledkom môže byť uloženie pokuty.</w:t>
      </w:r>
    </w:p>
    <w:p w:rsidR="00FF0244" w:rsidRPr="00BD714E" w:rsidRDefault="00FF0244" w:rsidP="00E710F2">
      <w:pPr>
        <w:pStyle w:val="Vchodzie"/>
        <w:numPr>
          <w:ilvl w:val="0"/>
          <w:numId w:val="88"/>
        </w:numPr>
        <w:ind w:left="567" w:hanging="567"/>
        <w:jc w:val="both"/>
        <w:rPr>
          <w:rFonts w:ascii="Calibri" w:hAnsi="Calibri" w:cs="Calibri"/>
          <w:sz w:val="22"/>
          <w:szCs w:val="22"/>
        </w:rPr>
      </w:pPr>
      <w:r w:rsidRPr="006F1C74">
        <w:rPr>
          <w:rFonts w:ascii="Calibri" w:hAnsi="Calibri" w:cs="Calibri"/>
          <w:sz w:val="22"/>
          <w:szCs w:val="22"/>
        </w:rPr>
        <w:t xml:space="preserve">Zmluvné strany sa dohodli, že kupujúci je oprávnený jednostranne započítať si svoju pohľadávku voči predávajúcemu titulom uhradenia pokuty uloženej právoplatným rozhodnutím podľa § 7b ods. </w:t>
      </w:r>
      <w:r w:rsidR="004B7643">
        <w:rPr>
          <w:rFonts w:ascii="Calibri" w:hAnsi="Calibri" w:cs="Calibri"/>
          <w:sz w:val="22"/>
          <w:szCs w:val="22"/>
        </w:rPr>
        <w:t>8</w:t>
      </w:r>
      <w:r w:rsidRPr="006F1C74">
        <w:rPr>
          <w:rFonts w:ascii="Calibri" w:hAnsi="Calibri" w:cs="Calibri"/>
          <w:sz w:val="22"/>
          <w:szCs w:val="22"/>
        </w:rPr>
        <w:t xml:space="preserve"> zákona o nelegálnej práci a nelegálnom zamestnávaní voči pohľadávke predávajúceho, </w:t>
      </w:r>
      <w:r w:rsidRPr="00BD714E">
        <w:rPr>
          <w:rFonts w:ascii="Calibri" w:hAnsi="Calibri" w:cs="Calibri"/>
          <w:sz w:val="22"/>
          <w:szCs w:val="22"/>
        </w:rPr>
        <w:t>ktorú je kupujúci povinný vyplatiť predávajúcemu. Toto ustanovenie má prednosť pred ustanoveniami dohody, ktoré mu odporujú.</w:t>
      </w:r>
    </w:p>
    <w:p w:rsidR="00FF0244" w:rsidRPr="00BD714E" w:rsidRDefault="00FF0244" w:rsidP="00E710F2">
      <w:pPr>
        <w:pStyle w:val="Odsekzoznamu"/>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hanging="567"/>
        <w:contextualSpacing/>
        <w:jc w:val="both"/>
        <w:rPr>
          <w:rFonts w:ascii="Calibri" w:hAnsi="Calibri" w:cs="Calibri"/>
          <w:sz w:val="22"/>
          <w:szCs w:val="22"/>
          <w:lang w:eastAsia="zh-CN"/>
        </w:rPr>
      </w:pPr>
      <w:r w:rsidRPr="00BD714E">
        <w:rPr>
          <w:rFonts w:ascii="Calibri" w:hAnsi="Calibri" w:cs="Calibri"/>
          <w:sz w:val="22"/>
          <w:szCs w:val="22"/>
          <w:lang w:eastAsia="zh-CN"/>
        </w:rPr>
        <w:t>Predávajúci je povinný dodržiavať zákon č. 663/2007 Z. z. o minimálnej mzde a o zmene a</w:t>
      </w:r>
      <w:r w:rsidR="0006007B">
        <w:rPr>
          <w:rFonts w:ascii="Calibri" w:hAnsi="Calibri" w:cs="Calibri"/>
          <w:sz w:val="22"/>
          <w:szCs w:val="22"/>
          <w:lang w:eastAsia="zh-CN"/>
        </w:rPr>
        <w:t> </w:t>
      </w:r>
      <w:r w:rsidRPr="00BD714E">
        <w:rPr>
          <w:rFonts w:ascii="Calibri" w:hAnsi="Calibri" w:cs="Calibri"/>
          <w:sz w:val="22"/>
          <w:szCs w:val="22"/>
          <w:lang w:eastAsia="zh-CN"/>
        </w:rPr>
        <w:t>doplnení niektorých zákonov. Predávajúci zároveň vyhlasuje, že neporušuje a počas trvania tejto dohody nebude porušovať sadzby minimálnych mzdových nárokov pre stupne náročnosti pracovných miest vypočítané z minimálnej mzdy prostredníctvom koeficientov minimálnej mzdy v zmysle príslušných právnych predpisov.</w:t>
      </w:r>
    </w:p>
    <w:p w:rsidR="00FF0244" w:rsidRPr="00BD714E" w:rsidRDefault="00FF0244" w:rsidP="00E710F2">
      <w:pPr>
        <w:pStyle w:val="Vchodzie"/>
        <w:numPr>
          <w:ilvl w:val="0"/>
          <w:numId w:val="88"/>
        </w:numPr>
        <w:ind w:left="567" w:hanging="567"/>
        <w:jc w:val="both"/>
        <w:rPr>
          <w:rFonts w:ascii="Calibri" w:hAnsi="Calibri" w:cs="Calibri"/>
          <w:sz w:val="22"/>
          <w:szCs w:val="22"/>
        </w:rPr>
      </w:pPr>
      <w:r w:rsidRPr="00BD714E">
        <w:rPr>
          <w:rFonts w:ascii="Calibri" w:hAnsi="Calibri" w:cs="Calibri"/>
          <w:sz w:val="22"/>
          <w:szCs w:val="22"/>
        </w:rPr>
        <w:t>Predávajúci vyhlasuje, že ku dňu podpisu tejto dohody neexistujú dôvody, na základe ktorých by sa kupujúci mal stať ručiteľom za daň podľa § 69 ods. 14 v nadväznosti na § 69b zákona č. 222/2004 Z. z. o DPH.</w:t>
      </w:r>
    </w:p>
    <w:p w:rsidR="00FF0244" w:rsidRPr="006F1C74" w:rsidRDefault="00FF0244" w:rsidP="00E710F2">
      <w:pPr>
        <w:pStyle w:val="Vchodzie"/>
        <w:numPr>
          <w:ilvl w:val="0"/>
          <w:numId w:val="88"/>
        </w:numPr>
        <w:ind w:left="567" w:hanging="567"/>
        <w:jc w:val="both"/>
        <w:rPr>
          <w:rFonts w:ascii="Calibri" w:hAnsi="Calibri" w:cs="Calibri"/>
          <w:sz w:val="22"/>
          <w:szCs w:val="22"/>
        </w:rPr>
      </w:pPr>
      <w:r w:rsidRPr="00BD714E">
        <w:rPr>
          <w:rFonts w:ascii="Calibri" w:hAnsi="Calibri" w:cs="Calibri"/>
          <w:sz w:val="22"/>
          <w:szCs w:val="22"/>
        </w:rPr>
        <w:t>Predávajúci je povinný v plnom rozsahu dodržiavať</w:t>
      </w:r>
      <w:r w:rsidRPr="006F1C74">
        <w:rPr>
          <w:rFonts w:ascii="Calibri" w:hAnsi="Calibri" w:cs="Calibri"/>
          <w:sz w:val="22"/>
          <w:szCs w:val="22"/>
        </w:rPr>
        <w:t xml:space="preserve"> zákon č. 315/2016 Z. z. o registri partnerov verejného sektora a o zmene a doplnení niektorých zákonov a súvisiace zákony (ďalej len „zákon o RPVS“). V prípade porušenia povinnosti predávajúceho byť zapísaný v registri v súlade s § 4 ods. 1 zákona o RPVS má kupujúci právo od tejto dohody odstúpiť.</w:t>
      </w:r>
    </w:p>
    <w:p w:rsidR="00FF0244" w:rsidRPr="006F1C74" w:rsidRDefault="00FF0244" w:rsidP="00E710F2">
      <w:pPr>
        <w:pStyle w:val="Vchodzie"/>
        <w:numPr>
          <w:ilvl w:val="0"/>
          <w:numId w:val="88"/>
        </w:numPr>
        <w:ind w:left="567" w:hanging="567"/>
        <w:jc w:val="both"/>
        <w:rPr>
          <w:rFonts w:ascii="Calibri" w:hAnsi="Calibri" w:cs="Calibri"/>
          <w:sz w:val="22"/>
          <w:szCs w:val="22"/>
        </w:rPr>
      </w:pPr>
      <w:r w:rsidRPr="006F1C74">
        <w:rPr>
          <w:rFonts w:ascii="Calibri" w:hAnsi="Calibri" w:cs="Calibri"/>
          <w:sz w:val="22"/>
          <w:szCs w:val="22"/>
        </w:rPr>
        <w:t>V prípade uloženia pokuty kupujúcemu v zmysle zákona o RPVS za porušenie povinnosti zavinením predávajúceho je predávajúci povinný pokutu v plnej výške uhradiť kupujúcemu, na základe výzvy kupujúceho na jej úhradu, najneskôr do 5 dní od právoplatnosti rozhodnutia o uložení pokuty. Uhradením pokuty nie je dotknutý nárok kupujúceho na náhradu prípadnej škody. Kupujúci je povinný bezodkladne predávajúceho informovať o konaní vedenom kontrolným orgánom, ktorého výsledkom môže byť uloženie pokuty. Zmluvné strany sa dohodli, že kupujúci je oprávnený jednostranne započítať si svoju pohľadávku voči predávajúcemu titulom uhradenia pokuty v zmysle vyššie uvedeného.</w:t>
      </w:r>
    </w:p>
    <w:p w:rsidR="00FF0244" w:rsidRPr="006F1C74" w:rsidRDefault="00FF0244" w:rsidP="00E710F2">
      <w:pPr>
        <w:pStyle w:val="Vchodzie"/>
        <w:numPr>
          <w:ilvl w:val="0"/>
          <w:numId w:val="88"/>
        </w:numPr>
        <w:ind w:left="567" w:hanging="567"/>
        <w:jc w:val="both"/>
        <w:rPr>
          <w:rFonts w:ascii="Calibri" w:hAnsi="Calibri" w:cs="Calibri"/>
          <w:sz w:val="22"/>
          <w:szCs w:val="22"/>
        </w:rPr>
      </w:pPr>
      <w:r w:rsidRPr="006F1C74">
        <w:rPr>
          <w:rFonts w:ascii="Calibri" w:hAnsi="Calibri" w:cs="Calibri"/>
          <w:sz w:val="22"/>
          <w:szCs w:val="22"/>
        </w:rPr>
        <w:t>Predávajúci podpisom tejto dohody vyhlasuje, že zmluvné podmienky podľa tejto dohody nie sú v hrubom nepomere k právam a povinnostiam vyplývajúcim z tohto záväzkového vzťahu pre predávajúceho, nie sú v rozpore so zásadou poctivého obchodného styku a takéto zmluvné dojednania odôvodňuje povaha predmetu  dohody a existuje pre nespravodlivý dôvod.</w:t>
      </w:r>
    </w:p>
    <w:p w:rsidR="00FF0244" w:rsidRPr="006F1C74" w:rsidRDefault="00FF0244" w:rsidP="00E710F2">
      <w:pPr>
        <w:pStyle w:val="Vchodzie"/>
        <w:numPr>
          <w:ilvl w:val="0"/>
          <w:numId w:val="88"/>
        </w:numPr>
        <w:ind w:left="567" w:hanging="567"/>
        <w:jc w:val="both"/>
        <w:rPr>
          <w:rFonts w:ascii="Calibri" w:hAnsi="Calibri" w:cs="Calibri"/>
          <w:sz w:val="22"/>
          <w:szCs w:val="22"/>
        </w:rPr>
      </w:pPr>
      <w:r w:rsidRPr="006F1C74">
        <w:rPr>
          <w:rFonts w:ascii="Calibri" w:hAnsi="Calibri" w:cs="Calibri"/>
          <w:sz w:val="22"/>
          <w:szCs w:val="22"/>
        </w:rPr>
        <w:t>Zmluvné strany sa dohodli, že predávajúci nie je oprávnený jednostranne započítať akúkoľvek svoju pohľadávku voči pohľadávkam kupujúceho.</w:t>
      </w:r>
    </w:p>
    <w:p w:rsidR="00FF0244" w:rsidRPr="006F1C74" w:rsidRDefault="00FF0244" w:rsidP="00E710F2">
      <w:pPr>
        <w:pStyle w:val="Vchodzie"/>
        <w:numPr>
          <w:ilvl w:val="0"/>
          <w:numId w:val="88"/>
        </w:numPr>
        <w:ind w:left="567" w:hanging="567"/>
        <w:jc w:val="both"/>
        <w:rPr>
          <w:rFonts w:ascii="Calibri" w:hAnsi="Calibri" w:cs="Calibri"/>
          <w:sz w:val="22"/>
          <w:szCs w:val="22"/>
        </w:rPr>
      </w:pPr>
      <w:r w:rsidRPr="006F1C74">
        <w:rPr>
          <w:rFonts w:ascii="Calibri" w:hAnsi="Calibri" w:cs="Calibri"/>
          <w:sz w:val="22"/>
          <w:szCs w:val="22"/>
        </w:rPr>
        <w:t>Zmluvné strany sa dohodli, že akékoľvek pohľadávky, ktoré vzniknú na základe tejto dohody jednej strane dohody (veriteľovi) voči druhej strane dohody (dlžníkovi), nebudú postupovať iným osobám (zákaz postúpenia pohľadávky) bez predchádzajúceho písomného súhlasu dlžníka.</w:t>
      </w:r>
    </w:p>
    <w:p w:rsidR="00FF0244" w:rsidRPr="006F1C74" w:rsidRDefault="00FF0244" w:rsidP="00E710F2">
      <w:pPr>
        <w:pStyle w:val="Vchodzie"/>
        <w:numPr>
          <w:ilvl w:val="0"/>
          <w:numId w:val="88"/>
        </w:numPr>
        <w:ind w:left="567" w:hanging="567"/>
        <w:jc w:val="both"/>
        <w:rPr>
          <w:rFonts w:ascii="Calibri" w:hAnsi="Calibri" w:cs="Calibri"/>
          <w:sz w:val="22"/>
          <w:szCs w:val="22"/>
        </w:rPr>
      </w:pPr>
      <w:r w:rsidRPr="006F1C74">
        <w:rPr>
          <w:rFonts w:ascii="Calibri" w:hAnsi="Calibri" w:cs="Calibri"/>
          <w:sz w:val="22"/>
          <w:szCs w:val="22"/>
        </w:rPr>
        <w:t xml:space="preserve">Všetky doklady a dokumenty odovzdávané predávajúcim kupujúcemu sa predkladajú v štátnom jazyku. Ak je doklad alebo dokument vyhotovený v cudzom jazyku, predkladá sa spolu s jeho </w:t>
      </w:r>
      <w:r w:rsidRPr="006F1C74">
        <w:rPr>
          <w:rFonts w:ascii="Calibri" w:hAnsi="Calibri" w:cs="Calibri"/>
          <w:sz w:val="22"/>
          <w:szCs w:val="22"/>
        </w:rPr>
        <w:lastRenderedPageBreak/>
        <w:t>úradným prekladom do štátneho jazyka; to neplatí pre doklady a dokumenty vyhotovené v českom jazyku. Ak sa zistí rozdiel v ich obsahu, rozhodujúci je úradný preklad do štátneho jazyka.</w:t>
      </w:r>
    </w:p>
    <w:p w:rsidR="00FF0244" w:rsidRPr="006F1C74" w:rsidRDefault="00FF0244" w:rsidP="00E710F2">
      <w:pPr>
        <w:pStyle w:val="Vchodzie"/>
        <w:numPr>
          <w:ilvl w:val="0"/>
          <w:numId w:val="88"/>
        </w:numPr>
        <w:ind w:left="567" w:hanging="567"/>
        <w:jc w:val="both"/>
        <w:rPr>
          <w:rFonts w:ascii="Calibri" w:hAnsi="Calibri" w:cs="Calibri"/>
          <w:sz w:val="22"/>
          <w:szCs w:val="22"/>
        </w:rPr>
      </w:pPr>
      <w:r w:rsidRPr="006F1C74">
        <w:rPr>
          <w:rFonts w:ascii="Calibri" w:hAnsi="Calibri" w:cs="Calibri"/>
          <w:bCs/>
          <w:sz w:val="22"/>
          <w:szCs w:val="22"/>
        </w:rPr>
        <w:t>Zmluvné strany sa vzájomne zaväzujú dodržiavať zákon č. 69/2018 Z. z. o kybernetickej bezpečnosti a o zmene a doplnení niektorých zákonov v prípade ak mu predmet zákazky podlieha.</w:t>
      </w:r>
    </w:p>
    <w:p w:rsidR="00FF0244" w:rsidRPr="006F1C74" w:rsidRDefault="00FF0244" w:rsidP="00E710F2">
      <w:pPr>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Calibri" w:hAnsi="Calibri" w:cs="Calibri"/>
          <w:color w:val="auto"/>
          <w:sz w:val="22"/>
          <w:szCs w:val="22"/>
        </w:rPr>
      </w:pPr>
      <w:r w:rsidRPr="006F1C74">
        <w:rPr>
          <w:rFonts w:ascii="Calibri" w:hAnsi="Calibri" w:cs="Calibri"/>
          <w:color w:val="auto"/>
          <w:sz w:val="22"/>
          <w:szCs w:val="22"/>
        </w:rPr>
        <w:t>Zmluvné strany vyhlasujú, že pre účely prípravy a plnenia tejto dohody spracúvajú osobné údaje fyzických osôb v súlade s Nariadením Európskeho Parlamentu a Rady EU (č. 2016/679 o ochrane fyzických osôb pri spracovaní osobných údajov a o voľnom pohybe takýchto údajov), ktorým sa zrušuje smernica 95/46/ES (Všeobecné nariadenie o ochrane údajov) a v súlade so zákonom č. 18/2018 Z. z. o ochrane osobných údajov a o zmene a doplnení niektorých zákonov a dodržiavajú ho v celom rozsahu.</w:t>
      </w:r>
    </w:p>
    <w:p w:rsidR="00FF0244" w:rsidRPr="006F1C74" w:rsidRDefault="00FF0244" w:rsidP="00E710F2">
      <w:pPr>
        <w:pStyle w:val="Vchodzie"/>
        <w:numPr>
          <w:ilvl w:val="0"/>
          <w:numId w:val="88"/>
        </w:numPr>
        <w:ind w:left="567" w:hanging="567"/>
        <w:jc w:val="both"/>
        <w:rPr>
          <w:rFonts w:ascii="Calibri" w:hAnsi="Calibri" w:cs="Calibri"/>
          <w:sz w:val="22"/>
          <w:szCs w:val="22"/>
        </w:rPr>
      </w:pPr>
      <w:r w:rsidRPr="006F1C74">
        <w:rPr>
          <w:rFonts w:ascii="Calibri" w:hAnsi="Calibri" w:cs="Calibri"/>
          <w:sz w:val="22"/>
          <w:szCs w:val="22"/>
        </w:rPr>
        <w:t>Táto dohoda sa spravuje a vykladá podľa zákonov Slovenskej republiky. Akékoľvek spory budú riešené predovšetkým vzájomnou dohodou zmluvných strán. V prípade, že k takejto dohode nedôjde, je ktorákoľvek zmluvná strana oprávnená podať návrh na začatie konania na príslušný súd Slovenskej republiky.</w:t>
      </w:r>
    </w:p>
    <w:p w:rsidR="00FF0244" w:rsidRPr="006F1C74" w:rsidRDefault="00FF0244" w:rsidP="00E710F2">
      <w:pPr>
        <w:pStyle w:val="Vchodzie"/>
        <w:numPr>
          <w:ilvl w:val="0"/>
          <w:numId w:val="88"/>
        </w:numPr>
        <w:ind w:left="567" w:hanging="567"/>
        <w:jc w:val="both"/>
        <w:rPr>
          <w:rFonts w:ascii="Calibri" w:hAnsi="Calibri" w:cs="Calibri"/>
          <w:sz w:val="22"/>
          <w:szCs w:val="22"/>
        </w:rPr>
      </w:pPr>
      <w:r w:rsidRPr="006F1C74">
        <w:rPr>
          <w:rFonts w:ascii="Calibri" w:hAnsi="Calibri" w:cs="Calibri"/>
          <w:sz w:val="22"/>
          <w:szCs w:val="22"/>
        </w:rPr>
        <w:t>Pre vzťahy medzi kupujúcim a predávajúcim platia prioritne dojednania v tejto dohode. Na ostatné veci platia ustanovenia Obchodného zákonníka.</w:t>
      </w:r>
    </w:p>
    <w:p w:rsidR="00FF0244" w:rsidRPr="00F12FC1" w:rsidRDefault="00FF0244" w:rsidP="00E710F2">
      <w:pPr>
        <w:pStyle w:val="Vchodzie"/>
        <w:numPr>
          <w:ilvl w:val="0"/>
          <w:numId w:val="88"/>
        </w:numPr>
        <w:ind w:left="567" w:hanging="567"/>
        <w:jc w:val="both"/>
        <w:rPr>
          <w:rFonts w:ascii="Calibri" w:hAnsi="Calibri" w:cs="Calibri"/>
          <w:sz w:val="22"/>
          <w:szCs w:val="22"/>
        </w:rPr>
      </w:pPr>
      <w:r w:rsidRPr="006F1C74">
        <w:rPr>
          <w:rFonts w:ascii="Calibri" w:hAnsi="Calibri" w:cs="Calibri"/>
          <w:sz w:val="22"/>
          <w:szCs w:val="22"/>
        </w:rPr>
        <w:t xml:space="preserve">Predávajúci sa zaväzuje, že všetky technické, cenové, odborné informácie a iné skutočnosti, o ktorých sa počas plnenia predmetu dohody dozvie, sú predmetom obchodného tajomstva </w:t>
      </w:r>
      <w:r w:rsidRPr="00F12FC1">
        <w:rPr>
          <w:rFonts w:ascii="Calibri" w:hAnsi="Calibri" w:cs="Calibri"/>
          <w:sz w:val="22"/>
          <w:szCs w:val="22"/>
        </w:rPr>
        <w:t>a nebudú poskytnuté tretej osobe bez písomného súhlasu kupujúceho.</w:t>
      </w:r>
    </w:p>
    <w:p w:rsidR="00FF0244" w:rsidRPr="00F12FC1" w:rsidRDefault="00FF0244" w:rsidP="00E710F2">
      <w:pPr>
        <w:pStyle w:val="Vchodzie"/>
        <w:numPr>
          <w:ilvl w:val="0"/>
          <w:numId w:val="88"/>
        </w:numPr>
        <w:ind w:left="567" w:hanging="567"/>
        <w:jc w:val="both"/>
        <w:rPr>
          <w:rFonts w:ascii="Calibri" w:hAnsi="Calibri" w:cs="Calibri"/>
          <w:sz w:val="22"/>
          <w:szCs w:val="22"/>
        </w:rPr>
      </w:pPr>
      <w:r w:rsidRPr="00F12FC1">
        <w:rPr>
          <w:rFonts w:ascii="Calibri" w:hAnsi="Calibri" w:cs="Calibri"/>
          <w:sz w:val="22"/>
          <w:szCs w:val="22"/>
        </w:rPr>
        <w:t>Ostatné právne vzťahy touto dohodou neupravené, sa riadia príslušnými ustanoveniami Obchodného zákonníka.</w:t>
      </w:r>
    </w:p>
    <w:p w:rsidR="00FF0244" w:rsidRPr="00F12FC1" w:rsidRDefault="00FF0244" w:rsidP="00E710F2">
      <w:pPr>
        <w:pStyle w:val="Vchodzie"/>
        <w:numPr>
          <w:ilvl w:val="0"/>
          <w:numId w:val="88"/>
        </w:numPr>
        <w:ind w:left="567" w:hanging="567"/>
        <w:jc w:val="both"/>
        <w:rPr>
          <w:rFonts w:ascii="Calibri" w:hAnsi="Calibri" w:cs="Calibri"/>
          <w:sz w:val="22"/>
          <w:szCs w:val="22"/>
        </w:rPr>
      </w:pPr>
      <w:r w:rsidRPr="00F12FC1">
        <w:rPr>
          <w:rFonts w:ascii="Calibri" w:hAnsi="Calibri" w:cs="Calibri"/>
          <w:sz w:val="22"/>
          <w:szCs w:val="22"/>
        </w:rPr>
        <w:t xml:space="preserve">V prípade omeškania so splnením peňažného záväzku je veriteľ oprávnený fakturovať dlžníkovi úrok z omeškania vo výške podľa nariadenia vlády Slovenskej republiky č. 21/2013 Z. z., ktorým  sa vykonávajú niektoré ustanovenia Obchodného zákonníka, ako aj paušálnu náhradu nákladov spojených s uplatnením pohľadávky v zmysle § 369c </w:t>
      </w:r>
      <w:r w:rsidR="00300AA1" w:rsidRPr="00F12FC1">
        <w:rPr>
          <w:rFonts w:ascii="Calibri" w:hAnsi="Calibri" w:cs="Calibri"/>
          <w:sz w:val="22"/>
          <w:szCs w:val="22"/>
        </w:rPr>
        <w:t xml:space="preserve">ods. 1 </w:t>
      </w:r>
      <w:r w:rsidRPr="00F12FC1">
        <w:rPr>
          <w:rFonts w:ascii="Calibri" w:hAnsi="Calibri" w:cs="Calibri"/>
          <w:sz w:val="22"/>
          <w:szCs w:val="22"/>
        </w:rPr>
        <w:t>zákona č. 513/1991 Zb. Obchodný zákonník (ďalej len „Obchodný zákonník“).</w:t>
      </w:r>
    </w:p>
    <w:p w:rsidR="00FF0244" w:rsidRPr="007F6254" w:rsidRDefault="00FF0244" w:rsidP="00E710F2">
      <w:pPr>
        <w:pStyle w:val="Vchodzie"/>
        <w:numPr>
          <w:ilvl w:val="0"/>
          <w:numId w:val="88"/>
        </w:numPr>
        <w:ind w:left="567" w:hanging="567"/>
        <w:jc w:val="both"/>
        <w:rPr>
          <w:rFonts w:ascii="Calibri" w:hAnsi="Calibri" w:cs="Calibri"/>
          <w:sz w:val="22"/>
          <w:szCs w:val="22"/>
        </w:rPr>
      </w:pPr>
      <w:r w:rsidRPr="00F12FC1">
        <w:rPr>
          <w:rFonts w:ascii="Calibri" w:hAnsi="Calibri" w:cs="Calibri"/>
          <w:sz w:val="22"/>
          <w:szCs w:val="22"/>
        </w:rPr>
        <w:t>Ak z kontextu textácie tejto dohody nevyplýva inak, každý odkaz na akýkoľvek právny predpis znamená príslušný právny predpis v znení jeho neskorších zmien (vrátane rekodifikácií) a každý odkaz na paragraf právneho predpisu predstavuje označenie obsahu ustanovenia ku dňu podpisu tejto dohody a znamená príslušný obsah ustanovenia predmetného paragrafu právneho predpisu aj v prípade jeho neskorších zmien, resp. zmeny</w:t>
      </w:r>
      <w:r w:rsidRPr="007F6254">
        <w:rPr>
          <w:rFonts w:ascii="Calibri" w:hAnsi="Calibri" w:cs="Calibri"/>
          <w:sz w:val="22"/>
          <w:szCs w:val="22"/>
        </w:rPr>
        <w:t xml:space="preserve"> číslovania.</w:t>
      </w:r>
    </w:p>
    <w:p w:rsidR="00FF0244" w:rsidRPr="007F6254" w:rsidRDefault="00FF0244" w:rsidP="00E710F2">
      <w:pPr>
        <w:pStyle w:val="Vchodzie"/>
        <w:numPr>
          <w:ilvl w:val="0"/>
          <w:numId w:val="88"/>
        </w:numPr>
        <w:ind w:left="567" w:hanging="567"/>
        <w:jc w:val="both"/>
        <w:rPr>
          <w:rFonts w:ascii="Calibri" w:hAnsi="Calibri" w:cs="Calibri"/>
          <w:sz w:val="22"/>
          <w:szCs w:val="22"/>
        </w:rPr>
      </w:pPr>
      <w:r w:rsidRPr="007F6254">
        <w:rPr>
          <w:rFonts w:ascii="Calibri" w:hAnsi="Calibri" w:cs="Calibri"/>
          <w:sz w:val="22"/>
          <w:szCs w:val="22"/>
        </w:rPr>
        <w:t>Táto dohoda je v zmysle § 5a zákona č. 211/2000 Z. z. o slobodnom prístupe k informáciám a</w:t>
      </w:r>
      <w:r w:rsidR="0006007B">
        <w:rPr>
          <w:rFonts w:ascii="Calibri" w:hAnsi="Calibri" w:cs="Calibri"/>
          <w:sz w:val="22"/>
          <w:szCs w:val="22"/>
        </w:rPr>
        <w:t> </w:t>
      </w:r>
      <w:r w:rsidRPr="007F6254">
        <w:rPr>
          <w:rFonts w:ascii="Calibri" w:hAnsi="Calibri" w:cs="Calibri"/>
          <w:sz w:val="22"/>
          <w:szCs w:val="22"/>
        </w:rPr>
        <w:t>o</w:t>
      </w:r>
      <w:r w:rsidR="0006007B">
        <w:rPr>
          <w:rFonts w:ascii="Calibri" w:hAnsi="Calibri" w:cs="Calibri"/>
          <w:sz w:val="22"/>
          <w:szCs w:val="22"/>
        </w:rPr>
        <w:t> </w:t>
      </w:r>
      <w:r w:rsidRPr="007F6254">
        <w:rPr>
          <w:rFonts w:ascii="Calibri" w:hAnsi="Calibri" w:cs="Calibri"/>
          <w:sz w:val="22"/>
          <w:szCs w:val="22"/>
        </w:rPr>
        <w:t xml:space="preserve">zmene a doplnení niektorých zákonov v znení neskorších predpisov povinne zverejňovanou </w:t>
      </w:r>
      <w:r w:rsidR="00D9497F">
        <w:rPr>
          <w:rFonts w:ascii="Calibri" w:hAnsi="Calibri" w:cs="Calibri"/>
          <w:sz w:val="22"/>
          <w:szCs w:val="22"/>
        </w:rPr>
        <w:t>dohodou</w:t>
      </w:r>
      <w:r w:rsidRPr="007F6254">
        <w:rPr>
          <w:rFonts w:ascii="Calibri" w:hAnsi="Calibri" w:cs="Calibri"/>
          <w:sz w:val="22"/>
          <w:szCs w:val="22"/>
        </w:rPr>
        <w:t>. Táto dohoda nadobúda platnosť dňom podpisu oprávnených zástupcov zmluvných strán a účinnosť dňom nasledujúcim po dni zverejnenia.</w:t>
      </w:r>
    </w:p>
    <w:p w:rsidR="00FF0244" w:rsidRPr="006F1C74" w:rsidRDefault="00FF0244" w:rsidP="00E710F2">
      <w:pPr>
        <w:pStyle w:val="Vchodzie"/>
        <w:numPr>
          <w:ilvl w:val="0"/>
          <w:numId w:val="88"/>
        </w:numPr>
        <w:ind w:left="567" w:hanging="567"/>
        <w:jc w:val="both"/>
        <w:rPr>
          <w:rFonts w:ascii="Calibri" w:hAnsi="Calibri" w:cs="Calibri"/>
          <w:sz w:val="22"/>
          <w:szCs w:val="22"/>
        </w:rPr>
      </w:pPr>
      <w:r w:rsidRPr="006F1C74">
        <w:rPr>
          <w:rFonts w:ascii="Calibri" w:hAnsi="Calibri" w:cs="Calibri"/>
          <w:sz w:val="22"/>
          <w:szCs w:val="22"/>
        </w:rPr>
        <w:t xml:space="preserve">Táto dohoda je vyhotovená v troch vyhotoveniach, z ktorých každý ma platnosť originálu. Kupujúci </w:t>
      </w:r>
      <w:proofErr w:type="spellStart"/>
      <w:r w:rsidRPr="006F1C74">
        <w:rPr>
          <w:rFonts w:ascii="Calibri" w:hAnsi="Calibri" w:cs="Calibri"/>
          <w:sz w:val="22"/>
          <w:szCs w:val="22"/>
        </w:rPr>
        <w:t>obdrží</w:t>
      </w:r>
      <w:proofErr w:type="spellEnd"/>
      <w:r w:rsidRPr="006F1C74">
        <w:rPr>
          <w:rFonts w:ascii="Calibri" w:hAnsi="Calibri" w:cs="Calibri"/>
          <w:sz w:val="22"/>
          <w:szCs w:val="22"/>
        </w:rPr>
        <w:t xml:space="preserve"> dve vyhotovenia a predávajúci jedno vyhotovenie tejto dohody.</w:t>
      </w:r>
    </w:p>
    <w:p w:rsidR="00FF0244" w:rsidRDefault="00FF0244" w:rsidP="00FF0244">
      <w:pPr>
        <w:rPr>
          <w:rFonts w:ascii="Calibri" w:hAnsi="Calibri" w:cs="Calibri"/>
          <w:color w:val="auto"/>
          <w:sz w:val="22"/>
          <w:szCs w:val="22"/>
        </w:rPr>
      </w:pPr>
    </w:p>
    <w:p w:rsidR="006033F9" w:rsidRPr="006F1C74" w:rsidRDefault="006033F9" w:rsidP="00FF0244">
      <w:pPr>
        <w:rPr>
          <w:rFonts w:ascii="Calibri" w:hAnsi="Calibri" w:cs="Calibri"/>
          <w:color w:val="auto"/>
          <w:sz w:val="22"/>
          <w:szCs w:val="22"/>
        </w:rPr>
      </w:pPr>
    </w:p>
    <w:p w:rsidR="00FF0244" w:rsidRPr="006F1C74" w:rsidRDefault="00FF0244" w:rsidP="00FF0244">
      <w:pPr>
        <w:rPr>
          <w:rFonts w:ascii="Calibri" w:hAnsi="Calibri" w:cs="Calibri"/>
          <w:color w:val="auto"/>
          <w:sz w:val="22"/>
          <w:szCs w:val="22"/>
        </w:rPr>
      </w:pPr>
      <w:r w:rsidRPr="006F1C74">
        <w:rPr>
          <w:rFonts w:ascii="Calibri" w:hAnsi="Calibri" w:cs="Calibri"/>
          <w:color w:val="auto"/>
          <w:sz w:val="22"/>
          <w:szCs w:val="22"/>
        </w:rPr>
        <w:t xml:space="preserve">V Košiciach dňa, </w:t>
      </w:r>
    </w:p>
    <w:p w:rsidR="00FF0244" w:rsidRDefault="00FF0244" w:rsidP="00FF0244">
      <w:pPr>
        <w:rPr>
          <w:rFonts w:ascii="Calibri" w:hAnsi="Calibri" w:cs="Calibri"/>
          <w:color w:val="auto"/>
          <w:sz w:val="22"/>
          <w:szCs w:val="22"/>
        </w:rPr>
      </w:pPr>
    </w:p>
    <w:p w:rsidR="006033F9" w:rsidRDefault="006033F9" w:rsidP="00FF0244">
      <w:pPr>
        <w:rPr>
          <w:rFonts w:ascii="Calibri" w:hAnsi="Calibri" w:cs="Calibri"/>
          <w:color w:val="auto"/>
          <w:sz w:val="22"/>
          <w:szCs w:val="22"/>
        </w:rPr>
      </w:pPr>
    </w:p>
    <w:p w:rsidR="006033F9" w:rsidRPr="006F1C74" w:rsidRDefault="006033F9" w:rsidP="00FF0244">
      <w:pPr>
        <w:rPr>
          <w:rFonts w:ascii="Calibri" w:hAnsi="Calibri" w:cs="Calibri"/>
          <w:color w:val="auto"/>
          <w:sz w:val="22"/>
          <w:szCs w:val="22"/>
        </w:rPr>
      </w:pPr>
    </w:p>
    <w:p w:rsidR="00FF0244" w:rsidRPr="006F1C74" w:rsidRDefault="00FF0244" w:rsidP="00FF0244">
      <w:pPr>
        <w:rPr>
          <w:rFonts w:ascii="Calibri" w:hAnsi="Calibri" w:cs="Calibri"/>
          <w:i/>
          <w:color w:val="auto"/>
          <w:sz w:val="22"/>
          <w:szCs w:val="22"/>
        </w:rPr>
      </w:pPr>
      <w:r w:rsidRPr="006F1C74">
        <w:rPr>
          <w:rFonts w:ascii="Calibri" w:hAnsi="Calibri" w:cs="Calibri"/>
          <w:i/>
          <w:color w:val="auto"/>
          <w:sz w:val="22"/>
          <w:szCs w:val="22"/>
        </w:rPr>
        <w:t>v mene a za kupujúceho</w:t>
      </w:r>
      <w:r w:rsidRPr="006F1C74">
        <w:rPr>
          <w:rFonts w:ascii="Calibri" w:hAnsi="Calibri" w:cs="Calibri"/>
          <w:i/>
          <w:color w:val="auto"/>
          <w:sz w:val="22"/>
          <w:szCs w:val="22"/>
        </w:rPr>
        <w:tab/>
      </w:r>
      <w:r w:rsidRPr="006F1C74">
        <w:rPr>
          <w:rFonts w:ascii="Calibri" w:hAnsi="Calibri" w:cs="Calibri"/>
          <w:i/>
          <w:color w:val="auto"/>
          <w:sz w:val="22"/>
          <w:szCs w:val="22"/>
        </w:rPr>
        <w:tab/>
      </w:r>
      <w:r w:rsidRPr="006F1C74">
        <w:rPr>
          <w:rFonts w:ascii="Calibri" w:hAnsi="Calibri" w:cs="Calibri"/>
          <w:i/>
          <w:color w:val="auto"/>
          <w:sz w:val="22"/>
          <w:szCs w:val="22"/>
        </w:rPr>
        <w:tab/>
      </w:r>
      <w:r w:rsidRPr="006F1C74">
        <w:rPr>
          <w:rFonts w:ascii="Calibri" w:hAnsi="Calibri" w:cs="Calibri"/>
          <w:i/>
          <w:color w:val="auto"/>
          <w:sz w:val="22"/>
          <w:szCs w:val="22"/>
        </w:rPr>
        <w:tab/>
      </w:r>
      <w:r w:rsidRPr="006F1C74">
        <w:rPr>
          <w:rFonts w:ascii="Calibri" w:hAnsi="Calibri" w:cs="Calibri"/>
          <w:i/>
          <w:color w:val="auto"/>
          <w:sz w:val="22"/>
          <w:szCs w:val="22"/>
        </w:rPr>
        <w:tab/>
      </w:r>
      <w:r w:rsidRPr="006F1C74">
        <w:rPr>
          <w:rFonts w:ascii="Calibri" w:hAnsi="Calibri" w:cs="Calibri"/>
          <w:i/>
          <w:color w:val="auto"/>
          <w:sz w:val="22"/>
          <w:szCs w:val="22"/>
        </w:rPr>
        <w:tab/>
        <w:t>v mene a za predávajúceho</w:t>
      </w:r>
    </w:p>
    <w:p w:rsidR="00FF0244" w:rsidRPr="006F1C74" w:rsidRDefault="00FF0244" w:rsidP="00FF0244">
      <w:pPr>
        <w:rPr>
          <w:rFonts w:ascii="Calibri" w:hAnsi="Calibri" w:cs="Calibri"/>
          <w:color w:val="auto"/>
          <w:sz w:val="22"/>
          <w:szCs w:val="22"/>
        </w:rPr>
      </w:pPr>
    </w:p>
    <w:p w:rsidR="00FF0244" w:rsidRDefault="00FF0244" w:rsidP="00FF0244">
      <w:pPr>
        <w:rPr>
          <w:rFonts w:ascii="Calibri" w:hAnsi="Calibri" w:cs="Calibri"/>
          <w:color w:val="auto"/>
          <w:sz w:val="22"/>
          <w:szCs w:val="22"/>
        </w:rPr>
      </w:pPr>
    </w:p>
    <w:p w:rsidR="006033F9" w:rsidRPr="006F1C74" w:rsidRDefault="006033F9" w:rsidP="00FF0244">
      <w:pPr>
        <w:rPr>
          <w:rFonts w:ascii="Calibri" w:hAnsi="Calibri" w:cs="Calibri"/>
          <w:color w:val="auto"/>
          <w:sz w:val="22"/>
          <w:szCs w:val="22"/>
        </w:rPr>
      </w:pPr>
    </w:p>
    <w:p w:rsidR="00FF0244" w:rsidRPr="006F1C74" w:rsidRDefault="00FF0244" w:rsidP="00FF0244">
      <w:pPr>
        <w:rPr>
          <w:rFonts w:ascii="Calibri" w:hAnsi="Calibri" w:cs="Calibri"/>
          <w:color w:val="auto"/>
          <w:sz w:val="22"/>
          <w:szCs w:val="22"/>
        </w:rPr>
      </w:pPr>
      <w:r w:rsidRPr="006F1C74">
        <w:rPr>
          <w:rFonts w:ascii="Calibri" w:hAnsi="Calibri" w:cs="Calibri"/>
          <w:b/>
          <w:color w:val="auto"/>
          <w:sz w:val="22"/>
          <w:szCs w:val="22"/>
        </w:rPr>
        <w:t>Ing. Stanislav Prcúch</w:t>
      </w:r>
      <w:r w:rsidRPr="006F1C74">
        <w:rPr>
          <w:rFonts w:ascii="Calibri" w:hAnsi="Calibri" w:cs="Calibri"/>
          <w:color w:val="auto"/>
          <w:sz w:val="22"/>
          <w:szCs w:val="22"/>
        </w:rPr>
        <w:tab/>
      </w:r>
      <w:r w:rsidRPr="006F1C74">
        <w:rPr>
          <w:rFonts w:ascii="Calibri" w:hAnsi="Calibri" w:cs="Calibri"/>
          <w:color w:val="auto"/>
          <w:sz w:val="22"/>
          <w:szCs w:val="22"/>
        </w:rPr>
        <w:tab/>
      </w:r>
      <w:r w:rsidRPr="006F1C74">
        <w:rPr>
          <w:rFonts w:ascii="Calibri" w:hAnsi="Calibri" w:cs="Calibri"/>
          <w:color w:val="auto"/>
          <w:sz w:val="22"/>
          <w:szCs w:val="22"/>
        </w:rPr>
        <w:tab/>
      </w:r>
      <w:r w:rsidRPr="006F1C74">
        <w:rPr>
          <w:rFonts w:ascii="Calibri" w:hAnsi="Calibri" w:cs="Calibri"/>
          <w:color w:val="auto"/>
          <w:sz w:val="22"/>
          <w:szCs w:val="22"/>
        </w:rPr>
        <w:tab/>
      </w:r>
      <w:r w:rsidRPr="006F1C74">
        <w:rPr>
          <w:rFonts w:ascii="Calibri" w:hAnsi="Calibri" w:cs="Calibri"/>
          <w:color w:val="auto"/>
          <w:sz w:val="22"/>
          <w:szCs w:val="22"/>
        </w:rPr>
        <w:tab/>
      </w:r>
      <w:r w:rsidRPr="006F1C74">
        <w:rPr>
          <w:rFonts w:ascii="Calibri" w:hAnsi="Calibri" w:cs="Calibri"/>
          <w:color w:val="auto"/>
          <w:sz w:val="22"/>
          <w:szCs w:val="22"/>
        </w:rPr>
        <w:tab/>
        <w:t xml:space="preserve">        </w:t>
      </w:r>
    </w:p>
    <w:p w:rsidR="00FF0244" w:rsidRPr="006F1C74" w:rsidRDefault="00FF0244" w:rsidP="00FF0244">
      <w:pPr>
        <w:rPr>
          <w:rFonts w:ascii="Calibri" w:hAnsi="Calibri" w:cs="Calibri"/>
          <w:color w:val="auto"/>
          <w:sz w:val="22"/>
          <w:szCs w:val="22"/>
        </w:rPr>
      </w:pPr>
      <w:r w:rsidRPr="006F1C74">
        <w:rPr>
          <w:rFonts w:ascii="Calibri" w:hAnsi="Calibri" w:cs="Calibri"/>
          <w:color w:val="auto"/>
          <w:sz w:val="22"/>
          <w:szCs w:val="22"/>
        </w:rPr>
        <w:t>predseda predstavenstva</w:t>
      </w:r>
    </w:p>
    <w:p w:rsidR="00FF0244" w:rsidRPr="006F1C74" w:rsidRDefault="00FF0244" w:rsidP="00FF0244">
      <w:pPr>
        <w:rPr>
          <w:rFonts w:ascii="Calibri" w:hAnsi="Calibri" w:cs="Calibri"/>
          <w:color w:val="auto"/>
          <w:sz w:val="22"/>
          <w:szCs w:val="22"/>
        </w:rPr>
      </w:pPr>
    </w:p>
    <w:p w:rsidR="00FF0244" w:rsidRDefault="00FF0244" w:rsidP="00FF0244">
      <w:pPr>
        <w:rPr>
          <w:rFonts w:ascii="Calibri" w:hAnsi="Calibri" w:cs="Calibri"/>
          <w:b/>
          <w:color w:val="auto"/>
          <w:sz w:val="22"/>
          <w:szCs w:val="22"/>
        </w:rPr>
      </w:pPr>
    </w:p>
    <w:p w:rsidR="006033F9" w:rsidRPr="006F1C74" w:rsidRDefault="006033F9" w:rsidP="00FF0244">
      <w:pPr>
        <w:rPr>
          <w:rFonts w:ascii="Calibri" w:hAnsi="Calibri" w:cs="Calibri"/>
          <w:b/>
          <w:color w:val="auto"/>
          <w:sz w:val="22"/>
          <w:szCs w:val="22"/>
        </w:rPr>
      </w:pPr>
    </w:p>
    <w:p w:rsidR="00FF0244" w:rsidRPr="006F1C74" w:rsidRDefault="00FF0244" w:rsidP="00FF0244">
      <w:pPr>
        <w:rPr>
          <w:rFonts w:ascii="Calibri" w:hAnsi="Calibri" w:cs="Calibri"/>
          <w:b/>
          <w:color w:val="auto"/>
          <w:sz w:val="22"/>
          <w:szCs w:val="22"/>
        </w:rPr>
      </w:pPr>
      <w:r w:rsidRPr="006F1C74">
        <w:rPr>
          <w:rFonts w:ascii="Calibri" w:hAnsi="Calibri" w:cs="Calibri"/>
          <w:b/>
          <w:color w:val="auto"/>
          <w:sz w:val="22"/>
          <w:szCs w:val="22"/>
        </w:rPr>
        <w:t xml:space="preserve">Ing. Jana Bernátová                                                                                              </w:t>
      </w:r>
    </w:p>
    <w:p w:rsidR="00FF0244" w:rsidRPr="006F1C74" w:rsidRDefault="00FF0244" w:rsidP="00FF0244">
      <w:pPr>
        <w:rPr>
          <w:rFonts w:ascii="Calibri" w:hAnsi="Calibri" w:cs="Calibri"/>
          <w:color w:val="auto"/>
          <w:sz w:val="22"/>
          <w:szCs w:val="22"/>
        </w:rPr>
      </w:pPr>
      <w:r w:rsidRPr="006F1C74">
        <w:rPr>
          <w:rFonts w:ascii="Calibri" w:hAnsi="Calibri" w:cs="Calibri"/>
          <w:color w:val="auto"/>
          <w:sz w:val="22"/>
          <w:szCs w:val="22"/>
        </w:rPr>
        <w:t xml:space="preserve"> člen predstavenstva                                                                                                       </w:t>
      </w:r>
      <w:r w:rsidRPr="006F1C74">
        <w:rPr>
          <w:rFonts w:ascii="Calibri" w:hAnsi="Calibri" w:cs="Calibri"/>
          <w:b/>
          <w:color w:val="auto"/>
        </w:rPr>
        <w:t xml:space="preserve">    </w:t>
      </w:r>
    </w:p>
    <w:p w:rsidR="00FF0244" w:rsidRPr="006F1C7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06007B" w:rsidRDefault="0006007B" w:rsidP="00FF0244">
      <w:pPr>
        <w:rPr>
          <w:rFonts w:ascii="Calibri" w:hAnsi="Calibri" w:cs="Calibri"/>
          <w:b/>
          <w:color w:val="auto"/>
          <w:sz w:val="18"/>
          <w:szCs w:val="18"/>
        </w:rPr>
      </w:pPr>
    </w:p>
    <w:p w:rsidR="0006007B" w:rsidRDefault="0006007B" w:rsidP="00FF0244">
      <w:pPr>
        <w:rPr>
          <w:rFonts w:ascii="Calibri" w:hAnsi="Calibri" w:cs="Calibri"/>
          <w:b/>
          <w:color w:val="auto"/>
          <w:sz w:val="18"/>
          <w:szCs w:val="18"/>
        </w:rPr>
      </w:pPr>
    </w:p>
    <w:p w:rsidR="0006007B" w:rsidRDefault="0006007B" w:rsidP="00FF0244">
      <w:pPr>
        <w:rPr>
          <w:rFonts w:ascii="Calibri" w:hAnsi="Calibri" w:cs="Calibri"/>
          <w:b/>
          <w:color w:val="auto"/>
          <w:sz w:val="18"/>
          <w:szCs w:val="18"/>
        </w:rPr>
      </w:pPr>
    </w:p>
    <w:p w:rsidR="0006007B" w:rsidRPr="006F1C74" w:rsidRDefault="0006007B" w:rsidP="00FF0244">
      <w:pPr>
        <w:rPr>
          <w:rFonts w:ascii="Calibri" w:hAnsi="Calibri" w:cs="Calibri"/>
          <w:b/>
          <w:color w:val="auto"/>
          <w:sz w:val="18"/>
          <w:szCs w:val="18"/>
        </w:rPr>
      </w:pPr>
    </w:p>
    <w:p w:rsidR="00FF0244" w:rsidRPr="0037039C" w:rsidRDefault="00FF0244" w:rsidP="00FF0244">
      <w:pPr>
        <w:rPr>
          <w:rFonts w:ascii="Calibri" w:hAnsi="Calibri" w:cs="Calibri"/>
          <w:i/>
          <w:sz w:val="22"/>
          <w:szCs w:val="22"/>
          <w:u w:val="single"/>
        </w:rPr>
      </w:pPr>
      <w:r w:rsidRPr="0037039C">
        <w:rPr>
          <w:rFonts w:ascii="Calibri" w:hAnsi="Calibri" w:cs="Calibri"/>
          <w:i/>
          <w:sz w:val="22"/>
          <w:szCs w:val="22"/>
          <w:u w:val="single"/>
        </w:rPr>
        <w:t>Prílohy:</w:t>
      </w:r>
    </w:p>
    <w:p w:rsidR="00FF0244" w:rsidRPr="007F6254" w:rsidRDefault="00FF0244" w:rsidP="00FF0244">
      <w:pPr>
        <w:rPr>
          <w:rFonts w:ascii="Calibri" w:hAnsi="Calibri" w:cs="Calibri"/>
          <w:bCs/>
          <w:sz w:val="20"/>
          <w:szCs w:val="20"/>
        </w:rPr>
      </w:pPr>
      <w:r w:rsidRPr="007F6254">
        <w:rPr>
          <w:rFonts w:ascii="Calibri" w:hAnsi="Calibri" w:cs="Calibri"/>
          <w:sz w:val="20"/>
          <w:szCs w:val="20"/>
        </w:rPr>
        <w:t xml:space="preserve">Príloha č. 1 - </w:t>
      </w:r>
      <w:r w:rsidRPr="007F6254">
        <w:rPr>
          <w:rFonts w:ascii="Calibri" w:hAnsi="Calibri" w:cs="Calibri"/>
          <w:bCs/>
          <w:sz w:val="20"/>
          <w:szCs w:val="20"/>
        </w:rPr>
        <w:t xml:space="preserve">Cenová ponuka </w:t>
      </w:r>
    </w:p>
    <w:p w:rsidR="00FF0244" w:rsidRPr="007F6254" w:rsidRDefault="00FF0244" w:rsidP="00FF0244">
      <w:pPr>
        <w:rPr>
          <w:rFonts w:ascii="Calibri" w:hAnsi="Calibri" w:cs="Calibri"/>
          <w:color w:val="auto"/>
          <w:sz w:val="20"/>
          <w:szCs w:val="20"/>
        </w:rPr>
      </w:pPr>
      <w:r w:rsidRPr="007F6254">
        <w:rPr>
          <w:rFonts w:ascii="Calibri" w:hAnsi="Calibri" w:cs="Calibri"/>
          <w:color w:val="auto"/>
          <w:sz w:val="20"/>
          <w:szCs w:val="20"/>
        </w:rPr>
        <w:t>Príloha č. 2 - Reklamačný protokol</w:t>
      </w:r>
    </w:p>
    <w:p w:rsidR="00FF0244" w:rsidRDefault="00FF0244" w:rsidP="00FF0244">
      <w:pPr>
        <w:rPr>
          <w:rFonts w:ascii="Calibri" w:hAnsi="Calibri" w:cs="Calibri"/>
          <w:color w:val="auto"/>
          <w:sz w:val="20"/>
          <w:szCs w:val="20"/>
        </w:rPr>
      </w:pPr>
      <w:r w:rsidRPr="007F6254">
        <w:rPr>
          <w:rFonts w:ascii="Calibri" w:hAnsi="Calibri" w:cs="Calibri"/>
          <w:color w:val="auto"/>
          <w:sz w:val="20"/>
          <w:szCs w:val="20"/>
        </w:rPr>
        <w:t>Príloha č. 3 - Dôvodová správa</w:t>
      </w:r>
    </w:p>
    <w:p w:rsidR="00FF0244" w:rsidRPr="00752CA3" w:rsidRDefault="00FF0244" w:rsidP="00FF0244">
      <w:pPr>
        <w:rPr>
          <w:rFonts w:ascii="Calibri" w:hAnsi="Calibri" w:cs="Calibri"/>
          <w:sz w:val="20"/>
          <w:szCs w:val="20"/>
        </w:rPr>
      </w:pPr>
      <w:r w:rsidRPr="007F6254">
        <w:rPr>
          <w:rFonts w:ascii="Calibri" w:hAnsi="Calibri" w:cs="Calibri"/>
          <w:sz w:val="20"/>
          <w:szCs w:val="20"/>
        </w:rPr>
        <w:t xml:space="preserve">Príloha č. </w:t>
      </w:r>
      <w:r w:rsidR="004B7643">
        <w:rPr>
          <w:rFonts w:ascii="Calibri" w:hAnsi="Calibri" w:cs="Calibri"/>
          <w:sz w:val="20"/>
          <w:szCs w:val="20"/>
        </w:rPr>
        <w:t>4</w:t>
      </w:r>
      <w:r w:rsidR="004B7643" w:rsidRPr="007F6254">
        <w:rPr>
          <w:rFonts w:ascii="Calibri" w:hAnsi="Calibri" w:cs="Calibri"/>
          <w:sz w:val="20"/>
          <w:szCs w:val="20"/>
        </w:rPr>
        <w:t xml:space="preserve"> </w:t>
      </w:r>
      <w:r w:rsidR="007A4037">
        <w:rPr>
          <w:rFonts w:ascii="Calibri" w:hAnsi="Calibri" w:cs="Calibri"/>
          <w:sz w:val="20"/>
          <w:szCs w:val="20"/>
        </w:rPr>
        <w:t>-</w:t>
      </w:r>
      <w:r w:rsidRPr="007F6254">
        <w:rPr>
          <w:rFonts w:ascii="Calibri" w:hAnsi="Calibri" w:cs="Calibri"/>
          <w:sz w:val="20"/>
          <w:szCs w:val="20"/>
        </w:rPr>
        <w:t xml:space="preserve"> </w:t>
      </w:r>
      <w:r w:rsidR="001C1254">
        <w:rPr>
          <w:rStyle w:val="iadne"/>
          <w:rFonts w:ascii="Calibri" w:hAnsi="Calibri" w:cs="Calibri"/>
          <w:bCs/>
          <w:caps/>
          <w:sz w:val="20"/>
          <w:szCs w:val="20"/>
        </w:rPr>
        <w:t>Z</w:t>
      </w:r>
      <w:r w:rsidR="001C1254">
        <w:rPr>
          <w:rStyle w:val="iadne"/>
          <w:rFonts w:ascii="Calibri" w:hAnsi="Calibri" w:cs="Calibri"/>
          <w:bCs/>
          <w:sz w:val="20"/>
          <w:szCs w:val="20"/>
        </w:rPr>
        <w:t>oznam subdodávateľov predávajúceho</w:t>
      </w:r>
    </w:p>
    <w:p w:rsidR="003812EC" w:rsidRDefault="003812EC">
      <w:pPr>
        <w:rPr>
          <w:rFonts w:ascii="Calibri" w:hAnsi="Calibri" w:cs="Calibri"/>
          <w:color w:val="auto"/>
          <w:sz w:val="22"/>
          <w:szCs w:val="22"/>
        </w:rPr>
      </w:pPr>
      <w:r>
        <w:rPr>
          <w:rFonts w:ascii="Calibri" w:hAnsi="Calibri" w:cs="Calibri"/>
          <w:color w:val="auto"/>
          <w:sz w:val="22"/>
          <w:szCs w:val="22"/>
        </w:rPr>
        <w:br w:type="page"/>
      </w:r>
    </w:p>
    <w:p w:rsidR="00FF0244" w:rsidRPr="005D19CB" w:rsidRDefault="00FF0244" w:rsidP="00FF0244">
      <w:pPr>
        <w:jc w:val="right"/>
        <w:rPr>
          <w:rFonts w:ascii="Calibri" w:hAnsi="Calibri" w:cs="Calibri"/>
          <w:color w:val="auto"/>
          <w:sz w:val="22"/>
          <w:szCs w:val="22"/>
        </w:rPr>
      </w:pPr>
      <w:r w:rsidRPr="005D19CB">
        <w:rPr>
          <w:rFonts w:ascii="Calibri" w:hAnsi="Calibri" w:cs="Calibri"/>
          <w:color w:val="auto"/>
          <w:sz w:val="22"/>
          <w:szCs w:val="22"/>
        </w:rPr>
        <w:lastRenderedPageBreak/>
        <w:t>Príloha č. 1</w:t>
      </w:r>
    </w:p>
    <w:p w:rsidR="00FF0244" w:rsidRDefault="00FF0244" w:rsidP="00FF0244">
      <w:pPr>
        <w:rPr>
          <w:rFonts w:ascii="Calibri" w:hAnsi="Calibri" w:cs="Calibri"/>
          <w:b/>
          <w:color w:val="auto"/>
          <w:sz w:val="18"/>
          <w:szCs w:val="18"/>
        </w:rPr>
      </w:pPr>
    </w:p>
    <w:p w:rsidR="00FF0244" w:rsidRPr="005D19CB" w:rsidRDefault="00FF0244" w:rsidP="00FF0244">
      <w:pPr>
        <w:jc w:val="center"/>
        <w:rPr>
          <w:rFonts w:ascii="Calibri" w:hAnsi="Calibri" w:cs="Calibri"/>
          <w:b/>
          <w:color w:val="auto"/>
        </w:rPr>
      </w:pPr>
      <w:r w:rsidRPr="005D19CB">
        <w:rPr>
          <w:rFonts w:ascii="Calibri" w:hAnsi="Calibri" w:cs="Calibri"/>
          <w:b/>
          <w:color w:val="auto"/>
        </w:rPr>
        <w:t>Cenová ponuka</w:t>
      </w: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D74345" w:rsidRDefault="00D74345" w:rsidP="00742516">
      <w:pPr>
        <w:spacing w:after="200" w:line="276" w:lineRule="auto"/>
        <w:jc w:val="right"/>
        <w:rPr>
          <w:rFonts w:ascii="Calibri" w:eastAsia="Calibri" w:hAnsi="Calibri" w:cs="Calibri"/>
          <w:sz w:val="22"/>
          <w:szCs w:val="22"/>
          <w:lang w:eastAsia="en-US"/>
        </w:rPr>
      </w:pPr>
    </w:p>
    <w:p w:rsidR="00FF0244" w:rsidRPr="00950E62" w:rsidRDefault="00FF0244" w:rsidP="00742516">
      <w:pPr>
        <w:spacing w:after="200" w:line="276" w:lineRule="auto"/>
        <w:jc w:val="right"/>
        <w:rPr>
          <w:rFonts w:ascii="Calibri" w:eastAsia="Calibri" w:hAnsi="Calibri" w:cs="Calibri"/>
          <w:sz w:val="22"/>
          <w:szCs w:val="22"/>
          <w:lang w:eastAsia="en-US"/>
        </w:rPr>
      </w:pPr>
      <w:r>
        <w:rPr>
          <w:noProof/>
        </w:rPr>
        <w:drawing>
          <wp:anchor distT="0" distB="0" distL="114300" distR="114300" simplePos="0" relativeHeight="251671552" behindDoc="1" locked="0" layoutInCell="1" allowOverlap="1" wp14:anchorId="26734B02" wp14:editId="30115336">
            <wp:simplePos x="0" y="0"/>
            <wp:positionH relativeFrom="page">
              <wp:align>left</wp:align>
            </wp:positionH>
            <wp:positionV relativeFrom="page">
              <wp:posOffset>31033</wp:posOffset>
            </wp:positionV>
            <wp:extent cx="7543800" cy="1323975"/>
            <wp:effectExtent l="0" t="0" r="0" b="9525"/>
            <wp:wrapNone/>
            <wp:docPr id="10904050"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87587"/>
                    <a:stretch/>
                  </pic:blipFill>
                  <pic:spPr bwMode="auto">
                    <a:xfrm>
                      <a:off x="0" y="0"/>
                      <a:ext cx="7543800" cy="13239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50E62">
        <w:rPr>
          <w:rFonts w:ascii="Calibri" w:eastAsia="Calibri" w:hAnsi="Calibri" w:cs="Calibri"/>
          <w:sz w:val="22"/>
          <w:szCs w:val="22"/>
          <w:lang w:eastAsia="en-US"/>
        </w:rPr>
        <w:t>Príloha č. 2</w:t>
      </w:r>
    </w:p>
    <w:p w:rsidR="00FF0244" w:rsidRPr="00974798" w:rsidRDefault="00FF0244" w:rsidP="00FF0244">
      <w:pPr>
        <w:spacing w:after="200" w:line="276" w:lineRule="auto"/>
        <w:jc w:val="center"/>
        <w:rPr>
          <w:rFonts w:ascii="Calibri" w:eastAsia="Calibri" w:hAnsi="Calibri" w:cs="Calibri"/>
          <w:b/>
          <w:sz w:val="36"/>
          <w:szCs w:val="36"/>
          <w:lang w:eastAsia="en-US"/>
        </w:rPr>
      </w:pPr>
      <w:r w:rsidRPr="00974798">
        <w:rPr>
          <w:rFonts w:ascii="Calibri" w:eastAsia="Calibri" w:hAnsi="Calibri" w:cs="Calibri"/>
          <w:b/>
          <w:sz w:val="36"/>
          <w:szCs w:val="36"/>
          <w:lang w:eastAsia="en-US"/>
        </w:rPr>
        <w:t>R E K L A M A Č N Ý   P R O T O K O L</w:t>
      </w:r>
    </w:p>
    <w:p w:rsidR="00FF0244" w:rsidRPr="00974798" w:rsidRDefault="00FF0244" w:rsidP="00FF0244">
      <w:pPr>
        <w:spacing w:after="200" w:line="276" w:lineRule="auto"/>
        <w:rPr>
          <w:rFonts w:ascii="Calibri" w:eastAsia="Calibri" w:hAnsi="Calibri" w:cs="Calibri"/>
          <w:sz w:val="20"/>
          <w:szCs w:val="20"/>
          <w:lang w:eastAsia="en-US"/>
        </w:rPr>
      </w:pPr>
      <w:r w:rsidRPr="00974798">
        <w:rPr>
          <w:rFonts w:ascii="Calibri" w:eastAsia="Calibri" w:hAnsi="Calibri" w:cs="Calibri"/>
          <w:sz w:val="20"/>
          <w:szCs w:val="20"/>
          <w:lang w:eastAsia="en-US"/>
        </w:rPr>
        <w:t xml:space="preserve">Dátum podania reklamácie: </w:t>
      </w:r>
    </w:p>
    <w:p w:rsidR="00FF0244" w:rsidRPr="00974798" w:rsidRDefault="00FF0244" w:rsidP="00FF0244">
      <w:pPr>
        <w:spacing w:after="200" w:line="276" w:lineRule="auto"/>
        <w:rPr>
          <w:rFonts w:ascii="Calibri" w:eastAsia="Calibri" w:hAnsi="Calibri" w:cs="Calibri"/>
          <w:sz w:val="22"/>
          <w:szCs w:val="22"/>
          <w:lang w:eastAsia="en-US"/>
        </w:rPr>
      </w:pPr>
      <w:r w:rsidRPr="00974798">
        <w:rPr>
          <w:rFonts w:ascii="Calibri" w:hAnsi="Calibri" w:cs="Calibri"/>
          <w:noProof/>
        </w:rPr>
        <mc:AlternateContent>
          <mc:Choice Requires="wps">
            <w:drawing>
              <wp:anchor distT="0" distB="0" distL="114300" distR="114300" simplePos="0" relativeHeight="251659264" behindDoc="0" locked="0" layoutInCell="1" allowOverlap="1" wp14:anchorId="23B1FD09" wp14:editId="7E450181">
                <wp:simplePos x="0" y="0"/>
                <wp:positionH relativeFrom="column">
                  <wp:posOffset>1294765</wp:posOffset>
                </wp:positionH>
                <wp:positionV relativeFrom="paragraph">
                  <wp:posOffset>260985</wp:posOffset>
                </wp:positionV>
                <wp:extent cx="1657350" cy="228600"/>
                <wp:effectExtent l="0" t="0" r="19050" b="19050"/>
                <wp:wrapNone/>
                <wp:docPr id="1073741834" name="Obdĺžnik 10737418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228600"/>
                        </a:xfrm>
                        <a:prstGeom prst="rect">
                          <a:avLst/>
                        </a:prstGeom>
                        <a:solidFill>
                          <a:srgbClr val="FFFFFF"/>
                        </a:solidFill>
                        <a:ln w="9525">
                          <a:solidFill>
                            <a:srgbClr val="000000"/>
                          </a:solidFill>
                          <a:miter lim="800000"/>
                          <a:headEnd/>
                          <a:tailEnd/>
                        </a:ln>
                      </wps:spPr>
                      <wps:txbx>
                        <w:txbxContent>
                          <w:p w:rsidR="00410896" w:rsidRDefault="00410896" w:rsidP="00FF02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B1FD09" id="Obdĺžnik 1073741834" o:spid="_x0000_s1026" style="position:absolute;margin-left:101.95pt;margin-top:20.55pt;width:130.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">
                <v:textbox>
                  <w:txbxContent>
                    <w:p w:rsidR="00410896" w:rsidRDefault="00410896" w:rsidP="00FF0244"/>
                  </w:txbxContent>
                </v:textbox>
              </v:rect>
            </w:pict>
          </mc:Fallback>
        </mc:AlternateContent>
      </w:r>
      <w:r w:rsidRPr="00974798">
        <w:rPr>
          <w:rFonts w:ascii="Calibri" w:hAnsi="Calibri" w:cs="Calibri"/>
          <w:noProof/>
        </w:rPr>
        <mc:AlternateContent>
          <mc:Choice Requires="wps">
            <w:drawing>
              <wp:anchor distT="0" distB="0" distL="114300" distR="114300" simplePos="0" relativeHeight="251660288" behindDoc="0" locked="0" layoutInCell="1" allowOverlap="1" wp14:anchorId="3857BDC1" wp14:editId="191773C0">
                <wp:simplePos x="0" y="0"/>
                <wp:positionH relativeFrom="column">
                  <wp:posOffset>4209415</wp:posOffset>
                </wp:positionH>
                <wp:positionV relativeFrom="paragraph">
                  <wp:posOffset>259080</wp:posOffset>
                </wp:positionV>
                <wp:extent cx="1657350" cy="228600"/>
                <wp:effectExtent l="0" t="0" r="19050" b="19050"/>
                <wp:wrapNone/>
                <wp:docPr id="1073741833" name="Obdĺžnik 10737418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228600"/>
                        </a:xfrm>
                        <a:prstGeom prst="rect">
                          <a:avLst/>
                        </a:prstGeom>
                        <a:solidFill>
                          <a:srgbClr val="FFFFFF"/>
                        </a:solidFill>
                        <a:ln w="9525">
                          <a:solidFill>
                            <a:srgbClr val="000000"/>
                          </a:solidFill>
                          <a:miter lim="800000"/>
                          <a:headEnd/>
                          <a:tailEnd/>
                        </a:ln>
                      </wps:spPr>
                      <wps:txbx>
                        <w:txbxContent>
                          <w:p w:rsidR="00410896" w:rsidRDefault="00410896" w:rsidP="00FF02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57BDC1" id="Obdĺžnik 1073741833" o:spid="_x0000_s1027" style="position:absolute;margin-left:331.45pt;margin-top:20.4pt;width:130.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">
                <v:textbox>
                  <w:txbxContent>
                    <w:p w:rsidR="00410896" w:rsidRDefault="00410896" w:rsidP="00FF0244"/>
                  </w:txbxContent>
                </v:textbox>
              </v:rect>
            </w:pict>
          </mc:Fallback>
        </mc:AlternateContent>
      </w:r>
      <w:r w:rsidRPr="00974798">
        <w:rPr>
          <w:rFonts w:ascii="Calibri" w:eastAsia="Calibri" w:hAnsi="Calibri" w:cs="Calibri"/>
          <w:b/>
          <w:sz w:val="22"/>
          <w:szCs w:val="22"/>
          <w:lang w:eastAsia="en-US"/>
        </w:rPr>
        <w:t>Reklamáciu podal:</w:t>
      </w:r>
      <w:r w:rsidRPr="00974798">
        <w:rPr>
          <w:rFonts w:ascii="Calibri" w:eastAsia="Calibri" w:hAnsi="Calibri" w:cs="Calibri"/>
          <w:sz w:val="22"/>
          <w:szCs w:val="22"/>
          <w:lang w:eastAsia="en-US"/>
        </w:rPr>
        <w:t xml:space="preserve">                                                  </w:t>
      </w:r>
      <w:r w:rsidRPr="00974798">
        <w:rPr>
          <w:rFonts w:ascii="Calibri" w:eastAsia="Calibri" w:hAnsi="Calibri" w:cs="Calibri"/>
          <w:b/>
          <w:sz w:val="22"/>
          <w:szCs w:val="22"/>
          <w:lang w:eastAsia="en-US"/>
        </w:rPr>
        <w:t>P</w:t>
      </w:r>
      <w:r w:rsidR="00BA7CF9">
        <w:rPr>
          <w:rFonts w:ascii="Calibri" w:eastAsia="Calibri" w:hAnsi="Calibri" w:cs="Calibri"/>
          <w:b/>
          <w:sz w:val="22"/>
          <w:szCs w:val="22"/>
          <w:lang w:eastAsia="en-US"/>
        </w:rPr>
        <w:t>redávajúci</w:t>
      </w:r>
      <w:r w:rsidRPr="00974798">
        <w:rPr>
          <w:rFonts w:ascii="Calibri" w:eastAsia="Calibri" w:hAnsi="Calibri" w:cs="Calibri"/>
          <w:b/>
          <w:sz w:val="22"/>
          <w:szCs w:val="22"/>
          <w:lang w:eastAsia="en-US"/>
        </w:rPr>
        <w:t>:</w:t>
      </w:r>
    </w:p>
    <w:p w:rsidR="00FF0244" w:rsidRPr="00974798" w:rsidRDefault="00FF0244" w:rsidP="00FF0244">
      <w:pPr>
        <w:spacing w:after="200" w:line="276" w:lineRule="auto"/>
        <w:rPr>
          <w:rFonts w:ascii="Calibri" w:eastAsia="Calibri" w:hAnsi="Calibri" w:cs="Calibri"/>
          <w:sz w:val="20"/>
          <w:szCs w:val="20"/>
          <w:lang w:eastAsia="en-US"/>
        </w:rPr>
      </w:pPr>
      <w:r w:rsidRPr="00974798">
        <w:rPr>
          <w:rFonts w:ascii="Calibri" w:hAnsi="Calibri" w:cs="Calibri"/>
          <w:noProof/>
        </w:rPr>
        <mc:AlternateContent>
          <mc:Choice Requires="wps">
            <w:drawing>
              <wp:anchor distT="0" distB="0" distL="114300" distR="114300" simplePos="0" relativeHeight="251661312" behindDoc="0" locked="0" layoutInCell="1" allowOverlap="1" wp14:anchorId="33C05009" wp14:editId="73CB4774">
                <wp:simplePos x="0" y="0"/>
                <wp:positionH relativeFrom="column">
                  <wp:posOffset>1294765</wp:posOffset>
                </wp:positionH>
                <wp:positionV relativeFrom="paragraph">
                  <wp:posOffset>254000</wp:posOffset>
                </wp:positionV>
                <wp:extent cx="1657350" cy="228600"/>
                <wp:effectExtent l="0" t="0" r="19050" b="19050"/>
                <wp:wrapNone/>
                <wp:docPr id="1073741832" name="Obdĺžnik 10737418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228600"/>
                        </a:xfrm>
                        <a:prstGeom prst="rect">
                          <a:avLst/>
                        </a:prstGeom>
                        <a:solidFill>
                          <a:srgbClr val="FFFFFF"/>
                        </a:solidFill>
                        <a:ln w="9525">
                          <a:solidFill>
                            <a:srgbClr val="000000"/>
                          </a:solidFill>
                          <a:miter lim="800000"/>
                          <a:headEnd/>
                          <a:tailEnd/>
                        </a:ln>
                      </wps:spPr>
                      <wps:txbx>
                        <w:txbxContent>
                          <w:p w:rsidR="00410896" w:rsidRDefault="00410896" w:rsidP="00FF02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C05009" id="Obdĺžnik 1073741832" o:spid="_x0000_s1028" style="position:absolute;margin-left:101.95pt;margin-top:20pt;width:130.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">
                <v:textbox>
                  <w:txbxContent>
                    <w:p w:rsidR="00410896" w:rsidRDefault="00410896" w:rsidP="00FF0244"/>
                  </w:txbxContent>
                </v:textbox>
              </v:rect>
            </w:pict>
          </mc:Fallback>
        </mc:AlternateContent>
      </w:r>
      <w:r w:rsidRPr="00974798">
        <w:rPr>
          <w:rFonts w:ascii="Calibri" w:hAnsi="Calibri" w:cs="Calibri"/>
          <w:noProof/>
        </w:rPr>
        <mc:AlternateContent>
          <mc:Choice Requires="wps">
            <w:drawing>
              <wp:anchor distT="0" distB="0" distL="114300" distR="114300" simplePos="0" relativeHeight="251662336" behindDoc="0" locked="0" layoutInCell="1" allowOverlap="1" wp14:anchorId="58811357" wp14:editId="6ACFE784">
                <wp:simplePos x="0" y="0"/>
                <wp:positionH relativeFrom="column">
                  <wp:posOffset>4207510</wp:posOffset>
                </wp:positionH>
                <wp:positionV relativeFrom="paragraph">
                  <wp:posOffset>254000</wp:posOffset>
                </wp:positionV>
                <wp:extent cx="1657350" cy="228600"/>
                <wp:effectExtent l="0" t="0" r="19050" b="19050"/>
                <wp:wrapNone/>
                <wp:docPr id="1073741831" name="Obdĺžnik 10737418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228600"/>
                        </a:xfrm>
                        <a:prstGeom prst="rect">
                          <a:avLst/>
                        </a:prstGeom>
                        <a:solidFill>
                          <a:srgbClr val="FFFFFF"/>
                        </a:solidFill>
                        <a:ln w="9525">
                          <a:solidFill>
                            <a:srgbClr val="000000"/>
                          </a:solidFill>
                          <a:miter lim="800000"/>
                          <a:headEnd/>
                          <a:tailEnd/>
                        </a:ln>
                      </wps:spPr>
                      <wps:txbx>
                        <w:txbxContent>
                          <w:p w:rsidR="00410896" w:rsidRDefault="00410896" w:rsidP="00FF02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11357" id="Obdĺžnik 1073741831" o:spid="_x0000_s1029" style="position:absolute;margin-left:331.3pt;margin-top:20pt;width:130.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">
                <v:textbox>
                  <w:txbxContent>
                    <w:p w:rsidR="00410896" w:rsidRDefault="00410896" w:rsidP="00FF0244"/>
                  </w:txbxContent>
                </v:textbox>
              </v:rect>
            </w:pict>
          </mc:Fallback>
        </mc:AlternateContent>
      </w:r>
      <w:r w:rsidRPr="00974798">
        <w:rPr>
          <w:rFonts w:ascii="Calibri" w:eastAsia="Calibri" w:hAnsi="Calibri" w:cs="Calibri"/>
          <w:sz w:val="20"/>
          <w:szCs w:val="20"/>
          <w:lang w:eastAsia="en-US"/>
        </w:rPr>
        <w:t xml:space="preserve">Meno a priezvisko:          </w:t>
      </w:r>
      <w:r>
        <w:rPr>
          <w:rFonts w:ascii="Calibri" w:eastAsia="Calibri" w:hAnsi="Calibri" w:cs="Calibri"/>
          <w:sz w:val="20"/>
          <w:szCs w:val="20"/>
          <w:lang w:eastAsia="en-US"/>
        </w:rPr>
        <w:tab/>
      </w:r>
      <w:r>
        <w:rPr>
          <w:rFonts w:ascii="Calibri" w:eastAsia="Calibri" w:hAnsi="Calibri" w:cs="Calibri"/>
          <w:sz w:val="20"/>
          <w:szCs w:val="20"/>
          <w:lang w:eastAsia="en-US"/>
        </w:rPr>
        <w:tab/>
      </w:r>
      <w:r w:rsidRPr="00974798">
        <w:rPr>
          <w:rFonts w:ascii="Calibri" w:eastAsia="Calibri" w:hAnsi="Calibri" w:cs="Calibri"/>
          <w:sz w:val="20"/>
          <w:szCs w:val="20"/>
          <w:lang w:eastAsia="en-US"/>
        </w:rPr>
        <w:t xml:space="preserve">                                               Obchodné meno:</w:t>
      </w:r>
    </w:p>
    <w:p w:rsidR="00FF0244" w:rsidRPr="00974798" w:rsidRDefault="00FF0244" w:rsidP="00FF0244">
      <w:pPr>
        <w:spacing w:after="200" w:line="276" w:lineRule="auto"/>
        <w:rPr>
          <w:rFonts w:ascii="Calibri" w:eastAsia="Calibri" w:hAnsi="Calibri" w:cs="Calibri"/>
          <w:sz w:val="20"/>
          <w:szCs w:val="20"/>
          <w:lang w:eastAsia="en-US"/>
        </w:rPr>
      </w:pPr>
      <w:r w:rsidRPr="00974798">
        <w:rPr>
          <w:rFonts w:ascii="Calibri" w:hAnsi="Calibri" w:cs="Calibri"/>
          <w:noProof/>
        </w:rPr>
        <mc:AlternateContent>
          <mc:Choice Requires="wps">
            <w:drawing>
              <wp:anchor distT="0" distB="0" distL="114300" distR="114300" simplePos="0" relativeHeight="251663360" behindDoc="0" locked="0" layoutInCell="1" allowOverlap="1" wp14:anchorId="44F196E8" wp14:editId="0337281D">
                <wp:simplePos x="0" y="0"/>
                <wp:positionH relativeFrom="column">
                  <wp:posOffset>1294765</wp:posOffset>
                </wp:positionH>
                <wp:positionV relativeFrom="paragraph">
                  <wp:posOffset>264160</wp:posOffset>
                </wp:positionV>
                <wp:extent cx="1657350" cy="228600"/>
                <wp:effectExtent l="0" t="0" r="19050" b="19050"/>
                <wp:wrapNone/>
                <wp:docPr id="1073741830" name="Obdĺžnik 10737418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228600"/>
                        </a:xfrm>
                        <a:prstGeom prst="rect">
                          <a:avLst/>
                        </a:prstGeom>
                        <a:solidFill>
                          <a:srgbClr val="FFFFFF"/>
                        </a:solidFill>
                        <a:ln w="9525">
                          <a:solidFill>
                            <a:srgbClr val="000000"/>
                          </a:solidFill>
                          <a:miter lim="800000"/>
                          <a:headEnd/>
                          <a:tailEnd/>
                        </a:ln>
                      </wps:spPr>
                      <wps:txbx>
                        <w:txbxContent>
                          <w:p w:rsidR="00410896" w:rsidRDefault="00410896" w:rsidP="00FF02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F196E8" id="Obdĺžnik 1073741830" o:spid="_x0000_s1030" style="position:absolute;margin-left:101.95pt;margin-top:20.8pt;width:130.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">
                <v:textbox>
                  <w:txbxContent>
                    <w:p w:rsidR="00410896" w:rsidRDefault="00410896" w:rsidP="00FF0244"/>
                  </w:txbxContent>
                </v:textbox>
              </v:rect>
            </w:pict>
          </mc:Fallback>
        </mc:AlternateContent>
      </w:r>
      <w:r w:rsidRPr="00974798">
        <w:rPr>
          <w:rFonts w:ascii="Calibri" w:hAnsi="Calibri" w:cs="Calibri"/>
          <w:noProof/>
        </w:rPr>
        <mc:AlternateContent>
          <mc:Choice Requires="wps">
            <w:drawing>
              <wp:anchor distT="0" distB="0" distL="114300" distR="114300" simplePos="0" relativeHeight="251664384" behindDoc="0" locked="0" layoutInCell="1" allowOverlap="1" wp14:anchorId="760A8E3D" wp14:editId="0DFFB2BA">
                <wp:simplePos x="0" y="0"/>
                <wp:positionH relativeFrom="column">
                  <wp:posOffset>4211320</wp:posOffset>
                </wp:positionH>
                <wp:positionV relativeFrom="paragraph">
                  <wp:posOffset>260350</wp:posOffset>
                </wp:positionV>
                <wp:extent cx="1657350" cy="228600"/>
                <wp:effectExtent l="0" t="0" r="19050" b="19050"/>
                <wp:wrapNone/>
                <wp:docPr id="1073741829" name="Obdĺžnik 10737418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228600"/>
                        </a:xfrm>
                        <a:prstGeom prst="rect">
                          <a:avLst/>
                        </a:prstGeom>
                        <a:solidFill>
                          <a:srgbClr val="FFFFFF"/>
                        </a:solidFill>
                        <a:ln w="9525">
                          <a:solidFill>
                            <a:srgbClr val="000000"/>
                          </a:solidFill>
                          <a:miter lim="800000"/>
                          <a:headEnd/>
                          <a:tailEnd/>
                        </a:ln>
                      </wps:spPr>
                      <wps:txbx>
                        <w:txbxContent>
                          <w:p w:rsidR="00410896" w:rsidRDefault="00410896" w:rsidP="00FF02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A8E3D" id="Obdĺžnik 1073741829" o:spid="_x0000_s1031" style="position:absolute;margin-left:331.6pt;margin-top:20.5pt;width:130.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">
                <v:textbox>
                  <w:txbxContent>
                    <w:p w:rsidR="00410896" w:rsidRDefault="00410896" w:rsidP="00FF0244"/>
                  </w:txbxContent>
                </v:textbox>
              </v:rect>
            </w:pict>
          </mc:Fallback>
        </mc:AlternateContent>
      </w:r>
      <w:r w:rsidRPr="00974798">
        <w:rPr>
          <w:rFonts w:ascii="Calibri" w:eastAsia="Calibri" w:hAnsi="Calibri" w:cs="Calibri"/>
          <w:sz w:val="20"/>
          <w:szCs w:val="20"/>
          <w:lang w:eastAsia="en-US"/>
        </w:rPr>
        <w:t xml:space="preserve">OTP/funkcia:                    </w:t>
      </w:r>
      <w:r>
        <w:rPr>
          <w:rFonts w:ascii="Calibri" w:eastAsia="Calibri" w:hAnsi="Calibri" w:cs="Calibri"/>
          <w:sz w:val="20"/>
          <w:szCs w:val="20"/>
          <w:lang w:eastAsia="en-US"/>
        </w:rPr>
        <w:tab/>
      </w:r>
      <w:r>
        <w:rPr>
          <w:rFonts w:ascii="Calibri" w:eastAsia="Calibri" w:hAnsi="Calibri" w:cs="Calibri"/>
          <w:sz w:val="20"/>
          <w:szCs w:val="20"/>
          <w:lang w:eastAsia="en-US"/>
        </w:rPr>
        <w:tab/>
      </w:r>
      <w:r w:rsidRPr="00974798">
        <w:rPr>
          <w:rFonts w:ascii="Calibri" w:eastAsia="Calibri" w:hAnsi="Calibri" w:cs="Calibri"/>
          <w:sz w:val="20"/>
          <w:szCs w:val="20"/>
          <w:lang w:eastAsia="en-US"/>
        </w:rPr>
        <w:t xml:space="preserve">                                               Mesto:</w:t>
      </w:r>
    </w:p>
    <w:p w:rsidR="00FF0244" w:rsidRPr="00974798" w:rsidRDefault="00FF0244" w:rsidP="00FF0244">
      <w:pPr>
        <w:spacing w:after="200" w:line="276" w:lineRule="auto"/>
        <w:rPr>
          <w:rFonts w:ascii="Calibri" w:eastAsia="Calibri" w:hAnsi="Calibri" w:cs="Calibri"/>
          <w:sz w:val="20"/>
          <w:szCs w:val="20"/>
          <w:lang w:eastAsia="en-US"/>
        </w:rPr>
      </w:pPr>
      <w:r w:rsidRPr="00974798">
        <w:rPr>
          <w:rFonts w:ascii="Calibri" w:hAnsi="Calibri" w:cs="Calibri"/>
          <w:noProof/>
        </w:rPr>
        <mc:AlternateContent>
          <mc:Choice Requires="wps">
            <w:drawing>
              <wp:anchor distT="0" distB="0" distL="114300" distR="114300" simplePos="0" relativeHeight="251665408" behindDoc="0" locked="0" layoutInCell="1" allowOverlap="1" wp14:anchorId="257837A7" wp14:editId="0FFBD059">
                <wp:simplePos x="0" y="0"/>
                <wp:positionH relativeFrom="column">
                  <wp:posOffset>1300480</wp:posOffset>
                </wp:positionH>
                <wp:positionV relativeFrom="paragraph">
                  <wp:posOffset>270510</wp:posOffset>
                </wp:positionV>
                <wp:extent cx="1657350" cy="228600"/>
                <wp:effectExtent l="0" t="0" r="19050" b="19050"/>
                <wp:wrapNone/>
                <wp:docPr id="1073741828" name="Obdĺžnik 10737418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228600"/>
                        </a:xfrm>
                        <a:prstGeom prst="rect">
                          <a:avLst/>
                        </a:prstGeom>
                        <a:solidFill>
                          <a:srgbClr val="FFFFFF"/>
                        </a:solidFill>
                        <a:ln w="9525">
                          <a:solidFill>
                            <a:srgbClr val="000000"/>
                          </a:solidFill>
                          <a:miter lim="800000"/>
                          <a:headEnd/>
                          <a:tailEnd/>
                        </a:ln>
                      </wps:spPr>
                      <wps:txbx>
                        <w:txbxContent>
                          <w:p w:rsidR="00410896" w:rsidRDefault="00410896" w:rsidP="00FF02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7837A7" id="Obdĺžnik 1073741828" o:spid="_x0000_s1032" style="position:absolute;margin-left:102.4pt;margin-top:21.3pt;width:130.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">
                <v:textbox>
                  <w:txbxContent>
                    <w:p w:rsidR="00410896" w:rsidRDefault="00410896" w:rsidP="00FF0244"/>
                  </w:txbxContent>
                </v:textbox>
              </v:rect>
            </w:pict>
          </mc:Fallback>
        </mc:AlternateContent>
      </w:r>
      <w:r w:rsidRPr="00974798">
        <w:rPr>
          <w:rFonts w:ascii="Calibri" w:hAnsi="Calibri" w:cs="Calibri"/>
          <w:noProof/>
        </w:rPr>
        <mc:AlternateContent>
          <mc:Choice Requires="wps">
            <w:drawing>
              <wp:anchor distT="0" distB="0" distL="114300" distR="114300" simplePos="0" relativeHeight="251666432" behindDoc="0" locked="0" layoutInCell="1" allowOverlap="1" wp14:anchorId="4A748F2B" wp14:editId="74A53E3C">
                <wp:simplePos x="0" y="0"/>
                <wp:positionH relativeFrom="column">
                  <wp:posOffset>4209415</wp:posOffset>
                </wp:positionH>
                <wp:positionV relativeFrom="paragraph">
                  <wp:posOffset>266700</wp:posOffset>
                </wp:positionV>
                <wp:extent cx="1657350" cy="228600"/>
                <wp:effectExtent l="0" t="0" r="19050" b="19050"/>
                <wp:wrapNone/>
                <wp:docPr id="1073741827" name="Obdĺžnik 10737418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228600"/>
                        </a:xfrm>
                        <a:prstGeom prst="rect">
                          <a:avLst/>
                        </a:prstGeom>
                        <a:solidFill>
                          <a:srgbClr val="FFFFFF"/>
                        </a:solidFill>
                        <a:ln w="9525">
                          <a:solidFill>
                            <a:srgbClr val="000000"/>
                          </a:solidFill>
                          <a:miter lim="800000"/>
                          <a:headEnd/>
                          <a:tailEnd/>
                        </a:ln>
                      </wps:spPr>
                      <wps:txbx>
                        <w:txbxContent>
                          <w:p w:rsidR="00410896" w:rsidRDefault="00410896" w:rsidP="00FF02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748F2B" id="Obdĺžnik 1073741827" o:spid="_x0000_s1033" style="position:absolute;margin-left:331.45pt;margin-top:21pt;width:130.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">
                <v:textbox>
                  <w:txbxContent>
                    <w:p w:rsidR="00410896" w:rsidRDefault="00410896" w:rsidP="00FF0244"/>
                  </w:txbxContent>
                </v:textbox>
              </v:rect>
            </w:pict>
          </mc:Fallback>
        </mc:AlternateContent>
      </w:r>
      <w:r w:rsidRPr="00974798">
        <w:rPr>
          <w:rFonts w:ascii="Calibri" w:eastAsia="Calibri" w:hAnsi="Calibri" w:cs="Calibri"/>
          <w:sz w:val="20"/>
          <w:szCs w:val="20"/>
          <w:lang w:eastAsia="en-US"/>
        </w:rPr>
        <w:t xml:space="preserve">Závod:                                </w:t>
      </w:r>
      <w:r>
        <w:rPr>
          <w:rFonts w:ascii="Calibri" w:eastAsia="Calibri" w:hAnsi="Calibri" w:cs="Calibri"/>
          <w:sz w:val="20"/>
          <w:szCs w:val="20"/>
          <w:lang w:eastAsia="en-US"/>
        </w:rPr>
        <w:tab/>
      </w:r>
      <w:r>
        <w:rPr>
          <w:rFonts w:ascii="Calibri" w:eastAsia="Calibri" w:hAnsi="Calibri" w:cs="Calibri"/>
          <w:sz w:val="20"/>
          <w:szCs w:val="20"/>
          <w:lang w:eastAsia="en-US"/>
        </w:rPr>
        <w:tab/>
      </w:r>
      <w:r w:rsidRPr="00974798">
        <w:rPr>
          <w:rFonts w:ascii="Calibri" w:eastAsia="Calibri" w:hAnsi="Calibri" w:cs="Calibri"/>
          <w:sz w:val="20"/>
          <w:szCs w:val="20"/>
          <w:lang w:eastAsia="en-US"/>
        </w:rPr>
        <w:t xml:space="preserve">                                               Dodací list: </w:t>
      </w:r>
    </w:p>
    <w:p w:rsidR="00FF0244" w:rsidRPr="00974798" w:rsidRDefault="00FF0244" w:rsidP="00FF0244">
      <w:pPr>
        <w:spacing w:after="200" w:line="276" w:lineRule="auto"/>
        <w:rPr>
          <w:rFonts w:ascii="Calibri" w:eastAsia="Calibri" w:hAnsi="Calibri" w:cs="Calibri"/>
          <w:sz w:val="20"/>
          <w:szCs w:val="20"/>
          <w:lang w:eastAsia="en-US"/>
        </w:rPr>
      </w:pPr>
      <w:r w:rsidRPr="00974798">
        <w:rPr>
          <w:rFonts w:ascii="Calibri" w:eastAsia="Calibri" w:hAnsi="Calibri" w:cs="Calibri"/>
          <w:sz w:val="20"/>
          <w:szCs w:val="20"/>
          <w:lang w:eastAsia="en-US"/>
        </w:rPr>
        <w:t xml:space="preserve">Objednávka č.:             </w:t>
      </w:r>
      <w:r>
        <w:rPr>
          <w:rFonts w:ascii="Calibri" w:eastAsia="Calibri" w:hAnsi="Calibri" w:cs="Calibri"/>
          <w:sz w:val="20"/>
          <w:szCs w:val="20"/>
          <w:lang w:eastAsia="en-US"/>
        </w:rPr>
        <w:tab/>
      </w:r>
      <w:r>
        <w:rPr>
          <w:rFonts w:ascii="Calibri" w:eastAsia="Calibri" w:hAnsi="Calibri" w:cs="Calibri"/>
          <w:sz w:val="20"/>
          <w:szCs w:val="20"/>
          <w:lang w:eastAsia="en-US"/>
        </w:rPr>
        <w:tab/>
      </w:r>
      <w:r w:rsidRPr="00974798">
        <w:rPr>
          <w:rFonts w:ascii="Calibri" w:eastAsia="Calibri" w:hAnsi="Calibri" w:cs="Calibri"/>
          <w:sz w:val="20"/>
          <w:szCs w:val="20"/>
          <w:lang w:eastAsia="en-US"/>
        </w:rPr>
        <w:t xml:space="preserve">                                               Dátum dodávky:</w:t>
      </w:r>
    </w:p>
    <w:p w:rsidR="00FF0244" w:rsidRPr="00974798" w:rsidRDefault="00FF0244" w:rsidP="00FF0244">
      <w:pPr>
        <w:spacing w:after="200" w:line="276" w:lineRule="auto"/>
        <w:rPr>
          <w:rFonts w:ascii="Calibri" w:eastAsia="Calibri" w:hAnsi="Calibri" w:cs="Calibri"/>
          <w:sz w:val="20"/>
          <w:szCs w:val="20"/>
          <w:lang w:eastAsia="en-US"/>
        </w:rPr>
      </w:pPr>
      <w:r w:rsidRPr="00974798">
        <w:rPr>
          <w:rFonts w:ascii="Calibri" w:eastAsia="Calibri" w:hAnsi="Calibri" w:cs="Calibri"/>
          <w:sz w:val="20"/>
          <w:szCs w:val="20"/>
          <w:lang w:eastAsia="en-US"/>
        </w:rPr>
        <w:t xml:space="preserve">                                                                                        </w:t>
      </w:r>
    </w:p>
    <w:p w:rsidR="00FF0244" w:rsidRPr="00974798" w:rsidRDefault="00FF0244" w:rsidP="00FF0244">
      <w:pPr>
        <w:spacing w:after="200" w:line="276" w:lineRule="auto"/>
        <w:rPr>
          <w:rFonts w:ascii="Calibri" w:eastAsia="Calibri" w:hAnsi="Calibri" w:cs="Calibri"/>
          <w:b/>
          <w:sz w:val="22"/>
          <w:szCs w:val="22"/>
          <w:lang w:eastAsia="en-US"/>
        </w:rPr>
      </w:pPr>
      <w:r w:rsidRPr="00974798">
        <w:rPr>
          <w:rFonts w:ascii="Calibri" w:eastAsia="Calibri" w:hAnsi="Calibri" w:cs="Calibri"/>
          <w:b/>
          <w:sz w:val="22"/>
          <w:szCs w:val="22"/>
          <w:lang w:eastAsia="en-US"/>
        </w:rPr>
        <w:t>Reklamovaný  produkt:</w:t>
      </w: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8"/>
        <w:gridCol w:w="3791"/>
        <w:gridCol w:w="894"/>
        <w:gridCol w:w="650"/>
        <w:gridCol w:w="3369"/>
      </w:tblGrid>
      <w:tr w:rsidR="00FF0244" w:rsidRPr="00974798" w:rsidTr="00F12934">
        <w:trPr>
          <w:trHeight w:val="309"/>
        </w:trPr>
        <w:tc>
          <w:tcPr>
            <w:tcW w:w="668" w:type="dxa"/>
            <w:tcBorders>
              <w:top w:val="single" w:sz="4" w:space="0" w:color="000000"/>
              <w:left w:val="single" w:sz="4" w:space="0" w:color="000000"/>
              <w:bottom w:val="single" w:sz="4" w:space="0" w:color="000000"/>
              <w:right w:val="single" w:sz="4" w:space="0" w:color="000000"/>
            </w:tcBorders>
            <w:hideMark/>
          </w:tcPr>
          <w:p w:rsidR="00FF0244" w:rsidRPr="00974798" w:rsidRDefault="00FF0244" w:rsidP="00F12934">
            <w:pPr>
              <w:tabs>
                <w:tab w:val="center" w:pos="4536"/>
                <w:tab w:val="left" w:pos="4956"/>
                <w:tab w:val="left" w:pos="7080"/>
                <w:tab w:val="left" w:pos="7788"/>
                <w:tab w:val="left" w:pos="8496"/>
              </w:tabs>
              <w:rPr>
                <w:rFonts w:ascii="Calibri" w:eastAsia="Calibri" w:hAnsi="Calibri" w:cs="Calibri"/>
                <w:sz w:val="22"/>
                <w:szCs w:val="22"/>
                <w:lang w:eastAsia="en-US"/>
              </w:rPr>
            </w:pPr>
            <w:r w:rsidRPr="00974798">
              <w:rPr>
                <w:rFonts w:ascii="Calibri" w:eastAsia="Calibri" w:hAnsi="Calibri" w:cs="Calibri"/>
                <w:sz w:val="22"/>
                <w:szCs w:val="22"/>
                <w:lang w:eastAsia="en-US"/>
              </w:rPr>
              <w:t>P. č.</w:t>
            </w:r>
          </w:p>
        </w:tc>
        <w:tc>
          <w:tcPr>
            <w:tcW w:w="3791" w:type="dxa"/>
            <w:tcBorders>
              <w:top w:val="single" w:sz="4" w:space="0" w:color="000000"/>
              <w:left w:val="single" w:sz="4" w:space="0" w:color="000000"/>
              <w:bottom w:val="single" w:sz="4" w:space="0" w:color="000000"/>
              <w:right w:val="single" w:sz="4" w:space="0" w:color="000000"/>
            </w:tcBorders>
            <w:hideMark/>
          </w:tcPr>
          <w:p w:rsidR="00FF0244" w:rsidRPr="00974798" w:rsidRDefault="00FF0244" w:rsidP="00F12934">
            <w:pPr>
              <w:tabs>
                <w:tab w:val="center" w:pos="4536"/>
                <w:tab w:val="left" w:pos="4956"/>
                <w:tab w:val="left" w:pos="7080"/>
                <w:tab w:val="left" w:pos="7788"/>
                <w:tab w:val="left" w:pos="8496"/>
              </w:tabs>
              <w:rPr>
                <w:rFonts w:ascii="Calibri" w:eastAsia="Calibri" w:hAnsi="Calibri" w:cs="Calibri"/>
                <w:sz w:val="22"/>
                <w:szCs w:val="22"/>
                <w:lang w:eastAsia="en-US"/>
              </w:rPr>
            </w:pPr>
            <w:r w:rsidRPr="00974798">
              <w:rPr>
                <w:rFonts w:ascii="Calibri" w:eastAsia="Calibri" w:hAnsi="Calibri" w:cs="Calibri"/>
                <w:sz w:val="22"/>
                <w:szCs w:val="22"/>
                <w:lang w:eastAsia="en-US"/>
              </w:rPr>
              <w:t>Názov produktu:</w:t>
            </w:r>
          </w:p>
        </w:tc>
        <w:tc>
          <w:tcPr>
            <w:tcW w:w="894" w:type="dxa"/>
            <w:tcBorders>
              <w:top w:val="single" w:sz="4" w:space="0" w:color="000000"/>
              <w:left w:val="single" w:sz="4" w:space="0" w:color="000000"/>
              <w:bottom w:val="single" w:sz="4" w:space="0" w:color="000000"/>
              <w:right w:val="single" w:sz="4" w:space="0" w:color="000000"/>
            </w:tcBorders>
            <w:hideMark/>
          </w:tcPr>
          <w:p w:rsidR="00FF0244" w:rsidRPr="00974798" w:rsidRDefault="00FF0244" w:rsidP="00F12934">
            <w:pPr>
              <w:tabs>
                <w:tab w:val="center" w:pos="4536"/>
                <w:tab w:val="left" w:pos="4956"/>
                <w:tab w:val="left" w:pos="7080"/>
                <w:tab w:val="left" w:pos="7788"/>
                <w:tab w:val="left" w:pos="8496"/>
              </w:tabs>
              <w:rPr>
                <w:rFonts w:ascii="Calibri" w:eastAsia="Calibri" w:hAnsi="Calibri" w:cs="Calibri"/>
                <w:sz w:val="22"/>
                <w:szCs w:val="22"/>
                <w:lang w:eastAsia="en-US"/>
              </w:rPr>
            </w:pPr>
            <w:r w:rsidRPr="00974798">
              <w:rPr>
                <w:rFonts w:ascii="Calibri" w:eastAsia="Calibri" w:hAnsi="Calibri" w:cs="Calibri"/>
                <w:sz w:val="22"/>
                <w:szCs w:val="22"/>
                <w:lang w:eastAsia="en-US"/>
              </w:rPr>
              <w:t>Množ.</w:t>
            </w:r>
          </w:p>
        </w:tc>
        <w:tc>
          <w:tcPr>
            <w:tcW w:w="650" w:type="dxa"/>
            <w:tcBorders>
              <w:top w:val="single" w:sz="4" w:space="0" w:color="000000"/>
              <w:left w:val="single" w:sz="4" w:space="0" w:color="000000"/>
              <w:bottom w:val="single" w:sz="4" w:space="0" w:color="000000"/>
              <w:right w:val="single" w:sz="4" w:space="0" w:color="000000"/>
            </w:tcBorders>
            <w:hideMark/>
          </w:tcPr>
          <w:p w:rsidR="00FF0244" w:rsidRPr="00974798" w:rsidRDefault="00FF0244" w:rsidP="00F12934">
            <w:pPr>
              <w:tabs>
                <w:tab w:val="center" w:pos="4536"/>
                <w:tab w:val="left" w:pos="4956"/>
                <w:tab w:val="left" w:pos="7080"/>
                <w:tab w:val="left" w:pos="7788"/>
                <w:tab w:val="left" w:pos="8496"/>
              </w:tabs>
              <w:rPr>
                <w:rFonts w:ascii="Calibri" w:eastAsia="Calibri" w:hAnsi="Calibri" w:cs="Calibri"/>
                <w:sz w:val="22"/>
                <w:szCs w:val="22"/>
                <w:lang w:eastAsia="en-US"/>
              </w:rPr>
            </w:pPr>
            <w:r w:rsidRPr="00974798">
              <w:rPr>
                <w:rFonts w:ascii="Calibri" w:eastAsia="Calibri" w:hAnsi="Calibri" w:cs="Calibri"/>
                <w:sz w:val="22"/>
                <w:szCs w:val="22"/>
                <w:lang w:eastAsia="en-US"/>
              </w:rPr>
              <w:t>M.J.</w:t>
            </w:r>
          </w:p>
        </w:tc>
        <w:tc>
          <w:tcPr>
            <w:tcW w:w="3369" w:type="dxa"/>
            <w:tcBorders>
              <w:top w:val="single" w:sz="4" w:space="0" w:color="000000"/>
              <w:left w:val="single" w:sz="4" w:space="0" w:color="000000"/>
              <w:bottom w:val="single" w:sz="4" w:space="0" w:color="000000"/>
              <w:right w:val="single" w:sz="4" w:space="0" w:color="000000"/>
            </w:tcBorders>
            <w:hideMark/>
          </w:tcPr>
          <w:p w:rsidR="00FF0244" w:rsidRPr="00974798" w:rsidRDefault="00FF0244" w:rsidP="00F12934">
            <w:pPr>
              <w:tabs>
                <w:tab w:val="center" w:pos="4536"/>
                <w:tab w:val="left" w:pos="4956"/>
                <w:tab w:val="left" w:pos="7080"/>
                <w:tab w:val="left" w:pos="7788"/>
                <w:tab w:val="left" w:pos="8496"/>
              </w:tabs>
              <w:rPr>
                <w:rFonts w:ascii="Calibri" w:eastAsia="Calibri" w:hAnsi="Calibri" w:cs="Calibri"/>
                <w:sz w:val="22"/>
                <w:szCs w:val="22"/>
                <w:lang w:eastAsia="en-US"/>
              </w:rPr>
            </w:pPr>
            <w:r w:rsidRPr="00974798">
              <w:rPr>
                <w:rFonts w:ascii="Calibri" w:eastAsia="Calibri" w:hAnsi="Calibri" w:cs="Calibri"/>
                <w:sz w:val="22"/>
                <w:szCs w:val="22"/>
                <w:lang w:eastAsia="en-US"/>
              </w:rPr>
              <w:t>Dôvod reklamácie:</w:t>
            </w:r>
          </w:p>
          <w:p w:rsidR="00FF0244" w:rsidRPr="00974798" w:rsidRDefault="00FF0244" w:rsidP="00F12934">
            <w:pPr>
              <w:tabs>
                <w:tab w:val="center" w:pos="4536"/>
                <w:tab w:val="left" w:pos="4956"/>
                <w:tab w:val="left" w:pos="7080"/>
                <w:tab w:val="left" w:pos="7788"/>
                <w:tab w:val="left" w:pos="8496"/>
              </w:tabs>
              <w:rPr>
                <w:rFonts w:ascii="Calibri" w:eastAsia="Calibri" w:hAnsi="Calibri" w:cs="Calibri"/>
                <w:sz w:val="20"/>
                <w:szCs w:val="20"/>
                <w:lang w:eastAsia="en-US"/>
              </w:rPr>
            </w:pPr>
            <w:r w:rsidRPr="00974798">
              <w:rPr>
                <w:rFonts w:ascii="Calibri" w:eastAsia="Calibri" w:hAnsi="Calibri" w:cs="Calibri"/>
                <w:sz w:val="20"/>
                <w:szCs w:val="20"/>
                <w:lang w:eastAsia="en-US"/>
              </w:rPr>
              <w:t>(množstvo, cena, čas dodania, kvalita)</w:t>
            </w:r>
          </w:p>
        </w:tc>
      </w:tr>
      <w:tr w:rsidR="00FF0244" w:rsidRPr="00974798" w:rsidTr="00F12934">
        <w:trPr>
          <w:trHeight w:val="361"/>
        </w:trPr>
        <w:tc>
          <w:tcPr>
            <w:tcW w:w="668" w:type="dxa"/>
            <w:tcBorders>
              <w:top w:val="single" w:sz="4" w:space="0" w:color="000000"/>
              <w:left w:val="single" w:sz="4" w:space="0" w:color="000000"/>
              <w:bottom w:val="single" w:sz="4" w:space="0" w:color="000000"/>
              <w:right w:val="single" w:sz="4" w:space="0" w:color="000000"/>
            </w:tcBorders>
          </w:tcPr>
          <w:p w:rsidR="00FF0244" w:rsidRPr="00974798" w:rsidRDefault="00FF0244" w:rsidP="00F12934">
            <w:pPr>
              <w:tabs>
                <w:tab w:val="center" w:pos="4536"/>
                <w:tab w:val="left" w:pos="4956"/>
                <w:tab w:val="left" w:pos="7080"/>
                <w:tab w:val="left" w:pos="7788"/>
                <w:tab w:val="left" w:pos="8496"/>
              </w:tabs>
              <w:rPr>
                <w:rFonts w:ascii="Calibri" w:eastAsia="Calibri" w:hAnsi="Calibri" w:cs="Calibri"/>
                <w:b/>
                <w:sz w:val="20"/>
                <w:szCs w:val="20"/>
                <w:lang w:eastAsia="en-US"/>
              </w:rPr>
            </w:pPr>
          </w:p>
        </w:tc>
        <w:tc>
          <w:tcPr>
            <w:tcW w:w="3791" w:type="dxa"/>
            <w:tcBorders>
              <w:top w:val="single" w:sz="4" w:space="0" w:color="000000"/>
              <w:left w:val="single" w:sz="4" w:space="0" w:color="000000"/>
              <w:bottom w:val="single" w:sz="4" w:space="0" w:color="000000"/>
              <w:right w:val="single" w:sz="4" w:space="0" w:color="000000"/>
            </w:tcBorders>
          </w:tcPr>
          <w:p w:rsidR="00FF0244" w:rsidRPr="00974798" w:rsidRDefault="00FF0244" w:rsidP="00F12934">
            <w:pPr>
              <w:tabs>
                <w:tab w:val="center" w:pos="4536"/>
                <w:tab w:val="left" w:pos="4956"/>
                <w:tab w:val="left" w:pos="7080"/>
                <w:tab w:val="left" w:pos="7788"/>
                <w:tab w:val="left" w:pos="8496"/>
              </w:tabs>
              <w:rPr>
                <w:rFonts w:ascii="Calibri" w:eastAsia="Calibri" w:hAnsi="Calibri" w:cs="Calibri"/>
                <w:b/>
                <w:sz w:val="20"/>
                <w:szCs w:val="20"/>
                <w:lang w:eastAsia="en-US"/>
              </w:rPr>
            </w:pPr>
          </w:p>
        </w:tc>
        <w:tc>
          <w:tcPr>
            <w:tcW w:w="894" w:type="dxa"/>
            <w:tcBorders>
              <w:top w:val="single" w:sz="4" w:space="0" w:color="000000"/>
              <w:left w:val="single" w:sz="4" w:space="0" w:color="000000"/>
              <w:bottom w:val="single" w:sz="4" w:space="0" w:color="000000"/>
              <w:right w:val="single" w:sz="4" w:space="0" w:color="000000"/>
            </w:tcBorders>
          </w:tcPr>
          <w:p w:rsidR="00FF0244" w:rsidRPr="00974798" w:rsidRDefault="00FF0244" w:rsidP="00F12934">
            <w:pPr>
              <w:tabs>
                <w:tab w:val="center" w:pos="4536"/>
                <w:tab w:val="left" w:pos="4956"/>
                <w:tab w:val="left" w:pos="7080"/>
                <w:tab w:val="left" w:pos="7788"/>
                <w:tab w:val="left" w:pos="8496"/>
              </w:tabs>
              <w:rPr>
                <w:rFonts w:ascii="Calibri" w:eastAsia="Calibri" w:hAnsi="Calibri" w:cs="Calibri"/>
                <w:b/>
                <w:sz w:val="20"/>
                <w:szCs w:val="20"/>
                <w:lang w:eastAsia="en-US"/>
              </w:rPr>
            </w:pPr>
          </w:p>
        </w:tc>
        <w:tc>
          <w:tcPr>
            <w:tcW w:w="650" w:type="dxa"/>
            <w:tcBorders>
              <w:top w:val="single" w:sz="4" w:space="0" w:color="000000"/>
              <w:left w:val="single" w:sz="4" w:space="0" w:color="000000"/>
              <w:bottom w:val="single" w:sz="4" w:space="0" w:color="000000"/>
              <w:right w:val="single" w:sz="4" w:space="0" w:color="000000"/>
            </w:tcBorders>
          </w:tcPr>
          <w:p w:rsidR="00FF0244" w:rsidRPr="00974798" w:rsidRDefault="00FF0244" w:rsidP="00F12934">
            <w:pPr>
              <w:tabs>
                <w:tab w:val="center" w:pos="4536"/>
                <w:tab w:val="left" w:pos="4956"/>
                <w:tab w:val="left" w:pos="7080"/>
                <w:tab w:val="left" w:pos="7788"/>
                <w:tab w:val="left" w:pos="8496"/>
              </w:tabs>
              <w:rPr>
                <w:rFonts w:ascii="Calibri" w:eastAsia="Calibri" w:hAnsi="Calibri" w:cs="Calibri"/>
                <w:b/>
                <w:sz w:val="20"/>
                <w:szCs w:val="20"/>
                <w:lang w:eastAsia="en-US"/>
              </w:rPr>
            </w:pPr>
          </w:p>
        </w:tc>
        <w:tc>
          <w:tcPr>
            <w:tcW w:w="3369" w:type="dxa"/>
            <w:tcBorders>
              <w:top w:val="single" w:sz="4" w:space="0" w:color="000000"/>
              <w:left w:val="single" w:sz="4" w:space="0" w:color="000000"/>
              <w:bottom w:val="single" w:sz="4" w:space="0" w:color="000000"/>
              <w:right w:val="single" w:sz="4" w:space="0" w:color="000000"/>
            </w:tcBorders>
          </w:tcPr>
          <w:p w:rsidR="00FF0244" w:rsidRPr="00974798" w:rsidRDefault="00FF0244" w:rsidP="00F12934">
            <w:pPr>
              <w:tabs>
                <w:tab w:val="center" w:pos="4536"/>
                <w:tab w:val="left" w:pos="4956"/>
                <w:tab w:val="left" w:pos="7080"/>
                <w:tab w:val="left" w:pos="7788"/>
                <w:tab w:val="left" w:pos="8496"/>
              </w:tabs>
              <w:rPr>
                <w:rFonts w:ascii="Calibri" w:eastAsia="Calibri" w:hAnsi="Calibri" w:cs="Calibri"/>
                <w:b/>
                <w:sz w:val="20"/>
                <w:szCs w:val="20"/>
                <w:lang w:eastAsia="en-US"/>
              </w:rPr>
            </w:pPr>
          </w:p>
        </w:tc>
      </w:tr>
      <w:tr w:rsidR="00FF0244" w:rsidRPr="00974798" w:rsidTr="00F12934">
        <w:trPr>
          <w:trHeight w:val="361"/>
        </w:trPr>
        <w:tc>
          <w:tcPr>
            <w:tcW w:w="668" w:type="dxa"/>
            <w:tcBorders>
              <w:top w:val="single" w:sz="4" w:space="0" w:color="000000"/>
              <w:left w:val="single" w:sz="4" w:space="0" w:color="000000"/>
              <w:bottom w:val="single" w:sz="4" w:space="0" w:color="000000"/>
              <w:right w:val="single" w:sz="4" w:space="0" w:color="000000"/>
            </w:tcBorders>
          </w:tcPr>
          <w:p w:rsidR="00FF0244" w:rsidRPr="00974798" w:rsidRDefault="00FF0244" w:rsidP="00F12934">
            <w:pPr>
              <w:tabs>
                <w:tab w:val="center" w:pos="4536"/>
                <w:tab w:val="left" w:pos="4956"/>
                <w:tab w:val="left" w:pos="7080"/>
                <w:tab w:val="left" w:pos="7788"/>
                <w:tab w:val="left" w:pos="8496"/>
              </w:tabs>
              <w:rPr>
                <w:rFonts w:ascii="Calibri" w:eastAsia="Calibri" w:hAnsi="Calibri" w:cs="Calibri"/>
                <w:b/>
                <w:sz w:val="20"/>
                <w:szCs w:val="20"/>
                <w:lang w:eastAsia="en-US"/>
              </w:rPr>
            </w:pPr>
          </w:p>
        </w:tc>
        <w:tc>
          <w:tcPr>
            <w:tcW w:w="3791" w:type="dxa"/>
            <w:tcBorders>
              <w:top w:val="single" w:sz="4" w:space="0" w:color="000000"/>
              <w:left w:val="single" w:sz="4" w:space="0" w:color="000000"/>
              <w:bottom w:val="single" w:sz="4" w:space="0" w:color="000000"/>
              <w:right w:val="single" w:sz="4" w:space="0" w:color="000000"/>
            </w:tcBorders>
          </w:tcPr>
          <w:p w:rsidR="00FF0244" w:rsidRPr="00974798" w:rsidRDefault="00FF0244" w:rsidP="00F12934">
            <w:pPr>
              <w:tabs>
                <w:tab w:val="center" w:pos="4536"/>
                <w:tab w:val="left" w:pos="4956"/>
                <w:tab w:val="left" w:pos="7080"/>
                <w:tab w:val="left" w:pos="7788"/>
                <w:tab w:val="left" w:pos="8496"/>
              </w:tabs>
              <w:rPr>
                <w:rFonts w:ascii="Calibri" w:eastAsia="Calibri" w:hAnsi="Calibri" w:cs="Calibri"/>
                <w:b/>
                <w:sz w:val="20"/>
                <w:szCs w:val="20"/>
                <w:lang w:eastAsia="en-US"/>
              </w:rPr>
            </w:pPr>
          </w:p>
        </w:tc>
        <w:tc>
          <w:tcPr>
            <w:tcW w:w="894" w:type="dxa"/>
            <w:tcBorders>
              <w:top w:val="single" w:sz="4" w:space="0" w:color="000000"/>
              <w:left w:val="single" w:sz="4" w:space="0" w:color="000000"/>
              <w:bottom w:val="single" w:sz="4" w:space="0" w:color="000000"/>
              <w:right w:val="single" w:sz="4" w:space="0" w:color="000000"/>
            </w:tcBorders>
          </w:tcPr>
          <w:p w:rsidR="00FF0244" w:rsidRPr="00974798" w:rsidRDefault="00FF0244" w:rsidP="00F12934">
            <w:pPr>
              <w:tabs>
                <w:tab w:val="center" w:pos="4536"/>
                <w:tab w:val="left" w:pos="4956"/>
                <w:tab w:val="left" w:pos="7080"/>
                <w:tab w:val="left" w:pos="7788"/>
                <w:tab w:val="left" w:pos="8496"/>
              </w:tabs>
              <w:rPr>
                <w:rFonts w:ascii="Calibri" w:eastAsia="Calibri" w:hAnsi="Calibri" w:cs="Calibri"/>
                <w:b/>
                <w:sz w:val="20"/>
                <w:szCs w:val="20"/>
                <w:lang w:eastAsia="en-US"/>
              </w:rPr>
            </w:pPr>
          </w:p>
        </w:tc>
        <w:tc>
          <w:tcPr>
            <w:tcW w:w="650" w:type="dxa"/>
            <w:tcBorders>
              <w:top w:val="single" w:sz="4" w:space="0" w:color="000000"/>
              <w:left w:val="single" w:sz="4" w:space="0" w:color="000000"/>
              <w:bottom w:val="single" w:sz="4" w:space="0" w:color="000000"/>
              <w:right w:val="single" w:sz="4" w:space="0" w:color="000000"/>
            </w:tcBorders>
          </w:tcPr>
          <w:p w:rsidR="00FF0244" w:rsidRPr="00974798" w:rsidRDefault="00FF0244" w:rsidP="00F12934">
            <w:pPr>
              <w:tabs>
                <w:tab w:val="center" w:pos="4536"/>
                <w:tab w:val="left" w:pos="4956"/>
                <w:tab w:val="left" w:pos="7080"/>
                <w:tab w:val="left" w:pos="7788"/>
                <w:tab w:val="left" w:pos="8496"/>
              </w:tabs>
              <w:rPr>
                <w:rFonts w:ascii="Calibri" w:eastAsia="Calibri" w:hAnsi="Calibri" w:cs="Calibri"/>
                <w:b/>
                <w:sz w:val="20"/>
                <w:szCs w:val="20"/>
                <w:lang w:eastAsia="en-US"/>
              </w:rPr>
            </w:pPr>
          </w:p>
        </w:tc>
        <w:tc>
          <w:tcPr>
            <w:tcW w:w="3369" w:type="dxa"/>
            <w:tcBorders>
              <w:top w:val="single" w:sz="4" w:space="0" w:color="000000"/>
              <w:left w:val="single" w:sz="4" w:space="0" w:color="000000"/>
              <w:bottom w:val="single" w:sz="4" w:space="0" w:color="000000"/>
              <w:right w:val="single" w:sz="4" w:space="0" w:color="000000"/>
            </w:tcBorders>
          </w:tcPr>
          <w:p w:rsidR="00FF0244" w:rsidRPr="00974798" w:rsidRDefault="00FF0244" w:rsidP="00F12934">
            <w:pPr>
              <w:tabs>
                <w:tab w:val="center" w:pos="4536"/>
                <w:tab w:val="left" w:pos="4956"/>
                <w:tab w:val="left" w:pos="7080"/>
                <w:tab w:val="left" w:pos="7788"/>
                <w:tab w:val="left" w:pos="8496"/>
              </w:tabs>
              <w:rPr>
                <w:rFonts w:ascii="Calibri" w:eastAsia="Calibri" w:hAnsi="Calibri" w:cs="Calibri"/>
                <w:b/>
                <w:sz w:val="20"/>
                <w:szCs w:val="20"/>
                <w:lang w:eastAsia="en-US"/>
              </w:rPr>
            </w:pPr>
          </w:p>
        </w:tc>
      </w:tr>
      <w:tr w:rsidR="00FF0244" w:rsidRPr="00974798" w:rsidTr="00F12934">
        <w:trPr>
          <w:trHeight w:val="361"/>
        </w:trPr>
        <w:tc>
          <w:tcPr>
            <w:tcW w:w="668" w:type="dxa"/>
            <w:tcBorders>
              <w:top w:val="single" w:sz="4" w:space="0" w:color="000000"/>
              <w:left w:val="single" w:sz="4" w:space="0" w:color="000000"/>
              <w:bottom w:val="single" w:sz="4" w:space="0" w:color="000000"/>
              <w:right w:val="single" w:sz="4" w:space="0" w:color="000000"/>
            </w:tcBorders>
          </w:tcPr>
          <w:p w:rsidR="00FF0244" w:rsidRPr="00974798" w:rsidRDefault="00FF0244" w:rsidP="00F12934">
            <w:pPr>
              <w:tabs>
                <w:tab w:val="center" w:pos="4536"/>
                <w:tab w:val="left" w:pos="4956"/>
                <w:tab w:val="left" w:pos="7080"/>
                <w:tab w:val="left" w:pos="7788"/>
                <w:tab w:val="left" w:pos="8496"/>
              </w:tabs>
              <w:rPr>
                <w:rFonts w:ascii="Calibri" w:eastAsia="Calibri" w:hAnsi="Calibri" w:cs="Calibri"/>
                <w:b/>
                <w:sz w:val="20"/>
                <w:szCs w:val="20"/>
                <w:lang w:eastAsia="en-US"/>
              </w:rPr>
            </w:pPr>
          </w:p>
        </w:tc>
        <w:tc>
          <w:tcPr>
            <w:tcW w:w="3791" w:type="dxa"/>
            <w:tcBorders>
              <w:top w:val="single" w:sz="4" w:space="0" w:color="000000"/>
              <w:left w:val="single" w:sz="4" w:space="0" w:color="000000"/>
              <w:bottom w:val="single" w:sz="4" w:space="0" w:color="000000"/>
              <w:right w:val="single" w:sz="4" w:space="0" w:color="000000"/>
            </w:tcBorders>
          </w:tcPr>
          <w:p w:rsidR="00FF0244" w:rsidRPr="00974798" w:rsidRDefault="00FF0244" w:rsidP="00F12934">
            <w:pPr>
              <w:tabs>
                <w:tab w:val="center" w:pos="4536"/>
                <w:tab w:val="left" w:pos="4956"/>
                <w:tab w:val="left" w:pos="7080"/>
                <w:tab w:val="left" w:pos="7788"/>
                <w:tab w:val="left" w:pos="8496"/>
              </w:tabs>
              <w:rPr>
                <w:rFonts w:ascii="Calibri" w:eastAsia="Calibri" w:hAnsi="Calibri" w:cs="Calibri"/>
                <w:b/>
                <w:sz w:val="20"/>
                <w:szCs w:val="20"/>
                <w:lang w:eastAsia="en-US"/>
              </w:rPr>
            </w:pPr>
          </w:p>
        </w:tc>
        <w:tc>
          <w:tcPr>
            <w:tcW w:w="894" w:type="dxa"/>
            <w:tcBorders>
              <w:top w:val="single" w:sz="4" w:space="0" w:color="000000"/>
              <w:left w:val="single" w:sz="4" w:space="0" w:color="000000"/>
              <w:bottom w:val="single" w:sz="4" w:space="0" w:color="000000"/>
              <w:right w:val="single" w:sz="4" w:space="0" w:color="000000"/>
            </w:tcBorders>
          </w:tcPr>
          <w:p w:rsidR="00FF0244" w:rsidRPr="00974798" w:rsidRDefault="00FF0244" w:rsidP="00F12934">
            <w:pPr>
              <w:tabs>
                <w:tab w:val="center" w:pos="4536"/>
                <w:tab w:val="left" w:pos="4956"/>
                <w:tab w:val="left" w:pos="7080"/>
                <w:tab w:val="left" w:pos="7788"/>
                <w:tab w:val="left" w:pos="8496"/>
              </w:tabs>
              <w:rPr>
                <w:rFonts w:ascii="Calibri" w:eastAsia="Calibri" w:hAnsi="Calibri" w:cs="Calibri"/>
                <w:b/>
                <w:sz w:val="20"/>
                <w:szCs w:val="20"/>
                <w:lang w:eastAsia="en-US"/>
              </w:rPr>
            </w:pPr>
          </w:p>
        </w:tc>
        <w:tc>
          <w:tcPr>
            <w:tcW w:w="650" w:type="dxa"/>
            <w:tcBorders>
              <w:top w:val="single" w:sz="4" w:space="0" w:color="000000"/>
              <w:left w:val="single" w:sz="4" w:space="0" w:color="000000"/>
              <w:bottom w:val="single" w:sz="4" w:space="0" w:color="000000"/>
              <w:right w:val="single" w:sz="4" w:space="0" w:color="000000"/>
            </w:tcBorders>
          </w:tcPr>
          <w:p w:rsidR="00FF0244" w:rsidRPr="00974798" w:rsidRDefault="00FF0244" w:rsidP="00F12934">
            <w:pPr>
              <w:tabs>
                <w:tab w:val="center" w:pos="4536"/>
                <w:tab w:val="left" w:pos="4956"/>
                <w:tab w:val="left" w:pos="7080"/>
                <w:tab w:val="left" w:pos="7788"/>
                <w:tab w:val="left" w:pos="8496"/>
              </w:tabs>
              <w:rPr>
                <w:rFonts w:ascii="Calibri" w:eastAsia="Calibri" w:hAnsi="Calibri" w:cs="Calibri"/>
                <w:b/>
                <w:sz w:val="20"/>
                <w:szCs w:val="20"/>
                <w:lang w:eastAsia="en-US"/>
              </w:rPr>
            </w:pPr>
          </w:p>
        </w:tc>
        <w:tc>
          <w:tcPr>
            <w:tcW w:w="3369" w:type="dxa"/>
            <w:tcBorders>
              <w:top w:val="single" w:sz="4" w:space="0" w:color="000000"/>
              <w:left w:val="single" w:sz="4" w:space="0" w:color="000000"/>
              <w:bottom w:val="single" w:sz="4" w:space="0" w:color="000000"/>
              <w:right w:val="single" w:sz="4" w:space="0" w:color="000000"/>
            </w:tcBorders>
          </w:tcPr>
          <w:p w:rsidR="00FF0244" w:rsidRPr="00974798" w:rsidRDefault="00FF0244" w:rsidP="00F12934">
            <w:pPr>
              <w:tabs>
                <w:tab w:val="center" w:pos="4536"/>
                <w:tab w:val="left" w:pos="4956"/>
                <w:tab w:val="left" w:pos="7080"/>
                <w:tab w:val="left" w:pos="7788"/>
                <w:tab w:val="left" w:pos="8496"/>
              </w:tabs>
              <w:rPr>
                <w:rFonts w:ascii="Calibri" w:eastAsia="Calibri" w:hAnsi="Calibri" w:cs="Calibri"/>
                <w:b/>
                <w:sz w:val="20"/>
                <w:szCs w:val="20"/>
                <w:lang w:eastAsia="en-US"/>
              </w:rPr>
            </w:pPr>
          </w:p>
        </w:tc>
      </w:tr>
      <w:tr w:rsidR="00FF0244" w:rsidRPr="00974798" w:rsidTr="00F12934">
        <w:trPr>
          <w:trHeight w:val="361"/>
        </w:trPr>
        <w:tc>
          <w:tcPr>
            <w:tcW w:w="668" w:type="dxa"/>
            <w:tcBorders>
              <w:top w:val="single" w:sz="4" w:space="0" w:color="000000"/>
              <w:left w:val="single" w:sz="4" w:space="0" w:color="000000"/>
              <w:bottom w:val="single" w:sz="4" w:space="0" w:color="000000"/>
              <w:right w:val="single" w:sz="4" w:space="0" w:color="000000"/>
            </w:tcBorders>
          </w:tcPr>
          <w:p w:rsidR="00FF0244" w:rsidRPr="00974798" w:rsidRDefault="00FF0244" w:rsidP="00F12934">
            <w:pPr>
              <w:tabs>
                <w:tab w:val="center" w:pos="4536"/>
                <w:tab w:val="left" w:pos="4956"/>
                <w:tab w:val="left" w:pos="7080"/>
                <w:tab w:val="left" w:pos="7788"/>
                <w:tab w:val="left" w:pos="8496"/>
              </w:tabs>
              <w:rPr>
                <w:rFonts w:ascii="Calibri" w:eastAsia="Calibri" w:hAnsi="Calibri" w:cs="Calibri"/>
                <w:b/>
                <w:sz w:val="20"/>
                <w:szCs w:val="20"/>
                <w:lang w:eastAsia="en-US"/>
              </w:rPr>
            </w:pPr>
          </w:p>
        </w:tc>
        <w:tc>
          <w:tcPr>
            <w:tcW w:w="3791" w:type="dxa"/>
            <w:tcBorders>
              <w:top w:val="single" w:sz="4" w:space="0" w:color="000000"/>
              <w:left w:val="single" w:sz="4" w:space="0" w:color="000000"/>
              <w:bottom w:val="single" w:sz="4" w:space="0" w:color="000000"/>
              <w:right w:val="single" w:sz="4" w:space="0" w:color="000000"/>
            </w:tcBorders>
          </w:tcPr>
          <w:p w:rsidR="00FF0244" w:rsidRPr="00974798" w:rsidRDefault="00FF0244" w:rsidP="00F12934">
            <w:pPr>
              <w:tabs>
                <w:tab w:val="center" w:pos="4536"/>
                <w:tab w:val="left" w:pos="4956"/>
                <w:tab w:val="left" w:pos="7080"/>
                <w:tab w:val="left" w:pos="7788"/>
                <w:tab w:val="left" w:pos="8496"/>
              </w:tabs>
              <w:rPr>
                <w:rFonts w:ascii="Calibri" w:eastAsia="Calibri" w:hAnsi="Calibri" w:cs="Calibri"/>
                <w:b/>
                <w:sz w:val="20"/>
                <w:szCs w:val="20"/>
                <w:lang w:eastAsia="en-US"/>
              </w:rPr>
            </w:pPr>
          </w:p>
        </w:tc>
        <w:tc>
          <w:tcPr>
            <w:tcW w:w="894" w:type="dxa"/>
            <w:tcBorders>
              <w:top w:val="single" w:sz="4" w:space="0" w:color="000000"/>
              <w:left w:val="single" w:sz="4" w:space="0" w:color="000000"/>
              <w:bottom w:val="single" w:sz="4" w:space="0" w:color="000000"/>
              <w:right w:val="single" w:sz="4" w:space="0" w:color="000000"/>
            </w:tcBorders>
          </w:tcPr>
          <w:p w:rsidR="00FF0244" w:rsidRPr="00974798" w:rsidRDefault="00FF0244" w:rsidP="00F12934">
            <w:pPr>
              <w:tabs>
                <w:tab w:val="center" w:pos="4536"/>
                <w:tab w:val="left" w:pos="4956"/>
                <w:tab w:val="left" w:pos="7080"/>
                <w:tab w:val="left" w:pos="7788"/>
                <w:tab w:val="left" w:pos="8496"/>
              </w:tabs>
              <w:rPr>
                <w:rFonts w:ascii="Calibri" w:eastAsia="Calibri" w:hAnsi="Calibri" w:cs="Calibri"/>
                <w:b/>
                <w:sz w:val="20"/>
                <w:szCs w:val="20"/>
                <w:lang w:eastAsia="en-US"/>
              </w:rPr>
            </w:pPr>
          </w:p>
        </w:tc>
        <w:tc>
          <w:tcPr>
            <w:tcW w:w="650" w:type="dxa"/>
            <w:tcBorders>
              <w:top w:val="single" w:sz="4" w:space="0" w:color="000000"/>
              <w:left w:val="single" w:sz="4" w:space="0" w:color="000000"/>
              <w:bottom w:val="single" w:sz="4" w:space="0" w:color="000000"/>
              <w:right w:val="single" w:sz="4" w:space="0" w:color="000000"/>
            </w:tcBorders>
          </w:tcPr>
          <w:p w:rsidR="00FF0244" w:rsidRPr="00974798" w:rsidRDefault="00FF0244" w:rsidP="00F12934">
            <w:pPr>
              <w:tabs>
                <w:tab w:val="center" w:pos="4536"/>
                <w:tab w:val="left" w:pos="4956"/>
                <w:tab w:val="left" w:pos="7080"/>
                <w:tab w:val="left" w:pos="7788"/>
                <w:tab w:val="left" w:pos="8496"/>
              </w:tabs>
              <w:rPr>
                <w:rFonts w:ascii="Calibri" w:eastAsia="Calibri" w:hAnsi="Calibri" w:cs="Calibri"/>
                <w:b/>
                <w:sz w:val="20"/>
                <w:szCs w:val="20"/>
                <w:lang w:eastAsia="en-US"/>
              </w:rPr>
            </w:pPr>
          </w:p>
        </w:tc>
        <w:tc>
          <w:tcPr>
            <w:tcW w:w="3369" w:type="dxa"/>
            <w:tcBorders>
              <w:top w:val="single" w:sz="4" w:space="0" w:color="000000"/>
              <w:left w:val="single" w:sz="4" w:space="0" w:color="000000"/>
              <w:bottom w:val="single" w:sz="4" w:space="0" w:color="000000"/>
              <w:right w:val="single" w:sz="4" w:space="0" w:color="000000"/>
            </w:tcBorders>
          </w:tcPr>
          <w:p w:rsidR="00FF0244" w:rsidRPr="00974798" w:rsidRDefault="00FF0244" w:rsidP="00F12934">
            <w:pPr>
              <w:tabs>
                <w:tab w:val="center" w:pos="4536"/>
                <w:tab w:val="left" w:pos="4956"/>
                <w:tab w:val="left" w:pos="7080"/>
                <w:tab w:val="left" w:pos="7788"/>
                <w:tab w:val="left" w:pos="8496"/>
              </w:tabs>
              <w:rPr>
                <w:rFonts w:ascii="Calibri" w:eastAsia="Calibri" w:hAnsi="Calibri" w:cs="Calibri"/>
                <w:b/>
                <w:sz w:val="20"/>
                <w:szCs w:val="20"/>
                <w:lang w:eastAsia="en-US"/>
              </w:rPr>
            </w:pPr>
          </w:p>
        </w:tc>
      </w:tr>
      <w:tr w:rsidR="00FF0244" w:rsidRPr="00974798" w:rsidTr="00F12934">
        <w:trPr>
          <w:trHeight w:val="378"/>
        </w:trPr>
        <w:tc>
          <w:tcPr>
            <w:tcW w:w="668" w:type="dxa"/>
            <w:tcBorders>
              <w:top w:val="single" w:sz="4" w:space="0" w:color="000000"/>
              <w:left w:val="single" w:sz="4" w:space="0" w:color="000000"/>
              <w:bottom w:val="single" w:sz="4" w:space="0" w:color="000000"/>
              <w:right w:val="single" w:sz="4" w:space="0" w:color="000000"/>
            </w:tcBorders>
          </w:tcPr>
          <w:p w:rsidR="00FF0244" w:rsidRPr="00974798" w:rsidRDefault="00FF0244" w:rsidP="00F12934">
            <w:pPr>
              <w:tabs>
                <w:tab w:val="center" w:pos="4536"/>
                <w:tab w:val="left" w:pos="4956"/>
                <w:tab w:val="left" w:pos="7080"/>
                <w:tab w:val="left" w:pos="7788"/>
                <w:tab w:val="left" w:pos="8496"/>
              </w:tabs>
              <w:rPr>
                <w:rFonts w:ascii="Calibri" w:eastAsia="Calibri" w:hAnsi="Calibri" w:cs="Calibri"/>
                <w:b/>
                <w:sz w:val="20"/>
                <w:szCs w:val="20"/>
                <w:lang w:eastAsia="en-US"/>
              </w:rPr>
            </w:pPr>
          </w:p>
        </w:tc>
        <w:tc>
          <w:tcPr>
            <w:tcW w:w="3791" w:type="dxa"/>
            <w:tcBorders>
              <w:top w:val="single" w:sz="4" w:space="0" w:color="000000"/>
              <w:left w:val="single" w:sz="4" w:space="0" w:color="000000"/>
              <w:bottom w:val="single" w:sz="4" w:space="0" w:color="000000"/>
              <w:right w:val="single" w:sz="4" w:space="0" w:color="000000"/>
            </w:tcBorders>
          </w:tcPr>
          <w:p w:rsidR="00FF0244" w:rsidRPr="00974798" w:rsidRDefault="00FF0244" w:rsidP="00F12934">
            <w:pPr>
              <w:tabs>
                <w:tab w:val="center" w:pos="4536"/>
                <w:tab w:val="left" w:pos="4956"/>
                <w:tab w:val="left" w:pos="7080"/>
                <w:tab w:val="left" w:pos="7788"/>
                <w:tab w:val="left" w:pos="8496"/>
              </w:tabs>
              <w:rPr>
                <w:rFonts w:ascii="Calibri" w:eastAsia="Calibri" w:hAnsi="Calibri" w:cs="Calibri"/>
                <w:b/>
                <w:sz w:val="20"/>
                <w:szCs w:val="20"/>
                <w:lang w:eastAsia="en-US"/>
              </w:rPr>
            </w:pPr>
          </w:p>
        </w:tc>
        <w:tc>
          <w:tcPr>
            <w:tcW w:w="894" w:type="dxa"/>
            <w:tcBorders>
              <w:top w:val="single" w:sz="4" w:space="0" w:color="000000"/>
              <w:left w:val="single" w:sz="4" w:space="0" w:color="000000"/>
              <w:bottom w:val="single" w:sz="4" w:space="0" w:color="000000"/>
              <w:right w:val="single" w:sz="4" w:space="0" w:color="000000"/>
            </w:tcBorders>
          </w:tcPr>
          <w:p w:rsidR="00FF0244" w:rsidRPr="00974798" w:rsidRDefault="00FF0244" w:rsidP="00F12934">
            <w:pPr>
              <w:tabs>
                <w:tab w:val="center" w:pos="4536"/>
                <w:tab w:val="left" w:pos="4956"/>
                <w:tab w:val="left" w:pos="7080"/>
                <w:tab w:val="left" w:pos="7788"/>
                <w:tab w:val="left" w:pos="8496"/>
              </w:tabs>
              <w:rPr>
                <w:rFonts w:ascii="Calibri" w:eastAsia="Calibri" w:hAnsi="Calibri" w:cs="Calibri"/>
                <w:b/>
                <w:sz w:val="20"/>
                <w:szCs w:val="20"/>
                <w:lang w:eastAsia="en-US"/>
              </w:rPr>
            </w:pPr>
          </w:p>
        </w:tc>
        <w:tc>
          <w:tcPr>
            <w:tcW w:w="650" w:type="dxa"/>
            <w:tcBorders>
              <w:top w:val="single" w:sz="4" w:space="0" w:color="000000"/>
              <w:left w:val="single" w:sz="4" w:space="0" w:color="000000"/>
              <w:bottom w:val="single" w:sz="4" w:space="0" w:color="000000"/>
              <w:right w:val="single" w:sz="4" w:space="0" w:color="000000"/>
            </w:tcBorders>
          </w:tcPr>
          <w:p w:rsidR="00FF0244" w:rsidRPr="00974798" w:rsidRDefault="00FF0244" w:rsidP="00F12934">
            <w:pPr>
              <w:tabs>
                <w:tab w:val="center" w:pos="4536"/>
                <w:tab w:val="left" w:pos="4956"/>
                <w:tab w:val="left" w:pos="7080"/>
                <w:tab w:val="left" w:pos="7788"/>
                <w:tab w:val="left" w:pos="8496"/>
              </w:tabs>
              <w:rPr>
                <w:rFonts w:ascii="Calibri" w:eastAsia="Calibri" w:hAnsi="Calibri" w:cs="Calibri"/>
                <w:b/>
                <w:sz w:val="20"/>
                <w:szCs w:val="20"/>
                <w:lang w:eastAsia="en-US"/>
              </w:rPr>
            </w:pPr>
          </w:p>
        </w:tc>
        <w:tc>
          <w:tcPr>
            <w:tcW w:w="3369" w:type="dxa"/>
            <w:tcBorders>
              <w:top w:val="single" w:sz="4" w:space="0" w:color="000000"/>
              <w:left w:val="single" w:sz="4" w:space="0" w:color="000000"/>
              <w:bottom w:val="single" w:sz="4" w:space="0" w:color="000000"/>
              <w:right w:val="single" w:sz="4" w:space="0" w:color="000000"/>
            </w:tcBorders>
          </w:tcPr>
          <w:p w:rsidR="00FF0244" w:rsidRPr="00974798" w:rsidRDefault="00FF0244" w:rsidP="00F12934">
            <w:pPr>
              <w:tabs>
                <w:tab w:val="center" w:pos="4536"/>
                <w:tab w:val="left" w:pos="4956"/>
                <w:tab w:val="left" w:pos="7080"/>
                <w:tab w:val="left" w:pos="7788"/>
                <w:tab w:val="left" w:pos="8496"/>
              </w:tabs>
              <w:rPr>
                <w:rFonts w:ascii="Calibri" w:eastAsia="Calibri" w:hAnsi="Calibri" w:cs="Calibri"/>
                <w:b/>
                <w:sz w:val="20"/>
                <w:szCs w:val="20"/>
                <w:lang w:eastAsia="en-US"/>
              </w:rPr>
            </w:pPr>
          </w:p>
        </w:tc>
      </w:tr>
      <w:tr w:rsidR="00FF0244" w:rsidRPr="00974798" w:rsidTr="00F12934">
        <w:trPr>
          <w:trHeight w:val="378"/>
        </w:trPr>
        <w:tc>
          <w:tcPr>
            <w:tcW w:w="668" w:type="dxa"/>
            <w:tcBorders>
              <w:top w:val="single" w:sz="4" w:space="0" w:color="000000"/>
              <w:left w:val="single" w:sz="4" w:space="0" w:color="000000"/>
              <w:bottom w:val="single" w:sz="4" w:space="0" w:color="000000"/>
              <w:right w:val="single" w:sz="4" w:space="0" w:color="000000"/>
            </w:tcBorders>
          </w:tcPr>
          <w:p w:rsidR="00FF0244" w:rsidRPr="00974798" w:rsidRDefault="00FF0244" w:rsidP="00F12934">
            <w:pPr>
              <w:tabs>
                <w:tab w:val="center" w:pos="4536"/>
                <w:tab w:val="left" w:pos="4956"/>
                <w:tab w:val="left" w:pos="7080"/>
                <w:tab w:val="left" w:pos="7788"/>
                <w:tab w:val="left" w:pos="8496"/>
              </w:tabs>
              <w:rPr>
                <w:rFonts w:ascii="Calibri" w:eastAsia="Calibri" w:hAnsi="Calibri" w:cs="Calibri"/>
                <w:b/>
                <w:sz w:val="20"/>
                <w:szCs w:val="20"/>
                <w:lang w:eastAsia="en-US"/>
              </w:rPr>
            </w:pPr>
          </w:p>
        </w:tc>
        <w:tc>
          <w:tcPr>
            <w:tcW w:w="3791" w:type="dxa"/>
            <w:tcBorders>
              <w:top w:val="single" w:sz="4" w:space="0" w:color="000000"/>
              <w:left w:val="single" w:sz="4" w:space="0" w:color="000000"/>
              <w:bottom w:val="single" w:sz="4" w:space="0" w:color="000000"/>
              <w:right w:val="single" w:sz="4" w:space="0" w:color="000000"/>
            </w:tcBorders>
          </w:tcPr>
          <w:p w:rsidR="00FF0244" w:rsidRPr="00974798" w:rsidRDefault="00FF0244" w:rsidP="00F12934">
            <w:pPr>
              <w:tabs>
                <w:tab w:val="center" w:pos="4536"/>
                <w:tab w:val="left" w:pos="4956"/>
                <w:tab w:val="left" w:pos="7080"/>
                <w:tab w:val="left" w:pos="7788"/>
                <w:tab w:val="left" w:pos="8496"/>
              </w:tabs>
              <w:rPr>
                <w:rFonts w:ascii="Calibri" w:eastAsia="Calibri" w:hAnsi="Calibri" w:cs="Calibri"/>
                <w:b/>
                <w:sz w:val="20"/>
                <w:szCs w:val="20"/>
                <w:lang w:eastAsia="en-US"/>
              </w:rPr>
            </w:pPr>
          </w:p>
        </w:tc>
        <w:tc>
          <w:tcPr>
            <w:tcW w:w="894" w:type="dxa"/>
            <w:tcBorders>
              <w:top w:val="single" w:sz="4" w:space="0" w:color="000000"/>
              <w:left w:val="single" w:sz="4" w:space="0" w:color="000000"/>
              <w:bottom w:val="single" w:sz="4" w:space="0" w:color="000000"/>
              <w:right w:val="single" w:sz="4" w:space="0" w:color="000000"/>
            </w:tcBorders>
          </w:tcPr>
          <w:p w:rsidR="00FF0244" w:rsidRPr="00974798" w:rsidRDefault="00FF0244" w:rsidP="00F12934">
            <w:pPr>
              <w:tabs>
                <w:tab w:val="center" w:pos="4536"/>
                <w:tab w:val="left" w:pos="4956"/>
                <w:tab w:val="left" w:pos="7080"/>
                <w:tab w:val="left" w:pos="7788"/>
                <w:tab w:val="left" w:pos="8496"/>
              </w:tabs>
              <w:rPr>
                <w:rFonts w:ascii="Calibri" w:eastAsia="Calibri" w:hAnsi="Calibri" w:cs="Calibri"/>
                <w:b/>
                <w:sz w:val="20"/>
                <w:szCs w:val="20"/>
                <w:lang w:eastAsia="en-US"/>
              </w:rPr>
            </w:pPr>
          </w:p>
        </w:tc>
        <w:tc>
          <w:tcPr>
            <w:tcW w:w="650" w:type="dxa"/>
            <w:tcBorders>
              <w:top w:val="single" w:sz="4" w:space="0" w:color="000000"/>
              <w:left w:val="single" w:sz="4" w:space="0" w:color="000000"/>
              <w:bottom w:val="single" w:sz="4" w:space="0" w:color="000000"/>
              <w:right w:val="single" w:sz="4" w:space="0" w:color="000000"/>
            </w:tcBorders>
          </w:tcPr>
          <w:p w:rsidR="00FF0244" w:rsidRPr="00974798" w:rsidRDefault="00FF0244" w:rsidP="00F12934">
            <w:pPr>
              <w:tabs>
                <w:tab w:val="center" w:pos="4536"/>
                <w:tab w:val="left" w:pos="4956"/>
                <w:tab w:val="left" w:pos="7080"/>
                <w:tab w:val="left" w:pos="7788"/>
                <w:tab w:val="left" w:pos="8496"/>
              </w:tabs>
              <w:rPr>
                <w:rFonts w:ascii="Calibri" w:eastAsia="Calibri" w:hAnsi="Calibri" w:cs="Calibri"/>
                <w:b/>
                <w:sz w:val="20"/>
                <w:szCs w:val="20"/>
                <w:lang w:eastAsia="en-US"/>
              </w:rPr>
            </w:pPr>
          </w:p>
        </w:tc>
        <w:tc>
          <w:tcPr>
            <w:tcW w:w="3369" w:type="dxa"/>
            <w:tcBorders>
              <w:top w:val="single" w:sz="4" w:space="0" w:color="000000"/>
              <w:left w:val="single" w:sz="4" w:space="0" w:color="000000"/>
              <w:bottom w:val="single" w:sz="4" w:space="0" w:color="000000"/>
              <w:right w:val="single" w:sz="4" w:space="0" w:color="000000"/>
            </w:tcBorders>
          </w:tcPr>
          <w:p w:rsidR="00FF0244" w:rsidRPr="00974798" w:rsidRDefault="00FF0244" w:rsidP="00F12934">
            <w:pPr>
              <w:tabs>
                <w:tab w:val="center" w:pos="4536"/>
                <w:tab w:val="left" w:pos="4956"/>
                <w:tab w:val="left" w:pos="7080"/>
                <w:tab w:val="left" w:pos="7788"/>
                <w:tab w:val="left" w:pos="8496"/>
              </w:tabs>
              <w:rPr>
                <w:rFonts w:ascii="Calibri" w:eastAsia="Calibri" w:hAnsi="Calibri" w:cs="Calibri"/>
                <w:b/>
                <w:sz w:val="20"/>
                <w:szCs w:val="20"/>
                <w:lang w:eastAsia="en-US"/>
              </w:rPr>
            </w:pPr>
          </w:p>
        </w:tc>
      </w:tr>
      <w:tr w:rsidR="00FF0244" w:rsidRPr="00974798" w:rsidTr="00F12934">
        <w:trPr>
          <w:trHeight w:val="378"/>
        </w:trPr>
        <w:tc>
          <w:tcPr>
            <w:tcW w:w="668" w:type="dxa"/>
            <w:tcBorders>
              <w:top w:val="single" w:sz="4" w:space="0" w:color="000000"/>
              <w:left w:val="single" w:sz="4" w:space="0" w:color="000000"/>
              <w:bottom w:val="single" w:sz="4" w:space="0" w:color="000000"/>
              <w:right w:val="single" w:sz="4" w:space="0" w:color="000000"/>
            </w:tcBorders>
          </w:tcPr>
          <w:p w:rsidR="00FF0244" w:rsidRPr="00974798" w:rsidRDefault="00FF0244" w:rsidP="00F12934">
            <w:pPr>
              <w:tabs>
                <w:tab w:val="center" w:pos="4536"/>
                <w:tab w:val="left" w:pos="4956"/>
                <w:tab w:val="left" w:pos="7080"/>
                <w:tab w:val="left" w:pos="7788"/>
                <w:tab w:val="left" w:pos="8496"/>
              </w:tabs>
              <w:rPr>
                <w:rFonts w:ascii="Calibri" w:eastAsia="Calibri" w:hAnsi="Calibri" w:cs="Calibri"/>
                <w:b/>
                <w:sz w:val="20"/>
                <w:szCs w:val="20"/>
                <w:lang w:eastAsia="en-US"/>
              </w:rPr>
            </w:pPr>
          </w:p>
        </w:tc>
        <w:tc>
          <w:tcPr>
            <w:tcW w:w="3791" w:type="dxa"/>
            <w:tcBorders>
              <w:top w:val="single" w:sz="4" w:space="0" w:color="000000"/>
              <w:left w:val="single" w:sz="4" w:space="0" w:color="000000"/>
              <w:bottom w:val="single" w:sz="4" w:space="0" w:color="000000"/>
              <w:right w:val="single" w:sz="4" w:space="0" w:color="000000"/>
            </w:tcBorders>
          </w:tcPr>
          <w:p w:rsidR="00FF0244" w:rsidRPr="00974798" w:rsidRDefault="00FF0244" w:rsidP="00F12934">
            <w:pPr>
              <w:tabs>
                <w:tab w:val="center" w:pos="4536"/>
                <w:tab w:val="left" w:pos="4956"/>
                <w:tab w:val="left" w:pos="7080"/>
                <w:tab w:val="left" w:pos="7788"/>
                <w:tab w:val="left" w:pos="8496"/>
              </w:tabs>
              <w:rPr>
                <w:rFonts w:ascii="Calibri" w:eastAsia="Calibri" w:hAnsi="Calibri" w:cs="Calibri"/>
                <w:b/>
                <w:sz w:val="20"/>
                <w:szCs w:val="20"/>
                <w:lang w:eastAsia="en-US"/>
              </w:rPr>
            </w:pPr>
          </w:p>
        </w:tc>
        <w:tc>
          <w:tcPr>
            <w:tcW w:w="894" w:type="dxa"/>
            <w:tcBorders>
              <w:top w:val="single" w:sz="4" w:space="0" w:color="000000"/>
              <w:left w:val="single" w:sz="4" w:space="0" w:color="000000"/>
              <w:bottom w:val="single" w:sz="4" w:space="0" w:color="000000"/>
              <w:right w:val="single" w:sz="4" w:space="0" w:color="000000"/>
            </w:tcBorders>
          </w:tcPr>
          <w:p w:rsidR="00FF0244" w:rsidRPr="00974798" w:rsidRDefault="00FF0244" w:rsidP="00F12934">
            <w:pPr>
              <w:tabs>
                <w:tab w:val="center" w:pos="4536"/>
                <w:tab w:val="left" w:pos="4956"/>
                <w:tab w:val="left" w:pos="7080"/>
                <w:tab w:val="left" w:pos="7788"/>
                <w:tab w:val="left" w:pos="8496"/>
              </w:tabs>
              <w:rPr>
                <w:rFonts w:ascii="Calibri" w:eastAsia="Calibri" w:hAnsi="Calibri" w:cs="Calibri"/>
                <w:b/>
                <w:sz w:val="20"/>
                <w:szCs w:val="20"/>
                <w:lang w:eastAsia="en-US"/>
              </w:rPr>
            </w:pPr>
          </w:p>
        </w:tc>
        <w:tc>
          <w:tcPr>
            <w:tcW w:w="650" w:type="dxa"/>
            <w:tcBorders>
              <w:top w:val="single" w:sz="4" w:space="0" w:color="000000"/>
              <w:left w:val="single" w:sz="4" w:space="0" w:color="000000"/>
              <w:bottom w:val="single" w:sz="4" w:space="0" w:color="000000"/>
              <w:right w:val="single" w:sz="4" w:space="0" w:color="000000"/>
            </w:tcBorders>
          </w:tcPr>
          <w:p w:rsidR="00FF0244" w:rsidRPr="00974798" w:rsidRDefault="00FF0244" w:rsidP="00F12934">
            <w:pPr>
              <w:tabs>
                <w:tab w:val="center" w:pos="4536"/>
                <w:tab w:val="left" w:pos="4956"/>
                <w:tab w:val="left" w:pos="7080"/>
                <w:tab w:val="left" w:pos="7788"/>
                <w:tab w:val="left" w:pos="8496"/>
              </w:tabs>
              <w:rPr>
                <w:rFonts w:ascii="Calibri" w:eastAsia="Calibri" w:hAnsi="Calibri" w:cs="Calibri"/>
                <w:b/>
                <w:sz w:val="20"/>
                <w:szCs w:val="20"/>
                <w:lang w:eastAsia="en-US"/>
              </w:rPr>
            </w:pPr>
          </w:p>
        </w:tc>
        <w:tc>
          <w:tcPr>
            <w:tcW w:w="3369" w:type="dxa"/>
            <w:tcBorders>
              <w:top w:val="single" w:sz="4" w:space="0" w:color="000000"/>
              <w:left w:val="single" w:sz="4" w:space="0" w:color="000000"/>
              <w:bottom w:val="single" w:sz="4" w:space="0" w:color="000000"/>
              <w:right w:val="single" w:sz="4" w:space="0" w:color="000000"/>
            </w:tcBorders>
          </w:tcPr>
          <w:p w:rsidR="00FF0244" w:rsidRPr="00974798" w:rsidRDefault="00FF0244" w:rsidP="00F12934">
            <w:pPr>
              <w:tabs>
                <w:tab w:val="center" w:pos="4536"/>
                <w:tab w:val="left" w:pos="4956"/>
                <w:tab w:val="left" w:pos="7080"/>
                <w:tab w:val="left" w:pos="7788"/>
                <w:tab w:val="left" w:pos="8496"/>
              </w:tabs>
              <w:rPr>
                <w:rFonts w:ascii="Calibri" w:eastAsia="Calibri" w:hAnsi="Calibri" w:cs="Calibri"/>
                <w:b/>
                <w:sz w:val="20"/>
                <w:szCs w:val="20"/>
                <w:lang w:eastAsia="en-US"/>
              </w:rPr>
            </w:pPr>
          </w:p>
        </w:tc>
      </w:tr>
    </w:tbl>
    <w:p w:rsidR="00FF0244" w:rsidRPr="00974798" w:rsidRDefault="00FF0244" w:rsidP="00FF0244">
      <w:pPr>
        <w:spacing w:after="200" w:line="276" w:lineRule="auto"/>
        <w:rPr>
          <w:rFonts w:ascii="Calibri" w:eastAsia="Calibri" w:hAnsi="Calibri" w:cs="Calibri"/>
          <w:sz w:val="20"/>
          <w:szCs w:val="20"/>
          <w:lang w:eastAsia="en-US"/>
        </w:rPr>
      </w:pPr>
    </w:p>
    <w:p w:rsidR="00FF0244" w:rsidRPr="00974798" w:rsidRDefault="00FF0244" w:rsidP="00FF0244">
      <w:pPr>
        <w:spacing w:after="200" w:line="276" w:lineRule="auto"/>
        <w:rPr>
          <w:rFonts w:ascii="Calibri" w:eastAsia="Calibri" w:hAnsi="Calibri" w:cs="Calibri"/>
          <w:sz w:val="20"/>
          <w:szCs w:val="20"/>
          <w:lang w:eastAsia="en-US"/>
        </w:rPr>
      </w:pPr>
      <w:r w:rsidRPr="00974798">
        <w:rPr>
          <w:rFonts w:ascii="Calibri" w:eastAsia="Calibri" w:hAnsi="Calibri" w:cs="Calibri"/>
          <w:sz w:val="20"/>
          <w:szCs w:val="20"/>
          <w:lang w:eastAsia="en-US"/>
        </w:rPr>
        <w:t>Reklamáciu podal: .........................................              Reklamáciu prijal: ................................................</w:t>
      </w:r>
    </w:p>
    <w:p w:rsidR="00FF0244" w:rsidRDefault="00FF0244" w:rsidP="00FF0244">
      <w:pPr>
        <w:spacing w:after="200" w:line="276" w:lineRule="auto"/>
        <w:rPr>
          <w:rFonts w:ascii="Calibri" w:eastAsia="Calibri" w:hAnsi="Calibri" w:cs="Calibri"/>
          <w:sz w:val="20"/>
          <w:szCs w:val="20"/>
          <w:lang w:eastAsia="en-US"/>
        </w:rPr>
      </w:pPr>
      <w:r w:rsidRPr="00974798">
        <w:rPr>
          <w:rFonts w:ascii="Calibri" w:eastAsia="Calibri" w:hAnsi="Calibri" w:cs="Calibri"/>
          <w:sz w:val="20"/>
          <w:szCs w:val="20"/>
          <w:lang w:eastAsia="en-US"/>
        </w:rPr>
        <w:t xml:space="preserve">                                           Podpis                                                                               </w:t>
      </w:r>
      <w:proofErr w:type="spellStart"/>
      <w:r w:rsidRPr="00974798">
        <w:rPr>
          <w:rFonts w:ascii="Calibri" w:eastAsia="Calibri" w:hAnsi="Calibri" w:cs="Calibri"/>
          <w:sz w:val="20"/>
          <w:szCs w:val="20"/>
          <w:lang w:eastAsia="en-US"/>
        </w:rPr>
        <w:t>Podpis</w:t>
      </w:r>
      <w:proofErr w:type="spellEnd"/>
      <w:r w:rsidRPr="00974798">
        <w:rPr>
          <w:rFonts w:ascii="Calibri" w:eastAsia="Calibri" w:hAnsi="Calibri" w:cs="Calibri"/>
          <w:sz w:val="20"/>
          <w:szCs w:val="20"/>
          <w:lang w:eastAsia="en-US"/>
        </w:rPr>
        <w:t xml:space="preserve"> </w:t>
      </w:r>
    </w:p>
    <w:p w:rsidR="00FF0244" w:rsidRPr="00974798" w:rsidRDefault="00FF0244" w:rsidP="00FF0244">
      <w:pPr>
        <w:spacing w:after="200" w:line="276" w:lineRule="auto"/>
        <w:rPr>
          <w:rFonts w:ascii="Calibri" w:eastAsia="Calibri" w:hAnsi="Calibri" w:cs="Calibri"/>
          <w:b/>
          <w:sz w:val="22"/>
          <w:szCs w:val="22"/>
          <w:lang w:eastAsia="en-US"/>
        </w:rPr>
      </w:pPr>
      <w:r w:rsidRPr="00974798">
        <w:rPr>
          <w:rFonts w:ascii="Calibri" w:eastAsia="Calibri" w:hAnsi="Calibri" w:cs="Calibri"/>
          <w:b/>
          <w:sz w:val="22"/>
          <w:szCs w:val="22"/>
          <w:lang w:eastAsia="en-US"/>
        </w:rPr>
        <w:t>Požadovaný spôsob vybavenia reklamácie:</w:t>
      </w:r>
    </w:p>
    <w:p w:rsidR="00FF0244" w:rsidRPr="00974798" w:rsidRDefault="00FF0244" w:rsidP="00FF0244">
      <w:pPr>
        <w:spacing w:after="120" w:line="276" w:lineRule="auto"/>
        <w:ind w:left="340" w:hanging="340"/>
        <w:rPr>
          <w:rFonts w:ascii="Calibri" w:eastAsia="Calibri" w:hAnsi="Calibri" w:cs="Calibri"/>
          <w:sz w:val="20"/>
          <w:szCs w:val="20"/>
          <w:lang w:eastAsia="en-US"/>
        </w:rPr>
      </w:pPr>
      <w:r w:rsidRPr="00974798">
        <w:rPr>
          <w:rFonts w:ascii="Calibri" w:hAnsi="Calibri" w:cs="Calibri"/>
          <w:noProof/>
        </w:rPr>
        <mc:AlternateContent>
          <mc:Choice Requires="wps">
            <w:drawing>
              <wp:anchor distT="0" distB="0" distL="114300" distR="114300" simplePos="0" relativeHeight="251667456" behindDoc="0" locked="0" layoutInCell="1" allowOverlap="1" wp14:anchorId="025166EE" wp14:editId="07E677EE">
                <wp:simplePos x="0" y="0"/>
                <wp:positionH relativeFrom="margin">
                  <wp:align>left</wp:align>
                </wp:positionH>
                <wp:positionV relativeFrom="paragraph">
                  <wp:posOffset>15240</wp:posOffset>
                </wp:positionV>
                <wp:extent cx="143510" cy="129540"/>
                <wp:effectExtent l="0" t="0" r="27940" b="22860"/>
                <wp:wrapNone/>
                <wp:docPr id="1073741826" name="Obdĺžnik 10737418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5022B4" id="Obdĺžnik 1073741826" o:spid="_x0000_s1026" style="position:absolute;margin-left:0;margin-top:1.2pt;width:11.3pt;height:10.2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">
                <w10:wrap anchorx="margin"/>
              </v:rect>
            </w:pict>
          </mc:Fallback>
        </mc:AlternateContent>
      </w:r>
      <w:r w:rsidRPr="00974798">
        <w:rPr>
          <w:rFonts w:ascii="Calibri" w:eastAsia="Calibri" w:hAnsi="Calibri" w:cs="Calibri"/>
          <w:sz w:val="20"/>
          <w:szCs w:val="20"/>
          <w:lang w:eastAsia="en-US"/>
        </w:rPr>
        <w:t xml:space="preserve">      Odstránenie vady dodaním náhradného plnenia alebo chýbajúcej časti plnenia na náklady </w:t>
      </w:r>
      <w:r w:rsidR="00BA7CF9" w:rsidRPr="00974798">
        <w:rPr>
          <w:rFonts w:ascii="Calibri" w:eastAsia="Calibri" w:hAnsi="Calibri" w:cs="Calibri"/>
          <w:sz w:val="20"/>
          <w:szCs w:val="20"/>
          <w:lang w:eastAsia="en-US"/>
        </w:rPr>
        <w:t>p</w:t>
      </w:r>
      <w:r w:rsidR="00BA7CF9">
        <w:rPr>
          <w:rFonts w:ascii="Calibri" w:eastAsia="Calibri" w:hAnsi="Calibri" w:cs="Calibri"/>
          <w:sz w:val="20"/>
          <w:szCs w:val="20"/>
          <w:lang w:eastAsia="en-US"/>
        </w:rPr>
        <w:t>redávajúceho</w:t>
      </w:r>
    </w:p>
    <w:p w:rsidR="00FF0244" w:rsidRPr="00974798" w:rsidRDefault="00FF0244" w:rsidP="00FF0244">
      <w:pPr>
        <w:spacing w:after="120" w:line="276" w:lineRule="auto"/>
        <w:rPr>
          <w:rFonts w:ascii="Calibri" w:eastAsia="Calibri" w:hAnsi="Calibri" w:cs="Calibri"/>
          <w:sz w:val="20"/>
          <w:szCs w:val="20"/>
          <w:lang w:eastAsia="en-US"/>
        </w:rPr>
      </w:pPr>
      <w:r w:rsidRPr="00974798">
        <w:rPr>
          <w:rFonts w:ascii="Calibri" w:hAnsi="Calibri" w:cs="Calibri"/>
          <w:noProof/>
        </w:rPr>
        <mc:AlternateContent>
          <mc:Choice Requires="wps">
            <w:drawing>
              <wp:anchor distT="0" distB="0" distL="114300" distR="114300" simplePos="0" relativeHeight="251668480" behindDoc="0" locked="0" layoutInCell="1" allowOverlap="1" wp14:anchorId="2F93932C" wp14:editId="4B81C1D0">
                <wp:simplePos x="0" y="0"/>
                <wp:positionH relativeFrom="column">
                  <wp:posOffset>1270</wp:posOffset>
                </wp:positionH>
                <wp:positionV relativeFrom="paragraph">
                  <wp:posOffset>19685</wp:posOffset>
                </wp:positionV>
                <wp:extent cx="143510" cy="129540"/>
                <wp:effectExtent l="0" t="0" r="27940" b="22860"/>
                <wp:wrapNone/>
                <wp:docPr id="31" name="Obdĺžnik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796FE3" id="Obdĺžnik 31" o:spid="_x0000_s1026" style="position:absolute;margin-left:.1pt;margin-top:1.55pt;width:11.3pt;height:10.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"/>
            </w:pict>
          </mc:Fallback>
        </mc:AlternateContent>
      </w:r>
      <w:r w:rsidRPr="00974798">
        <w:rPr>
          <w:rFonts w:ascii="Calibri" w:eastAsia="Calibri" w:hAnsi="Calibri" w:cs="Calibri"/>
          <w:sz w:val="20"/>
          <w:szCs w:val="20"/>
          <w:lang w:eastAsia="en-US"/>
        </w:rPr>
        <w:t xml:space="preserve">      Odstránenie právnych vád na náklady </w:t>
      </w:r>
      <w:r w:rsidR="00BA7CF9" w:rsidRPr="00974798">
        <w:rPr>
          <w:rFonts w:ascii="Calibri" w:eastAsia="Calibri" w:hAnsi="Calibri" w:cs="Calibri"/>
          <w:sz w:val="20"/>
          <w:szCs w:val="20"/>
          <w:lang w:eastAsia="en-US"/>
        </w:rPr>
        <w:t>p</w:t>
      </w:r>
      <w:r w:rsidR="00BA7CF9">
        <w:rPr>
          <w:rFonts w:ascii="Calibri" w:eastAsia="Calibri" w:hAnsi="Calibri" w:cs="Calibri"/>
          <w:sz w:val="20"/>
          <w:szCs w:val="20"/>
          <w:lang w:eastAsia="en-US"/>
        </w:rPr>
        <w:t>redávajúceho</w:t>
      </w:r>
    </w:p>
    <w:p w:rsidR="00FF0244" w:rsidRPr="00974798" w:rsidRDefault="00FF0244" w:rsidP="00FF0244">
      <w:pPr>
        <w:spacing w:after="120" w:line="276" w:lineRule="auto"/>
        <w:rPr>
          <w:rFonts w:ascii="Calibri" w:eastAsia="Calibri" w:hAnsi="Calibri" w:cs="Calibri"/>
          <w:sz w:val="20"/>
          <w:szCs w:val="20"/>
          <w:lang w:eastAsia="en-US"/>
        </w:rPr>
      </w:pPr>
      <w:r w:rsidRPr="00974798">
        <w:rPr>
          <w:rFonts w:ascii="Calibri" w:hAnsi="Calibri" w:cs="Calibri"/>
          <w:noProof/>
        </w:rPr>
        <mc:AlternateContent>
          <mc:Choice Requires="wps">
            <w:drawing>
              <wp:anchor distT="0" distB="0" distL="114300" distR="114300" simplePos="0" relativeHeight="251669504" behindDoc="0" locked="0" layoutInCell="1" allowOverlap="1" wp14:anchorId="4BF5140D" wp14:editId="140F23D2">
                <wp:simplePos x="0" y="0"/>
                <wp:positionH relativeFrom="margin">
                  <wp:align>left</wp:align>
                </wp:positionH>
                <wp:positionV relativeFrom="paragraph">
                  <wp:posOffset>4445</wp:posOffset>
                </wp:positionV>
                <wp:extent cx="143510" cy="129540"/>
                <wp:effectExtent l="0" t="0" r="27940" b="22860"/>
                <wp:wrapNone/>
                <wp:docPr id="30" name="Obdĺžnik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31464B" id="Obdĺžnik 30" o:spid="_x0000_s1026" style="position:absolute;margin-left:0;margin-top:.35pt;width:11.3pt;height:10.2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">
                <w10:wrap anchorx="margin"/>
              </v:rect>
            </w:pict>
          </mc:Fallback>
        </mc:AlternateContent>
      </w:r>
      <w:r w:rsidRPr="00974798">
        <w:rPr>
          <w:rFonts w:ascii="Calibri" w:eastAsia="Calibri" w:hAnsi="Calibri" w:cs="Calibri"/>
          <w:sz w:val="20"/>
          <w:szCs w:val="20"/>
          <w:lang w:eastAsia="en-US"/>
        </w:rPr>
        <w:t xml:space="preserve">       Primeraná zľava z ceny</w:t>
      </w:r>
    </w:p>
    <w:p w:rsidR="00FF0244" w:rsidRPr="00974798" w:rsidRDefault="00FF0244" w:rsidP="00FF0244">
      <w:pPr>
        <w:spacing w:after="120" w:line="276" w:lineRule="auto"/>
        <w:rPr>
          <w:rFonts w:ascii="Calibri" w:eastAsia="Calibri" w:hAnsi="Calibri" w:cs="Calibri"/>
          <w:sz w:val="20"/>
          <w:szCs w:val="20"/>
          <w:lang w:eastAsia="en-US"/>
        </w:rPr>
      </w:pPr>
      <w:r w:rsidRPr="00974798">
        <w:rPr>
          <w:rFonts w:ascii="Calibri" w:hAnsi="Calibri" w:cs="Calibri"/>
          <w:noProof/>
        </w:rPr>
        <mc:AlternateContent>
          <mc:Choice Requires="wps">
            <w:drawing>
              <wp:anchor distT="0" distB="0" distL="114300" distR="114300" simplePos="0" relativeHeight="251670528" behindDoc="0" locked="0" layoutInCell="1" allowOverlap="1" wp14:anchorId="23DDF4C0" wp14:editId="15032BD7">
                <wp:simplePos x="0" y="0"/>
                <wp:positionH relativeFrom="column">
                  <wp:posOffset>12065</wp:posOffset>
                </wp:positionH>
                <wp:positionV relativeFrom="paragraph">
                  <wp:posOffset>-1270</wp:posOffset>
                </wp:positionV>
                <wp:extent cx="143510" cy="129540"/>
                <wp:effectExtent l="0" t="0" r="27940" b="22860"/>
                <wp:wrapNone/>
                <wp:docPr id="28" name="Obdĺžnik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F2B055" id="Obdĺžnik 28" o:spid="_x0000_s1026" style="position:absolute;margin-left:.95pt;margin-top:-.1pt;width:11.3pt;height:10.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"/>
            </w:pict>
          </mc:Fallback>
        </mc:AlternateContent>
      </w:r>
      <w:r w:rsidRPr="00974798">
        <w:rPr>
          <w:rFonts w:ascii="Calibri" w:eastAsia="Calibri" w:hAnsi="Calibri" w:cs="Calibri"/>
          <w:sz w:val="20"/>
          <w:szCs w:val="20"/>
          <w:lang w:eastAsia="en-US"/>
        </w:rPr>
        <w:t xml:space="preserve">       Odstúpenie od dohody       </w:t>
      </w:r>
      <w:r w:rsidRPr="00974798">
        <w:rPr>
          <w:rFonts w:ascii="Calibri" w:eastAsia="Calibri" w:hAnsi="Calibri" w:cs="Calibri"/>
          <w:sz w:val="20"/>
          <w:szCs w:val="20"/>
          <w:lang w:eastAsia="en-US"/>
        </w:rPr>
        <w:tab/>
      </w:r>
    </w:p>
    <w:p w:rsidR="00FF0244" w:rsidRPr="00974798" w:rsidRDefault="00FF0244" w:rsidP="00FF0244">
      <w:pPr>
        <w:rPr>
          <w:rFonts w:ascii="Calibri" w:eastAsia="Calibri" w:hAnsi="Calibri" w:cs="Calibri"/>
          <w:sz w:val="20"/>
          <w:szCs w:val="20"/>
          <w:lang w:eastAsia="en-US"/>
        </w:rPr>
      </w:pPr>
      <w:r w:rsidRPr="00974798">
        <w:rPr>
          <w:rFonts w:ascii="Calibri" w:eastAsia="Calibri" w:hAnsi="Calibri" w:cs="Calibri"/>
          <w:sz w:val="20"/>
          <w:szCs w:val="20"/>
          <w:lang w:eastAsia="en-US"/>
        </w:rPr>
        <w:t>Dátum vybavenia reklamácie:</w:t>
      </w: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CD6D81" w:rsidRDefault="00CD6D81" w:rsidP="00742516">
      <w:pPr>
        <w:jc w:val="right"/>
        <w:rPr>
          <w:rFonts w:ascii="Calibri" w:eastAsia="Calibri" w:hAnsi="Calibri" w:cs="Calibri"/>
          <w:sz w:val="22"/>
          <w:szCs w:val="22"/>
          <w:lang w:eastAsia="en-US"/>
        </w:rPr>
      </w:pPr>
    </w:p>
    <w:p w:rsidR="00CD6D81" w:rsidRDefault="00CD6D81" w:rsidP="00742516">
      <w:pPr>
        <w:jc w:val="right"/>
        <w:rPr>
          <w:rFonts w:ascii="Calibri" w:eastAsia="Calibri" w:hAnsi="Calibri" w:cs="Calibri"/>
          <w:sz w:val="22"/>
          <w:szCs w:val="22"/>
          <w:lang w:eastAsia="en-US"/>
        </w:rPr>
      </w:pPr>
    </w:p>
    <w:p w:rsidR="00CD6D81" w:rsidRDefault="00CD6D81" w:rsidP="00742516">
      <w:pPr>
        <w:jc w:val="right"/>
        <w:rPr>
          <w:rFonts w:ascii="Calibri" w:eastAsia="Calibri" w:hAnsi="Calibri" w:cs="Calibri"/>
          <w:sz w:val="22"/>
          <w:szCs w:val="22"/>
          <w:lang w:eastAsia="en-US"/>
        </w:rPr>
      </w:pPr>
    </w:p>
    <w:p w:rsidR="00CD6D81" w:rsidRDefault="00CD6D81" w:rsidP="00742516">
      <w:pPr>
        <w:jc w:val="right"/>
        <w:rPr>
          <w:rFonts w:ascii="Calibri" w:eastAsia="Calibri" w:hAnsi="Calibri" w:cs="Calibri"/>
          <w:sz w:val="22"/>
          <w:szCs w:val="22"/>
          <w:lang w:eastAsia="en-US"/>
        </w:rPr>
      </w:pPr>
    </w:p>
    <w:p w:rsidR="00CD6D81" w:rsidRDefault="00CD6D81" w:rsidP="00742516">
      <w:pPr>
        <w:jc w:val="right"/>
        <w:rPr>
          <w:rFonts w:ascii="Calibri" w:eastAsia="Calibri" w:hAnsi="Calibri" w:cs="Calibri"/>
          <w:sz w:val="22"/>
          <w:szCs w:val="22"/>
          <w:lang w:eastAsia="en-US"/>
        </w:rPr>
      </w:pPr>
    </w:p>
    <w:p w:rsidR="00FF0244" w:rsidRPr="00950E62" w:rsidRDefault="00FF0244" w:rsidP="00742516">
      <w:pPr>
        <w:jc w:val="right"/>
        <w:rPr>
          <w:rFonts w:ascii="Calibri" w:eastAsia="Calibri" w:hAnsi="Calibri" w:cs="Calibri"/>
          <w:sz w:val="22"/>
          <w:szCs w:val="22"/>
          <w:lang w:eastAsia="en-US"/>
        </w:rPr>
      </w:pPr>
      <w:r>
        <w:rPr>
          <w:noProof/>
        </w:rPr>
        <w:drawing>
          <wp:anchor distT="0" distB="0" distL="114300" distR="114300" simplePos="0" relativeHeight="251672576" behindDoc="1" locked="0" layoutInCell="1" allowOverlap="1" wp14:anchorId="35B59286" wp14:editId="11C2FA18">
            <wp:simplePos x="0" y="0"/>
            <wp:positionH relativeFrom="column">
              <wp:posOffset>-906448</wp:posOffset>
            </wp:positionH>
            <wp:positionV relativeFrom="page">
              <wp:posOffset>-773</wp:posOffset>
            </wp:positionV>
            <wp:extent cx="7543800" cy="1323975"/>
            <wp:effectExtent l="0" t="0" r="0" b="0"/>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87587"/>
                    <a:stretch/>
                  </pic:blipFill>
                  <pic:spPr bwMode="auto">
                    <a:xfrm>
                      <a:off x="0" y="0"/>
                      <a:ext cx="7543800" cy="13239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50E62">
        <w:rPr>
          <w:rFonts w:ascii="Calibri" w:eastAsia="Calibri" w:hAnsi="Calibri" w:cs="Calibri"/>
          <w:sz w:val="22"/>
          <w:szCs w:val="22"/>
          <w:lang w:eastAsia="en-US"/>
        </w:rPr>
        <w:t>Príloha č.</w:t>
      </w:r>
      <w:r>
        <w:rPr>
          <w:rFonts w:ascii="Calibri" w:eastAsia="Calibri" w:hAnsi="Calibri" w:cs="Calibri"/>
          <w:sz w:val="22"/>
          <w:szCs w:val="22"/>
          <w:lang w:eastAsia="en-US"/>
        </w:rPr>
        <w:t xml:space="preserve"> 3</w:t>
      </w: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tabs>
          <w:tab w:val="left" w:pos="-4395"/>
        </w:tabs>
        <w:jc w:val="center"/>
        <w:rPr>
          <w:rFonts w:ascii="Calibri" w:hAnsi="Calibri"/>
          <w:b/>
          <w:sz w:val="28"/>
          <w:szCs w:val="28"/>
        </w:rPr>
      </w:pPr>
      <w:r>
        <w:rPr>
          <w:rFonts w:ascii="Calibri" w:hAnsi="Calibri"/>
          <w:b/>
          <w:sz w:val="28"/>
          <w:szCs w:val="28"/>
        </w:rPr>
        <w:t xml:space="preserve">Dôvodová správa </w:t>
      </w:r>
    </w:p>
    <w:p w:rsidR="00FF0244" w:rsidRDefault="00FF0244" w:rsidP="00FF0244">
      <w:pPr>
        <w:tabs>
          <w:tab w:val="left" w:pos="-4395"/>
        </w:tabs>
        <w:rPr>
          <w:rFonts w:ascii="Calibri" w:hAnsi="Calibri"/>
          <w:sz w:val="22"/>
          <w:szCs w:val="28"/>
        </w:rPr>
      </w:pPr>
    </w:p>
    <w:p w:rsidR="00FF0244" w:rsidRDefault="00FF0244" w:rsidP="00FF0244">
      <w:pPr>
        <w:tabs>
          <w:tab w:val="left" w:pos="-4395"/>
        </w:tabs>
        <w:jc w:val="center"/>
        <w:rPr>
          <w:rFonts w:ascii="Calibri" w:hAnsi="Calibri"/>
        </w:rPr>
      </w:pPr>
      <w:r>
        <w:rPr>
          <w:rFonts w:ascii="Calibri" w:hAnsi="Calibri"/>
          <w:b/>
        </w:rPr>
        <w:t xml:space="preserve">k Rámcovej dohode č. </w:t>
      </w:r>
      <w:r w:rsidR="00FF6293">
        <w:rPr>
          <w:rFonts w:ascii="Calibri" w:hAnsi="Calibri"/>
          <w:b/>
        </w:rPr>
        <w:t xml:space="preserve"> </w:t>
      </w:r>
      <w:r>
        <w:rPr>
          <w:rFonts w:ascii="Calibri" w:hAnsi="Calibri"/>
          <w:b/>
        </w:rPr>
        <w:t>/202</w:t>
      </w:r>
      <w:r w:rsidR="00050ED7">
        <w:rPr>
          <w:rFonts w:ascii="Calibri" w:hAnsi="Calibri"/>
          <w:b/>
        </w:rPr>
        <w:t>5</w:t>
      </w:r>
      <w:r>
        <w:rPr>
          <w:rFonts w:ascii="Calibri" w:hAnsi="Calibri"/>
          <w:b/>
        </w:rPr>
        <w:t>/</w:t>
      </w:r>
      <w:r w:rsidR="00FF6293">
        <w:rPr>
          <w:rFonts w:ascii="Calibri" w:hAnsi="Calibri"/>
          <w:b/>
        </w:rPr>
        <w:t>DZ/</w:t>
      </w:r>
      <w:r>
        <w:rPr>
          <w:rFonts w:ascii="Calibri" w:hAnsi="Calibri"/>
          <w:b/>
        </w:rPr>
        <w:t>UVO</w:t>
      </w:r>
      <w:r w:rsidR="00FF6293">
        <w:rPr>
          <w:rFonts w:ascii="Calibri" w:hAnsi="Calibri"/>
          <w:b/>
        </w:rPr>
        <w:t>/ZML</w:t>
      </w:r>
    </w:p>
    <w:p w:rsidR="00FF0244" w:rsidRDefault="00FF0244" w:rsidP="00FF0244">
      <w:pPr>
        <w:tabs>
          <w:tab w:val="left" w:pos="-4395"/>
        </w:tabs>
        <w:rPr>
          <w:rFonts w:ascii="Calibri" w:hAnsi="Calibri"/>
          <w:sz w:val="22"/>
        </w:rPr>
      </w:pPr>
    </w:p>
    <w:p w:rsidR="00FF0244" w:rsidRDefault="00FF0244" w:rsidP="00FF0244">
      <w:pPr>
        <w:tabs>
          <w:tab w:val="left" w:pos="-4395"/>
        </w:tabs>
        <w:rPr>
          <w:rFonts w:ascii="Calibri" w:hAnsi="Calibri"/>
          <w:sz w:val="22"/>
          <w:szCs w:val="22"/>
        </w:rPr>
      </w:pPr>
    </w:p>
    <w:p w:rsidR="00FF0244" w:rsidRDefault="00FF0244" w:rsidP="00FF0244">
      <w:pPr>
        <w:tabs>
          <w:tab w:val="left" w:pos="-4395"/>
        </w:tabs>
        <w:spacing w:after="240"/>
        <w:ind w:left="993" w:hanging="993"/>
        <w:jc w:val="both"/>
        <w:rPr>
          <w:rFonts w:ascii="Calibri" w:hAnsi="Calibri"/>
          <w:sz w:val="22"/>
          <w:szCs w:val="22"/>
        </w:rPr>
      </w:pPr>
      <w:r>
        <w:rPr>
          <w:rFonts w:ascii="Calibri" w:hAnsi="Calibri"/>
          <w:b/>
          <w:sz w:val="22"/>
          <w:szCs w:val="22"/>
        </w:rPr>
        <w:t xml:space="preserve">Predmet dohody/ Zákazka *: </w:t>
      </w:r>
    </w:p>
    <w:p w:rsidR="00FF0244" w:rsidRDefault="00FF0244" w:rsidP="00FF0244">
      <w:pPr>
        <w:tabs>
          <w:tab w:val="left" w:pos="-4395"/>
        </w:tabs>
        <w:spacing w:after="240"/>
        <w:jc w:val="both"/>
        <w:rPr>
          <w:rFonts w:ascii="Calibri" w:hAnsi="Calibri"/>
          <w:b/>
          <w:sz w:val="22"/>
          <w:szCs w:val="22"/>
        </w:rPr>
      </w:pPr>
      <w:r>
        <w:rPr>
          <w:rFonts w:ascii="Calibri" w:hAnsi="Calibri"/>
          <w:b/>
          <w:sz w:val="22"/>
          <w:szCs w:val="22"/>
        </w:rPr>
        <w:t xml:space="preserve">Dátum **: </w:t>
      </w:r>
    </w:p>
    <w:p w:rsidR="00FF0244" w:rsidRDefault="00FF0244" w:rsidP="00FF0244">
      <w:pPr>
        <w:tabs>
          <w:tab w:val="left" w:pos="-4395"/>
        </w:tabs>
        <w:spacing w:after="240"/>
        <w:ind w:left="1701" w:hanging="1701"/>
        <w:jc w:val="both"/>
        <w:rPr>
          <w:rFonts w:ascii="Calibri" w:hAnsi="Calibri"/>
          <w:b/>
          <w:sz w:val="22"/>
          <w:szCs w:val="22"/>
        </w:rPr>
      </w:pPr>
      <w:r>
        <w:rPr>
          <w:rFonts w:ascii="Calibri" w:hAnsi="Calibri"/>
          <w:b/>
          <w:sz w:val="22"/>
          <w:szCs w:val="22"/>
        </w:rPr>
        <w:t xml:space="preserve">Zdôvodnenie ***: </w:t>
      </w:r>
      <w:r>
        <w:rPr>
          <w:rFonts w:ascii="Calibri" w:hAnsi="Calibri"/>
        </w:rPr>
        <w:t>Je to nepredvídateľná okolnosť, ktorá vznikla po podpise dohody a nezávisle od vôle zmluvných strán.</w:t>
      </w:r>
    </w:p>
    <w:p w:rsidR="00FF0244" w:rsidRDefault="00FF0244" w:rsidP="00FF0244">
      <w:pPr>
        <w:tabs>
          <w:tab w:val="left" w:pos="-4395"/>
        </w:tabs>
        <w:rPr>
          <w:rFonts w:ascii="Calibri" w:hAnsi="Calibri"/>
          <w:b/>
          <w:sz w:val="22"/>
          <w:szCs w:val="22"/>
        </w:rPr>
      </w:pPr>
    </w:p>
    <w:p w:rsidR="00FF0244" w:rsidRDefault="00FF0244" w:rsidP="00FF0244">
      <w:pPr>
        <w:tabs>
          <w:tab w:val="left" w:pos="-4395"/>
        </w:tabs>
        <w:rPr>
          <w:rFonts w:ascii="Calibri" w:hAnsi="Calibri"/>
          <w:b/>
          <w:sz w:val="22"/>
          <w:szCs w:val="22"/>
        </w:rPr>
      </w:pPr>
    </w:p>
    <w:p w:rsidR="00FF0244" w:rsidRDefault="00FF0244" w:rsidP="00FF0244">
      <w:pPr>
        <w:tabs>
          <w:tab w:val="left" w:pos="-4395"/>
        </w:tabs>
        <w:rPr>
          <w:rFonts w:ascii="Calibri" w:hAnsi="Calibri"/>
          <w:b/>
          <w:sz w:val="22"/>
          <w:szCs w:val="22"/>
        </w:rPr>
      </w:pPr>
    </w:p>
    <w:p w:rsidR="00FF0244" w:rsidRDefault="00FF0244" w:rsidP="00FF0244">
      <w:pPr>
        <w:tabs>
          <w:tab w:val="left" w:pos="-4395"/>
        </w:tabs>
        <w:rPr>
          <w:rFonts w:ascii="Calibri" w:hAnsi="Calibri"/>
          <w:b/>
          <w:sz w:val="22"/>
          <w:szCs w:val="22"/>
        </w:rPr>
      </w:pPr>
    </w:p>
    <w:p w:rsidR="00FF0244" w:rsidRDefault="00FF0244" w:rsidP="00FF0244">
      <w:pPr>
        <w:tabs>
          <w:tab w:val="left" w:pos="-4395"/>
        </w:tabs>
        <w:rPr>
          <w:rFonts w:ascii="Calibri" w:hAnsi="Calibri"/>
          <w:b/>
          <w:sz w:val="22"/>
          <w:szCs w:val="22"/>
        </w:rPr>
      </w:pPr>
    </w:p>
    <w:p w:rsidR="00FF0244" w:rsidRDefault="00FF0244" w:rsidP="00FF0244">
      <w:pPr>
        <w:tabs>
          <w:tab w:val="left" w:pos="-4395"/>
        </w:tabs>
        <w:rPr>
          <w:rFonts w:ascii="Calibri" w:hAnsi="Calibri"/>
          <w:b/>
          <w:sz w:val="22"/>
          <w:szCs w:val="22"/>
        </w:rPr>
      </w:pPr>
    </w:p>
    <w:p w:rsidR="00FF0244" w:rsidRDefault="00FF0244" w:rsidP="00FF0244">
      <w:pPr>
        <w:tabs>
          <w:tab w:val="left" w:pos="-4395"/>
        </w:tabs>
        <w:rPr>
          <w:rFonts w:ascii="Calibri" w:hAnsi="Calibri"/>
          <w:b/>
          <w:sz w:val="22"/>
          <w:szCs w:val="22"/>
        </w:rPr>
      </w:pPr>
    </w:p>
    <w:p w:rsidR="00FF0244" w:rsidRDefault="00FF0244" w:rsidP="00FF0244">
      <w:pPr>
        <w:tabs>
          <w:tab w:val="left" w:pos="-4395"/>
        </w:tabs>
        <w:rPr>
          <w:rFonts w:ascii="Calibri" w:hAnsi="Calibri"/>
          <w:b/>
          <w:sz w:val="22"/>
          <w:szCs w:val="22"/>
        </w:rPr>
      </w:pPr>
    </w:p>
    <w:p w:rsidR="00FF0244" w:rsidRDefault="00FF0244" w:rsidP="00FF0244">
      <w:pPr>
        <w:tabs>
          <w:tab w:val="left" w:pos="-4395"/>
        </w:tabs>
        <w:ind w:left="2835" w:hanging="2835"/>
        <w:rPr>
          <w:rFonts w:ascii="Calibri" w:hAnsi="Calibri"/>
          <w:b/>
          <w:sz w:val="22"/>
          <w:szCs w:val="22"/>
        </w:rPr>
      </w:pPr>
      <w:r>
        <w:rPr>
          <w:rFonts w:ascii="Calibri" w:hAnsi="Calibri"/>
          <w:b/>
          <w:sz w:val="22"/>
          <w:szCs w:val="22"/>
        </w:rPr>
        <w:t>Dôvodovú správu</w:t>
      </w:r>
      <w:r>
        <w:rPr>
          <w:rFonts w:ascii="Calibri" w:hAnsi="Calibri"/>
          <w:sz w:val="22"/>
          <w:szCs w:val="22"/>
        </w:rPr>
        <w:t xml:space="preserve"> </w:t>
      </w:r>
      <w:r>
        <w:rPr>
          <w:rFonts w:ascii="Calibri" w:hAnsi="Calibri"/>
          <w:b/>
          <w:sz w:val="22"/>
          <w:szCs w:val="22"/>
        </w:rPr>
        <w:t>vypracoval: ........................................................................................................</w:t>
      </w:r>
    </w:p>
    <w:p w:rsidR="00FF0244" w:rsidRDefault="00FF0244" w:rsidP="00FF0244">
      <w:pPr>
        <w:tabs>
          <w:tab w:val="left" w:pos="-4395"/>
        </w:tabs>
        <w:ind w:left="2694" w:hanging="2694"/>
        <w:rPr>
          <w:rFonts w:ascii="Calibri" w:hAnsi="Calibri"/>
          <w:sz w:val="22"/>
          <w:szCs w:val="22"/>
        </w:rPr>
      </w:pPr>
      <w:r>
        <w:rPr>
          <w:rFonts w:ascii="Calibri" w:hAnsi="Calibri"/>
          <w:sz w:val="22"/>
          <w:szCs w:val="22"/>
        </w:rPr>
        <w:tab/>
        <w:t xml:space="preserve"> (meno a priezvisko zodpovednej osoby za p</w:t>
      </w:r>
      <w:r w:rsidR="00BA7CF9">
        <w:rPr>
          <w:rFonts w:ascii="Calibri" w:hAnsi="Calibri"/>
          <w:sz w:val="22"/>
          <w:szCs w:val="22"/>
        </w:rPr>
        <w:t>redávajúceho</w:t>
      </w:r>
      <w:r>
        <w:rPr>
          <w:rFonts w:ascii="Calibri" w:hAnsi="Calibri"/>
          <w:sz w:val="22"/>
          <w:szCs w:val="22"/>
        </w:rPr>
        <w:t xml:space="preserve"> s podpisom)</w:t>
      </w:r>
    </w:p>
    <w:p w:rsidR="00FF0244" w:rsidRDefault="00FF0244" w:rsidP="00FF0244">
      <w:pPr>
        <w:tabs>
          <w:tab w:val="left" w:pos="-4395"/>
        </w:tabs>
        <w:rPr>
          <w:rFonts w:ascii="Calibri" w:hAnsi="Calibri"/>
          <w:sz w:val="22"/>
          <w:szCs w:val="22"/>
        </w:rPr>
      </w:pPr>
    </w:p>
    <w:p w:rsidR="00FF0244" w:rsidRDefault="00FF0244" w:rsidP="00FF0244">
      <w:pPr>
        <w:tabs>
          <w:tab w:val="left" w:pos="-4395"/>
        </w:tabs>
        <w:rPr>
          <w:rFonts w:ascii="Calibri" w:hAnsi="Calibri"/>
          <w:sz w:val="22"/>
          <w:szCs w:val="22"/>
        </w:rPr>
      </w:pPr>
    </w:p>
    <w:p w:rsidR="00FF0244" w:rsidRDefault="00FF0244" w:rsidP="00FF0244">
      <w:pPr>
        <w:tabs>
          <w:tab w:val="left" w:pos="-4395"/>
        </w:tabs>
        <w:rPr>
          <w:rFonts w:ascii="Calibri" w:hAnsi="Calibri"/>
          <w:sz w:val="22"/>
          <w:szCs w:val="22"/>
        </w:rPr>
      </w:pPr>
    </w:p>
    <w:p w:rsidR="00FF0244" w:rsidRDefault="00FF0244" w:rsidP="00FF0244">
      <w:pPr>
        <w:tabs>
          <w:tab w:val="left" w:pos="-4395"/>
        </w:tabs>
        <w:rPr>
          <w:rFonts w:ascii="Calibri" w:hAnsi="Calibri"/>
          <w:sz w:val="22"/>
          <w:szCs w:val="22"/>
        </w:rPr>
      </w:pPr>
    </w:p>
    <w:p w:rsidR="00FF0244" w:rsidRDefault="00FF0244" w:rsidP="00FF0244">
      <w:pPr>
        <w:tabs>
          <w:tab w:val="left" w:pos="-4395"/>
        </w:tabs>
        <w:ind w:left="2694" w:hanging="2694"/>
        <w:rPr>
          <w:rFonts w:ascii="Calibri" w:hAnsi="Calibri"/>
          <w:b/>
          <w:sz w:val="22"/>
          <w:szCs w:val="22"/>
        </w:rPr>
      </w:pPr>
      <w:r>
        <w:rPr>
          <w:rFonts w:ascii="Calibri" w:hAnsi="Calibri"/>
          <w:b/>
          <w:sz w:val="22"/>
          <w:szCs w:val="22"/>
        </w:rPr>
        <w:t>Dôvodovú správu odsúhlasil:  .........................................................................................................</w:t>
      </w:r>
    </w:p>
    <w:p w:rsidR="00FF0244" w:rsidRDefault="00FF0244" w:rsidP="00FF0244">
      <w:pPr>
        <w:tabs>
          <w:tab w:val="left" w:pos="-4395"/>
        </w:tabs>
        <w:ind w:left="2694" w:hanging="2694"/>
        <w:rPr>
          <w:rFonts w:ascii="Calibri" w:hAnsi="Calibri"/>
          <w:sz w:val="22"/>
          <w:szCs w:val="22"/>
        </w:rPr>
      </w:pPr>
      <w:r>
        <w:rPr>
          <w:rFonts w:ascii="Calibri" w:hAnsi="Calibri"/>
          <w:sz w:val="22"/>
          <w:szCs w:val="22"/>
        </w:rPr>
        <w:tab/>
        <w:t xml:space="preserve">      (meno a priezvisko zodpovednej osoby za objednávateľa s podpisom)</w:t>
      </w:r>
    </w:p>
    <w:p w:rsidR="00FF0244" w:rsidRDefault="00FF0244" w:rsidP="00FF0244">
      <w:pPr>
        <w:tabs>
          <w:tab w:val="left" w:pos="-4395"/>
        </w:tabs>
        <w:rPr>
          <w:rFonts w:ascii="Calibri" w:hAnsi="Calibri"/>
          <w:sz w:val="22"/>
          <w:szCs w:val="22"/>
        </w:rPr>
      </w:pPr>
    </w:p>
    <w:p w:rsidR="00FF0244" w:rsidRDefault="00FF0244" w:rsidP="00FF0244">
      <w:pPr>
        <w:tabs>
          <w:tab w:val="left" w:pos="-4395"/>
        </w:tabs>
        <w:rPr>
          <w:rFonts w:ascii="Calibri" w:hAnsi="Calibri"/>
          <w:sz w:val="22"/>
          <w:szCs w:val="22"/>
        </w:rPr>
      </w:pPr>
    </w:p>
    <w:p w:rsidR="00FF0244" w:rsidRDefault="00FF0244" w:rsidP="00FF0244">
      <w:pPr>
        <w:tabs>
          <w:tab w:val="left" w:pos="-4395"/>
        </w:tabs>
        <w:rPr>
          <w:rFonts w:ascii="Calibri" w:hAnsi="Calibri"/>
          <w:sz w:val="22"/>
          <w:szCs w:val="22"/>
        </w:rPr>
      </w:pPr>
    </w:p>
    <w:p w:rsidR="00FF0244" w:rsidRDefault="00FF0244" w:rsidP="00FF0244">
      <w:pPr>
        <w:tabs>
          <w:tab w:val="left" w:pos="-4395"/>
        </w:tabs>
        <w:rPr>
          <w:rFonts w:ascii="Calibri" w:hAnsi="Calibri"/>
          <w:sz w:val="22"/>
          <w:szCs w:val="22"/>
        </w:rPr>
      </w:pPr>
    </w:p>
    <w:p w:rsidR="00FF0244" w:rsidRDefault="00FF0244" w:rsidP="00FF0244">
      <w:pPr>
        <w:tabs>
          <w:tab w:val="left" w:pos="-4395"/>
        </w:tabs>
        <w:rPr>
          <w:rFonts w:ascii="Calibri" w:hAnsi="Calibri"/>
          <w:sz w:val="22"/>
          <w:szCs w:val="22"/>
        </w:rPr>
      </w:pPr>
      <w:r>
        <w:rPr>
          <w:rFonts w:ascii="Calibri" w:hAnsi="Calibri"/>
          <w:sz w:val="22"/>
          <w:szCs w:val="22"/>
        </w:rPr>
        <w:t>Vysvetlivky:</w:t>
      </w:r>
    </w:p>
    <w:p w:rsidR="00FF0244" w:rsidRDefault="00FF0244" w:rsidP="00FF0244">
      <w:pPr>
        <w:tabs>
          <w:tab w:val="left" w:pos="-4395"/>
        </w:tabs>
        <w:ind w:left="426" w:hanging="426"/>
        <w:jc w:val="both"/>
        <w:rPr>
          <w:rFonts w:ascii="Calibri" w:hAnsi="Calibri"/>
          <w:sz w:val="22"/>
          <w:szCs w:val="22"/>
        </w:rPr>
      </w:pPr>
      <w:r>
        <w:rPr>
          <w:rFonts w:ascii="Calibri" w:hAnsi="Calibri"/>
          <w:sz w:val="22"/>
          <w:szCs w:val="22"/>
        </w:rPr>
        <w:t>*</w:t>
      </w:r>
      <w:r>
        <w:rPr>
          <w:rFonts w:ascii="Calibri" w:hAnsi="Calibri"/>
          <w:sz w:val="22"/>
          <w:szCs w:val="22"/>
        </w:rPr>
        <w:tab/>
        <w:t>(uviesť presný názov predmetu dohody zhodný s názvom rámcovej dohody)</w:t>
      </w:r>
    </w:p>
    <w:p w:rsidR="00FF0244" w:rsidRDefault="00FF0244" w:rsidP="00FF0244">
      <w:pPr>
        <w:tabs>
          <w:tab w:val="left" w:pos="-4395"/>
        </w:tabs>
        <w:ind w:left="426" w:hanging="426"/>
        <w:rPr>
          <w:rFonts w:ascii="Calibri" w:hAnsi="Calibri"/>
          <w:sz w:val="22"/>
          <w:szCs w:val="22"/>
        </w:rPr>
      </w:pPr>
      <w:r>
        <w:rPr>
          <w:rFonts w:ascii="Calibri" w:hAnsi="Calibri"/>
          <w:sz w:val="22"/>
          <w:szCs w:val="22"/>
        </w:rPr>
        <w:t xml:space="preserve">** </w:t>
      </w:r>
      <w:r>
        <w:rPr>
          <w:rFonts w:ascii="Calibri" w:hAnsi="Calibri"/>
          <w:sz w:val="22"/>
          <w:szCs w:val="22"/>
        </w:rPr>
        <w:tab/>
        <w:t>(vypracovania dôvodovej správy)</w:t>
      </w:r>
    </w:p>
    <w:p w:rsidR="00FF0244" w:rsidRDefault="00FF0244" w:rsidP="00FF0244">
      <w:pPr>
        <w:rPr>
          <w:rFonts w:ascii="Calibri" w:hAnsi="Calibri"/>
          <w:sz w:val="22"/>
          <w:szCs w:val="22"/>
        </w:rPr>
      </w:pPr>
      <w:r>
        <w:rPr>
          <w:rFonts w:ascii="Calibri" w:hAnsi="Calibri"/>
          <w:sz w:val="22"/>
          <w:szCs w:val="22"/>
        </w:rPr>
        <w:t>***  (s vyjadrením zmeny zmluvnej ceny a/alebo zmeny plnenia a/alebo rozsahu plnenia)</w:t>
      </w:r>
    </w:p>
    <w:p w:rsidR="00FF0244" w:rsidRDefault="00FF0244" w:rsidP="00FF0244">
      <w:pPr>
        <w:rPr>
          <w:rFonts w:ascii="Calibri" w:hAnsi="Calibri"/>
          <w:sz w:val="22"/>
          <w:szCs w:val="22"/>
        </w:rPr>
      </w:pPr>
    </w:p>
    <w:p w:rsidR="00FF0244" w:rsidRDefault="00FF0244" w:rsidP="00FF0244">
      <w:pPr>
        <w:rPr>
          <w:rFonts w:ascii="Calibri" w:hAnsi="Calibri"/>
          <w:sz w:val="22"/>
          <w:szCs w:val="22"/>
        </w:rPr>
      </w:pPr>
      <w:r>
        <w:rPr>
          <w:rFonts w:ascii="Calibri" w:hAnsi="Calibri"/>
          <w:sz w:val="22"/>
          <w:szCs w:val="22"/>
        </w:rPr>
        <w:br w:type="page"/>
      </w:r>
    </w:p>
    <w:p w:rsidR="00FF0244" w:rsidRDefault="00FF0244" w:rsidP="00FF0244">
      <w:pPr>
        <w:rPr>
          <w:rFonts w:ascii="Calibri" w:hAnsi="Calibri" w:cs="Calibri"/>
          <w:b/>
          <w:color w:val="auto"/>
          <w:sz w:val="18"/>
          <w:szCs w:val="18"/>
        </w:rPr>
      </w:pPr>
      <w:r>
        <w:rPr>
          <w:noProof/>
        </w:rPr>
        <w:lastRenderedPageBreak/>
        <w:drawing>
          <wp:anchor distT="0" distB="0" distL="114300" distR="114300" simplePos="0" relativeHeight="251673600" behindDoc="1" locked="0" layoutInCell="1" allowOverlap="1" wp14:anchorId="00013547" wp14:editId="49658E01">
            <wp:simplePos x="0" y="0"/>
            <wp:positionH relativeFrom="column">
              <wp:posOffset>-834887</wp:posOffset>
            </wp:positionH>
            <wp:positionV relativeFrom="page">
              <wp:posOffset>54886</wp:posOffset>
            </wp:positionV>
            <wp:extent cx="7543800" cy="1323975"/>
            <wp:effectExtent l="0" t="0" r="0" b="0"/>
            <wp:wrapNone/>
            <wp:docPr id="2"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87587"/>
                    <a:stretch/>
                  </pic:blipFill>
                  <pic:spPr bwMode="auto">
                    <a:xfrm>
                      <a:off x="0" y="0"/>
                      <a:ext cx="7543800" cy="13239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Default="00FF0244" w:rsidP="00FF0244">
      <w:pPr>
        <w:rPr>
          <w:rFonts w:ascii="Calibri" w:hAnsi="Calibri" w:cs="Calibri"/>
          <w:b/>
          <w:color w:val="auto"/>
          <w:sz w:val="18"/>
          <w:szCs w:val="18"/>
        </w:rPr>
      </w:pPr>
    </w:p>
    <w:p w:rsidR="00FF0244" w:rsidRPr="005D19CB" w:rsidRDefault="00FF0244" w:rsidP="000A34F5">
      <w:pPr>
        <w:jc w:val="right"/>
        <w:rPr>
          <w:rFonts w:ascii="Calibri" w:hAnsi="Calibri" w:cs="Calibri"/>
          <w:color w:val="auto"/>
          <w:sz w:val="22"/>
          <w:szCs w:val="22"/>
        </w:rPr>
      </w:pPr>
      <w:r>
        <w:rPr>
          <w:noProof/>
        </w:rPr>
        <w:drawing>
          <wp:anchor distT="0" distB="0" distL="114300" distR="114300" simplePos="0" relativeHeight="251674624" behindDoc="1" locked="0" layoutInCell="1" allowOverlap="1" wp14:anchorId="58059275" wp14:editId="68D06EE3">
            <wp:simplePos x="0" y="0"/>
            <wp:positionH relativeFrom="page">
              <wp:align>right</wp:align>
            </wp:positionH>
            <wp:positionV relativeFrom="page">
              <wp:posOffset>38983</wp:posOffset>
            </wp:positionV>
            <wp:extent cx="7543800" cy="1323975"/>
            <wp:effectExtent l="0" t="0" r="0" b="9525"/>
            <wp:wrapNone/>
            <wp:docPr id="3"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87587"/>
                    <a:stretch/>
                  </pic:blipFill>
                  <pic:spPr bwMode="auto">
                    <a:xfrm>
                      <a:off x="0" y="0"/>
                      <a:ext cx="7543800" cy="13239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D19CB">
        <w:rPr>
          <w:rFonts w:ascii="Calibri" w:hAnsi="Calibri" w:cs="Calibri"/>
          <w:color w:val="auto"/>
          <w:sz w:val="22"/>
          <w:szCs w:val="22"/>
        </w:rPr>
        <w:t xml:space="preserve">Príloha č. </w:t>
      </w:r>
      <w:r w:rsidR="00FA5267">
        <w:rPr>
          <w:rFonts w:ascii="Calibri" w:hAnsi="Calibri" w:cs="Calibri"/>
          <w:color w:val="auto"/>
          <w:sz w:val="22"/>
          <w:szCs w:val="22"/>
        </w:rPr>
        <w:t>4</w:t>
      </w:r>
    </w:p>
    <w:p w:rsidR="00FF0244" w:rsidRDefault="00FF0244" w:rsidP="00FF0244">
      <w:pPr>
        <w:rPr>
          <w:rFonts w:ascii="Calibri" w:hAnsi="Calibri" w:cs="Calibri"/>
          <w:b/>
          <w:color w:val="auto"/>
          <w:sz w:val="18"/>
          <w:szCs w:val="18"/>
        </w:rPr>
      </w:pPr>
    </w:p>
    <w:p w:rsidR="00FF0244" w:rsidRPr="00C3701E" w:rsidRDefault="001C1254" w:rsidP="00FF0244">
      <w:pPr>
        <w:jc w:val="center"/>
        <w:rPr>
          <w:rStyle w:val="iadne"/>
          <w:rFonts w:ascii="Calibri" w:hAnsi="Calibri" w:cs="Calibri"/>
          <w:b/>
          <w:bCs/>
          <w:caps/>
          <w:sz w:val="28"/>
          <w:szCs w:val="28"/>
        </w:rPr>
      </w:pPr>
      <w:r>
        <w:rPr>
          <w:rStyle w:val="iadne"/>
          <w:rFonts w:ascii="Calibri" w:hAnsi="Calibri" w:cs="Calibri"/>
          <w:b/>
          <w:bCs/>
          <w:caps/>
          <w:sz w:val="28"/>
          <w:szCs w:val="28"/>
        </w:rPr>
        <w:t>Zoznam subdodávateľov predÁ</w:t>
      </w:r>
      <w:r w:rsidR="00CD6D81">
        <w:rPr>
          <w:rStyle w:val="iadne"/>
          <w:rFonts w:ascii="Calibri" w:hAnsi="Calibri" w:cs="Calibri"/>
          <w:b/>
          <w:bCs/>
          <w:caps/>
          <w:sz w:val="28"/>
          <w:szCs w:val="28"/>
        </w:rPr>
        <w:t>vajúceho</w:t>
      </w:r>
    </w:p>
    <w:p w:rsidR="00FF0244" w:rsidRPr="00C3701E" w:rsidRDefault="00FF0244" w:rsidP="00FF0244">
      <w:pPr>
        <w:rPr>
          <w:rStyle w:val="iadne"/>
          <w:rFonts w:ascii="Calibri" w:hAnsi="Calibri" w:cs="Calibri"/>
          <w:bCs/>
          <w:iCs/>
          <w:sz w:val="22"/>
          <w:szCs w:val="22"/>
        </w:rPr>
      </w:pPr>
    </w:p>
    <w:p w:rsidR="00FF0244" w:rsidRPr="00C3701E" w:rsidRDefault="00FF0244" w:rsidP="00E710F2">
      <w:pPr>
        <w:pStyle w:val="Odsekzoznamu"/>
        <w:numPr>
          <w:ilvl w:val="1"/>
          <w:numId w:val="9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rPr>
      </w:pPr>
      <w:r w:rsidRPr="00C3701E">
        <w:rPr>
          <w:rFonts w:ascii="Calibri" w:eastAsia="Calibri" w:hAnsi="Calibri" w:cs="Calibri"/>
          <w:sz w:val="22"/>
          <w:szCs w:val="22"/>
        </w:rPr>
        <w:t xml:space="preserve">Názov a adresa </w:t>
      </w:r>
      <w:r w:rsidR="00BA7CF9" w:rsidRPr="00C3701E">
        <w:rPr>
          <w:rFonts w:ascii="Calibri" w:eastAsia="Calibri" w:hAnsi="Calibri" w:cs="Calibri"/>
          <w:sz w:val="22"/>
          <w:szCs w:val="22"/>
        </w:rPr>
        <w:t>p</w:t>
      </w:r>
      <w:r w:rsidR="00BA7CF9">
        <w:rPr>
          <w:rFonts w:ascii="Calibri" w:eastAsia="Calibri" w:hAnsi="Calibri" w:cs="Calibri"/>
          <w:sz w:val="22"/>
          <w:szCs w:val="22"/>
        </w:rPr>
        <w:t>redávajúceho</w:t>
      </w:r>
      <w:r w:rsidRPr="00C3701E">
        <w:rPr>
          <w:rFonts w:ascii="Calibri" w:eastAsia="Calibri" w:hAnsi="Calibri" w:cs="Calibri"/>
          <w:sz w:val="22"/>
          <w:szCs w:val="22"/>
        </w:rPr>
        <w:t xml:space="preserve"> (ďalej len „žiadateľ“):</w:t>
      </w:r>
    </w:p>
    <w:p w:rsidR="00FF0244" w:rsidRPr="00C3701E" w:rsidRDefault="00FF0244" w:rsidP="00FF0244">
      <w:pPr>
        <w:pStyle w:val="Odsekzoznamu"/>
        <w:ind w:left="426"/>
        <w:jc w:val="both"/>
        <w:rPr>
          <w:rFonts w:ascii="Calibri" w:eastAsia="Calibri" w:hAnsi="Calibri" w:cs="Calibri"/>
          <w:sz w:val="22"/>
          <w:szCs w:val="22"/>
        </w:rPr>
      </w:pPr>
    </w:p>
    <w:p w:rsidR="00FF0244" w:rsidRPr="00C3701E" w:rsidRDefault="00FF0244" w:rsidP="00FF0244">
      <w:pPr>
        <w:pStyle w:val="Odsekzoznamu"/>
        <w:ind w:left="426"/>
        <w:jc w:val="both"/>
        <w:rPr>
          <w:rFonts w:ascii="Calibri" w:hAnsi="Calibri" w:cs="Calibri"/>
        </w:rPr>
      </w:pPr>
      <w:r w:rsidRPr="00C3701E">
        <w:rPr>
          <w:rFonts w:ascii="Calibri" w:eastAsia="Calibri" w:hAnsi="Calibri" w:cs="Calibri"/>
          <w:sz w:val="22"/>
          <w:szCs w:val="22"/>
        </w:rPr>
        <w:t>………………………………………………………………...</w:t>
      </w:r>
    </w:p>
    <w:p w:rsidR="00FF0244" w:rsidRPr="00C3701E" w:rsidRDefault="00FF0244" w:rsidP="00FF0244">
      <w:pPr>
        <w:rPr>
          <w:rFonts w:ascii="Calibri" w:hAnsi="Calibri" w:cs="Calibri"/>
          <w:sz w:val="22"/>
          <w:szCs w:val="22"/>
        </w:rPr>
      </w:pPr>
    </w:p>
    <w:p w:rsidR="00FF0244" w:rsidRPr="00C3701E" w:rsidRDefault="00CD6D81" w:rsidP="00E710F2">
      <w:pPr>
        <w:pStyle w:val="Odsekzoznamu"/>
        <w:numPr>
          <w:ilvl w:val="1"/>
          <w:numId w:val="99"/>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2"/>
          <w:szCs w:val="22"/>
        </w:rPr>
      </w:pPr>
      <w:r>
        <w:rPr>
          <w:rFonts w:ascii="Calibri" w:eastAsia="Calibri" w:hAnsi="Calibri" w:cs="Calibri"/>
          <w:sz w:val="22"/>
          <w:szCs w:val="22"/>
        </w:rPr>
        <w:t>Uveďte všetkých známych</w:t>
      </w:r>
      <w:r w:rsidR="00FF0244" w:rsidRPr="00C3701E">
        <w:rPr>
          <w:rFonts w:ascii="Calibri" w:eastAsia="Calibri" w:hAnsi="Calibri" w:cs="Calibri"/>
          <w:sz w:val="22"/>
          <w:szCs w:val="22"/>
        </w:rPr>
        <w:t xml:space="preserve"> subdodávateľov (podľa definície subdodávateľa v zmysle ZVO)</w:t>
      </w:r>
    </w:p>
    <w:p w:rsidR="00FF0244" w:rsidRPr="00C3701E" w:rsidRDefault="00FF0244" w:rsidP="00FF0244">
      <w:pPr>
        <w:rPr>
          <w:rFonts w:ascii="Calibri" w:eastAsia="Calibri" w:hAnsi="Calibri" w:cs="Calibri"/>
          <w:sz w:val="22"/>
          <w:szCs w:val="22"/>
        </w:rPr>
      </w:pPr>
    </w:p>
    <w:tbl>
      <w:tblPr>
        <w:tblW w:w="9782" w:type="dxa"/>
        <w:tblInd w:w="-43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2694"/>
        <w:gridCol w:w="2132"/>
        <w:gridCol w:w="2405"/>
        <w:gridCol w:w="2551"/>
      </w:tblGrid>
      <w:tr w:rsidR="00FA5267" w:rsidRPr="00C3701E" w:rsidTr="00EF5293">
        <w:trPr>
          <w:trHeight w:val="1110"/>
        </w:trPr>
        <w:tc>
          <w:tcPr>
            <w:tcW w:w="2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Mar>
              <w:top w:w="80" w:type="dxa"/>
              <w:left w:w="80" w:type="dxa"/>
              <w:bottom w:w="80" w:type="dxa"/>
              <w:right w:w="80" w:type="dxa"/>
            </w:tcMar>
            <w:vAlign w:val="center"/>
            <w:hideMark/>
          </w:tcPr>
          <w:p w:rsidR="00FA5267" w:rsidRPr="00C3701E" w:rsidRDefault="00FA5267" w:rsidP="00CD6D81">
            <w:pPr>
              <w:jc w:val="center"/>
              <w:rPr>
                <w:rFonts w:ascii="Calibri" w:hAnsi="Calibri" w:cs="Calibri"/>
                <w:b/>
                <w:sz w:val="22"/>
                <w:szCs w:val="22"/>
              </w:rPr>
            </w:pPr>
            <w:r w:rsidRPr="00C3701E">
              <w:rPr>
                <w:rStyle w:val="iadne"/>
                <w:rFonts w:ascii="Calibri" w:hAnsi="Calibri" w:cs="Calibri"/>
                <w:b/>
                <w:sz w:val="22"/>
                <w:szCs w:val="22"/>
              </w:rPr>
              <w:t xml:space="preserve">Názov subdodávateľa </w:t>
            </w:r>
          </w:p>
        </w:tc>
        <w:tc>
          <w:tcPr>
            <w:tcW w:w="2132"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Mar>
              <w:top w:w="80" w:type="dxa"/>
              <w:left w:w="80" w:type="dxa"/>
              <w:bottom w:w="80" w:type="dxa"/>
              <w:right w:w="80" w:type="dxa"/>
            </w:tcMar>
            <w:vAlign w:val="center"/>
            <w:hideMark/>
          </w:tcPr>
          <w:p w:rsidR="00FA5267" w:rsidRPr="00C3701E" w:rsidRDefault="00FA5267" w:rsidP="00FA5267">
            <w:pPr>
              <w:jc w:val="center"/>
              <w:rPr>
                <w:rFonts w:ascii="Calibri" w:hAnsi="Calibri" w:cs="Calibri"/>
                <w:b/>
                <w:sz w:val="22"/>
                <w:szCs w:val="22"/>
              </w:rPr>
            </w:pPr>
            <w:r w:rsidRPr="00C3701E">
              <w:rPr>
                <w:rStyle w:val="iadne"/>
                <w:rFonts w:ascii="Calibri" w:hAnsi="Calibri" w:cs="Calibri"/>
                <w:b/>
                <w:sz w:val="22"/>
                <w:szCs w:val="22"/>
              </w:rPr>
              <w:t>Rozsah subdodávky z celkového množstva dodaných plnení (uviesť v %)</w:t>
            </w:r>
          </w:p>
        </w:tc>
        <w:tc>
          <w:tcPr>
            <w:tcW w:w="240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Mar>
              <w:top w:w="80" w:type="dxa"/>
              <w:left w:w="80" w:type="dxa"/>
              <w:bottom w:w="80" w:type="dxa"/>
              <w:right w:w="80" w:type="dxa"/>
            </w:tcMar>
            <w:vAlign w:val="center"/>
            <w:hideMark/>
          </w:tcPr>
          <w:p w:rsidR="00FA5267" w:rsidRPr="00C3701E" w:rsidRDefault="00FA5267" w:rsidP="00FA5267">
            <w:pPr>
              <w:jc w:val="center"/>
              <w:rPr>
                <w:rFonts w:ascii="Calibri" w:hAnsi="Calibri" w:cs="Calibri"/>
                <w:b/>
                <w:sz w:val="22"/>
                <w:szCs w:val="22"/>
              </w:rPr>
            </w:pPr>
            <w:r w:rsidRPr="00C3701E">
              <w:rPr>
                <w:rStyle w:val="iadne"/>
                <w:rFonts w:ascii="Calibri" w:hAnsi="Calibri" w:cs="Calibri"/>
                <w:b/>
                <w:sz w:val="22"/>
                <w:szCs w:val="22"/>
              </w:rPr>
              <w:t>Predmet subdodávky</w:t>
            </w:r>
          </w:p>
        </w:tc>
        <w:tc>
          <w:tcPr>
            <w:tcW w:w="2551"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FA5267" w:rsidRPr="0050087E" w:rsidRDefault="00FA5267" w:rsidP="00FA5267">
            <w:pPr>
              <w:jc w:val="center"/>
              <w:rPr>
                <w:rStyle w:val="iadne"/>
                <w:rFonts w:ascii="Calibri" w:eastAsia="Calibri" w:hAnsi="Calibri" w:cs="Calibri"/>
                <w:b/>
                <w:color w:val="FF0000"/>
                <w:sz w:val="22"/>
                <w:szCs w:val="22"/>
              </w:rPr>
            </w:pPr>
            <w:r w:rsidRPr="001B6A6E">
              <w:rPr>
                <w:rStyle w:val="iadne"/>
                <w:rFonts w:ascii="Calibri" w:eastAsia="Calibri" w:hAnsi="Calibri" w:cs="Calibri"/>
                <w:b/>
                <w:color w:val="auto"/>
                <w:sz w:val="22"/>
                <w:szCs w:val="22"/>
              </w:rPr>
              <w:t xml:space="preserve">Údaje o osobe oprávnenej konať za subdodávateľa v rozsahu meno a priezvisko, adresa pobytu, dátum narodenia </w:t>
            </w:r>
          </w:p>
          <w:p w:rsidR="00FA5267" w:rsidRPr="00C3701E" w:rsidRDefault="00FA5267" w:rsidP="00FA5267">
            <w:pPr>
              <w:jc w:val="center"/>
              <w:rPr>
                <w:rStyle w:val="iadne"/>
                <w:rFonts w:ascii="Calibri" w:hAnsi="Calibri" w:cs="Calibri"/>
                <w:b/>
                <w:sz w:val="22"/>
                <w:szCs w:val="22"/>
              </w:rPr>
            </w:pPr>
          </w:p>
        </w:tc>
      </w:tr>
      <w:tr w:rsidR="00FA5267" w:rsidRPr="00C3701E" w:rsidTr="007F7DC8">
        <w:trPr>
          <w:trHeight w:val="570"/>
        </w:trPr>
        <w:tc>
          <w:tcPr>
            <w:tcW w:w="2694" w:type="dxa"/>
            <w:tcBorders>
              <w:top w:val="single" w:sz="12" w:space="0" w:color="auto"/>
              <w:left w:val="single" w:sz="12" w:space="0" w:color="auto"/>
              <w:bottom w:val="single" w:sz="12" w:space="0" w:color="auto"/>
              <w:right w:val="single" w:sz="12" w:space="0" w:color="auto"/>
            </w:tcBorders>
            <w:shd w:val="clear" w:color="auto" w:fill="auto"/>
            <w:tcMar>
              <w:top w:w="80" w:type="dxa"/>
              <w:left w:w="80" w:type="dxa"/>
              <w:bottom w:w="80" w:type="dxa"/>
              <w:right w:w="80" w:type="dxa"/>
            </w:tcMar>
          </w:tcPr>
          <w:p w:rsidR="00FA5267" w:rsidRPr="00C3701E" w:rsidRDefault="00FA5267" w:rsidP="00FA5267">
            <w:pPr>
              <w:rPr>
                <w:rFonts w:ascii="Calibri" w:hAnsi="Calibri" w:cs="Calibri"/>
                <w:sz w:val="22"/>
                <w:szCs w:val="22"/>
              </w:rPr>
            </w:pPr>
          </w:p>
        </w:tc>
        <w:tc>
          <w:tcPr>
            <w:tcW w:w="2132" w:type="dxa"/>
            <w:tcBorders>
              <w:top w:val="single" w:sz="12" w:space="0" w:color="auto"/>
              <w:left w:val="single" w:sz="12" w:space="0" w:color="auto"/>
              <w:bottom w:val="single" w:sz="12" w:space="0" w:color="auto"/>
              <w:right w:val="single" w:sz="12" w:space="0" w:color="auto"/>
            </w:tcBorders>
            <w:shd w:val="clear" w:color="auto" w:fill="auto"/>
            <w:tcMar>
              <w:top w:w="80" w:type="dxa"/>
              <w:left w:w="80" w:type="dxa"/>
              <w:bottom w:w="80" w:type="dxa"/>
              <w:right w:w="80" w:type="dxa"/>
            </w:tcMar>
          </w:tcPr>
          <w:p w:rsidR="00FA5267" w:rsidRPr="00C3701E" w:rsidRDefault="00FA5267" w:rsidP="00FA5267">
            <w:pPr>
              <w:rPr>
                <w:rFonts w:ascii="Calibri" w:hAnsi="Calibri" w:cs="Calibri"/>
                <w:sz w:val="22"/>
                <w:szCs w:val="22"/>
              </w:rPr>
            </w:pPr>
          </w:p>
        </w:tc>
        <w:tc>
          <w:tcPr>
            <w:tcW w:w="2405" w:type="dxa"/>
            <w:tcBorders>
              <w:top w:val="single" w:sz="12" w:space="0" w:color="auto"/>
              <w:left w:val="single" w:sz="12" w:space="0" w:color="auto"/>
              <w:bottom w:val="single" w:sz="12" w:space="0" w:color="auto"/>
              <w:right w:val="single" w:sz="12" w:space="0" w:color="auto"/>
            </w:tcBorders>
            <w:shd w:val="clear" w:color="auto" w:fill="auto"/>
            <w:tcMar>
              <w:top w:w="80" w:type="dxa"/>
              <w:left w:w="80" w:type="dxa"/>
              <w:bottom w:w="80" w:type="dxa"/>
              <w:right w:w="80" w:type="dxa"/>
            </w:tcMar>
          </w:tcPr>
          <w:p w:rsidR="00FA5267" w:rsidRPr="00C3701E" w:rsidRDefault="00FA5267" w:rsidP="00FA5267">
            <w:pPr>
              <w:rPr>
                <w:rFonts w:ascii="Calibri" w:hAnsi="Calibri" w:cs="Calibri"/>
                <w:sz w:val="22"/>
                <w:szCs w:val="22"/>
              </w:rPr>
            </w:pPr>
          </w:p>
        </w:tc>
        <w:tc>
          <w:tcPr>
            <w:tcW w:w="2551" w:type="dxa"/>
            <w:tcBorders>
              <w:top w:val="single" w:sz="12" w:space="0" w:color="auto"/>
              <w:left w:val="single" w:sz="12" w:space="0" w:color="auto"/>
              <w:bottom w:val="single" w:sz="12" w:space="0" w:color="auto"/>
              <w:right w:val="single" w:sz="12" w:space="0" w:color="auto"/>
            </w:tcBorders>
          </w:tcPr>
          <w:p w:rsidR="00FA5267" w:rsidRPr="00C3701E" w:rsidRDefault="00FA5267" w:rsidP="00FA5267">
            <w:pPr>
              <w:rPr>
                <w:rFonts w:ascii="Calibri" w:hAnsi="Calibri" w:cs="Calibri"/>
                <w:sz w:val="22"/>
                <w:szCs w:val="22"/>
              </w:rPr>
            </w:pPr>
          </w:p>
        </w:tc>
      </w:tr>
      <w:tr w:rsidR="00FA5267" w:rsidRPr="00C3701E" w:rsidTr="007F7DC8">
        <w:trPr>
          <w:trHeight w:val="570"/>
        </w:trPr>
        <w:tc>
          <w:tcPr>
            <w:tcW w:w="2694" w:type="dxa"/>
            <w:tcBorders>
              <w:top w:val="single" w:sz="12" w:space="0" w:color="auto"/>
              <w:left w:val="single" w:sz="12" w:space="0" w:color="auto"/>
              <w:bottom w:val="single" w:sz="12" w:space="0" w:color="auto"/>
              <w:right w:val="single" w:sz="12" w:space="0" w:color="auto"/>
            </w:tcBorders>
            <w:shd w:val="clear" w:color="auto" w:fill="auto"/>
            <w:tcMar>
              <w:top w:w="80" w:type="dxa"/>
              <w:left w:w="80" w:type="dxa"/>
              <w:bottom w:w="80" w:type="dxa"/>
              <w:right w:w="80" w:type="dxa"/>
            </w:tcMar>
          </w:tcPr>
          <w:p w:rsidR="00FA5267" w:rsidRPr="00C3701E" w:rsidRDefault="00FA5267" w:rsidP="00FA5267">
            <w:pPr>
              <w:rPr>
                <w:rFonts w:ascii="Calibri" w:hAnsi="Calibri" w:cs="Calibri"/>
                <w:sz w:val="22"/>
                <w:szCs w:val="22"/>
              </w:rPr>
            </w:pPr>
          </w:p>
        </w:tc>
        <w:tc>
          <w:tcPr>
            <w:tcW w:w="2132" w:type="dxa"/>
            <w:tcBorders>
              <w:top w:val="single" w:sz="12" w:space="0" w:color="auto"/>
              <w:left w:val="single" w:sz="12" w:space="0" w:color="auto"/>
              <w:bottom w:val="single" w:sz="12" w:space="0" w:color="auto"/>
              <w:right w:val="single" w:sz="12" w:space="0" w:color="auto"/>
            </w:tcBorders>
            <w:shd w:val="clear" w:color="auto" w:fill="auto"/>
            <w:tcMar>
              <w:top w:w="80" w:type="dxa"/>
              <w:left w:w="80" w:type="dxa"/>
              <w:bottom w:w="80" w:type="dxa"/>
              <w:right w:w="80" w:type="dxa"/>
            </w:tcMar>
          </w:tcPr>
          <w:p w:rsidR="00FA5267" w:rsidRPr="00C3701E" w:rsidRDefault="00FA5267" w:rsidP="00FA5267">
            <w:pPr>
              <w:rPr>
                <w:rFonts w:ascii="Calibri" w:hAnsi="Calibri" w:cs="Calibri"/>
                <w:sz w:val="22"/>
                <w:szCs w:val="22"/>
              </w:rPr>
            </w:pPr>
          </w:p>
        </w:tc>
        <w:tc>
          <w:tcPr>
            <w:tcW w:w="2405" w:type="dxa"/>
            <w:tcBorders>
              <w:top w:val="single" w:sz="12" w:space="0" w:color="auto"/>
              <w:left w:val="single" w:sz="12" w:space="0" w:color="auto"/>
              <w:bottom w:val="single" w:sz="12" w:space="0" w:color="auto"/>
              <w:right w:val="single" w:sz="12" w:space="0" w:color="auto"/>
            </w:tcBorders>
            <w:shd w:val="clear" w:color="auto" w:fill="auto"/>
            <w:tcMar>
              <w:top w:w="80" w:type="dxa"/>
              <w:left w:w="80" w:type="dxa"/>
              <w:bottom w:w="80" w:type="dxa"/>
              <w:right w:w="80" w:type="dxa"/>
            </w:tcMar>
          </w:tcPr>
          <w:p w:rsidR="00FA5267" w:rsidRPr="00C3701E" w:rsidRDefault="00FA5267" w:rsidP="00FA5267">
            <w:pPr>
              <w:rPr>
                <w:rFonts w:ascii="Calibri" w:hAnsi="Calibri" w:cs="Calibri"/>
                <w:sz w:val="22"/>
                <w:szCs w:val="22"/>
              </w:rPr>
            </w:pPr>
          </w:p>
        </w:tc>
        <w:tc>
          <w:tcPr>
            <w:tcW w:w="2551" w:type="dxa"/>
            <w:tcBorders>
              <w:top w:val="single" w:sz="12" w:space="0" w:color="auto"/>
              <w:left w:val="single" w:sz="12" w:space="0" w:color="auto"/>
              <w:bottom w:val="single" w:sz="12" w:space="0" w:color="auto"/>
              <w:right w:val="single" w:sz="12" w:space="0" w:color="auto"/>
            </w:tcBorders>
          </w:tcPr>
          <w:p w:rsidR="00FA5267" w:rsidRPr="00C3701E" w:rsidRDefault="00FA5267" w:rsidP="00FA5267">
            <w:pPr>
              <w:rPr>
                <w:rFonts w:ascii="Calibri" w:hAnsi="Calibri" w:cs="Calibri"/>
                <w:sz w:val="22"/>
                <w:szCs w:val="22"/>
              </w:rPr>
            </w:pPr>
          </w:p>
        </w:tc>
      </w:tr>
      <w:tr w:rsidR="00FA5267" w:rsidRPr="00C3701E" w:rsidTr="007F7DC8">
        <w:trPr>
          <w:trHeight w:val="570"/>
        </w:trPr>
        <w:tc>
          <w:tcPr>
            <w:tcW w:w="2694" w:type="dxa"/>
            <w:tcBorders>
              <w:top w:val="single" w:sz="12" w:space="0" w:color="auto"/>
              <w:left w:val="single" w:sz="12" w:space="0" w:color="auto"/>
              <w:bottom w:val="single" w:sz="12" w:space="0" w:color="auto"/>
              <w:right w:val="single" w:sz="12" w:space="0" w:color="auto"/>
            </w:tcBorders>
            <w:shd w:val="clear" w:color="auto" w:fill="auto"/>
            <w:tcMar>
              <w:top w:w="80" w:type="dxa"/>
              <w:left w:w="80" w:type="dxa"/>
              <w:bottom w:w="80" w:type="dxa"/>
              <w:right w:w="80" w:type="dxa"/>
            </w:tcMar>
          </w:tcPr>
          <w:p w:rsidR="00FA5267" w:rsidRPr="00C3701E" w:rsidRDefault="00FA5267" w:rsidP="00FA5267">
            <w:pPr>
              <w:rPr>
                <w:rFonts w:ascii="Calibri" w:hAnsi="Calibri" w:cs="Calibri"/>
                <w:sz w:val="22"/>
                <w:szCs w:val="22"/>
              </w:rPr>
            </w:pPr>
          </w:p>
        </w:tc>
        <w:tc>
          <w:tcPr>
            <w:tcW w:w="2132" w:type="dxa"/>
            <w:tcBorders>
              <w:top w:val="single" w:sz="12" w:space="0" w:color="auto"/>
              <w:left w:val="single" w:sz="12" w:space="0" w:color="auto"/>
              <w:bottom w:val="single" w:sz="12" w:space="0" w:color="auto"/>
              <w:right w:val="single" w:sz="12" w:space="0" w:color="auto"/>
            </w:tcBorders>
            <w:shd w:val="clear" w:color="auto" w:fill="auto"/>
            <w:tcMar>
              <w:top w:w="80" w:type="dxa"/>
              <w:left w:w="80" w:type="dxa"/>
              <w:bottom w:w="80" w:type="dxa"/>
              <w:right w:w="80" w:type="dxa"/>
            </w:tcMar>
          </w:tcPr>
          <w:p w:rsidR="00FA5267" w:rsidRPr="00C3701E" w:rsidRDefault="00FA5267" w:rsidP="00FA5267">
            <w:pPr>
              <w:rPr>
                <w:rFonts w:ascii="Calibri" w:hAnsi="Calibri" w:cs="Calibri"/>
                <w:sz w:val="22"/>
                <w:szCs w:val="22"/>
              </w:rPr>
            </w:pPr>
          </w:p>
        </w:tc>
        <w:tc>
          <w:tcPr>
            <w:tcW w:w="2405" w:type="dxa"/>
            <w:tcBorders>
              <w:top w:val="single" w:sz="12" w:space="0" w:color="auto"/>
              <w:left w:val="single" w:sz="12" w:space="0" w:color="auto"/>
              <w:bottom w:val="single" w:sz="12" w:space="0" w:color="auto"/>
              <w:right w:val="single" w:sz="12" w:space="0" w:color="auto"/>
            </w:tcBorders>
            <w:shd w:val="clear" w:color="auto" w:fill="auto"/>
            <w:tcMar>
              <w:top w:w="80" w:type="dxa"/>
              <w:left w:w="80" w:type="dxa"/>
              <w:bottom w:w="80" w:type="dxa"/>
              <w:right w:w="80" w:type="dxa"/>
            </w:tcMar>
          </w:tcPr>
          <w:p w:rsidR="00FA5267" w:rsidRPr="00C3701E" w:rsidRDefault="00FA5267" w:rsidP="00FA5267">
            <w:pPr>
              <w:rPr>
                <w:rFonts w:ascii="Calibri" w:hAnsi="Calibri" w:cs="Calibri"/>
                <w:sz w:val="22"/>
                <w:szCs w:val="22"/>
              </w:rPr>
            </w:pPr>
          </w:p>
        </w:tc>
        <w:tc>
          <w:tcPr>
            <w:tcW w:w="2551" w:type="dxa"/>
            <w:tcBorders>
              <w:top w:val="single" w:sz="12" w:space="0" w:color="auto"/>
              <w:left w:val="single" w:sz="12" w:space="0" w:color="auto"/>
              <w:bottom w:val="single" w:sz="12" w:space="0" w:color="auto"/>
              <w:right w:val="single" w:sz="12" w:space="0" w:color="auto"/>
            </w:tcBorders>
          </w:tcPr>
          <w:p w:rsidR="00FA5267" w:rsidRPr="00C3701E" w:rsidRDefault="00FA5267" w:rsidP="00FA5267">
            <w:pPr>
              <w:rPr>
                <w:rFonts w:ascii="Calibri" w:hAnsi="Calibri" w:cs="Calibri"/>
                <w:sz w:val="22"/>
                <w:szCs w:val="22"/>
              </w:rPr>
            </w:pPr>
          </w:p>
        </w:tc>
      </w:tr>
    </w:tbl>
    <w:p w:rsidR="00FF0244" w:rsidRPr="00C3701E" w:rsidRDefault="00FF0244" w:rsidP="00FF0244">
      <w:pPr>
        <w:ind w:left="426"/>
        <w:rPr>
          <w:rStyle w:val="iadne"/>
          <w:rFonts w:ascii="Calibri" w:hAnsi="Calibri" w:cs="Calibri"/>
          <w:i/>
          <w:iCs/>
        </w:rPr>
      </w:pPr>
      <w:r w:rsidRPr="00C3701E">
        <w:rPr>
          <w:rStyle w:val="iadne"/>
          <w:rFonts w:ascii="Calibri" w:hAnsi="Calibri" w:cs="Calibri"/>
          <w:i/>
          <w:iCs/>
          <w:sz w:val="18"/>
          <w:szCs w:val="18"/>
        </w:rPr>
        <w:t>(*V prípade potreby doplňte riadky)</w:t>
      </w:r>
    </w:p>
    <w:p w:rsidR="00FF0244" w:rsidRPr="00B370BF" w:rsidRDefault="00FF0244" w:rsidP="00FF0244">
      <w:pPr>
        <w:jc w:val="both"/>
        <w:rPr>
          <w:rStyle w:val="iadne"/>
          <w:rFonts w:ascii="Calibri" w:hAnsi="Calibri" w:cs="Calibri"/>
          <w:bCs/>
          <w:iCs/>
          <w:color w:val="auto"/>
          <w:sz w:val="22"/>
          <w:szCs w:val="22"/>
        </w:rPr>
      </w:pPr>
    </w:p>
    <w:p w:rsidR="00FA5267" w:rsidRPr="00B370BF" w:rsidRDefault="00FA5267" w:rsidP="00FA5267">
      <w:pPr>
        <w:jc w:val="both"/>
        <w:rPr>
          <w:rStyle w:val="iadne"/>
          <w:rFonts w:ascii="Calibri" w:eastAsia="Calibri" w:hAnsi="Calibri" w:cs="Calibri"/>
          <w:b/>
          <w:bCs/>
          <w:i/>
          <w:iCs/>
          <w:color w:val="auto"/>
          <w:sz w:val="18"/>
          <w:szCs w:val="18"/>
          <w:u w:color="FF0000"/>
        </w:rPr>
      </w:pPr>
      <w:r w:rsidRPr="00B370BF">
        <w:rPr>
          <w:rStyle w:val="iadne"/>
          <w:rFonts w:ascii="Calibri" w:eastAsia="Calibri" w:hAnsi="Calibri" w:cs="Calibri"/>
          <w:b/>
          <w:bCs/>
          <w:i/>
          <w:iCs/>
          <w:color w:val="auto"/>
          <w:sz w:val="18"/>
          <w:szCs w:val="18"/>
          <w:u w:color="FF0000"/>
        </w:rPr>
        <w:t>Svojím podpisom čestne prehlasujem, že:</w:t>
      </w:r>
    </w:p>
    <w:p w:rsidR="00FA5267" w:rsidRPr="00B370BF" w:rsidRDefault="00FA5267" w:rsidP="00FA5267">
      <w:pPr>
        <w:jc w:val="both"/>
        <w:rPr>
          <w:rStyle w:val="iadne"/>
          <w:rFonts w:ascii="Calibri" w:eastAsia="Calibri" w:hAnsi="Calibri" w:cs="Calibri"/>
          <w:b/>
          <w:bCs/>
          <w:i/>
          <w:iCs/>
          <w:color w:val="auto"/>
          <w:sz w:val="18"/>
          <w:szCs w:val="18"/>
          <w:u w:color="FF0000"/>
        </w:rPr>
      </w:pPr>
    </w:p>
    <w:p w:rsidR="00FA5267" w:rsidRPr="001B6A6E" w:rsidRDefault="00B93BDD" w:rsidP="0030106B">
      <w:pPr>
        <w:pStyle w:val="Odsekzoznamu"/>
        <w:numPr>
          <w:ilvl w:val="0"/>
          <w:numId w:val="76"/>
        </w:numPr>
        <w:jc w:val="both"/>
        <w:rPr>
          <w:rFonts w:ascii="Calibri" w:eastAsia="Calibri" w:hAnsi="Calibri" w:cs="Calibri"/>
          <w:bCs/>
          <w:color w:val="auto"/>
          <w:sz w:val="18"/>
          <w:szCs w:val="22"/>
        </w:rPr>
      </w:pPr>
      <w:r>
        <w:rPr>
          <w:rFonts w:ascii="Calibri" w:eastAsia="Calibri" w:hAnsi="Calibri" w:cs="Calibri"/>
          <w:b/>
          <w:bCs/>
          <w:color w:val="auto"/>
          <w:sz w:val="18"/>
          <w:szCs w:val="22"/>
        </w:rPr>
        <w:t>p</w:t>
      </w:r>
      <w:r w:rsidR="00FA5267" w:rsidRPr="001B6A6E">
        <w:rPr>
          <w:rFonts w:ascii="Calibri" w:eastAsia="Calibri" w:hAnsi="Calibri" w:cs="Calibri"/>
          <w:b/>
          <w:bCs/>
          <w:color w:val="auto"/>
          <w:sz w:val="18"/>
          <w:szCs w:val="22"/>
        </w:rPr>
        <w:t>ri</w:t>
      </w:r>
      <w:r>
        <w:rPr>
          <w:rFonts w:ascii="Calibri" w:eastAsia="Calibri" w:hAnsi="Calibri" w:cs="Calibri"/>
          <w:b/>
          <w:bCs/>
          <w:color w:val="auto"/>
          <w:sz w:val="18"/>
          <w:szCs w:val="22"/>
        </w:rPr>
        <w:t xml:space="preserve"> navrhnutých</w:t>
      </w:r>
      <w:r w:rsidR="00FA5267" w:rsidRPr="001B6A6E">
        <w:rPr>
          <w:rFonts w:ascii="Calibri" w:eastAsia="Calibri" w:hAnsi="Calibri" w:cs="Calibri"/>
          <w:b/>
          <w:bCs/>
          <w:color w:val="auto"/>
          <w:sz w:val="18"/>
          <w:szCs w:val="22"/>
        </w:rPr>
        <w:t xml:space="preserve"> subdodávateľoch a ich </w:t>
      </w:r>
      <w:proofErr w:type="spellStart"/>
      <w:r w:rsidR="00FA5267" w:rsidRPr="001B6A6E">
        <w:rPr>
          <w:rFonts w:ascii="Calibri" w:eastAsia="Calibri" w:hAnsi="Calibri" w:cs="Calibri"/>
          <w:b/>
          <w:bCs/>
          <w:color w:val="auto"/>
          <w:sz w:val="18"/>
          <w:szCs w:val="22"/>
        </w:rPr>
        <w:t>podsubdodávateľoch</w:t>
      </w:r>
      <w:proofErr w:type="spellEnd"/>
      <w:r w:rsidR="00FA5267" w:rsidRPr="001B6A6E">
        <w:rPr>
          <w:rFonts w:ascii="Calibri" w:eastAsia="Calibri" w:hAnsi="Calibri" w:cs="Calibri"/>
          <w:b/>
          <w:bCs/>
          <w:color w:val="auto"/>
          <w:sz w:val="18"/>
          <w:szCs w:val="22"/>
        </w:rPr>
        <w:t xml:space="preserve"> </w:t>
      </w:r>
      <w:r w:rsidR="00FA5267" w:rsidRPr="001B6A6E">
        <w:rPr>
          <w:rFonts w:ascii="Calibri" w:eastAsia="Calibri" w:hAnsi="Calibri" w:cs="Calibri"/>
          <w:bCs/>
          <w:color w:val="auto"/>
          <w:sz w:val="18"/>
          <w:szCs w:val="22"/>
        </w:rPr>
        <w:t xml:space="preserve">(dodávateľský reťazec) </w:t>
      </w:r>
      <w:r w:rsidR="00FA5267" w:rsidRPr="001B6A6E">
        <w:rPr>
          <w:rFonts w:ascii="Calibri" w:eastAsia="Calibri" w:hAnsi="Calibri" w:cs="Calibri"/>
          <w:b/>
          <w:bCs/>
          <w:color w:val="auto"/>
          <w:sz w:val="18"/>
          <w:szCs w:val="22"/>
        </w:rPr>
        <w:t>sme</w:t>
      </w:r>
      <w:r w:rsidR="00FA5267" w:rsidRPr="001B6A6E">
        <w:rPr>
          <w:rFonts w:ascii="Calibri" w:eastAsia="Calibri" w:hAnsi="Calibri" w:cs="Calibri"/>
          <w:bCs/>
          <w:color w:val="auto"/>
          <w:sz w:val="18"/>
          <w:szCs w:val="22"/>
        </w:rPr>
        <w:t xml:space="preserve"> </w:t>
      </w:r>
      <w:r w:rsidR="00FA5267" w:rsidRPr="001B6A6E">
        <w:rPr>
          <w:rFonts w:ascii="Calibri" w:eastAsia="Calibri" w:hAnsi="Calibri" w:cs="Calibri"/>
          <w:b/>
          <w:bCs/>
          <w:color w:val="auto"/>
          <w:sz w:val="18"/>
          <w:szCs w:val="22"/>
        </w:rPr>
        <w:t xml:space="preserve">overili </w:t>
      </w:r>
      <w:r w:rsidR="00FF6293">
        <w:rPr>
          <w:rFonts w:ascii="Calibri" w:eastAsia="Calibri" w:hAnsi="Calibri" w:cs="Calibri"/>
          <w:b/>
          <w:bCs/>
          <w:color w:val="auto"/>
          <w:sz w:val="18"/>
          <w:szCs w:val="22"/>
        </w:rPr>
        <w:t>a potvrdzujeme</w:t>
      </w:r>
      <w:r w:rsidR="00FA5267" w:rsidRPr="001B6A6E">
        <w:rPr>
          <w:rFonts w:ascii="Calibri" w:eastAsia="Calibri" w:hAnsi="Calibri" w:cs="Calibri"/>
          <w:b/>
          <w:bCs/>
          <w:color w:val="auto"/>
          <w:sz w:val="18"/>
          <w:szCs w:val="22"/>
        </w:rPr>
        <w:t xml:space="preserve"> neexistenciu skutočností podľa článku 5k Nariadenia Rady (EÚ) č. 833/2014 z 31. júla 2014 o reštriktívnych opatreniach s ohľadom na konanie Ruska</w:t>
      </w:r>
      <w:r w:rsidR="00FA5267" w:rsidRPr="001B6A6E">
        <w:rPr>
          <w:rFonts w:ascii="Calibri" w:eastAsia="Calibri" w:hAnsi="Calibri" w:cs="Calibri"/>
          <w:bCs/>
          <w:color w:val="auto"/>
          <w:sz w:val="18"/>
          <w:szCs w:val="22"/>
        </w:rPr>
        <w:t xml:space="preserve">, ktorým destabilizuje situáciu na Ukrajine v znení neskorších nariadení, najmä </w:t>
      </w:r>
      <w:r w:rsidR="00FA5267" w:rsidRPr="001B6A6E">
        <w:rPr>
          <w:rFonts w:ascii="Calibri" w:eastAsia="Calibri" w:hAnsi="Calibri" w:cs="Calibri"/>
          <w:b/>
          <w:bCs/>
          <w:color w:val="auto"/>
          <w:sz w:val="18"/>
          <w:szCs w:val="22"/>
        </w:rPr>
        <w:t>v znení  Nariadenia Rady EÚ č. 2022/578 z 08. apríla 2022, ktoré zakazuje zadávanie zákaziek a využívanie subdodávateľov</w:t>
      </w:r>
      <w:r w:rsidR="00FA5267" w:rsidRPr="001B6A6E">
        <w:rPr>
          <w:rFonts w:ascii="Calibri" w:eastAsia="Calibri" w:hAnsi="Calibri" w:cs="Calibri"/>
          <w:bCs/>
          <w:color w:val="auto"/>
          <w:sz w:val="18"/>
          <w:szCs w:val="22"/>
        </w:rPr>
        <w:t xml:space="preserve"> (v celom dodávateľskom reťazci) na plnenie viac ako 10 % z hodnoty zákazky: </w:t>
      </w:r>
    </w:p>
    <w:p w:rsidR="00FA5267" w:rsidRPr="00D37D29" w:rsidRDefault="00FA5267" w:rsidP="00E710F2">
      <w:pPr>
        <w:pStyle w:val="Odsekzoznamu"/>
        <w:numPr>
          <w:ilvl w:val="1"/>
          <w:numId w:val="97"/>
        </w:numPr>
        <w:tabs>
          <w:tab w:val="clear" w:pos="1440"/>
          <w:tab w:val="num" w:pos="993"/>
        </w:tabs>
        <w:ind w:left="993" w:hanging="284"/>
        <w:jc w:val="both"/>
        <w:rPr>
          <w:rFonts w:ascii="Calibri" w:eastAsia="Calibri" w:hAnsi="Calibri" w:cs="Calibri"/>
          <w:bCs/>
          <w:color w:val="auto"/>
          <w:sz w:val="18"/>
          <w:szCs w:val="22"/>
        </w:rPr>
      </w:pPr>
      <w:r w:rsidRPr="00D37D29">
        <w:rPr>
          <w:rFonts w:ascii="Calibri" w:eastAsia="Calibri" w:hAnsi="Calibri" w:cs="Calibri"/>
          <w:bCs/>
          <w:color w:val="auto"/>
          <w:sz w:val="18"/>
          <w:szCs w:val="22"/>
        </w:rPr>
        <w:t xml:space="preserve">ruským občanom, spoločnostiam, subjektom alebo orgánom sídliacim v Rusku, </w:t>
      </w:r>
    </w:p>
    <w:p w:rsidR="00FA5267" w:rsidRPr="00D37D29" w:rsidRDefault="00FA5267" w:rsidP="00E710F2">
      <w:pPr>
        <w:pStyle w:val="Odsekzoznamu"/>
        <w:numPr>
          <w:ilvl w:val="1"/>
          <w:numId w:val="97"/>
        </w:numPr>
        <w:tabs>
          <w:tab w:val="clear" w:pos="1440"/>
          <w:tab w:val="num" w:pos="993"/>
        </w:tabs>
        <w:ind w:left="993" w:hanging="284"/>
        <w:jc w:val="both"/>
        <w:rPr>
          <w:rFonts w:ascii="Calibri" w:eastAsia="Calibri" w:hAnsi="Calibri" w:cs="Calibri"/>
          <w:bCs/>
          <w:color w:val="auto"/>
          <w:sz w:val="18"/>
          <w:szCs w:val="22"/>
        </w:rPr>
      </w:pPr>
      <w:r w:rsidRPr="00D37D29">
        <w:rPr>
          <w:rFonts w:ascii="Calibri" w:eastAsia="Calibri" w:hAnsi="Calibri" w:cs="Calibri"/>
          <w:bCs/>
          <w:color w:val="auto"/>
          <w:sz w:val="18"/>
          <w:szCs w:val="22"/>
        </w:rPr>
        <w:t xml:space="preserve">spoločnostiam alebo subjektom, ktoré sú priamo alebo nepriamo akýmkoľvek spôsobom vlastnené z viac ako 50 % ruskými občanmi, spoločnosťami, subjektami alebo orgánmi sídliacimi v Rusku a </w:t>
      </w:r>
    </w:p>
    <w:p w:rsidR="00FA5267" w:rsidRPr="00D37D29" w:rsidRDefault="00FA5267" w:rsidP="00E710F2">
      <w:pPr>
        <w:pStyle w:val="Odsekzoznamu"/>
        <w:numPr>
          <w:ilvl w:val="1"/>
          <w:numId w:val="97"/>
        </w:numPr>
        <w:tabs>
          <w:tab w:val="clear" w:pos="1440"/>
          <w:tab w:val="num" w:pos="993"/>
        </w:tabs>
        <w:ind w:left="993" w:hanging="284"/>
        <w:jc w:val="both"/>
        <w:rPr>
          <w:rFonts w:ascii="Calibri" w:eastAsia="Calibri" w:hAnsi="Calibri" w:cs="Calibri"/>
          <w:bCs/>
          <w:color w:val="auto"/>
          <w:sz w:val="18"/>
          <w:szCs w:val="22"/>
        </w:rPr>
      </w:pPr>
      <w:r w:rsidRPr="00D37D29">
        <w:rPr>
          <w:rFonts w:ascii="Calibri" w:eastAsia="Calibri" w:hAnsi="Calibri" w:cs="Calibri"/>
          <w:bCs/>
          <w:color w:val="auto"/>
          <w:sz w:val="18"/>
          <w:szCs w:val="22"/>
        </w:rPr>
        <w:t>osobám, ktoré v ich mene alebo na základe ich pokynov predkladajú ponuku alebo plnia zákazku.</w:t>
      </w:r>
    </w:p>
    <w:p w:rsidR="00FA5267" w:rsidRPr="001B6A6E" w:rsidRDefault="00FA5267" w:rsidP="0030106B">
      <w:pPr>
        <w:pStyle w:val="Odsekzoznamu"/>
        <w:numPr>
          <w:ilvl w:val="0"/>
          <w:numId w:val="76"/>
        </w:numPr>
        <w:jc w:val="both"/>
        <w:rPr>
          <w:rFonts w:ascii="Calibri" w:eastAsia="Calibri" w:hAnsi="Calibri" w:cs="Calibri"/>
          <w:bCs/>
          <w:color w:val="auto"/>
          <w:sz w:val="22"/>
          <w:szCs w:val="22"/>
        </w:rPr>
      </w:pPr>
      <w:r w:rsidRPr="001B6A6E">
        <w:rPr>
          <w:rFonts w:ascii="Calibri" w:eastAsia="Calibri" w:hAnsi="Calibri" w:cs="Calibri"/>
          <w:bCs/>
          <w:color w:val="auto"/>
          <w:sz w:val="18"/>
          <w:szCs w:val="22"/>
        </w:rPr>
        <w:t xml:space="preserve">nám </w:t>
      </w:r>
      <w:r w:rsidR="00FF6293" w:rsidRPr="001B6A6E">
        <w:rPr>
          <w:rFonts w:ascii="Calibri" w:eastAsia="Calibri" w:hAnsi="Calibri" w:cs="Calibri"/>
          <w:bCs/>
          <w:color w:val="auto"/>
          <w:sz w:val="18"/>
          <w:szCs w:val="22"/>
        </w:rPr>
        <w:t xml:space="preserve">nie sú </w:t>
      </w:r>
      <w:r w:rsidRPr="001B6A6E">
        <w:rPr>
          <w:rFonts w:ascii="Calibri" w:eastAsia="Calibri" w:hAnsi="Calibri" w:cs="Calibri"/>
          <w:bCs/>
          <w:color w:val="auto"/>
          <w:sz w:val="18"/>
          <w:szCs w:val="22"/>
        </w:rPr>
        <w:t xml:space="preserve">vo vzťahu k subdodávateľom </w:t>
      </w:r>
      <w:r w:rsidRPr="001B6A6E">
        <w:rPr>
          <w:rFonts w:ascii="Calibri" w:eastAsia="Calibri" w:hAnsi="Calibri" w:cs="Calibri"/>
          <w:b/>
          <w:bCs/>
          <w:color w:val="auto"/>
          <w:sz w:val="18"/>
          <w:szCs w:val="22"/>
        </w:rPr>
        <w:t>a </w:t>
      </w:r>
      <w:r w:rsidRPr="00FF6293">
        <w:rPr>
          <w:rFonts w:ascii="Calibri" w:eastAsia="Calibri" w:hAnsi="Calibri" w:cs="Calibri"/>
          <w:bCs/>
          <w:color w:val="auto"/>
          <w:sz w:val="18"/>
          <w:szCs w:val="22"/>
        </w:rPr>
        <w:t xml:space="preserve">ich </w:t>
      </w:r>
      <w:proofErr w:type="spellStart"/>
      <w:r w:rsidRPr="00FF6293">
        <w:rPr>
          <w:rFonts w:ascii="Calibri" w:eastAsia="Calibri" w:hAnsi="Calibri" w:cs="Calibri"/>
          <w:bCs/>
          <w:color w:val="auto"/>
          <w:sz w:val="18"/>
          <w:szCs w:val="22"/>
        </w:rPr>
        <w:t>podsubdodávateľo</w:t>
      </w:r>
      <w:r w:rsidR="00B93BDD">
        <w:rPr>
          <w:rFonts w:ascii="Calibri" w:eastAsia="Calibri" w:hAnsi="Calibri" w:cs="Calibri"/>
          <w:bCs/>
          <w:color w:val="auto"/>
          <w:sz w:val="18"/>
          <w:szCs w:val="22"/>
        </w:rPr>
        <w:t>m</w:t>
      </w:r>
      <w:proofErr w:type="spellEnd"/>
      <w:r w:rsidRPr="001B6A6E">
        <w:rPr>
          <w:rFonts w:ascii="Calibri" w:eastAsia="Calibri" w:hAnsi="Calibri" w:cs="Calibri"/>
          <w:b/>
          <w:bCs/>
          <w:color w:val="auto"/>
          <w:sz w:val="18"/>
          <w:szCs w:val="22"/>
        </w:rPr>
        <w:t xml:space="preserve"> </w:t>
      </w:r>
      <w:r w:rsidRPr="001B6A6E">
        <w:rPr>
          <w:rFonts w:ascii="Calibri" w:eastAsia="Calibri" w:hAnsi="Calibri" w:cs="Calibri"/>
          <w:bCs/>
          <w:color w:val="auto"/>
          <w:sz w:val="18"/>
          <w:szCs w:val="22"/>
        </w:rPr>
        <w:t>(dodávateľský reťazec) známe skutočnost</w:t>
      </w:r>
      <w:r w:rsidR="00533309">
        <w:rPr>
          <w:rFonts w:ascii="Calibri" w:eastAsia="Calibri" w:hAnsi="Calibri" w:cs="Calibri"/>
          <w:bCs/>
          <w:color w:val="auto"/>
          <w:sz w:val="18"/>
          <w:szCs w:val="22"/>
        </w:rPr>
        <w:t>i</w:t>
      </w:r>
      <w:r w:rsidR="00DF7CBB">
        <w:rPr>
          <w:rFonts w:ascii="Calibri" w:eastAsia="Calibri" w:hAnsi="Calibri" w:cs="Calibri"/>
          <w:bCs/>
          <w:color w:val="auto"/>
          <w:sz w:val="18"/>
          <w:szCs w:val="22"/>
        </w:rPr>
        <w:t xml:space="preserve"> brániace podpisu </w:t>
      </w:r>
      <w:r w:rsidR="009F5369">
        <w:rPr>
          <w:rFonts w:ascii="Calibri" w:eastAsia="Calibri" w:hAnsi="Calibri" w:cs="Calibri"/>
          <w:bCs/>
          <w:color w:val="auto"/>
          <w:sz w:val="18"/>
          <w:szCs w:val="22"/>
        </w:rPr>
        <w:t>Rámcovej dohody</w:t>
      </w:r>
      <w:r w:rsidRPr="001B6A6E">
        <w:rPr>
          <w:rFonts w:ascii="Calibri" w:eastAsia="Calibri" w:hAnsi="Calibri" w:cs="Calibri"/>
          <w:bCs/>
          <w:color w:val="auto"/>
          <w:sz w:val="18"/>
          <w:szCs w:val="22"/>
        </w:rPr>
        <w:t xml:space="preserve"> podľa Nariadenia Rady (EÚ) č. 833/2014 z 31. júla 2014 o reštriktívnych opatreniach s ohľadom na konanie Ruska, ktorým destabilizuje situáciu na Ukrajine v znení neskorších nariadení, najmä v znení  Nariadenia Rady EÚ č. 2022/578 z 08. apríla 2022 (skutočnosti vo vzťahu k osobám uvedeným na sankčných zoznamoch podľa príslušných nariadení);</w:t>
      </w:r>
    </w:p>
    <w:p w:rsidR="00FF0244" w:rsidRPr="00C3701E" w:rsidRDefault="00FF0244" w:rsidP="00FF0244">
      <w:pPr>
        <w:jc w:val="both"/>
        <w:rPr>
          <w:rStyle w:val="iadne"/>
          <w:rFonts w:ascii="Calibri" w:hAnsi="Calibri" w:cs="Calibri"/>
          <w:bCs/>
          <w:iCs/>
          <w:sz w:val="22"/>
          <w:szCs w:val="22"/>
        </w:rPr>
      </w:pPr>
    </w:p>
    <w:p w:rsidR="00FF0244" w:rsidRPr="00C3701E" w:rsidRDefault="00FF0244" w:rsidP="00FF0244">
      <w:pPr>
        <w:pStyle w:val="Zkladntext"/>
        <w:rPr>
          <w:rStyle w:val="iadne"/>
          <w:rFonts w:ascii="Calibri" w:hAnsi="Calibri" w:cs="Calibri"/>
          <w:sz w:val="22"/>
        </w:rPr>
      </w:pPr>
      <w:r w:rsidRPr="00C3701E">
        <w:rPr>
          <w:rStyle w:val="iadne"/>
          <w:rFonts w:ascii="Calibri" w:hAnsi="Calibri" w:cs="Calibri"/>
          <w:sz w:val="22"/>
        </w:rPr>
        <w:t xml:space="preserve">Miesto a dátum: </w:t>
      </w:r>
      <w:r w:rsidRPr="00C3701E">
        <w:rPr>
          <w:rStyle w:val="iadne"/>
          <w:rFonts w:ascii="Calibri" w:hAnsi="Calibri" w:cs="Calibri"/>
          <w:sz w:val="22"/>
        </w:rPr>
        <w:tab/>
        <w:t>.....................................</w:t>
      </w:r>
    </w:p>
    <w:p w:rsidR="00FF0244" w:rsidRPr="00C3701E" w:rsidRDefault="00FF0244" w:rsidP="00FF0244">
      <w:pPr>
        <w:pStyle w:val="Zkladntext"/>
        <w:rPr>
          <w:rStyle w:val="iadne"/>
          <w:rFonts w:ascii="Calibri" w:hAnsi="Calibri" w:cs="Calibri"/>
          <w:sz w:val="32"/>
        </w:rPr>
      </w:pPr>
      <w:r w:rsidRPr="00C3701E">
        <w:rPr>
          <w:rStyle w:val="iadne"/>
          <w:rFonts w:ascii="Calibri" w:hAnsi="Calibri" w:cs="Calibri"/>
          <w:sz w:val="22"/>
        </w:rPr>
        <w:t xml:space="preserve">Meno a priezvisko: </w:t>
      </w:r>
      <w:r w:rsidRPr="00C3701E">
        <w:rPr>
          <w:rStyle w:val="iadne"/>
          <w:rFonts w:ascii="Calibri" w:hAnsi="Calibri" w:cs="Calibri"/>
          <w:sz w:val="22"/>
        </w:rPr>
        <w:tab/>
        <w:t>.....................................</w:t>
      </w:r>
    </w:p>
    <w:p w:rsidR="00FF0244" w:rsidRPr="00C3701E" w:rsidRDefault="00FF0244" w:rsidP="00FF0244">
      <w:pPr>
        <w:pStyle w:val="Zkladntext"/>
        <w:rPr>
          <w:rStyle w:val="iadne"/>
          <w:rFonts w:ascii="Calibri" w:hAnsi="Calibri" w:cs="Calibri"/>
        </w:rPr>
      </w:pPr>
      <w:r w:rsidRPr="00C3701E">
        <w:rPr>
          <w:rStyle w:val="iadne"/>
          <w:rFonts w:ascii="Calibri" w:hAnsi="Calibri" w:cs="Calibri"/>
          <w:sz w:val="22"/>
        </w:rPr>
        <w:t xml:space="preserve">Podpis: </w:t>
      </w:r>
      <w:r w:rsidRPr="00C3701E">
        <w:rPr>
          <w:rStyle w:val="iadne"/>
          <w:rFonts w:ascii="Calibri" w:hAnsi="Calibri" w:cs="Calibri"/>
          <w:sz w:val="22"/>
        </w:rPr>
        <w:tab/>
      </w:r>
      <w:r w:rsidRPr="00C3701E">
        <w:rPr>
          <w:rStyle w:val="iadne"/>
          <w:rFonts w:ascii="Calibri" w:hAnsi="Calibri" w:cs="Calibri"/>
        </w:rPr>
        <w:tab/>
      </w:r>
      <w:r w:rsidRPr="00C3701E">
        <w:rPr>
          <w:rStyle w:val="iadne"/>
          <w:rFonts w:ascii="Calibri" w:hAnsi="Calibri" w:cs="Calibri"/>
        </w:rPr>
        <w:tab/>
        <w:t>.....................................</w:t>
      </w:r>
    </w:p>
    <w:p w:rsidR="00FA5267" w:rsidRDefault="00FF0244" w:rsidP="000A34F5">
      <w:pPr>
        <w:jc w:val="both"/>
        <w:rPr>
          <w:rFonts w:ascii="Calibri" w:hAnsi="Calibri" w:cs="Calibri"/>
          <w:sz w:val="22"/>
          <w:szCs w:val="22"/>
        </w:rPr>
      </w:pPr>
      <w:r w:rsidRPr="00C3701E">
        <w:rPr>
          <w:rStyle w:val="iadne"/>
          <w:rFonts w:ascii="Calibri" w:hAnsi="Calibri" w:cs="Calibri"/>
          <w:i/>
          <w:iCs/>
          <w:sz w:val="20"/>
          <w:szCs w:val="20"/>
        </w:rPr>
        <w:t>(podpisuje osoba alebo osoby oprávnené konať v mene žiadateľa v súlade s výpisom z obchodného registra alebo iného úradného registra, v ktorom je žiadateľ zapísaný alebo osoba splnomocnená)</w:t>
      </w:r>
    </w:p>
    <w:sectPr w:rsidR="00FA5267" w:rsidSect="007D6FBF">
      <w:headerReference w:type="even" r:id="rId10"/>
      <w:headerReference w:type="default" r:id="rId11"/>
      <w:footerReference w:type="even" r:id="rId12"/>
      <w:footerReference w:type="default" r:id="rId13"/>
      <w:headerReference w:type="first" r:id="rId14"/>
      <w:footerReference w:type="first" r:id="rId15"/>
      <w:pgSz w:w="11900" w:h="16840"/>
      <w:pgMar w:top="1276" w:right="1418" w:bottom="1418" w:left="1418" w:header="397" w:footer="57"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6C3F33" w16cid:durableId="1EEE135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6C5" w:rsidRDefault="00BD66C5" w:rsidP="00F1725A">
      <w:r>
        <w:separator/>
      </w:r>
    </w:p>
  </w:endnote>
  <w:endnote w:type="continuationSeparator" w:id="0">
    <w:p w:rsidR="00BD66C5" w:rsidRDefault="00BD66C5" w:rsidP="00F17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Nudista">
    <w:altName w:val="Arial"/>
    <w:panose1 w:val="00000000000000000000"/>
    <w:charset w:val="00"/>
    <w:family w:val="modern"/>
    <w:notTrueType/>
    <w:pitch w:val="variable"/>
    <w:sig w:usb0="00000001" w:usb1="5000006A" w:usb2="00000000" w:usb3="00000000" w:csb0="00000193" w:csb1="00000000"/>
  </w:font>
  <w:font w:name="Proba Pro">
    <w:altName w:val="Times New Roman"/>
    <w:panose1 w:val="00000000000000000000"/>
    <w:charset w:val="00"/>
    <w:family w:val="swiss"/>
    <w:notTrueType/>
    <w:pitch w:val="variable"/>
    <w:sig w:usb0="A000022F" w:usb1="0000002A" w:usb2="00000000" w:usb3="00000000" w:csb0="00000097" w:csb1="00000000"/>
  </w:font>
  <w:font w:name="Helvetica Neue">
    <w:altName w:val="Times New Roman"/>
    <w:charset w:val="00"/>
    <w:family w:val="auto"/>
    <w:pitch w:val="variable"/>
    <w:sig w:usb0="E50002FF" w:usb1="500079DB" w:usb2="0000001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EFE" w:rsidRDefault="00954EFE">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EFE" w:rsidRPr="00616C6A" w:rsidRDefault="00954EFE" w:rsidP="00954EFE">
    <w:pPr>
      <w:pStyle w:val="Pta"/>
      <w:tabs>
        <w:tab w:val="clear" w:pos="4536"/>
        <w:tab w:val="clear" w:pos="9072"/>
        <w:tab w:val="left" w:pos="3195"/>
      </w:tabs>
      <w:jc w:val="center"/>
      <w:rPr>
        <w:rStyle w:val="iadne"/>
        <w:rFonts w:ascii="Calibri" w:eastAsia="Calibri" w:hAnsi="Calibri" w:cs="Calibri"/>
        <w:b/>
        <w:bCs/>
        <w:i/>
        <w:iCs/>
        <w:color w:val="0070C0"/>
        <w:sz w:val="18"/>
        <w:szCs w:val="18"/>
        <w:u w:color="0070C0"/>
      </w:rPr>
    </w:pPr>
    <w:r w:rsidRPr="00616C6A">
      <w:rPr>
        <w:rStyle w:val="iadne"/>
        <w:rFonts w:ascii="Calibri" w:eastAsia="Calibri" w:hAnsi="Calibri" w:cs="Calibri"/>
        <w:b/>
        <w:bCs/>
        <w:color w:val="0070C0"/>
        <w:sz w:val="18"/>
        <w:szCs w:val="18"/>
      </w:rPr>
      <w:t>Bezhotovostný nákup pohonných hmôt a </w:t>
    </w:r>
    <w:proofErr w:type="spellStart"/>
    <w:r w:rsidRPr="00616C6A">
      <w:rPr>
        <w:rStyle w:val="iadne"/>
        <w:rFonts w:ascii="Calibri" w:eastAsia="Calibri" w:hAnsi="Calibri" w:cs="Calibri"/>
        <w:b/>
        <w:bCs/>
        <w:color w:val="0070C0"/>
        <w:sz w:val="18"/>
        <w:szCs w:val="18"/>
      </w:rPr>
      <w:t>aditíva</w:t>
    </w:r>
    <w:proofErr w:type="spellEnd"/>
    <w:r w:rsidRPr="00616C6A">
      <w:rPr>
        <w:rStyle w:val="iadne"/>
        <w:rFonts w:ascii="Calibri" w:eastAsia="Calibri" w:hAnsi="Calibri" w:cs="Calibri"/>
        <w:b/>
        <w:bCs/>
        <w:color w:val="0070C0"/>
        <w:sz w:val="18"/>
        <w:szCs w:val="18"/>
      </w:rPr>
      <w:t xml:space="preserve"> na palivové karty</w:t>
    </w:r>
  </w:p>
  <w:p w:rsidR="00954EFE" w:rsidRPr="003A6A4D" w:rsidRDefault="00954EFE" w:rsidP="00954EFE">
    <w:pPr>
      <w:pStyle w:val="Pta"/>
      <w:tabs>
        <w:tab w:val="clear" w:pos="4536"/>
        <w:tab w:val="clear" w:pos="9072"/>
        <w:tab w:val="left" w:pos="3195"/>
      </w:tabs>
      <w:rPr>
        <w:rStyle w:val="iadne"/>
        <w:rFonts w:ascii="Calibri" w:eastAsia="Calibri" w:hAnsi="Calibri" w:cs="Calibri"/>
        <w:b/>
        <w:bCs/>
        <w:i/>
        <w:iCs/>
        <w:color w:val="0070C0"/>
        <w:sz w:val="18"/>
        <w:szCs w:val="18"/>
        <w:u w:color="0070C0"/>
      </w:rPr>
    </w:pPr>
    <w:r w:rsidRPr="003A6A4D">
      <w:rPr>
        <w:rStyle w:val="iadne"/>
        <w:rFonts w:ascii="Calibri" w:eastAsia="Calibri" w:hAnsi="Calibri" w:cs="Calibri"/>
        <w:b/>
        <w:bCs/>
        <w:i/>
        <w:iCs/>
        <w:color w:val="0070C0"/>
        <w:sz w:val="18"/>
        <w:szCs w:val="18"/>
        <w:u w:color="0070C0"/>
      </w:rPr>
      <w:t>verejná súťaž - súťažné</w:t>
    </w:r>
    <w:r w:rsidRPr="003A6A4D">
      <w:rPr>
        <w:rStyle w:val="iadne"/>
        <w:rFonts w:ascii="Calibri" w:eastAsia="Calibri" w:hAnsi="Calibri" w:cs="Calibri"/>
        <w:b/>
        <w:bCs/>
        <w:i/>
        <w:iCs/>
        <w:color w:val="0070C0"/>
        <w:sz w:val="18"/>
        <w:szCs w:val="18"/>
        <w:u w:color="0070C0"/>
        <w:lang w:val="fr-FR"/>
      </w:rPr>
      <w:t xml:space="preserve"> </w:t>
    </w:r>
    <w:r w:rsidRPr="003A6A4D">
      <w:rPr>
        <w:rStyle w:val="iadne"/>
        <w:rFonts w:ascii="Calibri" w:eastAsia="Calibri" w:hAnsi="Calibri" w:cs="Calibri"/>
        <w:b/>
        <w:bCs/>
        <w:i/>
        <w:iCs/>
        <w:color w:val="0070C0"/>
        <w:sz w:val="18"/>
        <w:szCs w:val="18"/>
        <w:u w:color="0070C0"/>
      </w:rPr>
      <w:t>podklady</w:t>
    </w:r>
    <w:r w:rsidRPr="003A6A4D">
      <w:rPr>
        <w:rStyle w:val="iadne"/>
        <w:rFonts w:ascii="Calibri" w:eastAsia="Calibri" w:hAnsi="Calibri" w:cs="Calibri"/>
        <w:b/>
        <w:bCs/>
        <w:i/>
        <w:iCs/>
        <w:color w:val="0070C0"/>
        <w:sz w:val="18"/>
        <w:szCs w:val="18"/>
        <w:u w:color="0070C0"/>
      </w:rPr>
      <w:tab/>
    </w:r>
  </w:p>
  <w:p w:rsidR="00954EFE" w:rsidRPr="008556A2" w:rsidRDefault="00954EFE" w:rsidP="00954EFE">
    <w:pPr>
      <w:pStyle w:val="Pta"/>
      <w:tabs>
        <w:tab w:val="clear" w:pos="4536"/>
        <w:tab w:val="clear" w:pos="9072"/>
        <w:tab w:val="left" w:pos="3195"/>
      </w:tabs>
      <w:rPr>
        <w:rStyle w:val="iadne"/>
        <w:rFonts w:ascii="Calibri" w:eastAsia="Calibri" w:hAnsi="Calibri" w:cs="Calibri"/>
        <w:b/>
        <w:bCs/>
        <w:i/>
        <w:iCs/>
        <w:color w:val="0070C0"/>
        <w:sz w:val="12"/>
        <w:szCs w:val="12"/>
        <w:u w:color="0070C0"/>
      </w:rPr>
    </w:pPr>
  </w:p>
  <w:p w:rsidR="00954EFE" w:rsidRPr="003A6A4D" w:rsidRDefault="00954EFE" w:rsidP="00954EFE">
    <w:pPr>
      <w:pStyle w:val="Pta"/>
      <w:tabs>
        <w:tab w:val="clear" w:pos="4536"/>
        <w:tab w:val="clear" w:pos="9072"/>
        <w:tab w:val="right" w:pos="9046"/>
      </w:tabs>
      <w:rPr>
        <w:rFonts w:ascii="Calibri" w:hAnsi="Calibri" w:cs="Calibri"/>
        <w:color w:val="0070C0"/>
        <w:sz w:val="16"/>
        <w:szCs w:val="16"/>
      </w:rPr>
    </w:pPr>
    <w:r w:rsidRPr="00D1641D">
      <w:rPr>
        <w:rStyle w:val="iadne"/>
        <w:rFonts w:ascii="Calibri" w:eastAsia="Calibri" w:hAnsi="Calibri" w:cs="Calibri"/>
        <w:color w:val="auto"/>
        <w:sz w:val="12"/>
        <w:szCs w:val="12"/>
      </w:rPr>
      <w:t>UVO-7-2022</w:t>
    </w:r>
  </w:p>
  <w:p w:rsidR="00954EFE" w:rsidRDefault="00954EFE">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EFE" w:rsidRDefault="00954EF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6C5" w:rsidRDefault="00BD66C5">
      <w:r>
        <w:separator/>
      </w:r>
    </w:p>
  </w:footnote>
  <w:footnote w:type="continuationSeparator" w:id="0">
    <w:p w:rsidR="00BD66C5" w:rsidRDefault="00BD66C5">
      <w:r>
        <w:continuationSeparator/>
      </w:r>
    </w:p>
  </w:footnote>
  <w:footnote w:type="continuationNotice" w:id="1">
    <w:p w:rsidR="00BD66C5" w:rsidRDefault="00BD66C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EFE" w:rsidRDefault="00954EFE">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F59" w:rsidRDefault="00376F59" w:rsidP="00376F59">
    <w:pPr>
      <w:pStyle w:val="Hlavika"/>
      <w:tabs>
        <w:tab w:val="clear" w:pos="9072"/>
        <w:tab w:val="right" w:pos="9046"/>
      </w:tabs>
      <w:jc w:val="center"/>
    </w:pPr>
    <w:r>
      <w:rPr>
        <w:rStyle w:val="iadne"/>
        <w:rFonts w:ascii="Calibri" w:eastAsia="Calibri" w:hAnsi="Calibri" w:cs="Calibri"/>
        <w:b/>
        <w:bCs/>
        <w:i/>
        <w:iCs/>
        <w:color w:val="0070C0"/>
        <w:sz w:val="20"/>
        <w:szCs w:val="20"/>
        <w:u w:color="0070C0"/>
      </w:rPr>
      <w:t xml:space="preserve">Východoslovenská vodárenská </w:t>
    </w:r>
    <w:proofErr w:type="spellStart"/>
    <w:r>
      <w:rPr>
        <w:rStyle w:val="iadne"/>
        <w:rFonts w:ascii="Calibri" w:eastAsia="Calibri" w:hAnsi="Calibri" w:cs="Calibri"/>
        <w:b/>
        <w:bCs/>
        <w:i/>
        <w:iCs/>
        <w:color w:val="0070C0"/>
        <w:sz w:val="20"/>
        <w:szCs w:val="20"/>
        <w:u w:color="0070C0"/>
      </w:rPr>
      <w:t>spoloč</w:t>
    </w:r>
    <w:proofErr w:type="spellEnd"/>
    <w:r>
      <w:rPr>
        <w:rStyle w:val="iadne"/>
        <w:rFonts w:ascii="Calibri" w:eastAsia="Calibri" w:hAnsi="Calibri" w:cs="Calibri"/>
        <w:b/>
        <w:bCs/>
        <w:i/>
        <w:iCs/>
        <w:color w:val="0070C0"/>
        <w:sz w:val="20"/>
        <w:szCs w:val="20"/>
        <w:u w:color="0070C0"/>
        <w:lang w:val="es-ES_tradnl"/>
      </w:rPr>
      <w:t>nos</w:t>
    </w:r>
    <w:r>
      <w:rPr>
        <w:rStyle w:val="iadne"/>
        <w:rFonts w:ascii="Calibri" w:eastAsia="Calibri" w:hAnsi="Calibri" w:cs="Calibri"/>
        <w:b/>
        <w:bCs/>
        <w:i/>
        <w:iCs/>
        <w:color w:val="0070C0"/>
        <w:sz w:val="20"/>
        <w:szCs w:val="20"/>
        <w:u w:color="0070C0"/>
      </w:rPr>
      <w:t xml:space="preserve">ť, </w:t>
    </w:r>
    <w:proofErr w:type="spellStart"/>
    <w:r>
      <w:rPr>
        <w:rStyle w:val="iadne"/>
        <w:rFonts w:ascii="Calibri" w:eastAsia="Calibri" w:hAnsi="Calibri" w:cs="Calibri"/>
        <w:b/>
        <w:bCs/>
        <w:i/>
        <w:iCs/>
        <w:color w:val="0070C0"/>
        <w:sz w:val="20"/>
        <w:szCs w:val="20"/>
        <w:u w:color="0070C0"/>
      </w:rPr>
      <w:t>a.s</w:t>
    </w:r>
    <w:proofErr w:type="spellEnd"/>
    <w:r>
      <w:rPr>
        <w:rStyle w:val="iadne"/>
        <w:rFonts w:ascii="Calibri" w:eastAsia="Calibri" w:hAnsi="Calibri" w:cs="Calibri"/>
        <w:b/>
        <w:bCs/>
        <w:i/>
        <w:iCs/>
        <w:color w:val="0070C0"/>
        <w:sz w:val="20"/>
        <w:szCs w:val="20"/>
        <w:u w:color="0070C0"/>
      </w:rPr>
      <w:t xml:space="preserve">., </w:t>
    </w:r>
    <w:proofErr w:type="spellStart"/>
    <w:r>
      <w:rPr>
        <w:rStyle w:val="iadne"/>
        <w:rFonts w:ascii="Calibri" w:eastAsia="Calibri" w:hAnsi="Calibri" w:cs="Calibri"/>
        <w:b/>
        <w:bCs/>
        <w:i/>
        <w:iCs/>
        <w:color w:val="0070C0"/>
        <w:sz w:val="20"/>
        <w:szCs w:val="20"/>
        <w:u w:color="0070C0"/>
      </w:rPr>
      <w:t>Komensk</w:t>
    </w:r>
    <w:proofErr w:type="spellEnd"/>
    <w:r>
      <w:rPr>
        <w:rStyle w:val="iadne"/>
        <w:rFonts w:ascii="Calibri" w:eastAsia="Calibri" w:hAnsi="Calibri" w:cs="Calibri"/>
        <w:b/>
        <w:bCs/>
        <w:i/>
        <w:iCs/>
        <w:color w:val="0070C0"/>
        <w:sz w:val="20"/>
        <w:szCs w:val="20"/>
        <w:u w:color="0070C0"/>
        <w:lang w:val="fr-FR"/>
      </w:rPr>
      <w:t>é</w:t>
    </w:r>
    <w:r>
      <w:rPr>
        <w:rStyle w:val="iadne"/>
        <w:rFonts w:ascii="Calibri" w:eastAsia="Calibri" w:hAnsi="Calibri" w:cs="Calibri"/>
        <w:b/>
        <w:bCs/>
        <w:i/>
        <w:iCs/>
        <w:color w:val="0070C0"/>
        <w:sz w:val="20"/>
        <w:szCs w:val="20"/>
        <w:u w:color="0070C0"/>
      </w:rPr>
      <w:t>ho 50, 042 48 Košice</w:t>
    </w:r>
  </w:p>
  <w:p w:rsidR="00376F59" w:rsidRDefault="00376F59">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EFE" w:rsidRDefault="00954EF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bullet"/>
      <w:lvlText w:val=""/>
      <w:lvlJc w:val="left"/>
      <w:pPr>
        <w:tabs>
          <w:tab w:val="num" w:pos="0"/>
        </w:tabs>
        <w:ind w:left="1428" w:hanging="360"/>
      </w:pPr>
      <w:rPr>
        <w:rFonts w:ascii="Symbol" w:hAnsi="Symbol" w:cs="Symbol"/>
      </w:rPr>
    </w:lvl>
  </w:abstractNum>
  <w:abstractNum w:abstractNumId="1" w15:restartNumberingAfterBreak="0">
    <w:nsid w:val="00000004"/>
    <w:multiLevelType w:val="multilevel"/>
    <w:tmpl w:val="076E84C6"/>
    <w:name w:val="WW8Num4"/>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1"/>
        </w:tabs>
        <w:ind w:left="1801"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1"/>
        </w:tabs>
        <w:ind w:left="3961"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firstLine="0"/>
      </w:pPr>
    </w:lvl>
  </w:abstractNum>
  <w:abstractNum w:abstractNumId="2"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E"/>
    <w:multiLevelType w:val="multilevel"/>
    <w:tmpl w:val="898A0D60"/>
    <w:name w:val="WW8Num14"/>
    <w:lvl w:ilvl="0">
      <w:start w:val="1"/>
      <w:numFmt w:val="decimal"/>
      <w:lvlText w:val="%1."/>
      <w:lvlJc w:val="left"/>
      <w:pPr>
        <w:tabs>
          <w:tab w:val="num" w:pos="360"/>
        </w:tabs>
        <w:ind w:left="360" w:hanging="360"/>
      </w:pPr>
      <w:rPr>
        <w:rFonts w:cs="Calibri"/>
        <w:b w:val="0"/>
        <w:sz w:val="22"/>
        <w:szCs w:val="22"/>
      </w:rPr>
    </w:lvl>
    <w:lvl w:ilvl="1">
      <w:start w:val="1"/>
      <w:numFmt w:val="decimal"/>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4" w15:restartNumberingAfterBreak="0">
    <w:nsid w:val="00000014"/>
    <w:multiLevelType w:val="multilevel"/>
    <w:tmpl w:val="A7B43828"/>
    <w:name w:val="WW8Num2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rPr>
        <w:b w:val="0"/>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5" w15:restartNumberingAfterBreak="0">
    <w:nsid w:val="01CB782D"/>
    <w:multiLevelType w:val="multilevel"/>
    <w:tmpl w:val="F236CCF2"/>
    <w:numStyleLink w:val="Importovantl11"/>
  </w:abstractNum>
  <w:abstractNum w:abstractNumId="6" w15:restartNumberingAfterBreak="0">
    <w:nsid w:val="01CC0AE5"/>
    <w:multiLevelType w:val="hybridMultilevel"/>
    <w:tmpl w:val="393E63F2"/>
    <w:styleLink w:val="Importovantl22"/>
    <w:lvl w:ilvl="0" w:tplc="990C04EA">
      <w:start w:val="1"/>
      <w:numFmt w:val="lowerLetter"/>
      <w:lvlText w:val="%1)"/>
      <w:lvlJc w:val="left"/>
      <w:pPr>
        <w:ind w:left="1824"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74C966">
      <w:start w:val="1"/>
      <w:numFmt w:val="lowerLetter"/>
      <w:lvlText w:val="%2."/>
      <w:lvlJc w:val="left"/>
      <w:pPr>
        <w:ind w:left="2544"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B6C671A">
      <w:start w:val="1"/>
      <w:numFmt w:val="lowerRoman"/>
      <w:lvlText w:val="%3."/>
      <w:lvlJc w:val="left"/>
      <w:pPr>
        <w:ind w:left="3269"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C9E4F50">
      <w:start w:val="1"/>
      <w:numFmt w:val="decimal"/>
      <w:lvlText w:val="%4."/>
      <w:lvlJc w:val="left"/>
      <w:pPr>
        <w:ind w:left="567" w:hanging="567"/>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232AEA2">
      <w:start w:val="1"/>
      <w:numFmt w:val="lowerLetter"/>
      <w:lvlText w:val="%5."/>
      <w:lvlJc w:val="left"/>
      <w:pPr>
        <w:ind w:left="12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3041D20">
      <w:start w:val="1"/>
      <w:numFmt w:val="lowerRoman"/>
      <w:lvlText w:val="%6."/>
      <w:lvlJc w:val="left"/>
      <w:pPr>
        <w:ind w:left="2007"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127A08">
      <w:start w:val="1"/>
      <w:numFmt w:val="decimal"/>
      <w:lvlText w:val="%7."/>
      <w:lvlJc w:val="left"/>
      <w:pPr>
        <w:ind w:left="27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18BE6C">
      <w:start w:val="1"/>
      <w:numFmt w:val="lowerLetter"/>
      <w:lvlText w:val="%8."/>
      <w:lvlJc w:val="left"/>
      <w:pPr>
        <w:ind w:left="344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EEEB7E4">
      <w:start w:val="1"/>
      <w:numFmt w:val="lowerRoman"/>
      <w:lvlText w:val="%9."/>
      <w:lvlJc w:val="left"/>
      <w:pPr>
        <w:ind w:left="4167"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24B24B6"/>
    <w:multiLevelType w:val="hybridMultilevel"/>
    <w:tmpl w:val="1DCEAF86"/>
    <w:lvl w:ilvl="0" w:tplc="041B0011">
      <w:start w:val="1"/>
      <w:numFmt w:val="decimal"/>
      <w:lvlText w:val="%1)"/>
      <w:lvlJc w:val="left"/>
      <w:pPr>
        <w:ind w:left="1291" w:hanging="360"/>
      </w:pPr>
    </w:lvl>
    <w:lvl w:ilvl="1" w:tplc="041B0019" w:tentative="1">
      <w:start w:val="1"/>
      <w:numFmt w:val="lowerLetter"/>
      <w:lvlText w:val="%2."/>
      <w:lvlJc w:val="left"/>
      <w:pPr>
        <w:ind w:left="2011" w:hanging="360"/>
      </w:pPr>
    </w:lvl>
    <w:lvl w:ilvl="2" w:tplc="041B001B" w:tentative="1">
      <w:start w:val="1"/>
      <w:numFmt w:val="lowerRoman"/>
      <w:lvlText w:val="%3."/>
      <w:lvlJc w:val="right"/>
      <w:pPr>
        <w:ind w:left="2731" w:hanging="180"/>
      </w:pPr>
    </w:lvl>
    <w:lvl w:ilvl="3" w:tplc="041B000F" w:tentative="1">
      <w:start w:val="1"/>
      <w:numFmt w:val="decimal"/>
      <w:lvlText w:val="%4."/>
      <w:lvlJc w:val="left"/>
      <w:pPr>
        <w:ind w:left="3451" w:hanging="360"/>
      </w:pPr>
    </w:lvl>
    <w:lvl w:ilvl="4" w:tplc="041B0019" w:tentative="1">
      <w:start w:val="1"/>
      <w:numFmt w:val="lowerLetter"/>
      <w:lvlText w:val="%5."/>
      <w:lvlJc w:val="left"/>
      <w:pPr>
        <w:ind w:left="4171" w:hanging="360"/>
      </w:pPr>
    </w:lvl>
    <w:lvl w:ilvl="5" w:tplc="041B001B" w:tentative="1">
      <w:start w:val="1"/>
      <w:numFmt w:val="lowerRoman"/>
      <w:lvlText w:val="%6."/>
      <w:lvlJc w:val="right"/>
      <w:pPr>
        <w:ind w:left="4891" w:hanging="180"/>
      </w:pPr>
    </w:lvl>
    <w:lvl w:ilvl="6" w:tplc="041B000F" w:tentative="1">
      <w:start w:val="1"/>
      <w:numFmt w:val="decimal"/>
      <w:lvlText w:val="%7."/>
      <w:lvlJc w:val="left"/>
      <w:pPr>
        <w:ind w:left="5611" w:hanging="360"/>
      </w:pPr>
    </w:lvl>
    <w:lvl w:ilvl="7" w:tplc="041B0019" w:tentative="1">
      <w:start w:val="1"/>
      <w:numFmt w:val="lowerLetter"/>
      <w:lvlText w:val="%8."/>
      <w:lvlJc w:val="left"/>
      <w:pPr>
        <w:ind w:left="6331" w:hanging="360"/>
      </w:pPr>
    </w:lvl>
    <w:lvl w:ilvl="8" w:tplc="041B001B" w:tentative="1">
      <w:start w:val="1"/>
      <w:numFmt w:val="lowerRoman"/>
      <w:lvlText w:val="%9."/>
      <w:lvlJc w:val="right"/>
      <w:pPr>
        <w:ind w:left="7051" w:hanging="180"/>
      </w:pPr>
    </w:lvl>
  </w:abstractNum>
  <w:abstractNum w:abstractNumId="8" w15:restartNumberingAfterBreak="0">
    <w:nsid w:val="029E1B89"/>
    <w:multiLevelType w:val="hybridMultilevel"/>
    <w:tmpl w:val="25D496E2"/>
    <w:numStyleLink w:val="Importovantl31"/>
  </w:abstractNum>
  <w:abstractNum w:abstractNumId="9" w15:restartNumberingAfterBreak="0">
    <w:nsid w:val="02DA0622"/>
    <w:multiLevelType w:val="hybridMultilevel"/>
    <w:tmpl w:val="DC149216"/>
    <w:styleLink w:val="Importovantl8"/>
    <w:lvl w:ilvl="0" w:tplc="C1929538">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A8DEF6">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ADEDB5E">
      <w:start w:val="1"/>
      <w:numFmt w:val="lowerRoman"/>
      <w:lvlText w:val="%3."/>
      <w:lvlJc w:val="left"/>
      <w:pPr>
        <w:ind w:left="257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EACC0E">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5587F2A">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664A96">
      <w:start w:val="1"/>
      <w:numFmt w:val="lowerRoman"/>
      <w:lvlText w:val="%6."/>
      <w:lvlJc w:val="left"/>
      <w:pPr>
        <w:ind w:left="473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6E81DE">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BC46B10">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33EFDF8">
      <w:start w:val="1"/>
      <w:numFmt w:val="lowerRoman"/>
      <w:lvlText w:val="%9."/>
      <w:lvlJc w:val="left"/>
      <w:pPr>
        <w:ind w:left="689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031C666C"/>
    <w:multiLevelType w:val="hybridMultilevel"/>
    <w:tmpl w:val="E8B8652A"/>
    <w:numStyleLink w:val="Importovantl17"/>
  </w:abstractNum>
  <w:abstractNum w:abstractNumId="11" w15:restartNumberingAfterBreak="0">
    <w:nsid w:val="066C0D28"/>
    <w:multiLevelType w:val="hybridMultilevel"/>
    <w:tmpl w:val="E8BAC53A"/>
    <w:styleLink w:val="Importovantl370"/>
    <w:lvl w:ilvl="0" w:tplc="FE7A3954">
      <w:start w:val="1"/>
      <w:numFmt w:val="bullet"/>
      <w:lvlText w:val="•"/>
      <w:lvlJc w:val="left"/>
      <w:pPr>
        <w:ind w:left="92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763E0C">
      <w:start w:val="1"/>
      <w:numFmt w:val="bullet"/>
      <w:lvlText w:val="•"/>
      <w:lvlJc w:val="left"/>
      <w:pPr>
        <w:ind w:left="1135" w:hanging="567"/>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0B6ADCC">
      <w:start w:val="1"/>
      <w:numFmt w:val="bullet"/>
      <w:lvlText w:val="•"/>
      <w:lvlJc w:val="left"/>
      <w:pPr>
        <w:tabs>
          <w:tab w:val="left" w:pos="851"/>
        </w:tabs>
        <w:ind w:left="1702" w:hanging="567"/>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F240EE6">
      <w:start w:val="1"/>
      <w:numFmt w:val="bullet"/>
      <w:lvlText w:val="•"/>
      <w:lvlJc w:val="left"/>
      <w:pPr>
        <w:tabs>
          <w:tab w:val="left" w:pos="851"/>
        </w:tabs>
        <w:ind w:left="2269" w:hanging="567"/>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3ABA36">
      <w:start w:val="1"/>
      <w:numFmt w:val="bullet"/>
      <w:lvlText w:val="•"/>
      <w:lvlJc w:val="left"/>
      <w:pPr>
        <w:tabs>
          <w:tab w:val="left" w:pos="851"/>
        </w:tabs>
        <w:ind w:left="2836" w:hanging="567"/>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445FCC">
      <w:start w:val="1"/>
      <w:numFmt w:val="bullet"/>
      <w:lvlText w:val="•"/>
      <w:lvlJc w:val="left"/>
      <w:pPr>
        <w:tabs>
          <w:tab w:val="left" w:pos="851"/>
        </w:tabs>
        <w:ind w:left="3404" w:hanging="567"/>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C02929E">
      <w:start w:val="1"/>
      <w:numFmt w:val="bullet"/>
      <w:lvlText w:val="•"/>
      <w:lvlJc w:val="left"/>
      <w:pPr>
        <w:tabs>
          <w:tab w:val="left" w:pos="851"/>
        </w:tabs>
        <w:ind w:left="3971" w:hanging="567"/>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963AB8">
      <w:start w:val="1"/>
      <w:numFmt w:val="bullet"/>
      <w:lvlText w:val="•"/>
      <w:lvlJc w:val="left"/>
      <w:pPr>
        <w:tabs>
          <w:tab w:val="left" w:pos="851"/>
        </w:tabs>
        <w:ind w:left="4538" w:hanging="567"/>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9E2EDF6">
      <w:start w:val="1"/>
      <w:numFmt w:val="bullet"/>
      <w:lvlText w:val="•"/>
      <w:lvlJc w:val="left"/>
      <w:pPr>
        <w:tabs>
          <w:tab w:val="left" w:pos="851"/>
        </w:tabs>
        <w:ind w:left="5105" w:hanging="567"/>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06A5159D"/>
    <w:multiLevelType w:val="hybridMultilevel"/>
    <w:tmpl w:val="BC440772"/>
    <w:numStyleLink w:val="Importovantl32"/>
  </w:abstractNum>
  <w:abstractNum w:abstractNumId="13" w15:restartNumberingAfterBreak="0">
    <w:nsid w:val="06D84F9E"/>
    <w:multiLevelType w:val="hybridMultilevel"/>
    <w:tmpl w:val="43DA91A6"/>
    <w:styleLink w:val="Importovantl38"/>
    <w:lvl w:ilvl="0" w:tplc="270EA370">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B4C4398">
      <w:start w:val="1"/>
      <w:numFmt w:val="lowerLetter"/>
      <w:lvlText w:val="%2."/>
      <w:lvlJc w:val="left"/>
      <w:pPr>
        <w:ind w:left="1723" w:hanging="6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C85516">
      <w:start w:val="1"/>
      <w:numFmt w:val="lowerRoman"/>
      <w:lvlText w:val="%3."/>
      <w:lvlJc w:val="left"/>
      <w:pPr>
        <w:ind w:left="2443" w:hanging="5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BDE10F4">
      <w:start w:val="1"/>
      <w:numFmt w:val="decimal"/>
      <w:lvlText w:val="%4."/>
      <w:lvlJc w:val="left"/>
      <w:pPr>
        <w:ind w:left="3163" w:hanging="6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6222682">
      <w:start w:val="1"/>
      <w:numFmt w:val="lowerLetter"/>
      <w:lvlText w:val="%5."/>
      <w:lvlJc w:val="left"/>
      <w:pPr>
        <w:ind w:left="3883" w:hanging="6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30666CE">
      <w:start w:val="1"/>
      <w:numFmt w:val="lowerRoman"/>
      <w:lvlText w:val="%6."/>
      <w:lvlJc w:val="left"/>
      <w:pPr>
        <w:ind w:left="4603" w:hanging="5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3F49840">
      <w:start w:val="1"/>
      <w:numFmt w:val="decimal"/>
      <w:lvlText w:val="%7."/>
      <w:lvlJc w:val="left"/>
      <w:pPr>
        <w:ind w:left="5323" w:hanging="6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34E4CA">
      <w:start w:val="1"/>
      <w:numFmt w:val="lowerLetter"/>
      <w:lvlText w:val="%8."/>
      <w:lvlJc w:val="left"/>
      <w:pPr>
        <w:ind w:left="6043" w:hanging="6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C6AF86">
      <w:start w:val="1"/>
      <w:numFmt w:val="lowerRoman"/>
      <w:lvlText w:val="%9."/>
      <w:lvlJc w:val="left"/>
      <w:pPr>
        <w:ind w:left="6763" w:hanging="5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0873637C"/>
    <w:multiLevelType w:val="multilevel"/>
    <w:tmpl w:val="6CBE2CBC"/>
    <w:styleLink w:val="Importovantl16"/>
    <w:lvl w:ilvl="0">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713"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10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297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348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4350"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5220" w:hanging="21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6090" w:hanging="25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6960" w:hanging="28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08C92B1F"/>
    <w:multiLevelType w:val="multilevel"/>
    <w:tmpl w:val="DB9A224C"/>
    <w:lvl w:ilvl="0">
      <w:start w:val="3"/>
      <w:numFmt w:val="decimal"/>
      <w:lvlText w:val="%1"/>
      <w:lvlJc w:val="left"/>
      <w:pPr>
        <w:ind w:left="360" w:hanging="360"/>
      </w:pPr>
      <w:rPr>
        <w:rFonts w:hint="default"/>
        <w:color w:val="auto"/>
      </w:rPr>
    </w:lvl>
    <w:lvl w:ilvl="1">
      <w:start w:val="5"/>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16" w15:restartNumberingAfterBreak="0">
    <w:nsid w:val="0AB8768B"/>
    <w:multiLevelType w:val="multilevel"/>
    <w:tmpl w:val="922880AA"/>
    <w:lvl w:ilvl="0">
      <w:start w:val="3"/>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4."/>
      <w:lvlJc w:val="left"/>
      <w:pPr>
        <w:ind w:left="2421" w:hanging="720"/>
      </w:pPr>
      <w:rPr>
        <w:rFonts w:ascii="Calibri" w:eastAsia="Arial Unicode MS" w:hAnsi="Calibri" w:cs="Calibri"/>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0AE817CD"/>
    <w:multiLevelType w:val="multilevel"/>
    <w:tmpl w:val="A5A2A21C"/>
    <w:lvl w:ilvl="0">
      <w:start w:val="3"/>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0B073EBE"/>
    <w:multiLevelType w:val="hybridMultilevel"/>
    <w:tmpl w:val="82743200"/>
    <w:lvl w:ilvl="0" w:tplc="533C9CBA">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0BAF6D12"/>
    <w:multiLevelType w:val="hybridMultilevel"/>
    <w:tmpl w:val="489E256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0BF86BD3"/>
    <w:multiLevelType w:val="hybridMultilevel"/>
    <w:tmpl w:val="5A084D4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0D540A0B"/>
    <w:multiLevelType w:val="hybridMultilevel"/>
    <w:tmpl w:val="A720E99C"/>
    <w:lvl w:ilvl="0" w:tplc="041B0005">
      <w:start w:val="1"/>
      <w:numFmt w:val="bullet"/>
      <w:lvlText w:val=""/>
      <w:lvlJc w:val="left"/>
      <w:pPr>
        <w:ind w:left="1854" w:hanging="360"/>
      </w:pPr>
      <w:rPr>
        <w:rFonts w:ascii="Wingdings" w:hAnsi="Wingdings"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22" w15:restartNumberingAfterBreak="0">
    <w:nsid w:val="0E0B6962"/>
    <w:multiLevelType w:val="multilevel"/>
    <w:tmpl w:val="530EBE10"/>
    <w:lvl w:ilvl="0">
      <w:start w:val="3"/>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0F1547D9"/>
    <w:multiLevelType w:val="hybridMultilevel"/>
    <w:tmpl w:val="0DA858DE"/>
    <w:styleLink w:val="Importovantl26"/>
    <w:lvl w:ilvl="0" w:tplc="B40A53C4">
      <w:start w:val="1"/>
      <w:numFmt w:val="bullet"/>
      <w:lvlText w:val="·"/>
      <w:lvlJc w:val="left"/>
      <w:pPr>
        <w:ind w:left="113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3A729C">
      <w:start w:val="1"/>
      <w:numFmt w:val="bullet"/>
      <w:lvlText w:val="o"/>
      <w:lvlJc w:val="left"/>
      <w:pPr>
        <w:ind w:left="185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4EE7BFE">
      <w:start w:val="1"/>
      <w:numFmt w:val="bullet"/>
      <w:lvlText w:val="▪"/>
      <w:lvlJc w:val="left"/>
      <w:pPr>
        <w:ind w:left="257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E8CB4AE">
      <w:start w:val="1"/>
      <w:numFmt w:val="bullet"/>
      <w:lvlText w:val="·"/>
      <w:lvlJc w:val="left"/>
      <w:pPr>
        <w:ind w:left="329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2BCDD80">
      <w:start w:val="1"/>
      <w:numFmt w:val="bullet"/>
      <w:lvlText w:val="o"/>
      <w:lvlJc w:val="left"/>
      <w:pPr>
        <w:ind w:left="401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12E718">
      <w:start w:val="1"/>
      <w:numFmt w:val="bullet"/>
      <w:lvlText w:val="▪"/>
      <w:lvlJc w:val="left"/>
      <w:pPr>
        <w:ind w:left="473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660D060">
      <w:start w:val="1"/>
      <w:numFmt w:val="bullet"/>
      <w:lvlText w:val="·"/>
      <w:lvlJc w:val="left"/>
      <w:pPr>
        <w:ind w:left="545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9A190C">
      <w:start w:val="1"/>
      <w:numFmt w:val="bullet"/>
      <w:lvlText w:val="o"/>
      <w:lvlJc w:val="left"/>
      <w:pPr>
        <w:ind w:left="617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EAA4A78">
      <w:start w:val="1"/>
      <w:numFmt w:val="bullet"/>
      <w:lvlText w:val="▪"/>
      <w:lvlJc w:val="left"/>
      <w:pPr>
        <w:ind w:left="689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0F1C5289"/>
    <w:multiLevelType w:val="hybridMultilevel"/>
    <w:tmpl w:val="2940EA6C"/>
    <w:styleLink w:val="Importovantl9"/>
    <w:lvl w:ilvl="0" w:tplc="B0EAB2F0">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6264AFC">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8808D0">
      <w:start w:val="1"/>
      <w:numFmt w:val="lowerRoman"/>
      <w:lvlText w:val="%3."/>
      <w:lvlJc w:val="left"/>
      <w:pPr>
        <w:ind w:left="257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8AC661A">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127A80">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820144">
      <w:start w:val="1"/>
      <w:numFmt w:val="lowerRoman"/>
      <w:lvlText w:val="%6."/>
      <w:lvlJc w:val="left"/>
      <w:pPr>
        <w:ind w:left="473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8AAC86">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7ADD3E">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8B8791E">
      <w:start w:val="1"/>
      <w:numFmt w:val="lowerRoman"/>
      <w:lvlText w:val="%9."/>
      <w:lvlJc w:val="left"/>
      <w:pPr>
        <w:ind w:left="689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10B82174"/>
    <w:multiLevelType w:val="multilevel"/>
    <w:tmpl w:val="43BCE6D6"/>
    <w:lvl w:ilvl="0">
      <w:start w:val="3"/>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10E2576B"/>
    <w:multiLevelType w:val="hybridMultilevel"/>
    <w:tmpl w:val="E528DAC8"/>
    <w:numStyleLink w:val="Importovantl2"/>
  </w:abstractNum>
  <w:abstractNum w:abstractNumId="27" w15:restartNumberingAfterBreak="0">
    <w:nsid w:val="10F66CC5"/>
    <w:multiLevelType w:val="hybridMultilevel"/>
    <w:tmpl w:val="25D496E2"/>
    <w:styleLink w:val="Importovantl31"/>
    <w:lvl w:ilvl="0" w:tplc="00CA7D8A">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129364">
      <w:start w:val="1"/>
      <w:numFmt w:val="lowerLetter"/>
      <w:lvlText w:val="%2."/>
      <w:lvlJc w:val="left"/>
      <w:pPr>
        <w:ind w:left="12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4E25A">
      <w:start w:val="1"/>
      <w:numFmt w:val="lowerRoman"/>
      <w:lvlText w:val="%3."/>
      <w:lvlJc w:val="left"/>
      <w:pPr>
        <w:ind w:left="2007"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5F8834C">
      <w:start w:val="1"/>
      <w:numFmt w:val="decimal"/>
      <w:lvlText w:val="%4."/>
      <w:lvlJc w:val="left"/>
      <w:pPr>
        <w:ind w:left="27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1F2C078">
      <w:start w:val="1"/>
      <w:numFmt w:val="lowerLetter"/>
      <w:lvlText w:val="%5."/>
      <w:lvlJc w:val="left"/>
      <w:pPr>
        <w:ind w:left="344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8BA7242">
      <w:start w:val="1"/>
      <w:numFmt w:val="lowerRoman"/>
      <w:lvlText w:val="%6."/>
      <w:lvlJc w:val="left"/>
      <w:pPr>
        <w:ind w:left="4167"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E8E912">
      <w:start w:val="1"/>
      <w:numFmt w:val="decimal"/>
      <w:lvlText w:val="%7."/>
      <w:lvlJc w:val="left"/>
      <w:pPr>
        <w:ind w:left="48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E3C3BD0">
      <w:start w:val="1"/>
      <w:numFmt w:val="lowerLetter"/>
      <w:lvlText w:val="%8."/>
      <w:lvlJc w:val="left"/>
      <w:pPr>
        <w:ind w:left="560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462B14">
      <w:start w:val="1"/>
      <w:numFmt w:val="lowerRoman"/>
      <w:lvlText w:val="%9."/>
      <w:lvlJc w:val="left"/>
      <w:pPr>
        <w:ind w:left="6327"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11121289"/>
    <w:multiLevelType w:val="hybridMultilevel"/>
    <w:tmpl w:val="B77A6B3A"/>
    <w:lvl w:ilvl="0" w:tplc="041B000F">
      <w:start w:val="4"/>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11C91088"/>
    <w:multiLevelType w:val="hybridMultilevel"/>
    <w:tmpl w:val="BC440772"/>
    <w:styleLink w:val="Importovantl32"/>
    <w:lvl w:ilvl="0" w:tplc="E63C3ACC">
      <w:start w:val="1"/>
      <w:numFmt w:val="upperRoman"/>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59A36A0">
      <w:start w:val="1"/>
      <w:numFmt w:val="lowerLetter"/>
      <w:suff w:val="nothing"/>
      <w:lvlText w:val="%2."/>
      <w:lvlJc w:val="left"/>
      <w:pPr>
        <w:ind w:left="927" w:hanging="2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B6DD7C">
      <w:start w:val="1"/>
      <w:numFmt w:val="lowerRoman"/>
      <w:suff w:val="nothing"/>
      <w:lvlText w:val="%3."/>
      <w:lvlJc w:val="left"/>
      <w:pPr>
        <w:ind w:left="1647" w:hanging="15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00C7A4A">
      <w:start w:val="1"/>
      <w:numFmt w:val="decimal"/>
      <w:suff w:val="nothing"/>
      <w:lvlText w:val="%4."/>
      <w:lvlJc w:val="left"/>
      <w:pPr>
        <w:ind w:left="2367" w:hanging="2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14EEEBC">
      <w:start w:val="1"/>
      <w:numFmt w:val="lowerLetter"/>
      <w:suff w:val="nothing"/>
      <w:lvlText w:val="%5."/>
      <w:lvlJc w:val="left"/>
      <w:pPr>
        <w:ind w:left="3087" w:hanging="2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A766A08">
      <w:start w:val="1"/>
      <w:numFmt w:val="lowerRoman"/>
      <w:suff w:val="nothing"/>
      <w:lvlText w:val="%6."/>
      <w:lvlJc w:val="left"/>
      <w:pPr>
        <w:ind w:left="3807" w:hanging="15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7B2395A">
      <w:start w:val="1"/>
      <w:numFmt w:val="decimal"/>
      <w:suff w:val="nothing"/>
      <w:lvlText w:val="%7."/>
      <w:lvlJc w:val="left"/>
      <w:pPr>
        <w:ind w:left="4527" w:hanging="2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8ECB450">
      <w:start w:val="1"/>
      <w:numFmt w:val="lowerLetter"/>
      <w:suff w:val="nothing"/>
      <w:lvlText w:val="%8."/>
      <w:lvlJc w:val="left"/>
      <w:pPr>
        <w:ind w:left="5247" w:hanging="2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A0E0B3C">
      <w:start w:val="1"/>
      <w:numFmt w:val="lowerRoman"/>
      <w:suff w:val="nothing"/>
      <w:lvlText w:val="%9."/>
      <w:lvlJc w:val="left"/>
      <w:pPr>
        <w:ind w:left="5967" w:hanging="15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121E3AFB"/>
    <w:multiLevelType w:val="hybridMultilevel"/>
    <w:tmpl w:val="DD26B7E0"/>
    <w:styleLink w:val="Importovantl3"/>
    <w:lvl w:ilvl="0" w:tplc="B6DCCE6E">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6D8D148">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C6FBC4">
      <w:start w:val="1"/>
      <w:numFmt w:val="lowerRoman"/>
      <w:lvlText w:val="%3."/>
      <w:lvlJc w:val="left"/>
      <w:pPr>
        <w:ind w:left="257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2A7218">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248F86C">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15AB91C">
      <w:start w:val="1"/>
      <w:numFmt w:val="lowerRoman"/>
      <w:lvlText w:val="%6."/>
      <w:lvlJc w:val="left"/>
      <w:pPr>
        <w:ind w:left="473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EBC8FD4">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CCB4EC">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907E48">
      <w:start w:val="1"/>
      <w:numFmt w:val="lowerRoman"/>
      <w:lvlText w:val="%9."/>
      <w:lvlJc w:val="left"/>
      <w:pPr>
        <w:ind w:left="689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133C17F9"/>
    <w:multiLevelType w:val="multilevel"/>
    <w:tmpl w:val="C354FB5E"/>
    <w:lvl w:ilvl="0">
      <w:start w:val="3"/>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15383A24"/>
    <w:multiLevelType w:val="multilevel"/>
    <w:tmpl w:val="3BBCF88C"/>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16821DBE"/>
    <w:multiLevelType w:val="hybridMultilevel"/>
    <w:tmpl w:val="71D6902C"/>
    <w:styleLink w:val="Importovantl5"/>
    <w:lvl w:ilvl="0" w:tplc="91D05F4C">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7A0E6E">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861BAA">
      <w:start w:val="1"/>
      <w:numFmt w:val="lowerRoman"/>
      <w:lvlText w:val="%3."/>
      <w:lvlJc w:val="left"/>
      <w:pPr>
        <w:ind w:left="257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38ADC6">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52E8FE">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ECD6C2">
      <w:start w:val="1"/>
      <w:numFmt w:val="lowerRoman"/>
      <w:lvlText w:val="%6."/>
      <w:lvlJc w:val="left"/>
      <w:pPr>
        <w:ind w:left="473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2C10DC">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19A944E">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606F1F4">
      <w:start w:val="1"/>
      <w:numFmt w:val="lowerRoman"/>
      <w:lvlText w:val="%9."/>
      <w:lvlJc w:val="left"/>
      <w:pPr>
        <w:ind w:left="689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16D94096"/>
    <w:multiLevelType w:val="hybridMultilevel"/>
    <w:tmpl w:val="D5E2D79A"/>
    <w:styleLink w:val="Importovantl7"/>
    <w:lvl w:ilvl="0" w:tplc="A9DAA874">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3E85F8">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A663EC">
      <w:start w:val="1"/>
      <w:numFmt w:val="lowerRoman"/>
      <w:lvlText w:val="%3."/>
      <w:lvlJc w:val="left"/>
      <w:pPr>
        <w:ind w:left="257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E04BDBE">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6C8039E">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0AB612">
      <w:start w:val="1"/>
      <w:numFmt w:val="lowerRoman"/>
      <w:lvlText w:val="%6."/>
      <w:lvlJc w:val="left"/>
      <w:pPr>
        <w:ind w:left="473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68B1BC">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0AC112">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1E2D0BC">
      <w:start w:val="1"/>
      <w:numFmt w:val="lowerRoman"/>
      <w:lvlText w:val="%9."/>
      <w:lvlJc w:val="left"/>
      <w:pPr>
        <w:ind w:left="689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1917314A"/>
    <w:multiLevelType w:val="multilevel"/>
    <w:tmpl w:val="DC7AC8D4"/>
    <w:lvl w:ilvl="0">
      <w:start w:val="1"/>
      <w:numFmt w:val="decimal"/>
      <w:lvlText w:val="%1."/>
      <w:lvlJc w:val="left"/>
      <w:pPr>
        <w:tabs>
          <w:tab w:val="num" w:pos="600"/>
        </w:tabs>
        <w:ind w:left="600" w:hanging="360"/>
      </w:pPr>
      <w:rPr>
        <w:b w:val="0"/>
        <w:color w:val="auto"/>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1A74000C"/>
    <w:multiLevelType w:val="multilevel"/>
    <w:tmpl w:val="43D0EF7E"/>
    <w:lvl w:ilvl="0">
      <w:start w:val="2"/>
      <w:numFmt w:val="lowerLetter"/>
      <w:lvlText w:val="%1)"/>
      <w:lvlJc w:val="left"/>
      <w:pPr>
        <w:ind w:left="851" w:hanging="284"/>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571" w:hanging="284"/>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2291" w:hanging="219"/>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3011" w:hanging="284"/>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3731" w:hanging="284"/>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4451" w:hanging="219"/>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5171" w:hanging="284"/>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5891" w:hanging="284"/>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6611" w:hanging="219"/>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1B72174E"/>
    <w:multiLevelType w:val="hybridMultilevel"/>
    <w:tmpl w:val="1DCEAF86"/>
    <w:lvl w:ilvl="0" w:tplc="041B0011">
      <w:start w:val="1"/>
      <w:numFmt w:val="decimal"/>
      <w:lvlText w:val="%1)"/>
      <w:lvlJc w:val="left"/>
      <w:pPr>
        <w:ind w:left="1291" w:hanging="360"/>
      </w:pPr>
    </w:lvl>
    <w:lvl w:ilvl="1" w:tplc="041B0019" w:tentative="1">
      <w:start w:val="1"/>
      <w:numFmt w:val="lowerLetter"/>
      <w:lvlText w:val="%2."/>
      <w:lvlJc w:val="left"/>
      <w:pPr>
        <w:ind w:left="2011" w:hanging="360"/>
      </w:pPr>
    </w:lvl>
    <w:lvl w:ilvl="2" w:tplc="041B001B" w:tentative="1">
      <w:start w:val="1"/>
      <w:numFmt w:val="lowerRoman"/>
      <w:lvlText w:val="%3."/>
      <w:lvlJc w:val="right"/>
      <w:pPr>
        <w:ind w:left="2731" w:hanging="180"/>
      </w:pPr>
    </w:lvl>
    <w:lvl w:ilvl="3" w:tplc="041B000F" w:tentative="1">
      <w:start w:val="1"/>
      <w:numFmt w:val="decimal"/>
      <w:lvlText w:val="%4."/>
      <w:lvlJc w:val="left"/>
      <w:pPr>
        <w:ind w:left="3451" w:hanging="360"/>
      </w:pPr>
    </w:lvl>
    <w:lvl w:ilvl="4" w:tplc="041B0019" w:tentative="1">
      <w:start w:val="1"/>
      <w:numFmt w:val="lowerLetter"/>
      <w:lvlText w:val="%5."/>
      <w:lvlJc w:val="left"/>
      <w:pPr>
        <w:ind w:left="4171" w:hanging="360"/>
      </w:pPr>
    </w:lvl>
    <w:lvl w:ilvl="5" w:tplc="041B001B" w:tentative="1">
      <w:start w:val="1"/>
      <w:numFmt w:val="lowerRoman"/>
      <w:lvlText w:val="%6."/>
      <w:lvlJc w:val="right"/>
      <w:pPr>
        <w:ind w:left="4891" w:hanging="180"/>
      </w:pPr>
    </w:lvl>
    <w:lvl w:ilvl="6" w:tplc="041B000F" w:tentative="1">
      <w:start w:val="1"/>
      <w:numFmt w:val="decimal"/>
      <w:lvlText w:val="%7."/>
      <w:lvlJc w:val="left"/>
      <w:pPr>
        <w:ind w:left="5611" w:hanging="360"/>
      </w:pPr>
    </w:lvl>
    <w:lvl w:ilvl="7" w:tplc="041B0019" w:tentative="1">
      <w:start w:val="1"/>
      <w:numFmt w:val="lowerLetter"/>
      <w:lvlText w:val="%8."/>
      <w:lvlJc w:val="left"/>
      <w:pPr>
        <w:ind w:left="6331" w:hanging="360"/>
      </w:pPr>
    </w:lvl>
    <w:lvl w:ilvl="8" w:tplc="041B001B" w:tentative="1">
      <w:start w:val="1"/>
      <w:numFmt w:val="lowerRoman"/>
      <w:lvlText w:val="%9."/>
      <w:lvlJc w:val="right"/>
      <w:pPr>
        <w:ind w:left="7051" w:hanging="180"/>
      </w:pPr>
    </w:lvl>
  </w:abstractNum>
  <w:abstractNum w:abstractNumId="38" w15:restartNumberingAfterBreak="0">
    <w:nsid w:val="1B7D40D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1D3370DA"/>
    <w:multiLevelType w:val="multilevel"/>
    <w:tmpl w:val="1C96F2EC"/>
    <w:styleLink w:val="Importovantl21"/>
    <w:lvl w:ilvl="0">
      <w:start w:val="1"/>
      <w:numFmt w:val="decimal"/>
      <w:lvlText w:val="%1."/>
      <w:lvlJc w:val="left"/>
      <w:pPr>
        <w:tabs>
          <w:tab w:val="center" w:pos="4536"/>
          <w:tab w:val="right" w:pos="9046"/>
        </w:tabs>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center" w:pos="4536"/>
          <w:tab w:val="right" w:pos="9046"/>
        </w:tabs>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center" w:pos="4536"/>
          <w:tab w:val="right" w:pos="9046"/>
        </w:tabs>
        <w:ind w:left="1701"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center" w:pos="4536"/>
          <w:tab w:val="right" w:pos="9046"/>
        </w:tabs>
        <w:ind w:left="711" w:hanging="7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center" w:pos="4536"/>
          <w:tab w:val="right" w:pos="9046"/>
        </w:tabs>
        <w:ind w:left="855" w:hanging="8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center" w:pos="4536"/>
          <w:tab w:val="right" w:pos="9046"/>
        </w:tabs>
        <w:ind w:left="999" w:hanging="9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center" w:pos="4536"/>
          <w:tab w:val="right" w:pos="9046"/>
        </w:tabs>
        <w:ind w:left="1143" w:hanging="11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center" w:pos="4536"/>
          <w:tab w:val="right" w:pos="9046"/>
        </w:tabs>
        <w:ind w:left="1287"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center" w:pos="4536"/>
          <w:tab w:val="right" w:pos="9046"/>
        </w:tabs>
        <w:ind w:left="1503" w:hanging="15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200E6144"/>
    <w:multiLevelType w:val="multilevel"/>
    <w:tmpl w:val="512EB23A"/>
    <w:lvl w:ilvl="0">
      <w:start w:val="1"/>
      <w:numFmt w:val="decimal"/>
      <w:lvlText w:val="%1."/>
      <w:lvlJc w:val="left"/>
      <w:pPr>
        <w:ind w:left="360" w:hanging="360"/>
      </w:pPr>
      <w:rPr>
        <w:rFonts w:hint="default"/>
        <w:i w:val="0"/>
      </w:rPr>
    </w:lvl>
    <w:lvl w:ilvl="1">
      <w:start w:val="1"/>
      <w:numFmt w:val="decimal"/>
      <w:lvlText w:val="%2."/>
      <w:lvlJc w:val="left"/>
      <w:pPr>
        <w:ind w:left="432" w:hanging="432"/>
      </w:pPr>
      <w:rPr>
        <w:rFonts w:ascii="Calibri" w:eastAsia="Times New Roman" w:hAnsi="Calibri" w:cs="Times New Roman"/>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21E62D04"/>
    <w:multiLevelType w:val="hybridMultilevel"/>
    <w:tmpl w:val="5D32C874"/>
    <w:styleLink w:val="Importovantl18"/>
    <w:lvl w:ilvl="0" w:tplc="A322D4CC">
      <w:start w:val="1"/>
      <w:numFmt w:val="bullet"/>
      <w:lvlText w:val="·"/>
      <w:lvlJc w:val="left"/>
      <w:pPr>
        <w:ind w:left="851"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805914">
      <w:start w:val="1"/>
      <w:numFmt w:val="bullet"/>
      <w:lvlText w:val="o"/>
      <w:lvlJc w:val="left"/>
      <w:pPr>
        <w:ind w:left="157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EEEF924">
      <w:start w:val="1"/>
      <w:numFmt w:val="bullet"/>
      <w:lvlText w:val="▪"/>
      <w:lvlJc w:val="left"/>
      <w:pPr>
        <w:ind w:left="229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57CD22E">
      <w:start w:val="1"/>
      <w:numFmt w:val="bullet"/>
      <w:lvlText w:val="·"/>
      <w:lvlJc w:val="left"/>
      <w:pPr>
        <w:ind w:left="3011"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A8E3A0E">
      <w:start w:val="1"/>
      <w:numFmt w:val="bullet"/>
      <w:lvlText w:val="o"/>
      <w:lvlJc w:val="left"/>
      <w:pPr>
        <w:ind w:left="373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964A2F2">
      <w:start w:val="1"/>
      <w:numFmt w:val="bullet"/>
      <w:lvlText w:val="▪"/>
      <w:lvlJc w:val="left"/>
      <w:pPr>
        <w:ind w:left="445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E88210">
      <w:start w:val="1"/>
      <w:numFmt w:val="bullet"/>
      <w:lvlText w:val="·"/>
      <w:lvlJc w:val="left"/>
      <w:pPr>
        <w:ind w:left="5171"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40BF36">
      <w:start w:val="1"/>
      <w:numFmt w:val="bullet"/>
      <w:lvlText w:val="o"/>
      <w:lvlJc w:val="left"/>
      <w:pPr>
        <w:ind w:left="589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378F310">
      <w:start w:val="1"/>
      <w:numFmt w:val="bullet"/>
      <w:lvlText w:val="▪"/>
      <w:lvlJc w:val="left"/>
      <w:pPr>
        <w:ind w:left="661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231A5FEE"/>
    <w:multiLevelType w:val="hybridMultilevel"/>
    <w:tmpl w:val="E110A84A"/>
    <w:styleLink w:val="Importovantl28"/>
    <w:lvl w:ilvl="0" w:tplc="D20A6E02">
      <w:start w:val="1"/>
      <w:numFmt w:val="bullet"/>
      <w:lvlText w:val="·"/>
      <w:lvlJc w:val="left"/>
      <w:pPr>
        <w:ind w:left="141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250CEE2">
      <w:start w:val="1"/>
      <w:numFmt w:val="bullet"/>
      <w:lvlText w:val="o"/>
      <w:lvlJc w:val="left"/>
      <w:pPr>
        <w:ind w:left="213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E64B344">
      <w:start w:val="1"/>
      <w:numFmt w:val="bullet"/>
      <w:lvlText w:val="▪"/>
      <w:lvlJc w:val="left"/>
      <w:pPr>
        <w:ind w:left="285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628682">
      <w:start w:val="1"/>
      <w:numFmt w:val="bullet"/>
      <w:lvlText w:val="·"/>
      <w:lvlJc w:val="left"/>
      <w:pPr>
        <w:ind w:left="357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3C7D50">
      <w:start w:val="1"/>
      <w:numFmt w:val="bullet"/>
      <w:lvlText w:val="o"/>
      <w:lvlJc w:val="left"/>
      <w:pPr>
        <w:ind w:left="429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E272D2">
      <w:start w:val="1"/>
      <w:numFmt w:val="bullet"/>
      <w:lvlText w:val="▪"/>
      <w:lvlJc w:val="left"/>
      <w:pPr>
        <w:ind w:left="501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6EEF210">
      <w:start w:val="1"/>
      <w:numFmt w:val="bullet"/>
      <w:lvlText w:val="·"/>
      <w:lvlJc w:val="left"/>
      <w:pPr>
        <w:ind w:left="573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2EAB16">
      <w:start w:val="1"/>
      <w:numFmt w:val="bullet"/>
      <w:lvlText w:val="o"/>
      <w:lvlJc w:val="left"/>
      <w:pPr>
        <w:ind w:left="645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E7C22C0">
      <w:start w:val="1"/>
      <w:numFmt w:val="bullet"/>
      <w:lvlText w:val="▪"/>
      <w:lvlJc w:val="left"/>
      <w:pPr>
        <w:ind w:left="717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237C16A0"/>
    <w:multiLevelType w:val="hybridMultilevel"/>
    <w:tmpl w:val="384C105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074EC"/>
    <w:multiLevelType w:val="multilevel"/>
    <w:tmpl w:val="C4C2E606"/>
    <w:lvl w:ilvl="0">
      <w:start w:val="3"/>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5" w15:restartNumberingAfterBreak="0">
    <w:nsid w:val="23A527F6"/>
    <w:multiLevelType w:val="hybridMultilevel"/>
    <w:tmpl w:val="893C25DC"/>
    <w:lvl w:ilvl="0" w:tplc="ECF8653E">
      <w:start w:val="2"/>
      <w:numFmt w:val="bullet"/>
      <w:lvlText w:val="-"/>
      <w:lvlJc w:val="left"/>
      <w:pPr>
        <w:ind w:left="786" w:hanging="360"/>
      </w:pPr>
      <w:rPr>
        <w:rFonts w:ascii="Calibri" w:eastAsia="Calibri" w:hAnsi="Calibri" w:cs="Calibri"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46" w15:restartNumberingAfterBreak="0">
    <w:nsid w:val="23B80CF7"/>
    <w:multiLevelType w:val="multilevel"/>
    <w:tmpl w:val="0CB871F6"/>
    <w:styleLink w:val="Importovantl41"/>
    <w:lvl w:ilvl="0">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032" w:hanging="465"/>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978" w:hanging="543"/>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495" w:hanging="700"/>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012" w:hanging="857"/>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2530" w:hanging="1015"/>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047" w:hanging="1172"/>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3564" w:hanging="1329"/>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159" w:hanging="1564"/>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2576654D"/>
    <w:multiLevelType w:val="hybridMultilevel"/>
    <w:tmpl w:val="849CF0D2"/>
    <w:numStyleLink w:val="Importovantl35"/>
  </w:abstractNum>
  <w:abstractNum w:abstractNumId="48" w15:restartNumberingAfterBreak="0">
    <w:nsid w:val="25B5496B"/>
    <w:multiLevelType w:val="multilevel"/>
    <w:tmpl w:val="B9E041BC"/>
    <w:lvl w:ilvl="0">
      <w:start w:val="1"/>
      <w:numFmt w:val="decimal"/>
      <w:lvlText w:val="%1."/>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566" w:hanging="639"/>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2070" w:hanging="7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574"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3078" w:hanging="10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582" w:hanging="12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4086" w:hanging="135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662" w:hanging="157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25F54E71"/>
    <w:multiLevelType w:val="hybridMultilevel"/>
    <w:tmpl w:val="46C0A982"/>
    <w:lvl w:ilvl="0" w:tplc="5F40A4BC">
      <w:start w:val="3"/>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15:restartNumberingAfterBreak="0">
    <w:nsid w:val="27D600C7"/>
    <w:multiLevelType w:val="hybridMultilevel"/>
    <w:tmpl w:val="1368D4F2"/>
    <w:styleLink w:val="Importovantl24"/>
    <w:lvl w:ilvl="0" w:tplc="CA62C276">
      <w:start w:val="1"/>
      <w:numFmt w:val="lowerLetter"/>
      <w:lvlText w:val="%1)"/>
      <w:lvlJc w:val="left"/>
      <w:pPr>
        <w:ind w:left="85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D499F0">
      <w:start w:val="1"/>
      <w:numFmt w:val="lowerLetter"/>
      <w:lvlText w:val="%2)"/>
      <w:lvlJc w:val="left"/>
      <w:pPr>
        <w:ind w:left="1571" w:hanging="2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E3639B0">
      <w:start w:val="1"/>
      <w:numFmt w:val="lowerRoman"/>
      <w:lvlText w:val="%3."/>
      <w:lvlJc w:val="left"/>
      <w:pPr>
        <w:ind w:left="2291" w:hanging="2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88D9AA">
      <w:start w:val="1"/>
      <w:numFmt w:val="decimal"/>
      <w:lvlText w:val="%4."/>
      <w:lvlJc w:val="left"/>
      <w:pPr>
        <w:ind w:left="301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24295E">
      <w:start w:val="1"/>
      <w:numFmt w:val="lowerLetter"/>
      <w:lvlText w:val="%5."/>
      <w:lvlJc w:val="left"/>
      <w:pPr>
        <w:ind w:left="373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5ACB0B0">
      <w:start w:val="1"/>
      <w:numFmt w:val="lowerRoman"/>
      <w:lvlText w:val="%6."/>
      <w:lvlJc w:val="left"/>
      <w:pPr>
        <w:ind w:left="4451" w:hanging="2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4E84844">
      <w:start w:val="1"/>
      <w:numFmt w:val="decimal"/>
      <w:lvlText w:val="%7."/>
      <w:lvlJc w:val="left"/>
      <w:pPr>
        <w:ind w:left="517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75001B2">
      <w:start w:val="1"/>
      <w:numFmt w:val="lowerLetter"/>
      <w:lvlText w:val="%8."/>
      <w:lvlJc w:val="left"/>
      <w:pPr>
        <w:ind w:left="589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550FC60">
      <w:start w:val="1"/>
      <w:numFmt w:val="lowerRoman"/>
      <w:lvlText w:val="%9."/>
      <w:lvlJc w:val="left"/>
      <w:pPr>
        <w:ind w:left="6611" w:hanging="2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281F5EF5"/>
    <w:multiLevelType w:val="multilevel"/>
    <w:tmpl w:val="575489D4"/>
    <w:lvl w:ilvl="0">
      <w:start w:val="3"/>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2" w15:restartNumberingAfterBreak="0">
    <w:nsid w:val="28FD3D13"/>
    <w:multiLevelType w:val="hybridMultilevel"/>
    <w:tmpl w:val="210ACADE"/>
    <w:lvl w:ilvl="0" w:tplc="5C64F606">
      <w:start w:val="1"/>
      <w:numFmt w:val="decimal"/>
      <w:lvlText w:val="%1."/>
      <w:lvlJc w:val="left"/>
      <w:pPr>
        <w:ind w:left="928" w:hanging="360"/>
      </w:pPr>
      <w:rPr>
        <w:rFonts w:ascii="Calibri" w:eastAsia="Arial Unicode MS" w:hAnsi="Calibri" w:cs="Calibri"/>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98804E0"/>
    <w:multiLevelType w:val="multilevel"/>
    <w:tmpl w:val="F236CCF2"/>
    <w:numStyleLink w:val="Importovantl11"/>
  </w:abstractNum>
  <w:abstractNum w:abstractNumId="54" w15:restartNumberingAfterBreak="0">
    <w:nsid w:val="2BF80DC2"/>
    <w:multiLevelType w:val="hybridMultilevel"/>
    <w:tmpl w:val="58AC4172"/>
    <w:lvl w:ilvl="0" w:tplc="533C9CBA">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58C0AC">
      <w:start w:val="1"/>
      <w:numFmt w:val="lowerLetter"/>
      <w:lvlText w:val="%2."/>
      <w:lvlJc w:val="left"/>
      <w:pPr>
        <w:ind w:left="128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E8E7444">
      <w:start w:val="1"/>
      <w:numFmt w:val="lowerRoman"/>
      <w:lvlText w:val="%3."/>
      <w:lvlJc w:val="left"/>
      <w:pPr>
        <w:ind w:left="2007" w:hanging="5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66AF92">
      <w:start w:val="1"/>
      <w:numFmt w:val="decimal"/>
      <w:lvlText w:val="%4."/>
      <w:lvlJc w:val="left"/>
      <w:pPr>
        <w:ind w:left="272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52D760">
      <w:start w:val="1"/>
      <w:numFmt w:val="lowerLetter"/>
      <w:lvlText w:val="%5."/>
      <w:lvlJc w:val="left"/>
      <w:pPr>
        <w:ind w:left="344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4EAF90">
      <w:start w:val="1"/>
      <w:numFmt w:val="lowerRoman"/>
      <w:lvlText w:val="%6."/>
      <w:lvlJc w:val="left"/>
      <w:pPr>
        <w:ind w:left="4167" w:hanging="5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4A4D3F4">
      <w:start w:val="1"/>
      <w:numFmt w:val="decimal"/>
      <w:lvlText w:val="%7."/>
      <w:lvlJc w:val="left"/>
      <w:pPr>
        <w:ind w:left="488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2EC50E">
      <w:start w:val="1"/>
      <w:numFmt w:val="lowerLetter"/>
      <w:lvlText w:val="%8."/>
      <w:lvlJc w:val="left"/>
      <w:pPr>
        <w:ind w:left="560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B4ED49E">
      <w:start w:val="1"/>
      <w:numFmt w:val="lowerRoman"/>
      <w:lvlText w:val="%9."/>
      <w:lvlJc w:val="left"/>
      <w:pPr>
        <w:ind w:left="6327" w:hanging="5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2DBE110E"/>
    <w:multiLevelType w:val="hybridMultilevel"/>
    <w:tmpl w:val="1480F4F2"/>
    <w:styleLink w:val="Importovantl30"/>
    <w:lvl w:ilvl="0" w:tplc="815648FE">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F02DB6A">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5366300">
      <w:start w:val="1"/>
      <w:numFmt w:val="lowerRoman"/>
      <w:lvlText w:val="%3."/>
      <w:lvlJc w:val="left"/>
      <w:pPr>
        <w:ind w:left="288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D82B66">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53C1BBA">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654D11E">
      <w:start w:val="1"/>
      <w:numFmt w:val="lowerRoman"/>
      <w:lvlText w:val="%6."/>
      <w:lvlJc w:val="left"/>
      <w:pPr>
        <w:ind w:left="504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449206">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DBCD81C">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6C7932">
      <w:start w:val="1"/>
      <w:numFmt w:val="lowerRoman"/>
      <w:lvlText w:val="%9."/>
      <w:lvlJc w:val="left"/>
      <w:pPr>
        <w:ind w:left="720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30C24146"/>
    <w:multiLevelType w:val="hybridMultilevel"/>
    <w:tmpl w:val="12989ED0"/>
    <w:lvl w:ilvl="0" w:tplc="D13ECA64">
      <w:start w:val="1"/>
      <w:numFmt w:val="lowerLetter"/>
      <w:lvlText w:val="%1)"/>
      <w:lvlJc w:val="left"/>
      <w:pPr>
        <w:ind w:left="1778" w:hanging="360"/>
      </w:pPr>
      <w:rPr>
        <w:rFonts w:hint="default"/>
      </w:r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57" w15:restartNumberingAfterBreak="0">
    <w:nsid w:val="3255353C"/>
    <w:multiLevelType w:val="multilevel"/>
    <w:tmpl w:val="827AE252"/>
    <w:styleLink w:val="Importovantl27"/>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566" w:hanging="63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2070" w:hanging="7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2574"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3078" w:hanging="10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3582" w:hanging="12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ind w:left="4086" w:hanging="135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ind w:left="4662" w:hanging="157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368F38AD"/>
    <w:multiLevelType w:val="multilevel"/>
    <w:tmpl w:val="5D2CB412"/>
    <w:lvl w:ilvl="0">
      <w:start w:val="1"/>
      <w:numFmt w:val="decimal"/>
      <w:lvlText w:val="%1."/>
      <w:lvlJc w:val="left"/>
      <w:pPr>
        <w:ind w:left="1353" w:hanging="360"/>
      </w:pPr>
      <w:rPr>
        <w:rFonts w:hint="default"/>
      </w:rPr>
    </w:lvl>
    <w:lvl w:ilvl="1">
      <w:start w:val="4"/>
      <w:numFmt w:val="decimal"/>
      <w:isLgl/>
      <w:lvlText w:val="%1.%2."/>
      <w:lvlJc w:val="left"/>
      <w:pPr>
        <w:ind w:left="780" w:hanging="4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36D55ADE"/>
    <w:multiLevelType w:val="hybridMultilevel"/>
    <w:tmpl w:val="849CF0D2"/>
    <w:styleLink w:val="Importovantl35"/>
    <w:lvl w:ilvl="0" w:tplc="3EDCE358">
      <w:start w:val="1"/>
      <w:numFmt w:val="bullet"/>
      <w:lvlText w:val="·"/>
      <w:lvlJc w:val="left"/>
      <w:pPr>
        <w:ind w:left="567"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9C6DDE4">
      <w:start w:val="1"/>
      <w:numFmt w:val="bullet"/>
      <w:lvlText w:val="o"/>
      <w:lvlJc w:val="left"/>
      <w:pPr>
        <w:ind w:left="128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EE8CAC4">
      <w:start w:val="1"/>
      <w:numFmt w:val="bullet"/>
      <w:lvlText w:val="▪"/>
      <w:lvlJc w:val="left"/>
      <w:pPr>
        <w:ind w:left="200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60F1F0">
      <w:start w:val="1"/>
      <w:numFmt w:val="bullet"/>
      <w:lvlText w:val="·"/>
      <w:lvlJc w:val="left"/>
      <w:pPr>
        <w:ind w:left="2727"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FA42D4">
      <w:start w:val="1"/>
      <w:numFmt w:val="bullet"/>
      <w:lvlText w:val="o"/>
      <w:lvlJc w:val="left"/>
      <w:pPr>
        <w:ind w:left="344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742B6B0">
      <w:start w:val="1"/>
      <w:numFmt w:val="bullet"/>
      <w:lvlText w:val="▪"/>
      <w:lvlJc w:val="left"/>
      <w:pPr>
        <w:ind w:left="416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90A4AE">
      <w:start w:val="1"/>
      <w:numFmt w:val="bullet"/>
      <w:lvlText w:val="·"/>
      <w:lvlJc w:val="left"/>
      <w:pPr>
        <w:ind w:left="4887"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8D83148">
      <w:start w:val="1"/>
      <w:numFmt w:val="bullet"/>
      <w:lvlText w:val="o"/>
      <w:lvlJc w:val="left"/>
      <w:pPr>
        <w:ind w:left="560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AEBD70">
      <w:start w:val="1"/>
      <w:numFmt w:val="bullet"/>
      <w:lvlText w:val="▪"/>
      <w:lvlJc w:val="left"/>
      <w:pPr>
        <w:ind w:left="632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15:restartNumberingAfterBreak="0">
    <w:nsid w:val="39646A4B"/>
    <w:multiLevelType w:val="multilevel"/>
    <w:tmpl w:val="0CB871F6"/>
    <w:numStyleLink w:val="Importovantl41"/>
  </w:abstractNum>
  <w:abstractNum w:abstractNumId="61" w15:restartNumberingAfterBreak="0">
    <w:nsid w:val="3A3E1A12"/>
    <w:multiLevelType w:val="multilevel"/>
    <w:tmpl w:val="B9E041BC"/>
    <w:lvl w:ilvl="0">
      <w:start w:val="1"/>
      <w:numFmt w:val="decimal"/>
      <w:lvlText w:val="%1."/>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566" w:hanging="639"/>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2070" w:hanging="7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574"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3078" w:hanging="10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582" w:hanging="12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4086" w:hanging="135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662" w:hanging="157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15:restartNumberingAfterBreak="0">
    <w:nsid w:val="3AAC1AEF"/>
    <w:multiLevelType w:val="hybridMultilevel"/>
    <w:tmpl w:val="7EEE006C"/>
    <w:lvl w:ilvl="0" w:tplc="7760FED8">
      <w:start w:val="1"/>
      <w:numFmt w:val="decimal"/>
      <w:lvlText w:val="%1."/>
      <w:lvlJc w:val="left"/>
      <w:pPr>
        <w:ind w:left="720" w:hanging="360"/>
      </w:pPr>
      <w:rPr>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63" w15:restartNumberingAfterBreak="0">
    <w:nsid w:val="3B6F4F0C"/>
    <w:multiLevelType w:val="hybridMultilevel"/>
    <w:tmpl w:val="A6A69D62"/>
    <w:styleLink w:val="Importovantl4"/>
    <w:lvl w:ilvl="0" w:tplc="54AE1ACA">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69A068A">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3EA9DC">
      <w:start w:val="1"/>
      <w:numFmt w:val="lowerRoman"/>
      <w:lvlText w:val="%3."/>
      <w:lvlJc w:val="left"/>
      <w:pPr>
        <w:ind w:left="257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BC28DAE">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5C238AC">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8403C0">
      <w:start w:val="1"/>
      <w:numFmt w:val="lowerRoman"/>
      <w:lvlText w:val="%6."/>
      <w:lvlJc w:val="left"/>
      <w:pPr>
        <w:ind w:left="473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0201EB4">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5C4A676">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0204C2">
      <w:start w:val="1"/>
      <w:numFmt w:val="lowerRoman"/>
      <w:lvlText w:val="%9."/>
      <w:lvlJc w:val="left"/>
      <w:pPr>
        <w:ind w:left="689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15:restartNumberingAfterBreak="0">
    <w:nsid w:val="3BFA1B11"/>
    <w:multiLevelType w:val="hybridMultilevel"/>
    <w:tmpl w:val="1368D4F2"/>
    <w:numStyleLink w:val="Importovantl24"/>
  </w:abstractNum>
  <w:abstractNum w:abstractNumId="65" w15:restartNumberingAfterBreak="0">
    <w:nsid w:val="3C8B5291"/>
    <w:multiLevelType w:val="hybridMultilevel"/>
    <w:tmpl w:val="B756FDDE"/>
    <w:styleLink w:val="Importovantl36"/>
    <w:lvl w:ilvl="0" w:tplc="C10685AC">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60EDEC2">
      <w:start w:val="1"/>
      <w:numFmt w:val="lowerLetter"/>
      <w:lvlText w:val="%2."/>
      <w:lvlJc w:val="left"/>
      <w:pPr>
        <w:ind w:left="128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EF88A6A">
      <w:start w:val="1"/>
      <w:numFmt w:val="lowerRoman"/>
      <w:lvlText w:val="%3."/>
      <w:lvlJc w:val="left"/>
      <w:pPr>
        <w:ind w:left="2007" w:hanging="5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8723D34">
      <w:start w:val="1"/>
      <w:numFmt w:val="decimal"/>
      <w:lvlText w:val="%4."/>
      <w:lvlJc w:val="left"/>
      <w:pPr>
        <w:ind w:left="272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D8BDE8">
      <w:start w:val="1"/>
      <w:numFmt w:val="lowerLetter"/>
      <w:lvlText w:val="%5."/>
      <w:lvlJc w:val="left"/>
      <w:pPr>
        <w:ind w:left="344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5C2E7E">
      <w:start w:val="1"/>
      <w:numFmt w:val="lowerRoman"/>
      <w:lvlText w:val="%6."/>
      <w:lvlJc w:val="left"/>
      <w:pPr>
        <w:ind w:left="4167" w:hanging="5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F8EFD6">
      <w:start w:val="1"/>
      <w:numFmt w:val="decimal"/>
      <w:lvlText w:val="%7."/>
      <w:lvlJc w:val="left"/>
      <w:pPr>
        <w:ind w:left="488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DDE289A">
      <w:start w:val="1"/>
      <w:numFmt w:val="lowerLetter"/>
      <w:lvlText w:val="%8."/>
      <w:lvlJc w:val="left"/>
      <w:pPr>
        <w:ind w:left="560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B0F73E">
      <w:start w:val="1"/>
      <w:numFmt w:val="lowerRoman"/>
      <w:lvlText w:val="%9."/>
      <w:lvlJc w:val="left"/>
      <w:pPr>
        <w:ind w:left="6327" w:hanging="5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15:restartNumberingAfterBreak="0">
    <w:nsid w:val="3C8D2CDD"/>
    <w:multiLevelType w:val="hybridMultilevel"/>
    <w:tmpl w:val="239445F4"/>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7" w15:restartNumberingAfterBreak="0">
    <w:nsid w:val="3D761653"/>
    <w:multiLevelType w:val="multilevel"/>
    <w:tmpl w:val="2EFE266E"/>
    <w:lvl w:ilvl="0">
      <w:start w:val="3"/>
      <w:numFmt w:val="decimal"/>
      <w:lvlText w:val="%1."/>
      <w:lvlJc w:val="left"/>
      <w:pPr>
        <w:ind w:left="360" w:hanging="360"/>
      </w:pPr>
      <w:rPr>
        <w:rFonts w:hint="default"/>
      </w:rPr>
    </w:lvl>
    <w:lvl w:ilvl="1">
      <w:start w:val="4"/>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68" w15:restartNumberingAfterBreak="0">
    <w:nsid w:val="3DCC0CF4"/>
    <w:multiLevelType w:val="hybridMultilevel"/>
    <w:tmpl w:val="4B3CD14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9" w15:restartNumberingAfterBreak="0">
    <w:nsid w:val="3F124D94"/>
    <w:multiLevelType w:val="multilevel"/>
    <w:tmpl w:val="D1064D38"/>
    <w:lvl w:ilvl="0">
      <w:start w:val="3"/>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0" w15:restartNumberingAfterBreak="0">
    <w:nsid w:val="40665925"/>
    <w:multiLevelType w:val="multilevel"/>
    <w:tmpl w:val="BD8AF03C"/>
    <w:styleLink w:val="Importovantl15"/>
    <w:lvl w:ilvl="0">
      <w:start w:val="1"/>
      <w:numFmt w:val="decimal"/>
      <w:lvlText w:val="%1."/>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566" w:hanging="63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2070" w:hanging="7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574"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3078" w:hanging="10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582" w:hanging="12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4086" w:hanging="135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662" w:hanging="157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1" w15:restartNumberingAfterBreak="0">
    <w:nsid w:val="41AC26B0"/>
    <w:multiLevelType w:val="hybridMultilevel"/>
    <w:tmpl w:val="D4A8CF3A"/>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2" w15:restartNumberingAfterBreak="0">
    <w:nsid w:val="431A08F3"/>
    <w:multiLevelType w:val="multilevel"/>
    <w:tmpl w:val="AE0695FE"/>
    <w:styleLink w:val="Importovantl20"/>
    <w:lvl w:ilvl="0">
      <w:start w:val="1"/>
      <w:numFmt w:val="decimal"/>
      <w:lvlText w:val="%1."/>
      <w:lvlJc w:val="left"/>
      <w:pPr>
        <w:tabs>
          <w:tab w:val="center" w:pos="4536"/>
          <w:tab w:val="right" w:pos="9046"/>
        </w:tabs>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center" w:pos="4536"/>
          <w:tab w:val="right" w:pos="9046"/>
        </w:tabs>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center" w:pos="4536"/>
          <w:tab w:val="right" w:pos="9046"/>
        </w:tabs>
        <w:ind w:left="2499" w:hanging="5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center" w:pos="4536"/>
          <w:tab w:val="right" w:pos="9046"/>
        </w:tabs>
        <w:ind w:left="3600" w:hanging="87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right" w:pos="9046"/>
        </w:tabs>
        <w:ind w:left="4536" w:hanging="10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center" w:pos="4536"/>
          <w:tab w:val="right" w:pos="9046"/>
        </w:tabs>
        <w:ind w:left="4536" w:hanging="36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center" w:pos="4536"/>
          <w:tab w:val="right" w:pos="9046"/>
        </w:tabs>
        <w:ind w:left="6840" w:hanging="195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center" w:pos="4536"/>
          <w:tab w:val="right" w:pos="9046"/>
        </w:tabs>
        <w:ind w:left="7920" w:hanging="2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center" w:pos="4536"/>
          <w:tab w:val="right" w:pos="9046"/>
        </w:tabs>
        <w:ind w:left="9000" w:hanging="267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3" w15:restartNumberingAfterBreak="0">
    <w:nsid w:val="46F27D8A"/>
    <w:multiLevelType w:val="multilevel"/>
    <w:tmpl w:val="4A60C54A"/>
    <w:numStyleLink w:val="Importovantl40"/>
  </w:abstractNum>
  <w:abstractNum w:abstractNumId="74" w15:restartNumberingAfterBreak="0">
    <w:nsid w:val="47387C6C"/>
    <w:multiLevelType w:val="multilevel"/>
    <w:tmpl w:val="1452D3C2"/>
    <w:lvl w:ilvl="0">
      <w:start w:val="3"/>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5" w15:restartNumberingAfterBreak="0">
    <w:nsid w:val="47776874"/>
    <w:multiLevelType w:val="multilevel"/>
    <w:tmpl w:val="54BC0EEC"/>
    <w:styleLink w:val="Importovantl14"/>
    <w:lvl w:ilvl="0">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566" w:hanging="63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2070" w:hanging="7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574"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3078" w:hanging="10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582" w:hanging="12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4086" w:hanging="135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662" w:hanging="157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6" w15:restartNumberingAfterBreak="0">
    <w:nsid w:val="498F30A6"/>
    <w:multiLevelType w:val="hybridMultilevel"/>
    <w:tmpl w:val="E8B8652A"/>
    <w:styleLink w:val="Importovantl17"/>
    <w:lvl w:ilvl="0" w:tplc="E8B8652A">
      <w:start w:val="1"/>
      <w:numFmt w:val="lowerLetter"/>
      <w:lvlText w:val="%1)"/>
      <w:lvlJc w:val="left"/>
      <w:pPr>
        <w:ind w:left="85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826B4B6">
      <w:start w:val="1"/>
      <w:numFmt w:val="lowerLetter"/>
      <w:lvlText w:val="%2."/>
      <w:lvlJc w:val="left"/>
      <w:pPr>
        <w:ind w:left="157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54859F4">
      <w:start w:val="1"/>
      <w:numFmt w:val="lowerRoman"/>
      <w:lvlText w:val="%3."/>
      <w:lvlJc w:val="left"/>
      <w:pPr>
        <w:ind w:left="2291"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84D336">
      <w:start w:val="1"/>
      <w:numFmt w:val="decimal"/>
      <w:lvlText w:val="%4."/>
      <w:lvlJc w:val="left"/>
      <w:pPr>
        <w:ind w:left="301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F6017D0">
      <w:start w:val="1"/>
      <w:numFmt w:val="lowerLetter"/>
      <w:lvlText w:val="%5."/>
      <w:lvlJc w:val="left"/>
      <w:pPr>
        <w:ind w:left="373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7CEED2">
      <w:start w:val="1"/>
      <w:numFmt w:val="lowerRoman"/>
      <w:lvlText w:val="%6."/>
      <w:lvlJc w:val="left"/>
      <w:pPr>
        <w:ind w:left="4451"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AECDA22">
      <w:start w:val="1"/>
      <w:numFmt w:val="decimal"/>
      <w:lvlText w:val="%7."/>
      <w:lvlJc w:val="left"/>
      <w:pPr>
        <w:ind w:left="517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1035CE">
      <w:start w:val="1"/>
      <w:numFmt w:val="lowerLetter"/>
      <w:lvlText w:val="%8."/>
      <w:lvlJc w:val="left"/>
      <w:pPr>
        <w:ind w:left="589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04A01E4">
      <w:start w:val="1"/>
      <w:numFmt w:val="lowerRoman"/>
      <w:lvlText w:val="%9."/>
      <w:lvlJc w:val="left"/>
      <w:pPr>
        <w:ind w:left="6611"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7" w15:restartNumberingAfterBreak="0">
    <w:nsid w:val="49AB6068"/>
    <w:multiLevelType w:val="multilevel"/>
    <w:tmpl w:val="7256C736"/>
    <w:lvl w:ilvl="0">
      <w:start w:val="3"/>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8" w15:restartNumberingAfterBreak="0">
    <w:nsid w:val="4B165BAA"/>
    <w:multiLevelType w:val="multilevel"/>
    <w:tmpl w:val="BD8AF03C"/>
    <w:numStyleLink w:val="Importovantl15"/>
  </w:abstractNum>
  <w:abstractNum w:abstractNumId="79" w15:restartNumberingAfterBreak="0">
    <w:nsid w:val="4B682276"/>
    <w:multiLevelType w:val="multilevel"/>
    <w:tmpl w:val="96940F3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0" w15:restartNumberingAfterBreak="0">
    <w:nsid w:val="4C90645D"/>
    <w:multiLevelType w:val="multilevel"/>
    <w:tmpl w:val="AF2E17EA"/>
    <w:styleLink w:val="Importovantl29"/>
    <w:lvl w:ilvl="0">
      <w:start w:val="1"/>
      <w:numFmt w:val="decimal"/>
      <w:lvlText w:val="%1."/>
      <w:lvlJc w:val="left"/>
      <w:pPr>
        <w:ind w:left="3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ind w:left="2203"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ind w:left="2912"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ind w:left="3981"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ind w:left="4690"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ind w:left="5759"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ind w:left="6468"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ind w:left="7537" w:hanging="20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1" w15:restartNumberingAfterBreak="0">
    <w:nsid w:val="4D12706D"/>
    <w:multiLevelType w:val="multilevel"/>
    <w:tmpl w:val="B0C4C43E"/>
    <w:lvl w:ilvl="0">
      <w:start w:val="3"/>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2" w15:restartNumberingAfterBreak="0">
    <w:nsid w:val="4F5F4550"/>
    <w:multiLevelType w:val="multilevel"/>
    <w:tmpl w:val="B624FDE2"/>
    <w:lvl w:ilvl="0">
      <w:start w:val="3"/>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3" w15:restartNumberingAfterBreak="0">
    <w:nsid w:val="515577FB"/>
    <w:multiLevelType w:val="hybridMultilevel"/>
    <w:tmpl w:val="5B46285E"/>
    <w:styleLink w:val="Importovantl34"/>
    <w:lvl w:ilvl="0" w:tplc="F8045780">
      <w:start w:val="1"/>
      <w:numFmt w:val="decimal"/>
      <w:lvlText w:val="%1."/>
      <w:lvlJc w:val="left"/>
      <w:pPr>
        <w:ind w:left="85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FCAFEE">
      <w:start w:val="1"/>
      <w:numFmt w:val="lowerLetter"/>
      <w:lvlText w:val="%2."/>
      <w:lvlJc w:val="left"/>
      <w:pPr>
        <w:ind w:left="157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980BB28">
      <w:start w:val="1"/>
      <w:numFmt w:val="lowerRoman"/>
      <w:lvlText w:val="%3."/>
      <w:lvlJc w:val="left"/>
      <w:pPr>
        <w:ind w:left="2291"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990149E">
      <w:start w:val="1"/>
      <w:numFmt w:val="decimal"/>
      <w:lvlText w:val="%4."/>
      <w:lvlJc w:val="left"/>
      <w:pPr>
        <w:ind w:left="301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BEA7386">
      <w:start w:val="1"/>
      <w:numFmt w:val="lowerLetter"/>
      <w:lvlText w:val="%5."/>
      <w:lvlJc w:val="left"/>
      <w:pPr>
        <w:ind w:left="373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E4E9A5C">
      <w:start w:val="1"/>
      <w:numFmt w:val="lowerRoman"/>
      <w:lvlText w:val="%6."/>
      <w:lvlJc w:val="left"/>
      <w:pPr>
        <w:ind w:left="4451"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866EAE4">
      <w:start w:val="1"/>
      <w:numFmt w:val="decimal"/>
      <w:lvlText w:val="%7."/>
      <w:lvlJc w:val="left"/>
      <w:pPr>
        <w:ind w:left="517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ACC4146">
      <w:start w:val="1"/>
      <w:numFmt w:val="lowerLetter"/>
      <w:lvlText w:val="%8."/>
      <w:lvlJc w:val="left"/>
      <w:pPr>
        <w:ind w:left="589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2686B56">
      <w:start w:val="1"/>
      <w:numFmt w:val="lowerRoman"/>
      <w:lvlText w:val="%9."/>
      <w:lvlJc w:val="left"/>
      <w:pPr>
        <w:ind w:left="6611"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4" w15:restartNumberingAfterBreak="0">
    <w:nsid w:val="516858A0"/>
    <w:multiLevelType w:val="multilevel"/>
    <w:tmpl w:val="E8662078"/>
    <w:styleLink w:val="Importovantl19"/>
    <w:lvl w:ilvl="0">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3065"/>
        </w:tabs>
        <w:ind w:left="1701"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left" w:pos="3065"/>
        </w:tabs>
        <w:ind w:left="1801"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3065"/>
        </w:tabs>
        <w:ind w:left="2311"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left" w:pos="3065"/>
        </w:tabs>
        <w:ind w:left="3181" w:hanging="1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left" w:pos="3065"/>
        </w:tabs>
        <w:ind w:left="4051" w:hanging="164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left" w:pos="3065"/>
        </w:tabs>
        <w:ind w:left="4921" w:hanging="20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left" w:pos="3065"/>
        </w:tabs>
        <w:ind w:left="5791" w:hanging="23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5" w15:restartNumberingAfterBreak="0">
    <w:nsid w:val="51CD7140"/>
    <w:multiLevelType w:val="hybridMultilevel"/>
    <w:tmpl w:val="241C8F80"/>
    <w:numStyleLink w:val="Importovantl6"/>
  </w:abstractNum>
  <w:abstractNum w:abstractNumId="86" w15:restartNumberingAfterBreak="0">
    <w:nsid w:val="51CE0DFB"/>
    <w:multiLevelType w:val="hybridMultilevel"/>
    <w:tmpl w:val="2BA47874"/>
    <w:styleLink w:val="Importovantl13"/>
    <w:lvl w:ilvl="0" w:tplc="8D20ACF0">
      <w:start w:val="1"/>
      <w:numFmt w:val="bullet"/>
      <w:lvlText w:val="·"/>
      <w:lvlJc w:val="left"/>
      <w:pPr>
        <w:ind w:left="141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9E4BB0">
      <w:start w:val="1"/>
      <w:numFmt w:val="bullet"/>
      <w:lvlText w:val="o"/>
      <w:lvlJc w:val="left"/>
      <w:pPr>
        <w:ind w:left="213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E6CCAFC">
      <w:start w:val="1"/>
      <w:numFmt w:val="bullet"/>
      <w:lvlText w:val="▪"/>
      <w:lvlJc w:val="left"/>
      <w:pPr>
        <w:ind w:left="285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C01966">
      <w:start w:val="1"/>
      <w:numFmt w:val="bullet"/>
      <w:lvlText w:val="·"/>
      <w:lvlJc w:val="left"/>
      <w:pPr>
        <w:ind w:left="357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234250E">
      <w:start w:val="1"/>
      <w:numFmt w:val="bullet"/>
      <w:lvlText w:val="o"/>
      <w:lvlJc w:val="left"/>
      <w:pPr>
        <w:ind w:left="429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38C8C2">
      <w:start w:val="1"/>
      <w:numFmt w:val="bullet"/>
      <w:lvlText w:val="▪"/>
      <w:lvlJc w:val="left"/>
      <w:pPr>
        <w:ind w:left="501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8787208">
      <w:start w:val="1"/>
      <w:numFmt w:val="bullet"/>
      <w:lvlText w:val="·"/>
      <w:lvlJc w:val="left"/>
      <w:pPr>
        <w:ind w:left="573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845CB6">
      <w:start w:val="1"/>
      <w:numFmt w:val="bullet"/>
      <w:lvlText w:val="o"/>
      <w:lvlJc w:val="left"/>
      <w:pPr>
        <w:ind w:left="645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AC4DA3C">
      <w:start w:val="1"/>
      <w:numFmt w:val="bullet"/>
      <w:lvlText w:val="▪"/>
      <w:lvlJc w:val="left"/>
      <w:pPr>
        <w:ind w:left="717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7" w15:restartNumberingAfterBreak="0">
    <w:nsid w:val="55B42DDA"/>
    <w:multiLevelType w:val="hybridMultilevel"/>
    <w:tmpl w:val="30EC4A2E"/>
    <w:numStyleLink w:val="Importovantl39"/>
  </w:abstractNum>
  <w:abstractNum w:abstractNumId="88" w15:restartNumberingAfterBreak="0">
    <w:nsid w:val="57441F2C"/>
    <w:multiLevelType w:val="multilevel"/>
    <w:tmpl w:val="F236CCF2"/>
    <w:numStyleLink w:val="Importovantl11"/>
  </w:abstractNum>
  <w:abstractNum w:abstractNumId="89" w15:restartNumberingAfterBreak="0">
    <w:nsid w:val="595567E0"/>
    <w:multiLevelType w:val="multilevel"/>
    <w:tmpl w:val="F236CCF2"/>
    <w:styleLink w:val="Importovantl11"/>
    <w:lvl w:ilvl="0">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2341" w:hanging="63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2070" w:hanging="7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574"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3078" w:hanging="10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582" w:hanging="12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4086" w:hanging="135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662" w:hanging="157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0" w15:restartNumberingAfterBreak="0">
    <w:nsid w:val="595A2C0D"/>
    <w:multiLevelType w:val="hybridMultilevel"/>
    <w:tmpl w:val="5E94D258"/>
    <w:styleLink w:val="Importovantl10"/>
    <w:lvl w:ilvl="0" w:tplc="2E864A66">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404B47A">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F2591E">
      <w:start w:val="1"/>
      <w:numFmt w:val="lowerRoman"/>
      <w:lvlText w:val="%3."/>
      <w:lvlJc w:val="left"/>
      <w:pPr>
        <w:ind w:left="257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24A61E">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5A4650C">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DE8957A">
      <w:start w:val="1"/>
      <w:numFmt w:val="lowerRoman"/>
      <w:lvlText w:val="%6."/>
      <w:lvlJc w:val="left"/>
      <w:pPr>
        <w:ind w:left="473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09E9BE0">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B84C09E">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ECAA40">
      <w:start w:val="1"/>
      <w:numFmt w:val="lowerRoman"/>
      <w:lvlText w:val="%9."/>
      <w:lvlJc w:val="left"/>
      <w:pPr>
        <w:ind w:left="689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1" w15:restartNumberingAfterBreak="0">
    <w:nsid w:val="59B367AC"/>
    <w:multiLevelType w:val="hybridMultilevel"/>
    <w:tmpl w:val="E528DAC8"/>
    <w:styleLink w:val="Importovantl2"/>
    <w:lvl w:ilvl="0" w:tplc="A4945AA6">
      <w:start w:val="1"/>
      <w:numFmt w:val="upperLetter"/>
      <w:lvlText w:val="%1."/>
      <w:lvlJc w:val="left"/>
      <w:pPr>
        <w:ind w:left="798" w:hanging="4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7161EEC">
      <w:start w:val="1"/>
      <w:numFmt w:val="decimal"/>
      <w:lvlText w:val="%2."/>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3FEB27C">
      <w:start w:val="1"/>
      <w:numFmt w:val="decimal"/>
      <w:lvlText w:val="%3."/>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A82A102">
      <w:start w:val="1"/>
      <w:numFmt w:val="decimal"/>
      <w:lvlText w:val="%4."/>
      <w:lvlJc w:val="left"/>
      <w:pPr>
        <w:ind w:left="25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8E885B4">
      <w:start w:val="1"/>
      <w:numFmt w:val="decimal"/>
      <w:lvlText w:val="%5."/>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714EF64">
      <w:start w:val="1"/>
      <w:numFmt w:val="decimal"/>
      <w:lvlText w:val="%6."/>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ECE0490">
      <w:start w:val="1"/>
      <w:numFmt w:val="decimal"/>
      <w:lvlText w:val="%7."/>
      <w:lvlJc w:val="left"/>
      <w:pPr>
        <w:ind w:left="47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A246ABA">
      <w:start w:val="1"/>
      <w:numFmt w:val="decimal"/>
      <w:lvlText w:val="%8."/>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DE3FB8">
      <w:start w:val="1"/>
      <w:numFmt w:val="decimal"/>
      <w:lvlText w:val="%9."/>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2" w15:restartNumberingAfterBreak="0">
    <w:nsid w:val="59F41EB4"/>
    <w:multiLevelType w:val="hybridMultilevel"/>
    <w:tmpl w:val="3FCCECD8"/>
    <w:styleLink w:val="Importovantl240"/>
    <w:lvl w:ilvl="0" w:tplc="98DA84B4">
      <w:start w:val="1"/>
      <w:numFmt w:val="bullet"/>
      <w:lvlText w:val="•"/>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FEE2ED8">
      <w:start w:val="1"/>
      <w:numFmt w:val="bullet"/>
      <w:lvlText w:val="·"/>
      <w:lvlJc w:val="left"/>
      <w:pPr>
        <w:ind w:left="113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E86424">
      <w:start w:val="1"/>
      <w:numFmt w:val="bullet"/>
      <w:lvlText w:val="·"/>
      <w:lvlJc w:val="left"/>
      <w:pPr>
        <w:ind w:left="1985"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D80E10">
      <w:start w:val="1"/>
      <w:numFmt w:val="bullet"/>
      <w:lvlText w:val="·"/>
      <w:lvlJc w:val="left"/>
      <w:pPr>
        <w:ind w:left="283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B145218">
      <w:start w:val="1"/>
      <w:numFmt w:val="bullet"/>
      <w:lvlText w:val="·"/>
      <w:lvlJc w:val="left"/>
      <w:pPr>
        <w:ind w:left="3687"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947DB6">
      <w:start w:val="1"/>
      <w:numFmt w:val="bullet"/>
      <w:lvlText w:val="·"/>
      <w:lvlJc w:val="left"/>
      <w:pPr>
        <w:ind w:left="4538"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E78336A">
      <w:start w:val="1"/>
      <w:numFmt w:val="bullet"/>
      <w:lvlText w:val="·"/>
      <w:lvlJc w:val="left"/>
      <w:pPr>
        <w:ind w:left="5389"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10ED5A0">
      <w:start w:val="1"/>
      <w:numFmt w:val="bullet"/>
      <w:lvlText w:val="·"/>
      <w:lvlJc w:val="left"/>
      <w:pPr>
        <w:ind w:left="6240"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387B8A">
      <w:start w:val="1"/>
      <w:numFmt w:val="bullet"/>
      <w:lvlText w:val="·"/>
      <w:lvlJc w:val="left"/>
      <w:pPr>
        <w:ind w:left="7091"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3" w15:restartNumberingAfterBreak="0">
    <w:nsid w:val="5A937D3A"/>
    <w:multiLevelType w:val="hybridMultilevel"/>
    <w:tmpl w:val="E3B431D6"/>
    <w:styleLink w:val="Importovantl23"/>
    <w:lvl w:ilvl="0" w:tplc="35C897A0">
      <w:start w:val="1"/>
      <w:numFmt w:val="lowerLetter"/>
      <w:lvlText w:val="%1)"/>
      <w:lvlJc w:val="left"/>
      <w:pPr>
        <w:ind w:left="851"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1C8E088">
      <w:start w:val="1"/>
      <w:numFmt w:val="lowerLetter"/>
      <w:lvlText w:val="%2."/>
      <w:lvlJc w:val="left"/>
      <w:pPr>
        <w:ind w:left="1571"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F3AA13C">
      <w:start w:val="1"/>
      <w:numFmt w:val="lowerRoman"/>
      <w:lvlText w:val="%3."/>
      <w:lvlJc w:val="left"/>
      <w:pPr>
        <w:ind w:left="2291" w:hanging="21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89EC03E">
      <w:start w:val="1"/>
      <w:numFmt w:val="decimal"/>
      <w:lvlText w:val="%4."/>
      <w:lvlJc w:val="left"/>
      <w:pPr>
        <w:ind w:left="3011"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B1640D6">
      <w:start w:val="1"/>
      <w:numFmt w:val="lowerLetter"/>
      <w:lvlText w:val="%5."/>
      <w:lvlJc w:val="left"/>
      <w:pPr>
        <w:ind w:left="3731"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EEF7B8">
      <w:start w:val="1"/>
      <w:numFmt w:val="lowerRoman"/>
      <w:lvlText w:val="%6."/>
      <w:lvlJc w:val="left"/>
      <w:pPr>
        <w:ind w:left="4451" w:hanging="21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46CBC46">
      <w:start w:val="1"/>
      <w:numFmt w:val="decimal"/>
      <w:lvlText w:val="%7."/>
      <w:lvlJc w:val="left"/>
      <w:pPr>
        <w:ind w:left="5171"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06028C">
      <w:start w:val="1"/>
      <w:numFmt w:val="lowerLetter"/>
      <w:lvlText w:val="%8."/>
      <w:lvlJc w:val="left"/>
      <w:pPr>
        <w:ind w:left="5891"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250E616">
      <w:start w:val="1"/>
      <w:numFmt w:val="lowerRoman"/>
      <w:lvlText w:val="%9."/>
      <w:lvlJc w:val="left"/>
      <w:pPr>
        <w:ind w:left="6611" w:hanging="21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4" w15:restartNumberingAfterBreak="0">
    <w:nsid w:val="5C864534"/>
    <w:multiLevelType w:val="hybridMultilevel"/>
    <w:tmpl w:val="241C8F80"/>
    <w:styleLink w:val="Importovantl6"/>
    <w:lvl w:ilvl="0" w:tplc="C4AC7C20">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A80F174">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04142E">
      <w:start w:val="1"/>
      <w:numFmt w:val="lowerRoman"/>
      <w:lvlText w:val="%3."/>
      <w:lvlJc w:val="left"/>
      <w:pPr>
        <w:ind w:left="257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87C8B22">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DE1278">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BA22328">
      <w:start w:val="1"/>
      <w:numFmt w:val="lowerRoman"/>
      <w:lvlText w:val="%6."/>
      <w:lvlJc w:val="left"/>
      <w:pPr>
        <w:ind w:left="473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2A53B4">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71CE984">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FF0537A">
      <w:start w:val="1"/>
      <w:numFmt w:val="lowerRoman"/>
      <w:lvlText w:val="%9."/>
      <w:lvlJc w:val="left"/>
      <w:pPr>
        <w:ind w:left="689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5" w15:restartNumberingAfterBreak="0">
    <w:nsid w:val="5D640AF1"/>
    <w:multiLevelType w:val="multilevel"/>
    <w:tmpl w:val="88DE0CEC"/>
    <w:lvl w:ilvl="0">
      <w:start w:val="1"/>
      <w:numFmt w:val="decimal"/>
      <w:lvlText w:val="%1."/>
      <w:lvlJc w:val="left"/>
      <w:pPr>
        <w:ind w:left="720" w:hanging="360"/>
      </w:pPr>
      <w:rPr>
        <w:rFonts w:hint="default"/>
        <w:b w:val="0"/>
      </w:rPr>
    </w:lvl>
    <w:lvl w:ilvl="1">
      <w:start w:val="13"/>
      <w:numFmt w:val="decimal"/>
      <w:isLgl/>
      <w:lvlText w:val="%1.%2."/>
      <w:lvlJc w:val="left"/>
      <w:pPr>
        <w:ind w:left="1137" w:hanging="57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96" w15:restartNumberingAfterBreak="0">
    <w:nsid w:val="5DFB3625"/>
    <w:multiLevelType w:val="hybridMultilevel"/>
    <w:tmpl w:val="EA149E62"/>
    <w:lvl w:ilvl="0" w:tplc="85AA70E2">
      <w:start w:val="1"/>
      <w:numFmt w:val="decimal"/>
      <w:lvlText w:val="%1."/>
      <w:lvlJc w:val="left"/>
      <w:pPr>
        <w:ind w:left="360" w:hanging="360"/>
      </w:pPr>
      <w:rPr>
        <w:b/>
      </w:rPr>
    </w:lvl>
    <w:lvl w:ilvl="1" w:tplc="041B0019">
      <w:start w:val="1"/>
      <w:numFmt w:val="lowerLetter"/>
      <w:lvlText w:val="%2."/>
      <w:lvlJc w:val="left"/>
      <w:pPr>
        <w:ind w:left="71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7" w15:restartNumberingAfterBreak="0">
    <w:nsid w:val="5E691DF0"/>
    <w:multiLevelType w:val="multilevel"/>
    <w:tmpl w:val="036E05AA"/>
    <w:styleLink w:val="Importovantl12"/>
    <w:lvl w:ilvl="0">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2499" w:hanging="5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3600" w:hanging="87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4680" w:hanging="123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5760" w:hanging="159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6840" w:hanging="195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7920" w:hanging="2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9000" w:hanging="267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8" w15:restartNumberingAfterBreak="0">
    <w:nsid w:val="5EBC1B00"/>
    <w:multiLevelType w:val="hybridMultilevel"/>
    <w:tmpl w:val="EA66F2F0"/>
    <w:lvl w:ilvl="0" w:tplc="DE108686">
      <w:start w:val="1"/>
      <w:numFmt w:val="decimal"/>
      <w:lvlText w:val="%1."/>
      <w:lvlJc w:val="left"/>
      <w:pPr>
        <w:ind w:left="930" w:hanging="57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03B7C23"/>
    <w:multiLevelType w:val="hybridMultilevel"/>
    <w:tmpl w:val="DD26B7E0"/>
    <w:numStyleLink w:val="Importovantl3"/>
  </w:abstractNum>
  <w:abstractNum w:abstractNumId="100" w15:restartNumberingAfterBreak="0">
    <w:nsid w:val="60532545"/>
    <w:multiLevelType w:val="hybridMultilevel"/>
    <w:tmpl w:val="F3EAE7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1" w15:restartNumberingAfterBreak="0">
    <w:nsid w:val="614E3E9E"/>
    <w:multiLevelType w:val="multilevel"/>
    <w:tmpl w:val="E5522DF0"/>
    <w:lvl w:ilvl="0">
      <w:start w:val="1"/>
      <w:numFmt w:val="upperRoman"/>
      <w:suff w:val="nothing"/>
      <w:lvlText w:val="Článok %1."/>
      <w:lvlJc w:val="left"/>
      <w:pPr>
        <w:ind w:left="3835" w:hanging="432"/>
      </w:pPr>
      <w:rPr>
        <w:rFonts w:ascii="Times New Roman" w:hAnsi="Times New Roman" w:cs="Times New Roman" w:hint="default"/>
        <w:b/>
        <w:bCs/>
        <w:i w:val="0"/>
        <w:iCs w:val="0"/>
        <w:sz w:val="24"/>
        <w:szCs w:val="24"/>
      </w:rPr>
    </w:lvl>
    <w:lvl w:ilvl="1">
      <w:start w:val="1"/>
      <w:numFmt w:val="decimal"/>
      <w:isLgl/>
      <w:lvlText w:val="%2."/>
      <w:lvlJc w:val="left"/>
      <w:pPr>
        <w:tabs>
          <w:tab w:val="num" w:pos="964"/>
        </w:tabs>
        <w:ind w:left="964" w:hanging="680"/>
      </w:pPr>
      <w:rPr>
        <w:rFonts w:ascii="Calibri" w:eastAsia="Times New Roman" w:hAnsi="Calibri" w:cs="Times New Roman" w:hint="default"/>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rPr>
        <w:rFonts w:cs="Times New Roman" w:hint="default"/>
      </w:rPr>
    </w:lvl>
    <w:lvl w:ilvl="4">
      <w:start w:val="1"/>
      <w:numFmt w:val="decimal"/>
      <w:lvlText w:val="%1.%2.%3.%4.%5"/>
      <w:lvlJc w:val="left"/>
      <w:pPr>
        <w:tabs>
          <w:tab w:val="num" w:pos="583"/>
        </w:tabs>
        <w:ind w:left="583" w:hanging="1008"/>
      </w:pPr>
      <w:rPr>
        <w:rFonts w:cs="Times New Roman" w:hint="default"/>
      </w:rPr>
    </w:lvl>
    <w:lvl w:ilvl="5">
      <w:start w:val="1"/>
      <w:numFmt w:val="decimal"/>
      <w:lvlText w:val="%1.%2.%3.%4.%5.%6"/>
      <w:lvlJc w:val="left"/>
      <w:pPr>
        <w:tabs>
          <w:tab w:val="num" w:pos="727"/>
        </w:tabs>
        <w:ind w:left="727" w:hanging="1152"/>
      </w:pPr>
      <w:rPr>
        <w:rFonts w:cs="Times New Roman" w:hint="default"/>
      </w:rPr>
    </w:lvl>
    <w:lvl w:ilvl="6">
      <w:start w:val="1"/>
      <w:numFmt w:val="decimal"/>
      <w:lvlText w:val="%1.%2.%3.%4.%5.%6.%7"/>
      <w:lvlJc w:val="left"/>
      <w:pPr>
        <w:tabs>
          <w:tab w:val="num" w:pos="871"/>
        </w:tabs>
        <w:ind w:left="871" w:hanging="1296"/>
      </w:pPr>
      <w:rPr>
        <w:rFonts w:cs="Times New Roman" w:hint="default"/>
      </w:rPr>
    </w:lvl>
    <w:lvl w:ilvl="7">
      <w:start w:val="1"/>
      <w:numFmt w:val="decimal"/>
      <w:lvlText w:val="%1.%2.%3.%4.%5.%6.%7.%8"/>
      <w:lvlJc w:val="left"/>
      <w:pPr>
        <w:tabs>
          <w:tab w:val="num" w:pos="1015"/>
        </w:tabs>
        <w:ind w:left="1015" w:hanging="1440"/>
      </w:pPr>
      <w:rPr>
        <w:rFonts w:cs="Times New Roman" w:hint="default"/>
      </w:rPr>
    </w:lvl>
    <w:lvl w:ilvl="8">
      <w:start w:val="1"/>
      <w:numFmt w:val="decimal"/>
      <w:lvlText w:val="%1.%2.%3.%4.%5.%6.%7.%8.%9"/>
      <w:lvlJc w:val="left"/>
      <w:pPr>
        <w:tabs>
          <w:tab w:val="num" w:pos="1159"/>
        </w:tabs>
        <w:ind w:left="1159" w:hanging="1584"/>
      </w:pPr>
      <w:rPr>
        <w:rFonts w:cs="Times New Roman" w:hint="default"/>
      </w:rPr>
    </w:lvl>
  </w:abstractNum>
  <w:abstractNum w:abstractNumId="102" w15:restartNumberingAfterBreak="0">
    <w:nsid w:val="619142CE"/>
    <w:multiLevelType w:val="hybridMultilevel"/>
    <w:tmpl w:val="30EC4A2E"/>
    <w:styleLink w:val="Importovantl39"/>
    <w:lvl w:ilvl="0" w:tplc="2F8A3932">
      <w:start w:val="1"/>
      <w:numFmt w:val="decimal"/>
      <w:lvlText w:val="%1."/>
      <w:lvlJc w:val="left"/>
      <w:pPr>
        <w:tabs>
          <w:tab w:val="left" w:pos="1980"/>
          <w:tab w:val="left" w:pos="2880"/>
        </w:tabs>
        <w:ind w:left="454" w:hanging="4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E8555E">
      <w:start w:val="1"/>
      <w:numFmt w:val="decimal"/>
      <w:lvlText w:val="%2."/>
      <w:lvlJc w:val="left"/>
      <w:pPr>
        <w:tabs>
          <w:tab w:val="left" w:pos="454"/>
          <w:tab w:val="left" w:pos="1980"/>
          <w:tab w:val="left" w:pos="2880"/>
        </w:tabs>
        <w:ind w:left="767" w:hanging="4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4E86B0">
      <w:start w:val="1"/>
      <w:numFmt w:val="lowerRoman"/>
      <w:lvlText w:val="%3)"/>
      <w:lvlJc w:val="left"/>
      <w:pPr>
        <w:tabs>
          <w:tab w:val="left" w:pos="454"/>
          <w:tab w:val="left" w:pos="1980"/>
          <w:tab w:val="left" w:pos="2880"/>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CA3D8E">
      <w:start w:val="1"/>
      <w:numFmt w:val="decimal"/>
      <w:lvlText w:val="(%4)"/>
      <w:lvlJc w:val="left"/>
      <w:pPr>
        <w:tabs>
          <w:tab w:val="left" w:pos="454"/>
          <w:tab w:val="left" w:pos="1980"/>
          <w:tab w:val="left" w:pos="288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2EAC220">
      <w:start w:val="1"/>
      <w:numFmt w:val="lowerLetter"/>
      <w:lvlText w:val="(%5)"/>
      <w:lvlJc w:val="left"/>
      <w:pPr>
        <w:tabs>
          <w:tab w:val="left" w:pos="454"/>
          <w:tab w:val="left" w:pos="1980"/>
          <w:tab w:val="left" w:pos="288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50A42C">
      <w:start w:val="1"/>
      <w:numFmt w:val="lowerRoman"/>
      <w:suff w:val="nothing"/>
      <w:lvlText w:val="(%6)"/>
      <w:lvlJc w:val="left"/>
      <w:pPr>
        <w:tabs>
          <w:tab w:val="left" w:pos="454"/>
          <w:tab w:val="left" w:pos="1980"/>
          <w:tab w:val="left" w:pos="2880"/>
        </w:tabs>
        <w:ind w:left="198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C6AF1BA">
      <w:start w:val="1"/>
      <w:numFmt w:val="decimal"/>
      <w:lvlText w:val="%7."/>
      <w:lvlJc w:val="left"/>
      <w:pPr>
        <w:tabs>
          <w:tab w:val="left" w:pos="454"/>
          <w:tab w:val="left" w:pos="1980"/>
          <w:tab w:val="left" w:pos="288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F84DD2">
      <w:start w:val="1"/>
      <w:numFmt w:val="lowerLetter"/>
      <w:lvlText w:val="%8."/>
      <w:lvlJc w:val="left"/>
      <w:pPr>
        <w:tabs>
          <w:tab w:val="left" w:pos="454"/>
          <w:tab w:val="left" w:pos="198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2FA6EDC">
      <w:start w:val="1"/>
      <w:numFmt w:val="lowerRoman"/>
      <w:lvlText w:val="%9."/>
      <w:lvlJc w:val="left"/>
      <w:pPr>
        <w:tabs>
          <w:tab w:val="left" w:pos="454"/>
          <w:tab w:val="left" w:pos="1980"/>
          <w:tab w:val="left" w:pos="288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3" w15:restartNumberingAfterBreak="0">
    <w:nsid w:val="62C27534"/>
    <w:multiLevelType w:val="hybridMultilevel"/>
    <w:tmpl w:val="52BA277E"/>
    <w:styleLink w:val="Importovantl25"/>
    <w:lvl w:ilvl="0" w:tplc="7682F8E8">
      <w:start w:val="1"/>
      <w:numFmt w:val="bullet"/>
      <w:lvlText w:val="·"/>
      <w:lvlJc w:val="left"/>
      <w:pPr>
        <w:ind w:left="113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608BFA">
      <w:start w:val="1"/>
      <w:numFmt w:val="bullet"/>
      <w:lvlText w:val="o"/>
      <w:lvlJc w:val="left"/>
      <w:pPr>
        <w:ind w:left="185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541C4E">
      <w:start w:val="1"/>
      <w:numFmt w:val="bullet"/>
      <w:lvlText w:val="▪"/>
      <w:lvlJc w:val="left"/>
      <w:pPr>
        <w:ind w:left="257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C5C38D6">
      <w:start w:val="1"/>
      <w:numFmt w:val="bullet"/>
      <w:lvlText w:val="·"/>
      <w:lvlJc w:val="left"/>
      <w:pPr>
        <w:ind w:left="329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EC7B2C">
      <w:start w:val="1"/>
      <w:numFmt w:val="bullet"/>
      <w:lvlText w:val="o"/>
      <w:lvlJc w:val="left"/>
      <w:pPr>
        <w:ind w:left="401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52EE92C">
      <w:start w:val="1"/>
      <w:numFmt w:val="bullet"/>
      <w:lvlText w:val="▪"/>
      <w:lvlJc w:val="left"/>
      <w:pPr>
        <w:ind w:left="473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A0D080">
      <w:start w:val="1"/>
      <w:numFmt w:val="bullet"/>
      <w:lvlText w:val="·"/>
      <w:lvlJc w:val="left"/>
      <w:pPr>
        <w:ind w:left="545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3D67038">
      <w:start w:val="1"/>
      <w:numFmt w:val="bullet"/>
      <w:lvlText w:val="o"/>
      <w:lvlJc w:val="left"/>
      <w:pPr>
        <w:ind w:left="617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634E6C8">
      <w:start w:val="1"/>
      <w:numFmt w:val="bullet"/>
      <w:lvlText w:val="▪"/>
      <w:lvlJc w:val="left"/>
      <w:pPr>
        <w:ind w:left="689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4" w15:restartNumberingAfterBreak="0">
    <w:nsid w:val="69280346"/>
    <w:multiLevelType w:val="hybridMultilevel"/>
    <w:tmpl w:val="CBAE60D8"/>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6B4807C7"/>
    <w:multiLevelType w:val="hybridMultilevel"/>
    <w:tmpl w:val="71D6902C"/>
    <w:numStyleLink w:val="Importovantl5"/>
  </w:abstractNum>
  <w:abstractNum w:abstractNumId="106" w15:restartNumberingAfterBreak="0">
    <w:nsid w:val="6C833A2A"/>
    <w:multiLevelType w:val="hybridMultilevel"/>
    <w:tmpl w:val="51EA1546"/>
    <w:lvl w:ilvl="0" w:tplc="3E48E2C2">
      <w:start w:val="1"/>
      <w:numFmt w:val="decimal"/>
      <w:lvlText w:val="%1."/>
      <w:lvlJc w:val="left"/>
      <w:pPr>
        <w:tabs>
          <w:tab w:val="num" w:pos="600"/>
        </w:tabs>
        <w:ind w:left="600" w:hanging="360"/>
      </w:pPr>
      <w:rPr>
        <w:b w:val="0"/>
      </w:rPr>
    </w:lvl>
    <w:lvl w:ilvl="1" w:tplc="63CC10F6">
      <w:start w:val="1"/>
      <w:numFmt w:val="decimal"/>
      <w:lvlText w:val="%2."/>
      <w:lvlJc w:val="left"/>
      <w:pPr>
        <w:tabs>
          <w:tab w:val="num" w:pos="1440"/>
        </w:tabs>
        <w:ind w:left="1440" w:hanging="360"/>
      </w:pPr>
      <w:rPr>
        <w:rFonts w:ascii="Calibri" w:eastAsia="Times New Roman" w:hAnsi="Calibri" w:cs="Times New Roman"/>
      </w:r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07" w15:restartNumberingAfterBreak="0">
    <w:nsid w:val="6CF42B6B"/>
    <w:multiLevelType w:val="hybridMultilevel"/>
    <w:tmpl w:val="86224B94"/>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6D842083"/>
    <w:multiLevelType w:val="multilevel"/>
    <w:tmpl w:val="4A60C54A"/>
    <w:styleLink w:val="Importovantl40"/>
    <w:lvl w:ilvl="0">
      <w:start w:val="1"/>
      <w:numFmt w:val="decimal"/>
      <w:lvlText w:val="%1."/>
      <w:lvlJc w:val="left"/>
      <w:pPr>
        <w:ind w:left="3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858" w:hanging="4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362" w:hanging="6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ind w:left="1866" w:hanging="7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ind w:left="2370" w:hanging="9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2874" w:hanging="10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ind w:left="3378" w:hanging="1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ind w:left="3954" w:hanging="143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9" w15:restartNumberingAfterBreak="0">
    <w:nsid w:val="6E550753"/>
    <w:multiLevelType w:val="hybridMultilevel"/>
    <w:tmpl w:val="73562104"/>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0" w15:restartNumberingAfterBreak="0">
    <w:nsid w:val="6F7932F8"/>
    <w:multiLevelType w:val="hybridMultilevel"/>
    <w:tmpl w:val="37B2262C"/>
    <w:styleLink w:val="Importovantl33"/>
    <w:lvl w:ilvl="0" w:tplc="AAF032BC">
      <w:start w:val="1"/>
      <w:numFmt w:val="bullet"/>
      <w:lvlText w:val="-"/>
      <w:lvlJc w:val="left"/>
      <w:pPr>
        <w:ind w:left="113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DEC15BE">
      <w:start w:val="1"/>
      <w:numFmt w:val="bullet"/>
      <w:lvlText w:val="o"/>
      <w:lvlJc w:val="left"/>
      <w:pPr>
        <w:ind w:left="185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55E1206">
      <w:start w:val="1"/>
      <w:numFmt w:val="bullet"/>
      <w:lvlText w:val="▪"/>
      <w:lvlJc w:val="left"/>
      <w:pPr>
        <w:ind w:left="257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2B0E63C">
      <w:start w:val="1"/>
      <w:numFmt w:val="bullet"/>
      <w:lvlText w:val="•"/>
      <w:lvlJc w:val="left"/>
      <w:pPr>
        <w:ind w:left="329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B16059E">
      <w:start w:val="1"/>
      <w:numFmt w:val="bullet"/>
      <w:lvlText w:val="o"/>
      <w:lvlJc w:val="left"/>
      <w:pPr>
        <w:ind w:left="401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C80D80">
      <w:start w:val="1"/>
      <w:numFmt w:val="bullet"/>
      <w:lvlText w:val="▪"/>
      <w:lvlJc w:val="left"/>
      <w:pPr>
        <w:ind w:left="473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AA3506">
      <w:start w:val="1"/>
      <w:numFmt w:val="bullet"/>
      <w:lvlText w:val="•"/>
      <w:lvlJc w:val="left"/>
      <w:pPr>
        <w:ind w:left="545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BE15D8">
      <w:start w:val="1"/>
      <w:numFmt w:val="bullet"/>
      <w:lvlText w:val="o"/>
      <w:lvlJc w:val="left"/>
      <w:pPr>
        <w:ind w:left="617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5663478">
      <w:start w:val="1"/>
      <w:numFmt w:val="bullet"/>
      <w:lvlText w:val="▪"/>
      <w:lvlJc w:val="left"/>
      <w:pPr>
        <w:ind w:left="689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1" w15:restartNumberingAfterBreak="0">
    <w:nsid w:val="6FD350A5"/>
    <w:multiLevelType w:val="multilevel"/>
    <w:tmpl w:val="DEDC3484"/>
    <w:lvl w:ilvl="0">
      <w:start w:val="1"/>
      <w:numFmt w:val="upperRoman"/>
      <w:lvlText w:val="ODDIEL %1."/>
      <w:lvlJc w:val="left"/>
      <w:pPr>
        <w:ind w:left="432" w:hanging="432"/>
      </w:pPr>
      <w:rPr>
        <w:rFonts w:cs="Times New Roman"/>
        <w:b w:val="0"/>
        <w:i w:val="0"/>
        <w:smallCaps w:val="0"/>
        <w:strike w:val="0"/>
        <w:dstrike w:val="0"/>
        <w:u w:val="none"/>
        <w:effect w:val="none"/>
        <w:vertAlign w:val="baseline"/>
      </w:rPr>
    </w:lvl>
    <w:lvl w:ilvl="1">
      <w:start w:val="1"/>
      <w:numFmt w:val="decimal"/>
      <w:pStyle w:val="SAP1"/>
      <w:lvlText w:val="%2"/>
      <w:lvlJc w:val="left"/>
      <w:pPr>
        <w:ind w:left="576" w:hanging="576"/>
      </w:pPr>
      <w:rPr>
        <w:rFonts w:cs="Times New Roman"/>
        <w:color w:val="008998"/>
      </w:rPr>
    </w:lvl>
    <w:lvl w:ilvl="2">
      <w:start w:val="1"/>
      <w:numFmt w:val="decimal"/>
      <w:lvlText w:val="%2.%3"/>
      <w:lvlJc w:val="left"/>
      <w:pPr>
        <w:ind w:left="737" w:hanging="737"/>
      </w:pPr>
      <w:rPr>
        <w:rFonts w:ascii="Nudista" w:eastAsia="Times New Roman" w:hAnsi="Nudista" w:cs="Proba Pro" w:hint="default"/>
        <w:b w:val="0"/>
        <w:color w:val="000000"/>
        <w:sz w:val="20"/>
        <w:szCs w:val="20"/>
      </w:rPr>
    </w:lvl>
    <w:lvl w:ilvl="3">
      <w:start w:val="1"/>
      <w:numFmt w:val="decimal"/>
      <w:lvlText w:val="%2.%3.%4"/>
      <w:lvlJc w:val="left"/>
      <w:pPr>
        <w:ind w:left="1432" w:hanging="864"/>
      </w:pPr>
      <w:rPr>
        <w:rFonts w:ascii="Nudista" w:eastAsia="Times New Roman" w:hAnsi="Nudista" w:cs="Proba Pro" w:hint="default"/>
        <w:b w:val="0"/>
        <w:color w:val="000000"/>
        <w:sz w:val="20"/>
        <w:szCs w:val="20"/>
      </w:rPr>
    </w:lvl>
    <w:lvl w:ilvl="4">
      <w:start w:val="1"/>
      <w:numFmt w:val="decimal"/>
      <w:lvlText w:val="%2.%3.%4.%5"/>
      <w:lvlJc w:val="left"/>
      <w:pPr>
        <w:ind w:left="2852" w:hanging="1008"/>
      </w:pPr>
      <w:rPr>
        <w:rFonts w:ascii="Proba Pro" w:eastAsia="Times New Roman" w:hAnsi="Proba Pro" w:cs="Proba Pro" w:hint="default"/>
        <w:b w:val="0"/>
        <w:color w:val="000000"/>
        <w:sz w:val="20"/>
        <w:szCs w:val="20"/>
      </w:rPr>
    </w:lvl>
    <w:lvl w:ilvl="5">
      <w:start w:val="1"/>
      <w:numFmt w:val="decimal"/>
      <w:lvlText w:val="%1.%2.%3.%4.%5.%6"/>
      <w:lvlJc w:val="left"/>
      <w:pPr>
        <w:ind w:left="1152" w:hanging="1152"/>
      </w:pPr>
      <w:rPr>
        <w:rFonts w:ascii="Proba Pro" w:eastAsia="Times New Roman" w:hAnsi="Proba Pro" w:cs="Proba Pro" w:hint="default"/>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12" w15:restartNumberingAfterBreak="0">
    <w:nsid w:val="70CB7E24"/>
    <w:multiLevelType w:val="hybridMultilevel"/>
    <w:tmpl w:val="0476A24C"/>
    <w:lvl w:ilvl="0" w:tplc="041B0001">
      <w:start w:val="1"/>
      <w:numFmt w:val="bullet"/>
      <w:lvlText w:val=""/>
      <w:lvlJc w:val="left"/>
      <w:pPr>
        <w:ind w:left="1418" w:hanging="284"/>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78CB20">
      <w:start w:val="1"/>
      <w:numFmt w:val="bullet"/>
      <w:lvlText w:val="o"/>
      <w:lvlJc w:val="left"/>
      <w:pPr>
        <w:ind w:left="213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6C5896">
      <w:start w:val="1"/>
      <w:numFmt w:val="bullet"/>
      <w:lvlText w:val="▪"/>
      <w:lvlJc w:val="left"/>
      <w:pPr>
        <w:ind w:left="285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1073C0">
      <w:start w:val="1"/>
      <w:numFmt w:val="bullet"/>
      <w:lvlText w:val="·"/>
      <w:lvlJc w:val="left"/>
      <w:pPr>
        <w:ind w:left="357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B6416A">
      <w:start w:val="1"/>
      <w:numFmt w:val="bullet"/>
      <w:lvlText w:val="o"/>
      <w:lvlJc w:val="left"/>
      <w:pPr>
        <w:ind w:left="429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6D661A0">
      <w:start w:val="1"/>
      <w:numFmt w:val="bullet"/>
      <w:lvlText w:val="▪"/>
      <w:lvlJc w:val="left"/>
      <w:pPr>
        <w:ind w:left="501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4AEF27E">
      <w:start w:val="1"/>
      <w:numFmt w:val="bullet"/>
      <w:lvlText w:val="·"/>
      <w:lvlJc w:val="left"/>
      <w:pPr>
        <w:ind w:left="573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CC8010">
      <w:start w:val="1"/>
      <w:numFmt w:val="bullet"/>
      <w:lvlText w:val="o"/>
      <w:lvlJc w:val="left"/>
      <w:pPr>
        <w:ind w:left="645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1064B6">
      <w:start w:val="1"/>
      <w:numFmt w:val="bullet"/>
      <w:lvlText w:val="▪"/>
      <w:lvlJc w:val="left"/>
      <w:pPr>
        <w:ind w:left="717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3" w15:restartNumberingAfterBreak="0">
    <w:nsid w:val="737B793B"/>
    <w:multiLevelType w:val="multilevel"/>
    <w:tmpl w:val="54BC0EEC"/>
    <w:numStyleLink w:val="Importovantl14"/>
  </w:abstractNum>
  <w:abstractNum w:abstractNumId="114" w15:restartNumberingAfterBreak="0">
    <w:nsid w:val="74BA5854"/>
    <w:multiLevelType w:val="hybridMultilevel"/>
    <w:tmpl w:val="B756FDDE"/>
    <w:numStyleLink w:val="Importovantl36"/>
  </w:abstractNum>
  <w:abstractNum w:abstractNumId="115" w15:restartNumberingAfterBreak="0">
    <w:nsid w:val="77460661"/>
    <w:multiLevelType w:val="hybridMultilevel"/>
    <w:tmpl w:val="AFA4D148"/>
    <w:lvl w:ilvl="0" w:tplc="041B0001">
      <w:start w:val="1"/>
      <w:numFmt w:val="bullet"/>
      <w:lvlText w:val=""/>
      <w:lvlJc w:val="left"/>
      <w:pPr>
        <w:ind w:left="2346" w:hanging="360"/>
      </w:pPr>
      <w:rPr>
        <w:rFonts w:ascii="Symbol" w:hAnsi="Symbol" w:hint="default"/>
      </w:rPr>
    </w:lvl>
    <w:lvl w:ilvl="1" w:tplc="041B0019">
      <w:start w:val="1"/>
      <w:numFmt w:val="lowerLetter"/>
      <w:lvlText w:val="%2."/>
      <w:lvlJc w:val="left"/>
      <w:pPr>
        <w:ind w:left="2433" w:hanging="360"/>
      </w:pPr>
    </w:lvl>
    <w:lvl w:ilvl="2" w:tplc="041B001B">
      <w:start w:val="1"/>
      <w:numFmt w:val="lowerRoman"/>
      <w:lvlText w:val="%3."/>
      <w:lvlJc w:val="right"/>
      <w:pPr>
        <w:ind w:left="3153" w:hanging="180"/>
      </w:pPr>
    </w:lvl>
    <w:lvl w:ilvl="3" w:tplc="041B000F">
      <w:start w:val="1"/>
      <w:numFmt w:val="decimal"/>
      <w:lvlText w:val="%4."/>
      <w:lvlJc w:val="left"/>
      <w:pPr>
        <w:ind w:left="3873" w:hanging="360"/>
      </w:pPr>
    </w:lvl>
    <w:lvl w:ilvl="4" w:tplc="041B0019">
      <w:start w:val="1"/>
      <w:numFmt w:val="lowerLetter"/>
      <w:lvlText w:val="%5."/>
      <w:lvlJc w:val="left"/>
      <w:pPr>
        <w:ind w:left="4593" w:hanging="360"/>
      </w:pPr>
    </w:lvl>
    <w:lvl w:ilvl="5" w:tplc="041B001B">
      <w:start w:val="1"/>
      <w:numFmt w:val="lowerRoman"/>
      <w:lvlText w:val="%6."/>
      <w:lvlJc w:val="right"/>
      <w:pPr>
        <w:ind w:left="5313" w:hanging="180"/>
      </w:pPr>
    </w:lvl>
    <w:lvl w:ilvl="6" w:tplc="041B000F">
      <w:start w:val="1"/>
      <w:numFmt w:val="decimal"/>
      <w:lvlText w:val="%7."/>
      <w:lvlJc w:val="left"/>
      <w:pPr>
        <w:ind w:left="6033" w:hanging="360"/>
      </w:pPr>
    </w:lvl>
    <w:lvl w:ilvl="7" w:tplc="041B0019">
      <w:start w:val="1"/>
      <w:numFmt w:val="lowerLetter"/>
      <w:lvlText w:val="%8."/>
      <w:lvlJc w:val="left"/>
      <w:pPr>
        <w:ind w:left="6753" w:hanging="360"/>
      </w:pPr>
    </w:lvl>
    <w:lvl w:ilvl="8" w:tplc="041B001B">
      <w:start w:val="1"/>
      <w:numFmt w:val="lowerRoman"/>
      <w:lvlText w:val="%9."/>
      <w:lvlJc w:val="right"/>
      <w:pPr>
        <w:ind w:left="7473" w:hanging="180"/>
      </w:pPr>
    </w:lvl>
  </w:abstractNum>
  <w:abstractNum w:abstractNumId="116" w15:restartNumberingAfterBreak="0">
    <w:nsid w:val="775E1C4E"/>
    <w:multiLevelType w:val="hybridMultilevel"/>
    <w:tmpl w:val="246EDB10"/>
    <w:styleLink w:val="Importovantl37"/>
    <w:lvl w:ilvl="0" w:tplc="77FA36DA">
      <w:start w:val="1"/>
      <w:numFmt w:val="decimal"/>
      <w:lvlText w:val="%1."/>
      <w:lvlJc w:val="left"/>
      <w:pPr>
        <w:ind w:left="567" w:hanging="567"/>
      </w:pPr>
      <w:rPr>
        <w:rFonts w:hAnsi="Arial Unicode MS"/>
        <w:b/>
        <w:bC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A824C2">
      <w:start w:val="1"/>
      <w:numFmt w:val="decimal"/>
      <w:lvlText w:val="%2."/>
      <w:lvlJc w:val="left"/>
      <w:pPr>
        <w:ind w:left="824" w:hanging="464"/>
      </w:pPr>
      <w:rPr>
        <w:rFonts w:hAnsi="Arial Unicode MS"/>
        <w:b/>
        <w:bC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7CBBA4">
      <w:start w:val="1"/>
      <w:numFmt w:val="lowerRoman"/>
      <w:lvlText w:val="%3)"/>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BFE247C">
      <w:start w:val="1"/>
      <w:numFmt w:val="decimal"/>
      <w:lvlText w:val="(%4)"/>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272F2E6">
      <w:start w:val="1"/>
      <w:numFmt w:val="lowerLetter"/>
      <w:lvlText w:val="(%5)"/>
      <w:lvlJc w:val="left"/>
      <w:pPr>
        <w:ind w:left="18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560F5E">
      <w:start w:val="1"/>
      <w:numFmt w:val="lowerRoman"/>
      <w:lvlText w:val="(%6)"/>
      <w:lvlJc w:val="left"/>
      <w:pPr>
        <w:ind w:left="21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2FEACD0">
      <w:start w:val="1"/>
      <w:numFmt w:val="decimal"/>
      <w:lvlText w:val="%7."/>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AC6F58">
      <w:start w:val="1"/>
      <w:numFmt w:val="lowerLetter"/>
      <w:lvlText w:val="%8."/>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A8A74C4">
      <w:start w:val="1"/>
      <w:numFmt w:val="lowerRoman"/>
      <w:lvlText w:val="%9."/>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7" w15:restartNumberingAfterBreak="0">
    <w:nsid w:val="77FC5E2E"/>
    <w:multiLevelType w:val="hybridMultilevel"/>
    <w:tmpl w:val="D5E2D79A"/>
    <w:numStyleLink w:val="Importovantl7"/>
  </w:abstractNum>
  <w:abstractNum w:abstractNumId="118" w15:restartNumberingAfterBreak="0">
    <w:nsid w:val="7BA132AB"/>
    <w:multiLevelType w:val="multilevel"/>
    <w:tmpl w:val="F386094C"/>
    <w:lvl w:ilvl="0">
      <w:start w:val="3"/>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9" w15:restartNumberingAfterBreak="0">
    <w:nsid w:val="7D015066"/>
    <w:multiLevelType w:val="hybridMultilevel"/>
    <w:tmpl w:val="B9F2219E"/>
    <w:lvl w:ilvl="0" w:tplc="8850DDC0">
      <w:start w:val="1"/>
      <w:numFmt w:val="decimal"/>
      <w:lvlText w:val="%1."/>
      <w:lvlJc w:val="left"/>
      <w:pPr>
        <w:ind w:left="1065" w:hanging="360"/>
      </w:pPr>
      <w:rPr>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20" w15:restartNumberingAfterBreak="0">
    <w:nsid w:val="7D6906D5"/>
    <w:multiLevelType w:val="multilevel"/>
    <w:tmpl w:val="6CBE2CBC"/>
    <w:numStyleLink w:val="Importovantl16"/>
  </w:abstractNum>
  <w:abstractNum w:abstractNumId="121" w15:restartNumberingAfterBreak="0">
    <w:nsid w:val="7DBA19D7"/>
    <w:multiLevelType w:val="hybridMultilevel"/>
    <w:tmpl w:val="5D32C874"/>
    <w:numStyleLink w:val="Importovantl18"/>
  </w:abstractNum>
  <w:abstractNum w:abstractNumId="122" w15:restartNumberingAfterBreak="0">
    <w:nsid w:val="7E54345E"/>
    <w:multiLevelType w:val="multilevel"/>
    <w:tmpl w:val="F236CCF2"/>
    <w:numStyleLink w:val="Importovantl11"/>
  </w:abstractNum>
  <w:abstractNum w:abstractNumId="123" w15:restartNumberingAfterBreak="0">
    <w:nsid w:val="7F5408DF"/>
    <w:multiLevelType w:val="multilevel"/>
    <w:tmpl w:val="F7F05E14"/>
    <w:lvl w:ilvl="0">
      <w:start w:val="3"/>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91"/>
  </w:num>
  <w:num w:numId="2">
    <w:abstractNumId w:val="26"/>
  </w:num>
  <w:num w:numId="3">
    <w:abstractNumId w:val="30"/>
  </w:num>
  <w:num w:numId="4">
    <w:abstractNumId w:val="99"/>
  </w:num>
  <w:num w:numId="5">
    <w:abstractNumId w:val="63"/>
  </w:num>
  <w:num w:numId="6">
    <w:abstractNumId w:val="33"/>
  </w:num>
  <w:num w:numId="7">
    <w:abstractNumId w:val="105"/>
  </w:num>
  <w:num w:numId="8">
    <w:abstractNumId w:val="94"/>
  </w:num>
  <w:num w:numId="9">
    <w:abstractNumId w:val="85"/>
  </w:num>
  <w:num w:numId="10">
    <w:abstractNumId w:val="34"/>
  </w:num>
  <w:num w:numId="11">
    <w:abstractNumId w:val="117"/>
  </w:num>
  <w:num w:numId="12">
    <w:abstractNumId w:val="9"/>
  </w:num>
  <w:num w:numId="13">
    <w:abstractNumId w:val="24"/>
  </w:num>
  <w:num w:numId="14">
    <w:abstractNumId w:val="90"/>
  </w:num>
  <w:num w:numId="15">
    <w:abstractNumId w:val="89"/>
  </w:num>
  <w:num w:numId="16">
    <w:abstractNumId w:val="122"/>
    <w:lvlOverride w:ilvl="0">
      <w:lvl w:ilvl="0">
        <w:start w:val="1"/>
        <w:numFmt w:val="decimal"/>
        <w:lvlText w:val="%1."/>
        <w:lvlJc w:val="left"/>
        <w:pPr>
          <w:ind w:left="567" w:hanging="56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1134" w:hanging="567"/>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lvlOverride w:ilvl="2">
      <w:lvl w:ilvl="2">
        <w:start w:val="1"/>
        <w:numFmt w:val="decimal"/>
        <w:suff w:val="nothing"/>
        <w:lvlText w:val="%1.%2.%3."/>
        <w:lvlJc w:val="left"/>
        <w:pPr>
          <w:ind w:left="2499" w:hanging="5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3600" w:hanging="87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4680" w:hanging="123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5760" w:hanging="15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6840" w:hanging="195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7920" w:hanging="2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9000" w:hanging="267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7">
    <w:abstractNumId w:val="97"/>
  </w:num>
  <w:num w:numId="18">
    <w:abstractNumId w:val="86"/>
  </w:num>
  <w:num w:numId="19">
    <w:abstractNumId w:val="75"/>
  </w:num>
  <w:num w:numId="20">
    <w:abstractNumId w:val="113"/>
    <w:lvlOverride w:ilvl="0">
      <w:lvl w:ilvl="0">
        <w:start w:val="1"/>
        <w:numFmt w:val="decimal"/>
        <w:lvlText w:val="%1."/>
        <w:lvlJc w:val="left"/>
        <w:pPr>
          <w:ind w:left="567" w:hanging="567"/>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lvlOverride w:ilvl="1">
      <w:lvl w:ilvl="1">
        <w:start w:val="1"/>
        <w:numFmt w:val="decimal"/>
        <w:lvlText w:val="%1.%2."/>
        <w:lvlJc w:val="left"/>
        <w:pPr>
          <w:ind w:left="1134" w:hanging="567"/>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num>
  <w:num w:numId="21">
    <w:abstractNumId w:val="70"/>
  </w:num>
  <w:num w:numId="22">
    <w:abstractNumId w:val="78"/>
    <w:lvlOverride w:ilvl="0">
      <w:lvl w:ilvl="0">
        <w:start w:val="1"/>
        <w:numFmt w:val="decimal"/>
        <w:lvlText w:val="%1."/>
        <w:lvlJc w:val="left"/>
        <w:pPr>
          <w:ind w:left="567" w:hanging="567"/>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highlight w:val="none"/>
          <w:vertAlign w:val="baseline"/>
        </w:rPr>
      </w:lvl>
    </w:lvlOverride>
  </w:num>
  <w:num w:numId="23">
    <w:abstractNumId w:val="14"/>
  </w:num>
  <w:num w:numId="24">
    <w:abstractNumId w:val="120"/>
  </w:num>
  <w:num w:numId="25">
    <w:abstractNumId w:val="76"/>
  </w:num>
  <w:num w:numId="26">
    <w:abstractNumId w:val="120"/>
    <w:lvlOverride w:ilvl="0">
      <w:startOverride w:val="3"/>
    </w:lvlOverride>
  </w:num>
  <w:num w:numId="27">
    <w:abstractNumId w:val="120"/>
    <w:lvlOverride w:ilvl="0">
      <w:lvl w:ilvl="0">
        <w:start w:val="1"/>
        <w:numFmt w:val="decimal"/>
        <w:lvlText w:val="%1."/>
        <w:lvlJc w:val="left"/>
        <w:pPr>
          <w:tabs>
            <w:tab w:val="left" w:pos="1620"/>
          </w:tabs>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1620"/>
          </w:tabs>
          <w:ind w:left="1134" w:hanging="56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1620"/>
          </w:tabs>
          <w:ind w:left="1620" w:hanging="4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1620"/>
          </w:tabs>
          <w:ind w:left="2970" w:hanging="124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1620"/>
          </w:tabs>
          <w:ind w:left="3480" w:hanging="124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1620"/>
          </w:tabs>
          <w:ind w:left="4350" w:hanging="16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1620"/>
          </w:tabs>
          <w:ind w:left="5220" w:hanging="196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1620"/>
          </w:tabs>
          <w:ind w:left="6090" w:hanging="232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1620"/>
          </w:tabs>
          <w:ind w:left="6960" w:hanging="2685"/>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8">
    <w:abstractNumId w:val="120"/>
    <w:lvlOverride w:ilvl="0">
      <w:lvl w:ilvl="0">
        <w:start w:val="1"/>
        <w:numFmt w:val="decimal"/>
        <w:lvlText w:val="%1."/>
        <w:lvlJc w:val="left"/>
        <w:pPr>
          <w:ind w:left="567" w:hanging="56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093" w:hanging="71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2100" w:hanging="107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2970" w:hanging="143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3480" w:hanging="143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4350" w:hanging="179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5220" w:hanging="21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6090" w:hanging="251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6960" w:hanging="287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9">
    <w:abstractNumId w:val="41"/>
  </w:num>
  <w:num w:numId="30">
    <w:abstractNumId w:val="121"/>
  </w:num>
  <w:num w:numId="31">
    <w:abstractNumId w:val="120"/>
    <w:lvlOverride w:ilvl="0">
      <w:startOverride w:val="7"/>
      <w:lvl w:ilvl="0">
        <w:start w:val="7"/>
        <w:numFmt w:val="decimal"/>
        <w:lvlText w:val="%1."/>
        <w:lvlJc w:val="left"/>
        <w:pPr>
          <w:tabs>
            <w:tab w:val="num" w:pos="510"/>
          </w:tabs>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1134" w:hanging="566"/>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lvlOverride w:ilvl="2">
      <w:startOverride w:val="1"/>
      <w:lvl w:ilvl="2">
        <w:start w:val="1"/>
        <w:numFmt w:val="decimal"/>
        <w:suff w:val="nothing"/>
        <w:lvlText w:val="%1.%2.%3."/>
        <w:lvlJc w:val="left"/>
        <w:pPr>
          <w:tabs>
            <w:tab w:val="left" w:pos="2100"/>
          </w:tabs>
          <w:ind w:left="1701"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tabs>
            <w:tab w:val="left" w:pos="2100"/>
          </w:tabs>
          <w:ind w:left="2571" w:hanging="9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tabs>
            <w:tab w:val="left" w:pos="2100"/>
          </w:tabs>
          <w:ind w:left="3081" w:hanging="9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left" w:pos="2100"/>
          </w:tabs>
          <w:ind w:left="3951" w:hanging="128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left" w:pos="2100"/>
          </w:tabs>
          <w:ind w:left="4821" w:hanging="164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left" w:pos="2100"/>
          </w:tabs>
          <w:ind w:left="5691" w:hanging="200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left" w:pos="2100"/>
          </w:tabs>
          <w:ind w:left="6561" w:hanging="236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2">
    <w:abstractNumId w:val="84"/>
  </w:num>
  <w:num w:numId="33">
    <w:abstractNumId w:val="72"/>
  </w:num>
  <w:num w:numId="34">
    <w:abstractNumId w:val="39"/>
  </w:num>
  <w:num w:numId="35">
    <w:abstractNumId w:val="6"/>
  </w:num>
  <w:num w:numId="36">
    <w:abstractNumId w:val="93"/>
  </w:num>
  <w:num w:numId="37">
    <w:abstractNumId w:val="50"/>
  </w:num>
  <w:num w:numId="38">
    <w:abstractNumId w:val="92"/>
  </w:num>
  <w:num w:numId="39">
    <w:abstractNumId w:val="103"/>
  </w:num>
  <w:num w:numId="40">
    <w:abstractNumId w:val="23"/>
  </w:num>
  <w:num w:numId="41">
    <w:abstractNumId w:val="57"/>
  </w:num>
  <w:num w:numId="42">
    <w:abstractNumId w:val="42"/>
  </w:num>
  <w:num w:numId="43">
    <w:abstractNumId w:val="80"/>
  </w:num>
  <w:num w:numId="44">
    <w:abstractNumId w:val="55"/>
  </w:num>
  <w:num w:numId="45">
    <w:abstractNumId w:val="27"/>
  </w:num>
  <w:num w:numId="46">
    <w:abstractNumId w:val="8"/>
    <w:lvlOverride w:ilvl="0">
      <w:lvl w:ilvl="0" w:tplc="F5567E2C">
        <w:start w:val="1"/>
        <w:numFmt w:val="decimal"/>
        <w:lvlText w:val="%1."/>
        <w:lvlJc w:val="left"/>
        <w:pPr>
          <w:ind w:left="567" w:hanging="567"/>
        </w:pPr>
        <w:rPr>
          <w:rFonts w:hAnsi="Arial Unicode MS"/>
          <w:b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tplc="BA108D8A">
        <w:start w:val="1"/>
        <w:numFmt w:val="decimal"/>
        <w:lvlText w:val="%4."/>
        <w:lvlJc w:val="left"/>
        <w:pPr>
          <w:ind w:left="27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47">
    <w:abstractNumId w:val="29"/>
  </w:num>
  <w:num w:numId="48">
    <w:abstractNumId w:val="12"/>
    <w:lvlOverride w:ilvl="0">
      <w:startOverride w:val="2"/>
    </w:lvlOverride>
  </w:num>
  <w:num w:numId="49">
    <w:abstractNumId w:val="110"/>
  </w:num>
  <w:num w:numId="50">
    <w:abstractNumId w:val="12"/>
    <w:lvlOverride w:ilvl="0">
      <w:startOverride w:val="3"/>
    </w:lvlOverride>
  </w:num>
  <w:num w:numId="51">
    <w:abstractNumId w:val="83"/>
  </w:num>
  <w:num w:numId="52">
    <w:abstractNumId w:val="59"/>
  </w:num>
  <w:num w:numId="53">
    <w:abstractNumId w:val="47"/>
  </w:num>
  <w:num w:numId="54">
    <w:abstractNumId w:val="65"/>
  </w:num>
  <w:num w:numId="55">
    <w:abstractNumId w:val="114"/>
  </w:num>
  <w:num w:numId="56">
    <w:abstractNumId w:val="116"/>
  </w:num>
  <w:num w:numId="57">
    <w:abstractNumId w:val="13"/>
  </w:num>
  <w:num w:numId="58">
    <w:abstractNumId w:val="11"/>
  </w:num>
  <w:num w:numId="59">
    <w:abstractNumId w:val="102"/>
  </w:num>
  <w:num w:numId="60">
    <w:abstractNumId w:val="87"/>
  </w:num>
  <w:num w:numId="61">
    <w:abstractNumId w:val="108"/>
  </w:num>
  <w:num w:numId="62">
    <w:abstractNumId w:val="73"/>
  </w:num>
  <w:num w:numId="63">
    <w:abstractNumId w:val="46"/>
  </w:num>
  <w:num w:numId="64">
    <w:abstractNumId w:val="60"/>
    <w:lvlOverride w:ilvl="0">
      <w:lvl w:ilvl="0">
        <w:numFmt w:val="decimal"/>
        <w:lvlText w:val=""/>
        <w:lvlJc w:val="left"/>
      </w:lvl>
    </w:lvlOverride>
    <w:lvlOverride w:ilvl="1">
      <w:lvl w:ilvl="1">
        <w:start w:val="1"/>
        <w:numFmt w:val="decimal"/>
        <w:lvlText w:val="%1.%2."/>
        <w:lvlJc w:val="left"/>
        <w:pPr>
          <w:ind w:left="1032" w:hanging="465"/>
        </w:pPr>
        <w:rPr>
          <w:rFonts w:ascii="Calibri" w:eastAsia="Trebuchet MS" w:hAnsi="Calibri" w:cs="Trebuchet MS"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5">
    <w:abstractNumId w:val="20"/>
  </w:num>
  <w:num w:numId="66">
    <w:abstractNumId w:val="66"/>
  </w:num>
  <w:num w:numId="67">
    <w:abstractNumId w:val="54"/>
  </w:num>
  <w:num w:numId="68">
    <w:abstractNumId w:val="53"/>
    <w:lvlOverride w:ilvl="0">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134" w:hanging="567"/>
        </w:pPr>
        <w:rPr>
          <w:rFonts w:hAnsi="Arial Unicode MS"/>
          <w:b w:val="0"/>
          <w:bC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start w:val="1"/>
        <w:numFmt w:val="decimal"/>
        <w:suff w:val="nothing"/>
        <w:lvlText w:val="%1.%2.%3."/>
        <w:lvlJc w:val="left"/>
        <w:pPr>
          <w:ind w:left="1566" w:hanging="63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2070" w:hanging="7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2574" w:hanging="9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3078" w:hanging="107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3582" w:hanging="121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4086" w:hanging="135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4662" w:hanging="1575"/>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9">
    <w:abstractNumId w:val="38"/>
  </w:num>
  <w:num w:numId="70">
    <w:abstractNumId w:val="88"/>
    <w:lvlOverride w:ilvl="1">
      <w:lvl w:ilvl="1">
        <w:start w:val="1"/>
        <w:numFmt w:val="decimal"/>
        <w:lvlText w:val="%1.%2."/>
        <w:lvlJc w:val="left"/>
        <w:pPr>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71">
    <w:abstractNumId w:val="5"/>
    <w:lvlOverride w:ilvl="0">
      <w:lvl w:ilvl="0">
        <w:numFmt w:val="decimal"/>
        <w:lvlText w:val=""/>
        <w:lvlJc w:val="left"/>
      </w:lvl>
    </w:lvlOverride>
    <w:lvlOverride w:ilvl="1">
      <w:lvl w:ilvl="1">
        <w:start w:val="1"/>
        <w:numFmt w:val="decimal"/>
        <w:lvlText w:val="%1.%2."/>
        <w:lvlJc w:val="left"/>
        <w:pPr>
          <w:ind w:left="1135"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2">
    <w:abstractNumId w:val="18"/>
  </w:num>
  <w:num w:numId="73">
    <w:abstractNumId w:val="112"/>
  </w:num>
  <w:num w:numId="74">
    <w:abstractNumId w:val="100"/>
  </w:num>
  <w:num w:numId="75">
    <w:abstractNumId w:val="96"/>
  </w:num>
  <w:num w:numId="76">
    <w:abstractNumId w:val="19"/>
  </w:num>
  <w:num w:numId="77">
    <w:abstractNumId w:val="48"/>
  </w:num>
  <w:num w:numId="78">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2"/>
  </w:num>
  <w:num w:numId="80">
    <w:abstractNumId w:val="49"/>
  </w:num>
  <w:num w:numId="81">
    <w:abstractNumId w:val="78"/>
    <w:lvlOverride w:ilvl="0">
      <w:lvl w:ilvl="0">
        <w:start w:val="1"/>
        <w:numFmt w:val="decimal"/>
        <w:lvlText w:val="%1."/>
        <w:lvlJc w:val="left"/>
        <w:pPr>
          <w:ind w:left="567" w:hanging="567"/>
        </w:pPr>
        <w:rPr>
          <w:rFonts w:ascii="Calibri" w:eastAsia="Trebuchet MS" w:hAnsi="Calibri" w:cs="Trebuchet MS" w:hint="default"/>
          <w:b/>
          <w:bCs/>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lvlText w:val="%1.%2."/>
        <w:lvlJc w:val="left"/>
        <w:pPr>
          <w:ind w:left="1135" w:hanging="567"/>
        </w:pPr>
        <w:rPr>
          <w:rFonts w:hAnsi="Arial Unicode MS"/>
          <w:b w:val="0"/>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8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0"/>
    <w:lvlOverride w:ilvl="0">
      <w:lvl w:ilvl="0" w:tplc="C65060C2">
        <w:start w:val="1"/>
        <w:numFmt w:val="lowerLetter"/>
        <w:lvlText w:val="%1)"/>
        <w:lvlJc w:val="left"/>
        <w:pPr>
          <w:ind w:left="851" w:hanging="284"/>
        </w:pPr>
        <w:rPr>
          <w:rFonts w:hAnsi="Arial Unicode MS"/>
          <w:b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885EF350">
        <w:start w:val="1"/>
        <w:numFmt w:val="decimal"/>
        <w:lvlText w:val="%4."/>
        <w:lvlJc w:val="left"/>
        <w:pPr>
          <w:ind w:left="751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84">
    <w:abstractNumId w:val="58"/>
  </w:num>
  <w:num w:numId="85">
    <w:abstractNumId w:val="45"/>
  </w:num>
  <w:num w:numId="86">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04"/>
  </w:num>
  <w:num w:numId="9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0"/>
  </w:num>
  <w:num w:numId="92">
    <w:abstractNumId w:val="1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19"/>
  </w:num>
  <w:num w:numId="94">
    <w:abstractNumId w:val="95"/>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07"/>
  </w:num>
  <w:num w:numId="9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5"/>
  </w:num>
  <w:num w:numId="98">
    <w:abstractNumId w:val="106"/>
  </w:num>
  <w:num w:numId="99">
    <w:abstractNumId w:val="73"/>
    <w:lvlOverride w:ilvl="0">
      <w:startOverride w:val="1"/>
      <w:lvl w:ilvl="0">
        <w:start w:val="1"/>
        <w:numFmt w:val="decimal"/>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startOverride w:val="1"/>
      <w:lvl w:ilvl="1">
        <w:start w:val="1"/>
        <w:numFmt w:val="decimal"/>
        <w:lvlText w:val="%2."/>
        <w:lvlJc w:val="left"/>
        <w:pPr>
          <w:ind w:left="426" w:hanging="426"/>
        </w:pPr>
        <w:rPr>
          <w:rFonts w:hAnsi="Arial Unicode MS"/>
          <w:caps w:val="0"/>
          <w:smallCaps w:val="0"/>
          <w:strike w:val="0"/>
          <w:dstrike w:val="0"/>
          <w:color w:val="000000"/>
          <w:spacing w:val="0"/>
          <w:w w:val="100"/>
          <w:kern w:val="0"/>
          <w:position w:val="0"/>
          <w:sz w:val="22"/>
          <w:szCs w:val="2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startOverride w:val="1"/>
      <w:lvl w:ilvl="2">
        <w:start w:val="1"/>
        <w:numFmt w:val="decimal"/>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startOverride w:val="1"/>
      <w:lvl w:ilvl="3">
        <w:start w:val="1"/>
        <w:numFmt w:val="decimal"/>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00">
    <w:abstractNumId w:val="62"/>
  </w:num>
  <w:num w:numId="101">
    <w:abstractNumId w:val="40"/>
  </w:num>
  <w:num w:numId="102">
    <w:abstractNumId w:val="56"/>
  </w:num>
  <w:num w:numId="103">
    <w:abstractNumId w:val="64"/>
    <w:lvlOverride w:ilvl="0">
      <w:lvl w:ilvl="0" w:tplc="5CB2B732">
        <w:start w:val="1"/>
        <w:numFmt w:val="lowerLetter"/>
        <w:lvlText w:val="%1)"/>
        <w:lvlJc w:val="left"/>
        <w:pPr>
          <w:ind w:left="851" w:hanging="284"/>
        </w:pPr>
        <w:rPr>
          <w:rFonts w:hAnsi="Arial Unicode MS"/>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8CE6E01E">
        <w:start w:val="1"/>
        <w:numFmt w:val="lowerLetter"/>
        <w:lvlText w:val="%2)"/>
        <w:lvlJc w:val="left"/>
        <w:pPr>
          <w:ind w:left="1571" w:hanging="257"/>
        </w:pPr>
        <w:rPr>
          <w:rFonts w:hAnsi="Arial Unicode MS"/>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04">
    <w:abstractNumId w:val="71"/>
  </w:num>
  <w:num w:numId="105">
    <w:abstractNumId w:val="109"/>
  </w:num>
  <w:num w:numId="106">
    <w:abstractNumId w:val="68"/>
  </w:num>
  <w:num w:numId="107">
    <w:abstractNumId w:val="7"/>
  </w:num>
  <w:num w:numId="108">
    <w:abstractNumId w:val="37"/>
  </w:num>
  <w:num w:numId="109">
    <w:abstractNumId w:val="21"/>
  </w:num>
  <w:num w:numId="110">
    <w:abstractNumId w:val="36"/>
  </w:num>
  <w:num w:numId="111">
    <w:abstractNumId w:val="43"/>
  </w:num>
  <w:num w:numId="112">
    <w:abstractNumId w:val="77"/>
  </w:num>
  <w:num w:numId="113">
    <w:abstractNumId w:val="15"/>
  </w:num>
  <w:num w:numId="114">
    <w:abstractNumId w:val="79"/>
  </w:num>
  <w:num w:numId="115">
    <w:abstractNumId w:val="17"/>
  </w:num>
  <w:num w:numId="116">
    <w:abstractNumId w:val="51"/>
  </w:num>
  <w:num w:numId="117">
    <w:abstractNumId w:val="67"/>
  </w:num>
  <w:num w:numId="118">
    <w:abstractNumId w:val="69"/>
  </w:num>
  <w:num w:numId="119">
    <w:abstractNumId w:val="16"/>
  </w:num>
  <w:num w:numId="120">
    <w:abstractNumId w:val="25"/>
  </w:num>
  <w:num w:numId="121">
    <w:abstractNumId w:val="82"/>
  </w:num>
  <w:num w:numId="122">
    <w:abstractNumId w:val="31"/>
  </w:num>
  <w:num w:numId="123">
    <w:abstractNumId w:val="118"/>
  </w:num>
  <w:num w:numId="124">
    <w:abstractNumId w:val="81"/>
  </w:num>
  <w:num w:numId="125">
    <w:abstractNumId w:val="74"/>
  </w:num>
  <w:num w:numId="126">
    <w:abstractNumId w:val="123"/>
  </w:num>
  <w:num w:numId="127">
    <w:abstractNumId w:val="22"/>
  </w:num>
  <w:num w:numId="128">
    <w:abstractNumId w:val="44"/>
  </w:num>
  <w:num w:numId="129">
    <w:abstractNumId w:val="28"/>
  </w:num>
  <w:num w:numId="13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25A"/>
    <w:rsid w:val="0000000C"/>
    <w:rsid w:val="00000021"/>
    <w:rsid w:val="000019FA"/>
    <w:rsid w:val="00003095"/>
    <w:rsid w:val="00003C56"/>
    <w:rsid w:val="00003CBC"/>
    <w:rsid w:val="00003E6B"/>
    <w:rsid w:val="0000482A"/>
    <w:rsid w:val="00004A7B"/>
    <w:rsid w:val="00005028"/>
    <w:rsid w:val="00005512"/>
    <w:rsid w:val="00007B52"/>
    <w:rsid w:val="00007E38"/>
    <w:rsid w:val="00007E88"/>
    <w:rsid w:val="00007E9B"/>
    <w:rsid w:val="0001007E"/>
    <w:rsid w:val="0001087E"/>
    <w:rsid w:val="0001118E"/>
    <w:rsid w:val="000115BF"/>
    <w:rsid w:val="000122DE"/>
    <w:rsid w:val="00013E0E"/>
    <w:rsid w:val="00014BB6"/>
    <w:rsid w:val="0001510E"/>
    <w:rsid w:val="000155C0"/>
    <w:rsid w:val="000160AA"/>
    <w:rsid w:val="00016496"/>
    <w:rsid w:val="000164E7"/>
    <w:rsid w:val="000167EC"/>
    <w:rsid w:val="00016848"/>
    <w:rsid w:val="00016C1E"/>
    <w:rsid w:val="000171DF"/>
    <w:rsid w:val="00017B81"/>
    <w:rsid w:val="00017E53"/>
    <w:rsid w:val="0002082C"/>
    <w:rsid w:val="00020A9B"/>
    <w:rsid w:val="00021A0A"/>
    <w:rsid w:val="00021A95"/>
    <w:rsid w:val="0002217D"/>
    <w:rsid w:val="000225B5"/>
    <w:rsid w:val="00023832"/>
    <w:rsid w:val="0002483D"/>
    <w:rsid w:val="00024A84"/>
    <w:rsid w:val="00024FD6"/>
    <w:rsid w:val="00025A02"/>
    <w:rsid w:val="000262FB"/>
    <w:rsid w:val="00026CE4"/>
    <w:rsid w:val="000272C8"/>
    <w:rsid w:val="0002742B"/>
    <w:rsid w:val="0003065D"/>
    <w:rsid w:val="0003166E"/>
    <w:rsid w:val="00031714"/>
    <w:rsid w:val="0003241D"/>
    <w:rsid w:val="000329FB"/>
    <w:rsid w:val="00033092"/>
    <w:rsid w:val="000335FB"/>
    <w:rsid w:val="00033F79"/>
    <w:rsid w:val="00034CED"/>
    <w:rsid w:val="000357FD"/>
    <w:rsid w:val="00036495"/>
    <w:rsid w:val="00036996"/>
    <w:rsid w:val="000372FF"/>
    <w:rsid w:val="0004330C"/>
    <w:rsid w:val="000436CD"/>
    <w:rsid w:val="00044A1D"/>
    <w:rsid w:val="000457BA"/>
    <w:rsid w:val="00046221"/>
    <w:rsid w:val="00046EB1"/>
    <w:rsid w:val="00046EC1"/>
    <w:rsid w:val="00046EFD"/>
    <w:rsid w:val="00047775"/>
    <w:rsid w:val="00050532"/>
    <w:rsid w:val="00050C8A"/>
    <w:rsid w:val="00050ED7"/>
    <w:rsid w:val="00051E8F"/>
    <w:rsid w:val="00053186"/>
    <w:rsid w:val="0006007B"/>
    <w:rsid w:val="0006025E"/>
    <w:rsid w:val="00060FBC"/>
    <w:rsid w:val="00062225"/>
    <w:rsid w:val="00062616"/>
    <w:rsid w:val="00063059"/>
    <w:rsid w:val="00063424"/>
    <w:rsid w:val="00063FB5"/>
    <w:rsid w:val="00065004"/>
    <w:rsid w:val="00065BC6"/>
    <w:rsid w:val="00066655"/>
    <w:rsid w:val="00066C58"/>
    <w:rsid w:val="0007044D"/>
    <w:rsid w:val="00070BE7"/>
    <w:rsid w:val="000713B1"/>
    <w:rsid w:val="0007182A"/>
    <w:rsid w:val="00074268"/>
    <w:rsid w:val="00075334"/>
    <w:rsid w:val="00075D5B"/>
    <w:rsid w:val="000778EA"/>
    <w:rsid w:val="00077921"/>
    <w:rsid w:val="000801DC"/>
    <w:rsid w:val="00080D5E"/>
    <w:rsid w:val="00081913"/>
    <w:rsid w:val="00082217"/>
    <w:rsid w:val="00082457"/>
    <w:rsid w:val="00082909"/>
    <w:rsid w:val="00083D9B"/>
    <w:rsid w:val="00083F47"/>
    <w:rsid w:val="000840E1"/>
    <w:rsid w:val="00084253"/>
    <w:rsid w:val="00086AEF"/>
    <w:rsid w:val="00086CF0"/>
    <w:rsid w:val="00087556"/>
    <w:rsid w:val="00087924"/>
    <w:rsid w:val="000919EB"/>
    <w:rsid w:val="00094BC6"/>
    <w:rsid w:val="00095521"/>
    <w:rsid w:val="000959B3"/>
    <w:rsid w:val="00096D14"/>
    <w:rsid w:val="00097788"/>
    <w:rsid w:val="00097CFC"/>
    <w:rsid w:val="000A1310"/>
    <w:rsid w:val="000A2388"/>
    <w:rsid w:val="000A34F5"/>
    <w:rsid w:val="000A410D"/>
    <w:rsid w:val="000B0922"/>
    <w:rsid w:val="000B1B41"/>
    <w:rsid w:val="000B20E4"/>
    <w:rsid w:val="000B2DBB"/>
    <w:rsid w:val="000B3694"/>
    <w:rsid w:val="000B3B0F"/>
    <w:rsid w:val="000B4804"/>
    <w:rsid w:val="000B52CE"/>
    <w:rsid w:val="000B63F3"/>
    <w:rsid w:val="000B67BF"/>
    <w:rsid w:val="000B6836"/>
    <w:rsid w:val="000B6A6B"/>
    <w:rsid w:val="000C1957"/>
    <w:rsid w:val="000C2720"/>
    <w:rsid w:val="000C2A62"/>
    <w:rsid w:val="000C31E2"/>
    <w:rsid w:val="000C4094"/>
    <w:rsid w:val="000C6C66"/>
    <w:rsid w:val="000C7065"/>
    <w:rsid w:val="000C79BC"/>
    <w:rsid w:val="000D0D76"/>
    <w:rsid w:val="000D0FD0"/>
    <w:rsid w:val="000D140C"/>
    <w:rsid w:val="000D2123"/>
    <w:rsid w:val="000D2A36"/>
    <w:rsid w:val="000D2F0B"/>
    <w:rsid w:val="000D3EAA"/>
    <w:rsid w:val="000D3EFC"/>
    <w:rsid w:val="000D443F"/>
    <w:rsid w:val="000D52D9"/>
    <w:rsid w:val="000D64F3"/>
    <w:rsid w:val="000D6ACA"/>
    <w:rsid w:val="000D6C25"/>
    <w:rsid w:val="000D74F6"/>
    <w:rsid w:val="000E03F5"/>
    <w:rsid w:val="000E06EC"/>
    <w:rsid w:val="000E0A04"/>
    <w:rsid w:val="000E0C40"/>
    <w:rsid w:val="000E18F6"/>
    <w:rsid w:val="000E1FAD"/>
    <w:rsid w:val="000E21EC"/>
    <w:rsid w:val="000E291C"/>
    <w:rsid w:val="000E3144"/>
    <w:rsid w:val="000E3C5A"/>
    <w:rsid w:val="000E3F31"/>
    <w:rsid w:val="000E4105"/>
    <w:rsid w:val="000E452D"/>
    <w:rsid w:val="000E45DE"/>
    <w:rsid w:val="000E4979"/>
    <w:rsid w:val="000E4C39"/>
    <w:rsid w:val="000E4C4C"/>
    <w:rsid w:val="000E51D4"/>
    <w:rsid w:val="000E537A"/>
    <w:rsid w:val="000E5A65"/>
    <w:rsid w:val="000E6B40"/>
    <w:rsid w:val="000F0843"/>
    <w:rsid w:val="000F1417"/>
    <w:rsid w:val="000F1EFA"/>
    <w:rsid w:val="000F33D6"/>
    <w:rsid w:val="000F7672"/>
    <w:rsid w:val="000F7A60"/>
    <w:rsid w:val="001001BC"/>
    <w:rsid w:val="0010058A"/>
    <w:rsid w:val="0010084D"/>
    <w:rsid w:val="00101074"/>
    <w:rsid w:val="00101CA1"/>
    <w:rsid w:val="001027B9"/>
    <w:rsid w:val="00102A4D"/>
    <w:rsid w:val="00102CD6"/>
    <w:rsid w:val="00102D23"/>
    <w:rsid w:val="00103A96"/>
    <w:rsid w:val="0010498E"/>
    <w:rsid w:val="0010658D"/>
    <w:rsid w:val="00106D5F"/>
    <w:rsid w:val="00107C10"/>
    <w:rsid w:val="001100F1"/>
    <w:rsid w:val="00111307"/>
    <w:rsid w:val="001121C5"/>
    <w:rsid w:val="00112A97"/>
    <w:rsid w:val="00115987"/>
    <w:rsid w:val="00115F16"/>
    <w:rsid w:val="001177DF"/>
    <w:rsid w:val="001207BC"/>
    <w:rsid w:val="001209F7"/>
    <w:rsid w:val="00121210"/>
    <w:rsid w:val="0012122C"/>
    <w:rsid w:val="001212E0"/>
    <w:rsid w:val="00121A52"/>
    <w:rsid w:val="00126A03"/>
    <w:rsid w:val="00130493"/>
    <w:rsid w:val="001314BB"/>
    <w:rsid w:val="00131D13"/>
    <w:rsid w:val="0013228B"/>
    <w:rsid w:val="00132AC8"/>
    <w:rsid w:val="00133357"/>
    <w:rsid w:val="0013352D"/>
    <w:rsid w:val="00134D9D"/>
    <w:rsid w:val="00135661"/>
    <w:rsid w:val="00135BC9"/>
    <w:rsid w:val="00137344"/>
    <w:rsid w:val="00140CAE"/>
    <w:rsid w:val="00142388"/>
    <w:rsid w:val="00142F51"/>
    <w:rsid w:val="00143B0D"/>
    <w:rsid w:val="00143BFF"/>
    <w:rsid w:val="00144EB0"/>
    <w:rsid w:val="00146855"/>
    <w:rsid w:val="001474AA"/>
    <w:rsid w:val="00147BAD"/>
    <w:rsid w:val="00147C8B"/>
    <w:rsid w:val="00152D46"/>
    <w:rsid w:val="00154519"/>
    <w:rsid w:val="00154C38"/>
    <w:rsid w:val="00155C62"/>
    <w:rsid w:val="00155E88"/>
    <w:rsid w:val="00155F26"/>
    <w:rsid w:val="001564A2"/>
    <w:rsid w:val="001564DB"/>
    <w:rsid w:val="00156C1E"/>
    <w:rsid w:val="001570D6"/>
    <w:rsid w:val="00161692"/>
    <w:rsid w:val="00161CF2"/>
    <w:rsid w:val="00161F04"/>
    <w:rsid w:val="00163036"/>
    <w:rsid w:val="00163359"/>
    <w:rsid w:val="00163980"/>
    <w:rsid w:val="001639EF"/>
    <w:rsid w:val="00164405"/>
    <w:rsid w:val="00166F5D"/>
    <w:rsid w:val="00167447"/>
    <w:rsid w:val="001677D8"/>
    <w:rsid w:val="00167AB9"/>
    <w:rsid w:val="001700A4"/>
    <w:rsid w:val="0017092E"/>
    <w:rsid w:val="00171609"/>
    <w:rsid w:val="00171C36"/>
    <w:rsid w:val="001727FC"/>
    <w:rsid w:val="00172C60"/>
    <w:rsid w:val="00173161"/>
    <w:rsid w:val="00173246"/>
    <w:rsid w:val="00173696"/>
    <w:rsid w:val="00175006"/>
    <w:rsid w:val="001755BB"/>
    <w:rsid w:val="00176015"/>
    <w:rsid w:val="00176064"/>
    <w:rsid w:val="00176C39"/>
    <w:rsid w:val="00177059"/>
    <w:rsid w:val="001777A8"/>
    <w:rsid w:val="00182682"/>
    <w:rsid w:val="0018268A"/>
    <w:rsid w:val="001826D0"/>
    <w:rsid w:val="00182DE1"/>
    <w:rsid w:val="00184DC7"/>
    <w:rsid w:val="00185AD0"/>
    <w:rsid w:val="001861FD"/>
    <w:rsid w:val="001867B9"/>
    <w:rsid w:val="00187981"/>
    <w:rsid w:val="00190971"/>
    <w:rsid w:val="0019166E"/>
    <w:rsid w:val="00191C14"/>
    <w:rsid w:val="00192656"/>
    <w:rsid w:val="00193330"/>
    <w:rsid w:val="00194119"/>
    <w:rsid w:val="00194804"/>
    <w:rsid w:val="00194B90"/>
    <w:rsid w:val="001962BA"/>
    <w:rsid w:val="001964CF"/>
    <w:rsid w:val="001979C3"/>
    <w:rsid w:val="00197C76"/>
    <w:rsid w:val="00197E43"/>
    <w:rsid w:val="001A15E2"/>
    <w:rsid w:val="001A2019"/>
    <w:rsid w:val="001A3579"/>
    <w:rsid w:val="001A3AF3"/>
    <w:rsid w:val="001A3E92"/>
    <w:rsid w:val="001A4EC1"/>
    <w:rsid w:val="001A5834"/>
    <w:rsid w:val="001A5B42"/>
    <w:rsid w:val="001A61CC"/>
    <w:rsid w:val="001A7AA7"/>
    <w:rsid w:val="001B0883"/>
    <w:rsid w:val="001B15C7"/>
    <w:rsid w:val="001B1671"/>
    <w:rsid w:val="001B173C"/>
    <w:rsid w:val="001B1B2D"/>
    <w:rsid w:val="001B28D8"/>
    <w:rsid w:val="001B2AEF"/>
    <w:rsid w:val="001B3EC2"/>
    <w:rsid w:val="001B448E"/>
    <w:rsid w:val="001B5F51"/>
    <w:rsid w:val="001B6A6E"/>
    <w:rsid w:val="001C1254"/>
    <w:rsid w:val="001C191D"/>
    <w:rsid w:val="001C1FEE"/>
    <w:rsid w:val="001C37C2"/>
    <w:rsid w:val="001C42E0"/>
    <w:rsid w:val="001C4640"/>
    <w:rsid w:val="001C4CDF"/>
    <w:rsid w:val="001C5723"/>
    <w:rsid w:val="001C60E1"/>
    <w:rsid w:val="001C71FA"/>
    <w:rsid w:val="001C7235"/>
    <w:rsid w:val="001D0103"/>
    <w:rsid w:val="001D0836"/>
    <w:rsid w:val="001D0DA9"/>
    <w:rsid w:val="001D0E1D"/>
    <w:rsid w:val="001D15C2"/>
    <w:rsid w:val="001D1EA6"/>
    <w:rsid w:val="001D1F4F"/>
    <w:rsid w:val="001D300F"/>
    <w:rsid w:val="001D33E6"/>
    <w:rsid w:val="001D4CFE"/>
    <w:rsid w:val="001D520D"/>
    <w:rsid w:val="001D52A8"/>
    <w:rsid w:val="001D5800"/>
    <w:rsid w:val="001D713D"/>
    <w:rsid w:val="001D726D"/>
    <w:rsid w:val="001D72AA"/>
    <w:rsid w:val="001D754E"/>
    <w:rsid w:val="001D768E"/>
    <w:rsid w:val="001D7923"/>
    <w:rsid w:val="001D7F9C"/>
    <w:rsid w:val="001E531E"/>
    <w:rsid w:val="001E53A8"/>
    <w:rsid w:val="001E6357"/>
    <w:rsid w:val="001E647F"/>
    <w:rsid w:val="001E655C"/>
    <w:rsid w:val="001E6A62"/>
    <w:rsid w:val="001E7251"/>
    <w:rsid w:val="001E74C8"/>
    <w:rsid w:val="001E7911"/>
    <w:rsid w:val="001F0223"/>
    <w:rsid w:val="001F03D7"/>
    <w:rsid w:val="001F0548"/>
    <w:rsid w:val="001F1981"/>
    <w:rsid w:val="001F2044"/>
    <w:rsid w:val="001F256E"/>
    <w:rsid w:val="001F34B2"/>
    <w:rsid w:val="001F39EC"/>
    <w:rsid w:val="001F4585"/>
    <w:rsid w:val="001F4B76"/>
    <w:rsid w:val="001F4BAD"/>
    <w:rsid w:val="001F571A"/>
    <w:rsid w:val="001F592C"/>
    <w:rsid w:val="001F61DE"/>
    <w:rsid w:val="001F6575"/>
    <w:rsid w:val="001F681A"/>
    <w:rsid w:val="001F6A10"/>
    <w:rsid w:val="001F6FC7"/>
    <w:rsid w:val="001F7607"/>
    <w:rsid w:val="0020017C"/>
    <w:rsid w:val="002010DD"/>
    <w:rsid w:val="00202FB6"/>
    <w:rsid w:val="00203D38"/>
    <w:rsid w:val="00204186"/>
    <w:rsid w:val="00204957"/>
    <w:rsid w:val="00204B4A"/>
    <w:rsid w:val="002058B9"/>
    <w:rsid w:val="00205C21"/>
    <w:rsid w:val="002064F6"/>
    <w:rsid w:val="00206CBA"/>
    <w:rsid w:val="00207027"/>
    <w:rsid w:val="00207825"/>
    <w:rsid w:val="002100A3"/>
    <w:rsid w:val="002111CE"/>
    <w:rsid w:val="00213C1D"/>
    <w:rsid w:val="00213F8B"/>
    <w:rsid w:val="0021435D"/>
    <w:rsid w:val="0021440F"/>
    <w:rsid w:val="00215B50"/>
    <w:rsid w:val="00215B66"/>
    <w:rsid w:val="00215CE2"/>
    <w:rsid w:val="0021633C"/>
    <w:rsid w:val="002167DC"/>
    <w:rsid w:val="00217190"/>
    <w:rsid w:val="0021767B"/>
    <w:rsid w:val="00220A80"/>
    <w:rsid w:val="00220D89"/>
    <w:rsid w:val="00220F10"/>
    <w:rsid w:val="00221856"/>
    <w:rsid w:val="00221B65"/>
    <w:rsid w:val="0022347B"/>
    <w:rsid w:val="00224093"/>
    <w:rsid w:val="00225171"/>
    <w:rsid w:val="002258AC"/>
    <w:rsid w:val="002258DA"/>
    <w:rsid w:val="002278AA"/>
    <w:rsid w:val="0022794F"/>
    <w:rsid w:val="0023006F"/>
    <w:rsid w:val="0023049A"/>
    <w:rsid w:val="002315D6"/>
    <w:rsid w:val="0023248F"/>
    <w:rsid w:val="00232505"/>
    <w:rsid w:val="0023265D"/>
    <w:rsid w:val="00233300"/>
    <w:rsid w:val="0023474E"/>
    <w:rsid w:val="00234834"/>
    <w:rsid w:val="002348C3"/>
    <w:rsid w:val="00236C36"/>
    <w:rsid w:val="00236DD6"/>
    <w:rsid w:val="002377F1"/>
    <w:rsid w:val="0024217A"/>
    <w:rsid w:val="002424F3"/>
    <w:rsid w:val="0024379D"/>
    <w:rsid w:val="00244767"/>
    <w:rsid w:val="00244A11"/>
    <w:rsid w:val="002457EE"/>
    <w:rsid w:val="0024658A"/>
    <w:rsid w:val="00247A76"/>
    <w:rsid w:val="002505B7"/>
    <w:rsid w:val="00250ED5"/>
    <w:rsid w:val="0025101C"/>
    <w:rsid w:val="00255506"/>
    <w:rsid w:val="00255B60"/>
    <w:rsid w:val="00255B87"/>
    <w:rsid w:val="00255C64"/>
    <w:rsid w:val="00255D58"/>
    <w:rsid w:val="00255E29"/>
    <w:rsid w:val="002574E2"/>
    <w:rsid w:val="0025755B"/>
    <w:rsid w:val="00257908"/>
    <w:rsid w:val="00260B54"/>
    <w:rsid w:val="0026124E"/>
    <w:rsid w:val="002623EB"/>
    <w:rsid w:val="00263B5C"/>
    <w:rsid w:val="00264B6E"/>
    <w:rsid w:val="00265431"/>
    <w:rsid w:val="00265882"/>
    <w:rsid w:val="00265C60"/>
    <w:rsid w:val="002661E5"/>
    <w:rsid w:val="00266213"/>
    <w:rsid w:val="00272755"/>
    <w:rsid w:val="002729D9"/>
    <w:rsid w:val="002734AD"/>
    <w:rsid w:val="00273F12"/>
    <w:rsid w:val="00273FEF"/>
    <w:rsid w:val="00276050"/>
    <w:rsid w:val="00276D2B"/>
    <w:rsid w:val="00277751"/>
    <w:rsid w:val="00280DB0"/>
    <w:rsid w:val="00281D06"/>
    <w:rsid w:val="00282F8E"/>
    <w:rsid w:val="00283109"/>
    <w:rsid w:val="00283776"/>
    <w:rsid w:val="00283D24"/>
    <w:rsid w:val="00283D4A"/>
    <w:rsid w:val="00283DE7"/>
    <w:rsid w:val="00285737"/>
    <w:rsid w:val="00286CDE"/>
    <w:rsid w:val="002902CE"/>
    <w:rsid w:val="0029065E"/>
    <w:rsid w:val="00291963"/>
    <w:rsid w:val="002921F3"/>
    <w:rsid w:val="00292DCB"/>
    <w:rsid w:val="002934B1"/>
    <w:rsid w:val="00294060"/>
    <w:rsid w:val="00295012"/>
    <w:rsid w:val="00295DFE"/>
    <w:rsid w:val="00296DA0"/>
    <w:rsid w:val="00297880"/>
    <w:rsid w:val="00297A12"/>
    <w:rsid w:val="002A019E"/>
    <w:rsid w:val="002A04E8"/>
    <w:rsid w:val="002A05A2"/>
    <w:rsid w:val="002A0B2F"/>
    <w:rsid w:val="002A2D1B"/>
    <w:rsid w:val="002A3F57"/>
    <w:rsid w:val="002A594A"/>
    <w:rsid w:val="002A622A"/>
    <w:rsid w:val="002A64EB"/>
    <w:rsid w:val="002A6569"/>
    <w:rsid w:val="002A7253"/>
    <w:rsid w:val="002A74A1"/>
    <w:rsid w:val="002B098C"/>
    <w:rsid w:val="002B19AB"/>
    <w:rsid w:val="002B28C0"/>
    <w:rsid w:val="002B3CE9"/>
    <w:rsid w:val="002B41D2"/>
    <w:rsid w:val="002B4590"/>
    <w:rsid w:val="002B4669"/>
    <w:rsid w:val="002B610A"/>
    <w:rsid w:val="002B619D"/>
    <w:rsid w:val="002B65A5"/>
    <w:rsid w:val="002B72EA"/>
    <w:rsid w:val="002B7B07"/>
    <w:rsid w:val="002B7DB5"/>
    <w:rsid w:val="002C1EBA"/>
    <w:rsid w:val="002C2A06"/>
    <w:rsid w:val="002C30A6"/>
    <w:rsid w:val="002C38A3"/>
    <w:rsid w:val="002C400B"/>
    <w:rsid w:val="002C4843"/>
    <w:rsid w:val="002D034E"/>
    <w:rsid w:val="002D09B5"/>
    <w:rsid w:val="002D146E"/>
    <w:rsid w:val="002D2980"/>
    <w:rsid w:val="002D2DBF"/>
    <w:rsid w:val="002D2F49"/>
    <w:rsid w:val="002D3788"/>
    <w:rsid w:val="002D3EEB"/>
    <w:rsid w:val="002D42E3"/>
    <w:rsid w:val="002D4827"/>
    <w:rsid w:val="002D5320"/>
    <w:rsid w:val="002D60AE"/>
    <w:rsid w:val="002D6571"/>
    <w:rsid w:val="002D6713"/>
    <w:rsid w:val="002D6E8D"/>
    <w:rsid w:val="002E2030"/>
    <w:rsid w:val="002E29A0"/>
    <w:rsid w:val="002E2E7B"/>
    <w:rsid w:val="002E36A8"/>
    <w:rsid w:val="002E500C"/>
    <w:rsid w:val="002E54BF"/>
    <w:rsid w:val="002E6C5D"/>
    <w:rsid w:val="002E7B8C"/>
    <w:rsid w:val="002F096C"/>
    <w:rsid w:val="002F0D31"/>
    <w:rsid w:val="002F243F"/>
    <w:rsid w:val="002F2814"/>
    <w:rsid w:val="002F4332"/>
    <w:rsid w:val="002F4BCE"/>
    <w:rsid w:val="002F4CCE"/>
    <w:rsid w:val="002F5E4E"/>
    <w:rsid w:val="002F6084"/>
    <w:rsid w:val="002F60BC"/>
    <w:rsid w:val="002F65BD"/>
    <w:rsid w:val="002F6F98"/>
    <w:rsid w:val="002F7D28"/>
    <w:rsid w:val="00300AA1"/>
    <w:rsid w:val="00300B8C"/>
    <w:rsid w:val="0030106B"/>
    <w:rsid w:val="00301F34"/>
    <w:rsid w:val="00302430"/>
    <w:rsid w:val="00302D5A"/>
    <w:rsid w:val="003032D5"/>
    <w:rsid w:val="00303926"/>
    <w:rsid w:val="00304628"/>
    <w:rsid w:val="003064A9"/>
    <w:rsid w:val="0030783E"/>
    <w:rsid w:val="003079DE"/>
    <w:rsid w:val="00311A4D"/>
    <w:rsid w:val="00311BE9"/>
    <w:rsid w:val="00312512"/>
    <w:rsid w:val="0031665B"/>
    <w:rsid w:val="003168D4"/>
    <w:rsid w:val="00317C7C"/>
    <w:rsid w:val="00317EA7"/>
    <w:rsid w:val="003216B2"/>
    <w:rsid w:val="00322278"/>
    <w:rsid w:val="00323B48"/>
    <w:rsid w:val="0032619F"/>
    <w:rsid w:val="003268D3"/>
    <w:rsid w:val="00326F93"/>
    <w:rsid w:val="00327087"/>
    <w:rsid w:val="0032724D"/>
    <w:rsid w:val="00327B76"/>
    <w:rsid w:val="00331CE5"/>
    <w:rsid w:val="0033314B"/>
    <w:rsid w:val="00333F10"/>
    <w:rsid w:val="003347E0"/>
    <w:rsid w:val="0033536B"/>
    <w:rsid w:val="00335E91"/>
    <w:rsid w:val="003360E4"/>
    <w:rsid w:val="0033681E"/>
    <w:rsid w:val="00336DDD"/>
    <w:rsid w:val="00337D5C"/>
    <w:rsid w:val="00340883"/>
    <w:rsid w:val="003414C5"/>
    <w:rsid w:val="00342B48"/>
    <w:rsid w:val="00342DA4"/>
    <w:rsid w:val="00342DE5"/>
    <w:rsid w:val="0034309E"/>
    <w:rsid w:val="00343119"/>
    <w:rsid w:val="00344E4C"/>
    <w:rsid w:val="00345079"/>
    <w:rsid w:val="00345A60"/>
    <w:rsid w:val="00347AC7"/>
    <w:rsid w:val="00350081"/>
    <w:rsid w:val="00350650"/>
    <w:rsid w:val="0035109B"/>
    <w:rsid w:val="00351A29"/>
    <w:rsid w:val="00351CAE"/>
    <w:rsid w:val="00351CB0"/>
    <w:rsid w:val="00352B99"/>
    <w:rsid w:val="00353919"/>
    <w:rsid w:val="00353975"/>
    <w:rsid w:val="00353D69"/>
    <w:rsid w:val="003555F5"/>
    <w:rsid w:val="00355A1B"/>
    <w:rsid w:val="00355F59"/>
    <w:rsid w:val="00356103"/>
    <w:rsid w:val="0035673F"/>
    <w:rsid w:val="00360545"/>
    <w:rsid w:val="00360DC8"/>
    <w:rsid w:val="00363047"/>
    <w:rsid w:val="003634C1"/>
    <w:rsid w:val="003639CD"/>
    <w:rsid w:val="00364CE2"/>
    <w:rsid w:val="003671E8"/>
    <w:rsid w:val="003703DA"/>
    <w:rsid w:val="00370BED"/>
    <w:rsid w:val="00371BAD"/>
    <w:rsid w:val="00371D6E"/>
    <w:rsid w:val="0037348C"/>
    <w:rsid w:val="00373AFC"/>
    <w:rsid w:val="00373FA1"/>
    <w:rsid w:val="0037525F"/>
    <w:rsid w:val="00375EB2"/>
    <w:rsid w:val="00376B1C"/>
    <w:rsid w:val="00376F59"/>
    <w:rsid w:val="0037714F"/>
    <w:rsid w:val="003775F2"/>
    <w:rsid w:val="00380B47"/>
    <w:rsid w:val="00380BAF"/>
    <w:rsid w:val="003812EC"/>
    <w:rsid w:val="00381F5D"/>
    <w:rsid w:val="0038339C"/>
    <w:rsid w:val="003842F2"/>
    <w:rsid w:val="00384AC3"/>
    <w:rsid w:val="00385985"/>
    <w:rsid w:val="00387212"/>
    <w:rsid w:val="00387CFE"/>
    <w:rsid w:val="003905B3"/>
    <w:rsid w:val="00390A57"/>
    <w:rsid w:val="00390C07"/>
    <w:rsid w:val="003915D2"/>
    <w:rsid w:val="00392560"/>
    <w:rsid w:val="00392C87"/>
    <w:rsid w:val="00393267"/>
    <w:rsid w:val="00393FC3"/>
    <w:rsid w:val="00394033"/>
    <w:rsid w:val="00394304"/>
    <w:rsid w:val="00394C1B"/>
    <w:rsid w:val="00394DD5"/>
    <w:rsid w:val="003961ED"/>
    <w:rsid w:val="0039649D"/>
    <w:rsid w:val="003A0C08"/>
    <w:rsid w:val="003A1100"/>
    <w:rsid w:val="003A2BCE"/>
    <w:rsid w:val="003A2F3F"/>
    <w:rsid w:val="003A3757"/>
    <w:rsid w:val="003A406D"/>
    <w:rsid w:val="003A469E"/>
    <w:rsid w:val="003A4C06"/>
    <w:rsid w:val="003A4FB5"/>
    <w:rsid w:val="003A5E11"/>
    <w:rsid w:val="003A6A4D"/>
    <w:rsid w:val="003A7BAE"/>
    <w:rsid w:val="003A7C9C"/>
    <w:rsid w:val="003B065A"/>
    <w:rsid w:val="003B141E"/>
    <w:rsid w:val="003B1692"/>
    <w:rsid w:val="003B2364"/>
    <w:rsid w:val="003B2794"/>
    <w:rsid w:val="003B2C28"/>
    <w:rsid w:val="003B2C7A"/>
    <w:rsid w:val="003B2EAC"/>
    <w:rsid w:val="003B353B"/>
    <w:rsid w:val="003B3A7A"/>
    <w:rsid w:val="003B4385"/>
    <w:rsid w:val="003B4821"/>
    <w:rsid w:val="003B4E90"/>
    <w:rsid w:val="003B5453"/>
    <w:rsid w:val="003B59F3"/>
    <w:rsid w:val="003B675F"/>
    <w:rsid w:val="003B7DBE"/>
    <w:rsid w:val="003B7EC4"/>
    <w:rsid w:val="003C09F0"/>
    <w:rsid w:val="003C0ACE"/>
    <w:rsid w:val="003C1641"/>
    <w:rsid w:val="003C168E"/>
    <w:rsid w:val="003C1FAF"/>
    <w:rsid w:val="003C2171"/>
    <w:rsid w:val="003C28FF"/>
    <w:rsid w:val="003C2D38"/>
    <w:rsid w:val="003C42A0"/>
    <w:rsid w:val="003C451B"/>
    <w:rsid w:val="003C4BE3"/>
    <w:rsid w:val="003C4EBA"/>
    <w:rsid w:val="003C6C98"/>
    <w:rsid w:val="003D0978"/>
    <w:rsid w:val="003D15DC"/>
    <w:rsid w:val="003D39EB"/>
    <w:rsid w:val="003D3E65"/>
    <w:rsid w:val="003D4422"/>
    <w:rsid w:val="003D5992"/>
    <w:rsid w:val="003E10D6"/>
    <w:rsid w:val="003E1C05"/>
    <w:rsid w:val="003E2E79"/>
    <w:rsid w:val="003E3337"/>
    <w:rsid w:val="003E35D6"/>
    <w:rsid w:val="003E3BAC"/>
    <w:rsid w:val="003E4DD8"/>
    <w:rsid w:val="003E66B8"/>
    <w:rsid w:val="003F064B"/>
    <w:rsid w:val="003F0A99"/>
    <w:rsid w:val="003F2292"/>
    <w:rsid w:val="003F28CD"/>
    <w:rsid w:val="003F2A07"/>
    <w:rsid w:val="003F2A0A"/>
    <w:rsid w:val="003F42D9"/>
    <w:rsid w:val="003F4951"/>
    <w:rsid w:val="003F4B1E"/>
    <w:rsid w:val="003F4CDE"/>
    <w:rsid w:val="003F4E35"/>
    <w:rsid w:val="003F4EAD"/>
    <w:rsid w:val="003F7213"/>
    <w:rsid w:val="003F747A"/>
    <w:rsid w:val="003F78CB"/>
    <w:rsid w:val="00400819"/>
    <w:rsid w:val="00400EDC"/>
    <w:rsid w:val="0040247E"/>
    <w:rsid w:val="004026AC"/>
    <w:rsid w:val="00402731"/>
    <w:rsid w:val="00403470"/>
    <w:rsid w:val="00403491"/>
    <w:rsid w:val="004038A3"/>
    <w:rsid w:val="0040528F"/>
    <w:rsid w:val="004056F5"/>
    <w:rsid w:val="004059E3"/>
    <w:rsid w:val="00410896"/>
    <w:rsid w:val="00410B46"/>
    <w:rsid w:val="00410D61"/>
    <w:rsid w:val="00410DFA"/>
    <w:rsid w:val="0041205B"/>
    <w:rsid w:val="00412D63"/>
    <w:rsid w:val="00412DE4"/>
    <w:rsid w:val="004140FA"/>
    <w:rsid w:val="00415D97"/>
    <w:rsid w:val="0042292D"/>
    <w:rsid w:val="00422DFE"/>
    <w:rsid w:val="0042337F"/>
    <w:rsid w:val="00423774"/>
    <w:rsid w:val="00423896"/>
    <w:rsid w:val="00423E45"/>
    <w:rsid w:val="004240A8"/>
    <w:rsid w:val="004242A6"/>
    <w:rsid w:val="004245C9"/>
    <w:rsid w:val="00424874"/>
    <w:rsid w:val="004250E8"/>
    <w:rsid w:val="00425284"/>
    <w:rsid w:val="00425A0A"/>
    <w:rsid w:val="00425B8B"/>
    <w:rsid w:val="0042624C"/>
    <w:rsid w:val="004264F6"/>
    <w:rsid w:val="004268BE"/>
    <w:rsid w:val="004275E6"/>
    <w:rsid w:val="00427667"/>
    <w:rsid w:val="00427B17"/>
    <w:rsid w:val="00427F7A"/>
    <w:rsid w:val="004303B9"/>
    <w:rsid w:val="0043049A"/>
    <w:rsid w:val="00430F73"/>
    <w:rsid w:val="0043109C"/>
    <w:rsid w:val="004318F1"/>
    <w:rsid w:val="0043192A"/>
    <w:rsid w:val="004321B4"/>
    <w:rsid w:val="0043315C"/>
    <w:rsid w:val="004339BA"/>
    <w:rsid w:val="00435062"/>
    <w:rsid w:val="00435162"/>
    <w:rsid w:val="00437F90"/>
    <w:rsid w:val="004405B0"/>
    <w:rsid w:val="004407B3"/>
    <w:rsid w:val="004407EA"/>
    <w:rsid w:val="0044085E"/>
    <w:rsid w:val="00442269"/>
    <w:rsid w:val="00444275"/>
    <w:rsid w:val="004451A5"/>
    <w:rsid w:val="00445349"/>
    <w:rsid w:val="00445EBD"/>
    <w:rsid w:val="00446DAD"/>
    <w:rsid w:val="00446FE2"/>
    <w:rsid w:val="0044702A"/>
    <w:rsid w:val="00451028"/>
    <w:rsid w:val="0045184F"/>
    <w:rsid w:val="0045244E"/>
    <w:rsid w:val="00452616"/>
    <w:rsid w:val="0045291E"/>
    <w:rsid w:val="0045306E"/>
    <w:rsid w:val="004544DD"/>
    <w:rsid w:val="00454A0C"/>
    <w:rsid w:val="00454C85"/>
    <w:rsid w:val="00455133"/>
    <w:rsid w:val="00455247"/>
    <w:rsid w:val="00456782"/>
    <w:rsid w:val="004570A9"/>
    <w:rsid w:val="004570C9"/>
    <w:rsid w:val="00457C27"/>
    <w:rsid w:val="004604FF"/>
    <w:rsid w:val="0046134B"/>
    <w:rsid w:val="00462426"/>
    <w:rsid w:val="00463E29"/>
    <w:rsid w:val="004642E7"/>
    <w:rsid w:val="00464D08"/>
    <w:rsid w:val="00464D62"/>
    <w:rsid w:val="00466171"/>
    <w:rsid w:val="004661AA"/>
    <w:rsid w:val="004663F0"/>
    <w:rsid w:val="00466E79"/>
    <w:rsid w:val="004677E4"/>
    <w:rsid w:val="00467A2A"/>
    <w:rsid w:val="00467D6F"/>
    <w:rsid w:val="00470BFC"/>
    <w:rsid w:val="00470E54"/>
    <w:rsid w:val="00471532"/>
    <w:rsid w:val="00472B64"/>
    <w:rsid w:val="004734F0"/>
    <w:rsid w:val="00473983"/>
    <w:rsid w:val="00473DB6"/>
    <w:rsid w:val="00474207"/>
    <w:rsid w:val="0047583A"/>
    <w:rsid w:val="00475B6D"/>
    <w:rsid w:val="00475CB3"/>
    <w:rsid w:val="0047685E"/>
    <w:rsid w:val="004769E9"/>
    <w:rsid w:val="00477B60"/>
    <w:rsid w:val="00481DF5"/>
    <w:rsid w:val="00481E5E"/>
    <w:rsid w:val="0048232C"/>
    <w:rsid w:val="00483110"/>
    <w:rsid w:val="0048349C"/>
    <w:rsid w:val="00483EF5"/>
    <w:rsid w:val="004856DB"/>
    <w:rsid w:val="00485A9B"/>
    <w:rsid w:val="00486D62"/>
    <w:rsid w:val="0048737A"/>
    <w:rsid w:val="004875D0"/>
    <w:rsid w:val="00487781"/>
    <w:rsid w:val="00487FCF"/>
    <w:rsid w:val="00490463"/>
    <w:rsid w:val="00490D95"/>
    <w:rsid w:val="00491B45"/>
    <w:rsid w:val="00493607"/>
    <w:rsid w:val="00493723"/>
    <w:rsid w:val="004939DF"/>
    <w:rsid w:val="00493D39"/>
    <w:rsid w:val="0049455B"/>
    <w:rsid w:val="004958E5"/>
    <w:rsid w:val="00495CBF"/>
    <w:rsid w:val="004A2775"/>
    <w:rsid w:val="004A36FA"/>
    <w:rsid w:val="004A4273"/>
    <w:rsid w:val="004A4567"/>
    <w:rsid w:val="004A48BE"/>
    <w:rsid w:val="004A4C73"/>
    <w:rsid w:val="004A68DD"/>
    <w:rsid w:val="004A7B71"/>
    <w:rsid w:val="004B0109"/>
    <w:rsid w:val="004B1062"/>
    <w:rsid w:val="004B14BD"/>
    <w:rsid w:val="004B2326"/>
    <w:rsid w:val="004B2361"/>
    <w:rsid w:val="004B2DED"/>
    <w:rsid w:val="004B4BF3"/>
    <w:rsid w:val="004B5749"/>
    <w:rsid w:val="004B62AC"/>
    <w:rsid w:val="004B6D08"/>
    <w:rsid w:val="004B7643"/>
    <w:rsid w:val="004B7BD6"/>
    <w:rsid w:val="004C0A5D"/>
    <w:rsid w:val="004C1465"/>
    <w:rsid w:val="004C1E2B"/>
    <w:rsid w:val="004C3030"/>
    <w:rsid w:val="004C3033"/>
    <w:rsid w:val="004C377B"/>
    <w:rsid w:val="004C49DF"/>
    <w:rsid w:val="004C4CA8"/>
    <w:rsid w:val="004C4DFF"/>
    <w:rsid w:val="004C5440"/>
    <w:rsid w:val="004C6054"/>
    <w:rsid w:val="004C6FAA"/>
    <w:rsid w:val="004C71BA"/>
    <w:rsid w:val="004C734D"/>
    <w:rsid w:val="004C744E"/>
    <w:rsid w:val="004D0373"/>
    <w:rsid w:val="004D0789"/>
    <w:rsid w:val="004D0995"/>
    <w:rsid w:val="004D149F"/>
    <w:rsid w:val="004D17FF"/>
    <w:rsid w:val="004D289B"/>
    <w:rsid w:val="004D300C"/>
    <w:rsid w:val="004D33B8"/>
    <w:rsid w:val="004D524C"/>
    <w:rsid w:val="004E1169"/>
    <w:rsid w:val="004E119E"/>
    <w:rsid w:val="004E2207"/>
    <w:rsid w:val="004E2505"/>
    <w:rsid w:val="004E5189"/>
    <w:rsid w:val="004E596E"/>
    <w:rsid w:val="004E6441"/>
    <w:rsid w:val="004E68EA"/>
    <w:rsid w:val="004E7A0C"/>
    <w:rsid w:val="004F166B"/>
    <w:rsid w:val="004F27A8"/>
    <w:rsid w:val="004F2EF1"/>
    <w:rsid w:val="004F347E"/>
    <w:rsid w:val="004F3577"/>
    <w:rsid w:val="004F6356"/>
    <w:rsid w:val="004F67BF"/>
    <w:rsid w:val="004F6810"/>
    <w:rsid w:val="004F7D18"/>
    <w:rsid w:val="004F7DBA"/>
    <w:rsid w:val="0050087E"/>
    <w:rsid w:val="00500FF8"/>
    <w:rsid w:val="00501472"/>
    <w:rsid w:val="00503B74"/>
    <w:rsid w:val="00504516"/>
    <w:rsid w:val="00505CCA"/>
    <w:rsid w:val="00506A24"/>
    <w:rsid w:val="00506C71"/>
    <w:rsid w:val="005070DC"/>
    <w:rsid w:val="00507B3F"/>
    <w:rsid w:val="00510534"/>
    <w:rsid w:val="0051089F"/>
    <w:rsid w:val="00510E56"/>
    <w:rsid w:val="005122B0"/>
    <w:rsid w:val="00513E6F"/>
    <w:rsid w:val="00513F63"/>
    <w:rsid w:val="00515F06"/>
    <w:rsid w:val="005167B6"/>
    <w:rsid w:val="00517075"/>
    <w:rsid w:val="00517F09"/>
    <w:rsid w:val="0052057D"/>
    <w:rsid w:val="00520D0B"/>
    <w:rsid w:val="00521DB0"/>
    <w:rsid w:val="00522893"/>
    <w:rsid w:val="00522EDC"/>
    <w:rsid w:val="005233A9"/>
    <w:rsid w:val="00525113"/>
    <w:rsid w:val="00525504"/>
    <w:rsid w:val="005264F8"/>
    <w:rsid w:val="00526FC0"/>
    <w:rsid w:val="005275C8"/>
    <w:rsid w:val="00527B45"/>
    <w:rsid w:val="005303AF"/>
    <w:rsid w:val="00530DF5"/>
    <w:rsid w:val="00530E6A"/>
    <w:rsid w:val="00530E88"/>
    <w:rsid w:val="00531560"/>
    <w:rsid w:val="00531BD5"/>
    <w:rsid w:val="00532C09"/>
    <w:rsid w:val="00532D3A"/>
    <w:rsid w:val="00533309"/>
    <w:rsid w:val="00533951"/>
    <w:rsid w:val="00535724"/>
    <w:rsid w:val="00537844"/>
    <w:rsid w:val="005408E7"/>
    <w:rsid w:val="00540BCE"/>
    <w:rsid w:val="005418BB"/>
    <w:rsid w:val="00541BBA"/>
    <w:rsid w:val="005421FD"/>
    <w:rsid w:val="00543267"/>
    <w:rsid w:val="005432C7"/>
    <w:rsid w:val="005433B1"/>
    <w:rsid w:val="005442D3"/>
    <w:rsid w:val="00544A64"/>
    <w:rsid w:val="0054530B"/>
    <w:rsid w:val="00545769"/>
    <w:rsid w:val="0054680C"/>
    <w:rsid w:val="005471F6"/>
    <w:rsid w:val="005504F3"/>
    <w:rsid w:val="00550800"/>
    <w:rsid w:val="00550918"/>
    <w:rsid w:val="00551F9B"/>
    <w:rsid w:val="005522FD"/>
    <w:rsid w:val="005525A5"/>
    <w:rsid w:val="0055267D"/>
    <w:rsid w:val="00553A5B"/>
    <w:rsid w:val="00553E01"/>
    <w:rsid w:val="0055432F"/>
    <w:rsid w:val="0055578C"/>
    <w:rsid w:val="00555BC2"/>
    <w:rsid w:val="00556287"/>
    <w:rsid w:val="00557305"/>
    <w:rsid w:val="00560C5C"/>
    <w:rsid w:val="005613E0"/>
    <w:rsid w:val="00563582"/>
    <w:rsid w:val="00563766"/>
    <w:rsid w:val="005645E7"/>
    <w:rsid w:val="005646B3"/>
    <w:rsid w:val="00565063"/>
    <w:rsid w:val="00565064"/>
    <w:rsid w:val="0056515B"/>
    <w:rsid w:val="0056657D"/>
    <w:rsid w:val="0057039C"/>
    <w:rsid w:val="005713AD"/>
    <w:rsid w:val="00572C39"/>
    <w:rsid w:val="00572EFD"/>
    <w:rsid w:val="00572FBF"/>
    <w:rsid w:val="00573128"/>
    <w:rsid w:val="00573385"/>
    <w:rsid w:val="00573A77"/>
    <w:rsid w:val="00574109"/>
    <w:rsid w:val="005759BE"/>
    <w:rsid w:val="0057694C"/>
    <w:rsid w:val="00577315"/>
    <w:rsid w:val="005778CE"/>
    <w:rsid w:val="00577B4E"/>
    <w:rsid w:val="0058097B"/>
    <w:rsid w:val="0058097C"/>
    <w:rsid w:val="00581171"/>
    <w:rsid w:val="00582630"/>
    <w:rsid w:val="00583B0C"/>
    <w:rsid w:val="00585033"/>
    <w:rsid w:val="00585123"/>
    <w:rsid w:val="005858D0"/>
    <w:rsid w:val="005862C8"/>
    <w:rsid w:val="0058638F"/>
    <w:rsid w:val="00587C65"/>
    <w:rsid w:val="00587C93"/>
    <w:rsid w:val="00591DB4"/>
    <w:rsid w:val="00591DF5"/>
    <w:rsid w:val="00592FDF"/>
    <w:rsid w:val="00593737"/>
    <w:rsid w:val="005943EB"/>
    <w:rsid w:val="005948F2"/>
    <w:rsid w:val="00596B66"/>
    <w:rsid w:val="00597750"/>
    <w:rsid w:val="005979B7"/>
    <w:rsid w:val="005A1474"/>
    <w:rsid w:val="005A147E"/>
    <w:rsid w:val="005A18BD"/>
    <w:rsid w:val="005A1A09"/>
    <w:rsid w:val="005A30DB"/>
    <w:rsid w:val="005A3890"/>
    <w:rsid w:val="005A3FC8"/>
    <w:rsid w:val="005A4CF2"/>
    <w:rsid w:val="005A5245"/>
    <w:rsid w:val="005A5620"/>
    <w:rsid w:val="005A56C4"/>
    <w:rsid w:val="005A5981"/>
    <w:rsid w:val="005A66A3"/>
    <w:rsid w:val="005A6B52"/>
    <w:rsid w:val="005B11BD"/>
    <w:rsid w:val="005B1C4F"/>
    <w:rsid w:val="005B2583"/>
    <w:rsid w:val="005B2A35"/>
    <w:rsid w:val="005B2BA5"/>
    <w:rsid w:val="005B3655"/>
    <w:rsid w:val="005B3759"/>
    <w:rsid w:val="005B40C0"/>
    <w:rsid w:val="005B4A8A"/>
    <w:rsid w:val="005B4F84"/>
    <w:rsid w:val="005B515A"/>
    <w:rsid w:val="005B5307"/>
    <w:rsid w:val="005B5385"/>
    <w:rsid w:val="005B5991"/>
    <w:rsid w:val="005B6A1F"/>
    <w:rsid w:val="005B6EB7"/>
    <w:rsid w:val="005B6FC6"/>
    <w:rsid w:val="005C0A99"/>
    <w:rsid w:val="005C1F6C"/>
    <w:rsid w:val="005C2576"/>
    <w:rsid w:val="005C5739"/>
    <w:rsid w:val="005C6C0B"/>
    <w:rsid w:val="005C77C2"/>
    <w:rsid w:val="005D02F1"/>
    <w:rsid w:val="005D05B6"/>
    <w:rsid w:val="005D14D1"/>
    <w:rsid w:val="005D2C37"/>
    <w:rsid w:val="005D36BB"/>
    <w:rsid w:val="005D4314"/>
    <w:rsid w:val="005D46AD"/>
    <w:rsid w:val="005D4AC2"/>
    <w:rsid w:val="005D591D"/>
    <w:rsid w:val="005D634E"/>
    <w:rsid w:val="005D63BB"/>
    <w:rsid w:val="005D6476"/>
    <w:rsid w:val="005D7144"/>
    <w:rsid w:val="005D7A83"/>
    <w:rsid w:val="005E062F"/>
    <w:rsid w:val="005E1A12"/>
    <w:rsid w:val="005E1B22"/>
    <w:rsid w:val="005E1E53"/>
    <w:rsid w:val="005E2B4F"/>
    <w:rsid w:val="005E3E4C"/>
    <w:rsid w:val="005E4062"/>
    <w:rsid w:val="005E4A62"/>
    <w:rsid w:val="005E4BAC"/>
    <w:rsid w:val="005E53B3"/>
    <w:rsid w:val="005E6D57"/>
    <w:rsid w:val="005E6FB6"/>
    <w:rsid w:val="005F06AA"/>
    <w:rsid w:val="005F09DC"/>
    <w:rsid w:val="005F1552"/>
    <w:rsid w:val="005F16BC"/>
    <w:rsid w:val="005F19FF"/>
    <w:rsid w:val="005F1F4A"/>
    <w:rsid w:val="005F20CA"/>
    <w:rsid w:val="005F238C"/>
    <w:rsid w:val="005F2631"/>
    <w:rsid w:val="005F3F90"/>
    <w:rsid w:val="005F4251"/>
    <w:rsid w:val="005F48ED"/>
    <w:rsid w:val="005F4B5A"/>
    <w:rsid w:val="005F66F3"/>
    <w:rsid w:val="005F6DF1"/>
    <w:rsid w:val="00600A16"/>
    <w:rsid w:val="00601E7C"/>
    <w:rsid w:val="00602DFA"/>
    <w:rsid w:val="006033F9"/>
    <w:rsid w:val="00603DED"/>
    <w:rsid w:val="00603E3D"/>
    <w:rsid w:val="0060420D"/>
    <w:rsid w:val="00606557"/>
    <w:rsid w:val="006067B2"/>
    <w:rsid w:val="00607303"/>
    <w:rsid w:val="00607AD5"/>
    <w:rsid w:val="00607E3E"/>
    <w:rsid w:val="0061125E"/>
    <w:rsid w:val="00611AFC"/>
    <w:rsid w:val="00611DF1"/>
    <w:rsid w:val="00612C49"/>
    <w:rsid w:val="00613D29"/>
    <w:rsid w:val="00613F14"/>
    <w:rsid w:val="006152C5"/>
    <w:rsid w:val="00615495"/>
    <w:rsid w:val="00615780"/>
    <w:rsid w:val="00616C6A"/>
    <w:rsid w:val="006177F9"/>
    <w:rsid w:val="00617E5F"/>
    <w:rsid w:val="006203F2"/>
    <w:rsid w:val="0062081A"/>
    <w:rsid w:val="00621D3C"/>
    <w:rsid w:val="006228EB"/>
    <w:rsid w:val="00622D4C"/>
    <w:rsid w:val="00622D6F"/>
    <w:rsid w:val="0062336D"/>
    <w:rsid w:val="0062489D"/>
    <w:rsid w:val="00625823"/>
    <w:rsid w:val="00625E18"/>
    <w:rsid w:val="006260DE"/>
    <w:rsid w:val="00626356"/>
    <w:rsid w:val="00626B0C"/>
    <w:rsid w:val="00626B90"/>
    <w:rsid w:val="00626CEB"/>
    <w:rsid w:val="006274B4"/>
    <w:rsid w:val="00627CA2"/>
    <w:rsid w:val="00631A18"/>
    <w:rsid w:val="00631AA5"/>
    <w:rsid w:val="006342CF"/>
    <w:rsid w:val="00634CC6"/>
    <w:rsid w:val="00635AAD"/>
    <w:rsid w:val="006364A3"/>
    <w:rsid w:val="00637507"/>
    <w:rsid w:val="0064006B"/>
    <w:rsid w:val="0064203B"/>
    <w:rsid w:val="00642055"/>
    <w:rsid w:val="00642174"/>
    <w:rsid w:val="006446FE"/>
    <w:rsid w:val="006448D9"/>
    <w:rsid w:val="00646BB2"/>
    <w:rsid w:val="006479F8"/>
    <w:rsid w:val="00647F63"/>
    <w:rsid w:val="006502C3"/>
    <w:rsid w:val="00650A02"/>
    <w:rsid w:val="00650B39"/>
    <w:rsid w:val="00652954"/>
    <w:rsid w:val="00653C3D"/>
    <w:rsid w:val="00654382"/>
    <w:rsid w:val="00655AEC"/>
    <w:rsid w:val="00657C37"/>
    <w:rsid w:val="0066017A"/>
    <w:rsid w:val="0066123E"/>
    <w:rsid w:val="00662EB5"/>
    <w:rsid w:val="00663413"/>
    <w:rsid w:val="006635CF"/>
    <w:rsid w:val="00663B28"/>
    <w:rsid w:val="0066451A"/>
    <w:rsid w:val="00664FEC"/>
    <w:rsid w:val="006650AC"/>
    <w:rsid w:val="006667F1"/>
    <w:rsid w:val="00666D2C"/>
    <w:rsid w:val="00666D77"/>
    <w:rsid w:val="0066749E"/>
    <w:rsid w:val="00667D06"/>
    <w:rsid w:val="00670860"/>
    <w:rsid w:val="00670ACE"/>
    <w:rsid w:val="006712F9"/>
    <w:rsid w:val="006722FE"/>
    <w:rsid w:val="00672491"/>
    <w:rsid w:val="006725AB"/>
    <w:rsid w:val="0067268A"/>
    <w:rsid w:val="00672EE0"/>
    <w:rsid w:val="0067305B"/>
    <w:rsid w:val="00674840"/>
    <w:rsid w:val="00674EE0"/>
    <w:rsid w:val="00674FFC"/>
    <w:rsid w:val="00676590"/>
    <w:rsid w:val="006766A7"/>
    <w:rsid w:val="00677AFB"/>
    <w:rsid w:val="0068069E"/>
    <w:rsid w:val="00681612"/>
    <w:rsid w:val="006819A7"/>
    <w:rsid w:val="00681A14"/>
    <w:rsid w:val="00681FA2"/>
    <w:rsid w:val="006823EB"/>
    <w:rsid w:val="00682DC9"/>
    <w:rsid w:val="00683036"/>
    <w:rsid w:val="006847EC"/>
    <w:rsid w:val="00684910"/>
    <w:rsid w:val="00684D59"/>
    <w:rsid w:val="00684E20"/>
    <w:rsid w:val="00685C5B"/>
    <w:rsid w:val="00686464"/>
    <w:rsid w:val="00686867"/>
    <w:rsid w:val="0068688F"/>
    <w:rsid w:val="00686ECC"/>
    <w:rsid w:val="00687C86"/>
    <w:rsid w:val="00690316"/>
    <w:rsid w:val="00691049"/>
    <w:rsid w:val="00691EF8"/>
    <w:rsid w:val="00693746"/>
    <w:rsid w:val="00693B33"/>
    <w:rsid w:val="00693CEF"/>
    <w:rsid w:val="00693FD1"/>
    <w:rsid w:val="006960F9"/>
    <w:rsid w:val="00696417"/>
    <w:rsid w:val="006A0330"/>
    <w:rsid w:val="006A2321"/>
    <w:rsid w:val="006A23AD"/>
    <w:rsid w:val="006A25D8"/>
    <w:rsid w:val="006A2D4D"/>
    <w:rsid w:val="006A40E2"/>
    <w:rsid w:val="006A4C90"/>
    <w:rsid w:val="006A617F"/>
    <w:rsid w:val="006A636F"/>
    <w:rsid w:val="006A6479"/>
    <w:rsid w:val="006A6CFF"/>
    <w:rsid w:val="006A6D76"/>
    <w:rsid w:val="006B02EA"/>
    <w:rsid w:val="006B08E9"/>
    <w:rsid w:val="006B0B59"/>
    <w:rsid w:val="006B0D9A"/>
    <w:rsid w:val="006B2000"/>
    <w:rsid w:val="006B2475"/>
    <w:rsid w:val="006B27D6"/>
    <w:rsid w:val="006B2F37"/>
    <w:rsid w:val="006B2F9B"/>
    <w:rsid w:val="006B3C61"/>
    <w:rsid w:val="006B40F9"/>
    <w:rsid w:val="006B4CB4"/>
    <w:rsid w:val="006B50E1"/>
    <w:rsid w:val="006B5E30"/>
    <w:rsid w:val="006B5E79"/>
    <w:rsid w:val="006B5F55"/>
    <w:rsid w:val="006B742E"/>
    <w:rsid w:val="006B7CEA"/>
    <w:rsid w:val="006C0527"/>
    <w:rsid w:val="006C101B"/>
    <w:rsid w:val="006C21A6"/>
    <w:rsid w:val="006C23E8"/>
    <w:rsid w:val="006C2548"/>
    <w:rsid w:val="006C423F"/>
    <w:rsid w:val="006C6121"/>
    <w:rsid w:val="006C62FE"/>
    <w:rsid w:val="006C7AA3"/>
    <w:rsid w:val="006C7BE3"/>
    <w:rsid w:val="006D059E"/>
    <w:rsid w:val="006D1159"/>
    <w:rsid w:val="006D2BCF"/>
    <w:rsid w:val="006D3044"/>
    <w:rsid w:val="006D3C11"/>
    <w:rsid w:val="006D5616"/>
    <w:rsid w:val="006D58EB"/>
    <w:rsid w:val="006D6D5B"/>
    <w:rsid w:val="006D73C2"/>
    <w:rsid w:val="006D7CA6"/>
    <w:rsid w:val="006D7F0B"/>
    <w:rsid w:val="006E04CB"/>
    <w:rsid w:val="006E086E"/>
    <w:rsid w:val="006E1FF1"/>
    <w:rsid w:val="006E2360"/>
    <w:rsid w:val="006E265C"/>
    <w:rsid w:val="006E421D"/>
    <w:rsid w:val="006E48B0"/>
    <w:rsid w:val="006E64F6"/>
    <w:rsid w:val="006E6BC5"/>
    <w:rsid w:val="006E74B7"/>
    <w:rsid w:val="006F2331"/>
    <w:rsid w:val="006F233E"/>
    <w:rsid w:val="006F2881"/>
    <w:rsid w:val="006F374A"/>
    <w:rsid w:val="006F37A9"/>
    <w:rsid w:val="006F444B"/>
    <w:rsid w:val="006F5A6D"/>
    <w:rsid w:val="006F7142"/>
    <w:rsid w:val="0070009A"/>
    <w:rsid w:val="007007D1"/>
    <w:rsid w:val="00700A32"/>
    <w:rsid w:val="00702134"/>
    <w:rsid w:val="007025A9"/>
    <w:rsid w:val="007026A5"/>
    <w:rsid w:val="007027CB"/>
    <w:rsid w:val="00703483"/>
    <w:rsid w:val="007035C2"/>
    <w:rsid w:val="007037C1"/>
    <w:rsid w:val="007042D6"/>
    <w:rsid w:val="0070449A"/>
    <w:rsid w:val="007047F4"/>
    <w:rsid w:val="007049C7"/>
    <w:rsid w:val="00704BF4"/>
    <w:rsid w:val="007059B3"/>
    <w:rsid w:val="007059FB"/>
    <w:rsid w:val="00705A49"/>
    <w:rsid w:val="00706F6E"/>
    <w:rsid w:val="00710E32"/>
    <w:rsid w:val="007112FE"/>
    <w:rsid w:val="00712399"/>
    <w:rsid w:val="007129F8"/>
    <w:rsid w:val="007132DA"/>
    <w:rsid w:val="00713512"/>
    <w:rsid w:val="00713A50"/>
    <w:rsid w:val="00713F5F"/>
    <w:rsid w:val="00714361"/>
    <w:rsid w:val="00714D96"/>
    <w:rsid w:val="00716A3E"/>
    <w:rsid w:val="007174F3"/>
    <w:rsid w:val="00721C87"/>
    <w:rsid w:val="007229B8"/>
    <w:rsid w:val="007234B5"/>
    <w:rsid w:val="00724C8E"/>
    <w:rsid w:val="00724DE5"/>
    <w:rsid w:val="00724E9B"/>
    <w:rsid w:val="00727F0C"/>
    <w:rsid w:val="00727F64"/>
    <w:rsid w:val="00730027"/>
    <w:rsid w:val="007311D9"/>
    <w:rsid w:val="00731302"/>
    <w:rsid w:val="007316D5"/>
    <w:rsid w:val="00731764"/>
    <w:rsid w:val="00731C05"/>
    <w:rsid w:val="00731FA3"/>
    <w:rsid w:val="00732A46"/>
    <w:rsid w:val="00732D65"/>
    <w:rsid w:val="00732E81"/>
    <w:rsid w:val="00733386"/>
    <w:rsid w:val="00733713"/>
    <w:rsid w:val="00734557"/>
    <w:rsid w:val="00734851"/>
    <w:rsid w:val="00737712"/>
    <w:rsid w:val="00740FA1"/>
    <w:rsid w:val="0074206D"/>
    <w:rsid w:val="00742516"/>
    <w:rsid w:val="00743F3A"/>
    <w:rsid w:val="007459A1"/>
    <w:rsid w:val="00746BCE"/>
    <w:rsid w:val="00746CC6"/>
    <w:rsid w:val="0075017B"/>
    <w:rsid w:val="007510D0"/>
    <w:rsid w:val="007511E8"/>
    <w:rsid w:val="00751A57"/>
    <w:rsid w:val="00752CA3"/>
    <w:rsid w:val="007533B2"/>
    <w:rsid w:val="007535D2"/>
    <w:rsid w:val="00754319"/>
    <w:rsid w:val="00754B66"/>
    <w:rsid w:val="00754E17"/>
    <w:rsid w:val="00755240"/>
    <w:rsid w:val="00755699"/>
    <w:rsid w:val="00755E9A"/>
    <w:rsid w:val="007570FE"/>
    <w:rsid w:val="00757B5F"/>
    <w:rsid w:val="0076091D"/>
    <w:rsid w:val="0076223C"/>
    <w:rsid w:val="007623ED"/>
    <w:rsid w:val="00765D8D"/>
    <w:rsid w:val="00765DF6"/>
    <w:rsid w:val="00766376"/>
    <w:rsid w:val="00766492"/>
    <w:rsid w:val="00766A68"/>
    <w:rsid w:val="0076721F"/>
    <w:rsid w:val="00767C20"/>
    <w:rsid w:val="00770268"/>
    <w:rsid w:val="00770BDE"/>
    <w:rsid w:val="00771167"/>
    <w:rsid w:val="0077179B"/>
    <w:rsid w:val="00772C88"/>
    <w:rsid w:val="007734F9"/>
    <w:rsid w:val="0077365E"/>
    <w:rsid w:val="00773C1B"/>
    <w:rsid w:val="00774959"/>
    <w:rsid w:val="007757EF"/>
    <w:rsid w:val="00775C17"/>
    <w:rsid w:val="0077669E"/>
    <w:rsid w:val="00777C73"/>
    <w:rsid w:val="00780B24"/>
    <w:rsid w:val="00780D77"/>
    <w:rsid w:val="00781257"/>
    <w:rsid w:val="007819DB"/>
    <w:rsid w:val="0078284E"/>
    <w:rsid w:val="007831C3"/>
    <w:rsid w:val="0078373F"/>
    <w:rsid w:val="00783C82"/>
    <w:rsid w:val="00784C13"/>
    <w:rsid w:val="00786713"/>
    <w:rsid w:val="00786A5C"/>
    <w:rsid w:val="00786FDA"/>
    <w:rsid w:val="007878C6"/>
    <w:rsid w:val="00787AF4"/>
    <w:rsid w:val="00787E15"/>
    <w:rsid w:val="007901AC"/>
    <w:rsid w:val="00791B82"/>
    <w:rsid w:val="00792282"/>
    <w:rsid w:val="00793673"/>
    <w:rsid w:val="00793B7C"/>
    <w:rsid w:val="007947DC"/>
    <w:rsid w:val="00794EAC"/>
    <w:rsid w:val="007955E6"/>
    <w:rsid w:val="007966DE"/>
    <w:rsid w:val="00796739"/>
    <w:rsid w:val="00796B29"/>
    <w:rsid w:val="00796C6D"/>
    <w:rsid w:val="007A096A"/>
    <w:rsid w:val="007A0F9B"/>
    <w:rsid w:val="007A1449"/>
    <w:rsid w:val="007A28F5"/>
    <w:rsid w:val="007A2CF9"/>
    <w:rsid w:val="007A4037"/>
    <w:rsid w:val="007A58C9"/>
    <w:rsid w:val="007A5C9D"/>
    <w:rsid w:val="007A7CCE"/>
    <w:rsid w:val="007B06AE"/>
    <w:rsid w:val="007B2206"/>
    <w:rsid w:val="007B2872"/>
    <w:rsid w:val="007B4B19"/>
    <w:rsid w:val="007B51F6"/>
    <w:rsid w:val="007B5207"/>
    <w:rsid w:val="007B5222"/>
    <w:rsid w:val="007B5335"/>
    <w:rsid w:val="007B5967"/>
    <w:rsid w:val="007B59B6"/>
    <w:rsid w:val="007B5A57"/>
    <w:rsid w:val="007B77F1"/>
    <w:rsid w:val="007B7EA4"/>
    <w:rsid w:val="007C05CD"/>
    <w:rsid w:val="007C1993"/>
    <w:rsid w:val="007C26A7"/>
    <w:rsid w:val="007C3FBD"/>
    <w:rsid w:val="007C4488"/>
    <w:rsid w:val="007C5C2F"/>
    <w:rsid w:val="007C5EFC"/>
    <w:rsid w:val="007C7104"/>
    <w:rsid w:val="007C7B36"/>
    <w:rsid w:val="007C7D5B"/>
    <w:rsid w:val="007D227A"/>
    <w:rsid w:val="007D2A12"/>
    <w:rsid w:val="007D2FC2"/>
    <w:rsid w:val="007D30F8"/>
    <w:rsid w:val="007D3A16"/>
    <w:rsid w:val="007D3B07"/>
    <w:rsid w:val="007D4202"/>
    <w:rsid w:val="007D5B15"/>
    <w:rsid w:val="007D6411"/>
    <w:rsid w:val="007D6C83"/>
    <w:rsid w:val="007D6FBF"/>
    <w:rsid w:val="007D721D"/>
    <w:rsid w:val="007D770A"/>
    <w:rsid w:val="007D7881"/>
    <w:rsid w:val="007E00BF"/>
    <w:rsid w:val="007E02B1"/>
    <w:rsid w:val="007E1B57"/>
    <w:rsid w:val="007E1F86"/>
    <w:rsid w:val="007E3366"/>
    <w:rsid w:val="007E37E3"/>
    <w:rsid w:val="007E4DAC"/>
    <w:rsid w:val="007E5B5D"/>
    <w:rsid w:val="007E6910"/>
    <w:rsid w:val="007E69C6"/>
    <w:rsid w:val="007E7185"/>
    <w:rsid w:val="007E751E"/>
    <w:rsid w:val="007F09F1"/>
    <w:rsid w:val="007F2014"/>
    <w:rsid w:val="007F466D"/>
    <w:rsid w:val="007F540B"/>
    <w:rsid w:val="007F674A"/>
    <w:rsid w:val="007F7DC8"/>
    <w:rsid w:val="00800C34"/>
    <w:rsid w:val="00802847"/>
    <w:rsid w:val="00803135"/>
    <w:rsid w:val="008031A7"/>
    <w:rsid w:val="008033D8"/>
    <w:rsid w:val="00803D55"/>
    <w:rsid w:val="008044A3"/>
    <w:rsid w:val="008045EF"/>
    <w:rsid w:val="00806B4E"/>
    <w:rsid w:val="00806DFC"/>
    <w:rsid w:val="00812789"/>
    <w:rsid w:val="00812D13"/>
    <w:rsid w:val="008139B8"/>
    <w:rsid w:val="00815203"/>
    <w:rsid w:val="008153D4"/>
    <w:rsid w:val="00815459"/>
    <w:rsid w:val="00815FC2"/>
    <w:rsid w:val="0081728D"/>
    <w:rsid w:val="008172C9"/>
    <w:rsid w:val="008208C1"/>
    <w:rsid w:val="00820D8D"/>
    <w:rsid w:val="0082147D"/>
    <w:rsid w:val="008214F7"/>
    <w:rsid w:val="00822131"/>
    <w:rsid w:val="0082286B"/>
    <w:rsid w:val="00822B91"/>
    <w:rsid w:val="00823514"/>
    <w:rsid w:val="00823B32"/>
    <w:rsid w:val="00824981"/>
    <w:rsid w:val="008273B3"/>
    <w:rsid w:val="008301AB"/>
    <w:rsid w:val="00830476"/>
    <w:rsid w:val="008309E0"/>
    <w:rsid w:val="00830AEC"/>
    <w:rsid w:val="0083153A"/>
    <w:rsid w:val="00831F1F"/>
    <w:rsid w:val="00832620"/>
    <w:rsid w:val="00832885"/>
    <w:rsid w:val="0083333B"/>
    <w:rsid w:val="00833F0A"/>
    <w:rsid w:val="008345E7"/>
    <w:rsid w:val="008362BD"/>
    <w:rsid w:val="008364FC"/>
    <w:rsid w:val="008406CE"/>
    <w:rsid w:val="008407C3"/>
    <w:rsid w:val="00840BB9"/>
    <w:rsid w:val="00841480"/>
    <w:rsid w:val="0084204A"/>
    <w:rsid w:val="00842086"/>
    <w:rsid w:val="00842D8C"/>
    <w:rsid w:val="008453F2"/>
    <w:rsid w:val="00845664"/>
    <w:rsid w:val="008468AD"/>
    <w:rsid w:val="00846FFF"/>
    <w:rsid w:val="00847A05"/>
    <w:rsid w:val="00850923"/>
    <w:rsid w:val="00850AEA"/>
    <w:rsid w:val="00850E0C"/>
    <w:rsid w:val="00852EFD"/>
    <w:rsid w:val="008533E3"/>
    <w:rsid w:val="00854D82"/>
    <w:rsid w:val="00854DB5"/>
    <w:rsid w:val="008556A2"/>
    <w:rsid w:val="00855B5F"/>
    <w:rsid w:val="00856264"/>
    <w:rsid w:val="00856832"/>
    <w:rsid w:val="00856C95"/>
    <w:rsid w:val="00857217"/>
    <w:rsid w:val="00857DAF"/>
    <w:rsid w:val="00860C90"/>
    <w:rsid w:val="008640F4"/>
    <w:rsid w:val="00867E8B"/>
    <w:rsid w:val="00867F31"/>
    <w:rsid w:val="0087106C"/>
    <w:rsid w:val="00872442"/>
    <w:rsid w:val="00872B91"/>
    <w:rsid w:val="00872C7D"/>
    <w:rsid w:val="00872DC0"/>
    <w:rsid w:val="008731DA"/>
    <w:rsid w:val="008735F4"/>
    <w:rsid w:val="00873864"/>
    <w:rsid w:val="0087429E"/>
    <w:rsid w:val="00876038"/>
    <w:rsid w:val="008764F8"/>
    <w:rsid w:val="008767E9"/>
    <w:rsid w:val="0087725D"/>
    <w:rsid w:val="00877FDE"/>
    <w:rsid w:val="008807FF"/>
    <w:rsid w:val="00882667"/>
    <w:rsid w:val="00882DC1"/>
    <w:rsid w:val="00883347"/>
    <w:rsid w:val="00883E10"/>
    <w:rsid w:val="0088424D"/>
    <w:rsid w:val="00884387"/>
    <w:rsid w:val="0088495D"/>
    <w:rsid w:val="00884F9D"/>
    <w:rsid w:val="00885878"/>
    <w:rsid w:val="00886B4B"/>
    <w:rsid w:val="00890683"/>
    <w:rsid w:val="00891129"/>
    <w:rsid w:val="00892328"/>
    <w:rsid w:val="0089282B"/>
    <w:rsid w:val="00892ABA"/>
    <w:rsid w:val="00893212"/>
    <w:rsid w:val="00893AF2"/>
    <w:rsid w:val="00893F2D"/>
    <w:rsid w:val="00896460"/>
    <w:rsid w:val="00896481"/>
    <w:rsid w:val="00896700"/>
    <w:rsid w:val="00897DFB"/>
    <w:rsid w:val="008A0434"/>
    <w:rsid w:val="008A0AF3"/>
    <w:rsid w:val="008A0E27"/>
    <w:rsid w:val="008A2A31"/>
    <w:rsid w:val="008A336D"/>
    <w:rsid w:val="008A422E"/>
    <w:rsid w:val="008A434F"/>
    <w:rsid w:val="008A660B"/>
    <w:rsid w:val="008B04E2"/>
    <w:rsid w:val="008B0C75"/>
    <w:rsid w:val="008B1785"/>
    <w:rsid w:val="008B2975"/>
    <w:rsid w:val="008B2E8A"/>
    <w:rsid w:val="008B30A0"/>
    <w:rsid w:val="008B3773"/>
    <w:rsid w:val="008B3F56"/>
    <w:rsid w:val="008B548D"/>
    <w:rsid w:val="008B630A"/>
    <w:rsid w:val="008B6583"/>
    <w:rsid w:val="008B7F21"/>
    <w:rsid w:val="008B7FB9"/>
    <w:rsid w:val="008C03E4"/>
    <w:rsid w:val="008C0440"/>
    <w:rsid w:val="008C0638"/>
    <w:rsid w:val="008C13D4"/>
    <w:rsid w:val="008C23A7"/>
    <w:rsid w:val="008C2466"/>
    <w:rsid w:val="008C29E6"/>
    <w:rsid w:val="008C3462"/>
    <w:rsid w:val="008C3DA9"/>
    <w:rsid w:val="008C460B"/>
    <w:rsid w:val="008C5515"/>
    <w:rsid w:val="008C56AD"/>
    <w:rsid w:val="008C5F25"/>
    <w:rsid w:val="008C63A9"/>
    <w:rsid w:val="008C6E01"/>
    <w:rsid w:val="008C7050"/>
    <w:rsid w:val="008C7D93"/>
    <w:rsid w:val="008D1166"/>
    <w:rsid w:val="008D1364"/>
    <w:rsid w:val="008D14A5"/>
    <w:rsid w:val="008D296E"/>
    <w:rsid w:val="008D34B1"/>
    <w:rsid w:val="008D3E1D"/>
    <w:rsid w:val="008D44DA"/>
    <w:rsid w:val="008D4F1F"/>
    <w:rsid w:val="008D4FDA"/>
    <w:rsid w:val="008D5E64"/>
    <w:rsid w:val="008D6105"/>
    <w:rsid w:val="008D64E3"/>
    <w:rsid w:val="008D69DC"/>
    <w:rsid w:val="008D790F"/>
    <w:rsid w:val="008E163D"/>
    <w:rsid w:val="008E1A03"/>
    <w:rsid w:val="008E1AFA"/>
    <w:rsid w:val="008E239A"/>
    <w:rsid w:val="008E245E"/>
    <w:rsid w:val="008E3066"/>
    <w:rsid w:val="008E3219"/>
    <w:rsid w:val="008E3848"/>
    <w:rsid w:val="008E38D9"/>
    <w:rsid w:val="008E3ABA"/>
    <w:rsid w:val="008E45AB"/>
    <w:rsid w:val="008E5CB9"/>
    <w:rsid w:val="008E5D9B"/>
    <w:rsid w:val="008E6246"/>
    <w:rsid w:val="008F058D"/>
    <w:rsid w:val="008F2FC8"/>
    <w:rsid w:val="008F3C5B"/>
    <w:rsid w:val="008F3DA2"/>
    <w:rsid w:val="008F4573"/>
    <w:rsid w:val="008F4959"/>
    <w:rsid w:val="008F4D60"/>
    <w:rsid w:val="008F5F81"/>
    <w:rsid w:val="008F658C"/>
    <w:rsid w:val="008F6AD6"/>
    <w:rsid w:val="008F72DD"/>
    <w:rsid w:val="00900219"/>
    <w:rsid w:val="00900976"/>
    <w:rsid w:val="00900E72"/>
    <w:rsid w:val="009010F2"/>
    <w:rsid w:val="009039F1"/>
    <w:rsid w:val="0090485F"/>
    <w:rsid w:val="00904D32"/>
    <w:rsid w:val="0090502E"/>
    <w:rsid w:val="009056E3"/>
    <w:rsid w:val="0090659B"/>
    <w:rsid w:val="00906DE2"/>
    <w:rsid w:val="00906F82"/>
    <w:rsid w:val="00907325"/>
    <w:rsid w:val="00907BB9"/>
    <w:rsid w:val="009108E7"/>
    <w:rsid w:val="00910FB3"/>
    <w:rsid w:val="0091185A"/>
    <w:rsid w:val="009119CB"/>
    <w:rsid w:val="00911C89"/>
    <w:rsid w:val="00912230"/>
    <w:rsid w:val="009122E8"/>
    <w:rsid w:val="00912997"/>
    <w:rsid w:val="00912D6E"/>
    <w:rsid w:val="00913FA3"/>
    <w:rsid w:val="00915B25"/>
    <w:rsid w:val="00916783"/>
    <w:rsid w:val="00920057"/>
    <w:rsid w:val="00920350"/>
    <w:rsid w:val="00920645"/>
    <w:rsid w:val="00920F8E"/>
    <w:rsid w:val="00921AEF"/>
    <w:rsid w:val="0092462B"/>
    <w:rsid w:val="009249E4"/>
    <w:rsid w:val="0092554B"/>
    <w:rsid w:val="00925B0C"/>
    <w:rsid w:val="009266C5"/>
    <w:rsid w:val="009267EB"/>
    <w:rsid w:val="0092714D"/>
    <w:rsid w:val="0092776B"/>
    <w:rsid w:val="00927D92"/>
    <w:rsid w:val="00930987"/>
    <w:rsid w:val="00931AE7"/>
    <w:rsid w:val="00932A3B"/>
    <w:rsid w:val="0093340E"/>
    <w:rsid w:val="00934217"/>
    <w:rsid w:val="00935CBD"/>
    <w:rsid w:val="009360D8"/>
    <w:rsid w:val="00936DF4"/>
    <w:rsid w:val="00936F47"/>
    <w:rsid w:val="0093755B"/>
    <w:rsid w:val="00937C7F"/>
    <w:rsid w:val="009406A1"/>
    <w:rsid w:val="00941A43"/>
    <w:rsid w:val="00941B93"/>
    <w:rsid w:val="00941F67"/>
    <w:rsid w:val="009427B6"/>
    <w:rsid w:val="00942A9E"/>
    <w:rsid w:val="00942BBD"/>
    <w:rsid w:val="00943FC1"/>
    <w:rsid w:val="0094469F"/>
    <w:rsid w:val="009450CB"/>
    <w:rsid w:val="00945794"/>
    <w:rsid w:val="00945D2A"/>
    <w:rsid w:val="00945FFE"/>
    <w:rsid w:val="0094606A"/>
    <w:rsid w:val="009460BB"/>
    <w:rsid w:val="00946E4D"/>
    <w:rsid w:val="00946E5C"/>
    <w:rsid w:val="00947561"/>
    <w:rsid w:val="00950096"/>
    <w:rsid w:val="009504E7"/>
    <w:rsid w:val="00951E78"/>
    <w:rsid w:val="00952B97"/>
    <w:rsid w:val="00953AB4"/>
    <w:rsid w:val="00954D4D"/>
    <w:rsid w:val="00954EFE"/>
    <w:rsid w:val="009561E9"/>
    <w:rsid w:val="00960522"/>
    <w:rsid w:val="00960BF2"/>
    <w:rsid w:val="00962096"/>
    <w:rsid w:val="0096302D"/>
    <w:rsid w:val="009634F1"/>
    <w:rsid w:val="00964E33"/>
    <w:rsid w:val="00966071"/>
    <w:rsid w:val="0096685B"/>
    <w:rsid w:val="0096695D"/>
    <w:rsid w:val="00967E73"/>
    <w:rsid w:val="009707A0"/>
    <w:rsid w:val="0097115E"/>
    <w:rsid w:val="009713E4"/>
    <w:rsid w:val="00971C9D"/>
    <w:rsid w:val="00972545"/>
    <w:rsid w:val="009728C5"/>
    <w:rsid w:val="0097373F"/>
    <w:rsid w:val="0097429A"/>
    <w:rsid w:val="0097494C"/>
    <w:rsid w:val="00975113"/>
    <w:rsid w:val="00975820"/>
    <w:rsid w:val="00976DB0"/>
    <w:rsid w:val="0097738E"/>
    <w:rsid w:val="0097792A"/>
    <w:rsid w:val="009807AA"/>
    <w:rsid w:val="00982774"/>
    <w:rsid w:val="00982CD0"/>
    <w:rsid w:val="00983373"/>
    <w:rsid w:val="00983767"/>
    <w:rsid w:val="009847BD"/>
    <w:rsid w:val="00985896"/>
    <w:rsid w:val="00985FFF"/>
    <w:rsid w:val="00986FB4"/>
    <w:rsid w:val="00990361"/>
    <w:rsid w:val="009916F5"/>
    <w:rsid w:val="0099308D"/>
    <w:rsid w:val="00993491"/>
    <w:rsid w:val="00993926"/>
    <w:rsid w:val="00993AFB"/>
    <w:rsid w:val="00993E5B"/>
    <w:rsid w:val="00994491"/>
    <w:rsid w:val="009944E8"/>
    <w:rsid w:val="009945CD"/>
    <w:rsid w:val="009950D4"/>
    <w:rsid w:val="00996B62"/>
    <w:rsid w:val="009A0FCE"/>
    <w:rsid w:val="009A19E2"/>
    <w:rsid w:val="009A1D2E"/>
    <w:rsid w:val="009A2A1E"/>
    <w:rsid w:val="009A2C49"/>
    <w:rsid w:val="009A2EB6"/>
    <w:rsid w:val="009A3AC2"/>
    <w:rsid w:val="009A4FFD"/>
    <w:rsid w:val="009A513B"/>
    <w:rsid w:val="009A57A9"/>
    <w:rsid w:val="009A5C3F"/>
    <w:rsid w:val="009A6ABA"/>
    <w:rsid w:val="009A7E1E"/>
    <w:rsid w:val="009B0FDE"/>
    <w:rsid w:val="009B3CBD"/>
    <w:rsid w:val="009B44C6"/>
    <w:rsid w:val="009B467D"/>
    <w:rsid w:val="009B781A"/>
    <w:rsid w:val="009B7B7A"/>
    <w:rsid w:val="009B7BFB"/>
    <w:rsid w:val="009C086B"/>
    <w:rsid w:val="009C1247"/>
    <w:rsid w:val="009C16EC"/>
    <w:rsid w:val="009C1928"/>
    <w:rsid w:val="009C1EC9"/>
    <w:rsid w:val="009C2EF3"/>
    <w:rsid w:val="009C3346"/>
    <w:rsid w:val="009C350E"/>
    <w:rsid w:val="009C3633"/>
    <w:rsid w:val="009C4759"/>
    <w:rsid w:val="009C4C3E"/>
    <w:rsid w:val="009C667F"/>
    <w:rsid w:val="009C757A"/>
    <w:rsid w:val="009D12A4"/>
    <w:rsid w:val="009D1724"/>
    <w:rsid w:val="009D1CCB"/>
    <w:rsid w:val="009D2E51"/>
    <w:rsid w:val="009D33EF"/>
    <w:rsid w:val="009D47BF"/>
    <w:rsid w:val="009D611F"/>
    <w:rsid w:val="009D7430"/>
    <w:rsid w:val="009D77AA"/>
    <w:rsid w:val="009E014B"/>
    <w:rsid w:val="009E034D"/>
    <w:rsid w:val="009E133E"/>
    <w:rsid w:val="009E2FD5"/>
    <w:rsid w:val="009E49F8"/>
    <w:rsid w:val="009E4C04"/>
    <w:rsid w:val="009E4CBE"/>
    <w:rsid w:val="009E5769"/>
    <w:rsid w:val="009E6773"/>
    <w:rsid w:val="009E748F"/>
    <w:rsid w:val="009E74D5"/>
    <w:rsid w:val="009E7A12"/>
    <w:rsid w:val="009F04E5"/>
    <w:rsid w:val="009F2407"/>
    <w:rsid w:val="009F26E0"/>
    <w:rsid w:val="009F3DB3"/>
    <w:rsid w:val="009F41DD"/>
    <w:rsid w:val="009F4277"/>
    <w:rsid w:val="009F5369"/>
    <w:rsid w:val="00A00A07"/>
    <w:rsid w:val="00A00BC3"/>
    <w:rsid w:val="00A011A4"/>
    <w:rsid w:val="00A0131C"/>
    <w:rsid w:val="00A03891"/>
    <w:rsid w:val="00A05556"/>
    <w:rsid w:val="00A06661"/>
    <w:rsid w:val="00A078C2"/>
    <w:rsid w:val="00A07B35"/>
    <w:rsid w:val="00A10778"/>
    <w:rsid w:val="00A10786"/>
    <w:rsid w:val="00A11459"/>
    <w:rsid w:val="00A12F7C"/>
    <w:rsid w:val="00A134CB"/>
    <w:rsid w:val="00A1432B"/>
    <w:rsid w:val="00A14864"/>
    <w:rsid w:val="00A14BEF"/>
    <w:rsid w:val="00A156EC"/>
    <w:rsid w:val="00A15C30"/>
    <w:rsid w:val="00A166C4"/>
    <w:rsid w:val="00A16A21"/>
    <w:rsid w:val="00A16EB2"/>
    <w:rsid w:val="00A16FAC"/>
    <w:rsid w:val="00A2090C"/>
    <w:rsid w:val="00A20B13"/>
    <w:rsid w:val="00A21718"/>
    <w:rsid w:val="00A22F23"/>
    <w:rsid w:val="00A24144"/>
    <w:rsid w:val="00A24147"/>
    <w:rsid w:val="00A251BA"/>
    <w:rsid w:val="00A2534A"/>
    <w:rsid w:val="00A26E11"/>
    <w:rsid w:val="00A27AD9"/>
    <w:rsid w:val="00A27C0A"/>
    <w:rsid w:val="00A27E70"/>
    <w:rsid w:val="00A27F19"/>
    <w:rsid w:val="00A31AD0"/>
    <w:rsid w:val="00A31E3F"/>
    <w:rsid w:val="00A32565"/>
    <w:rsid w:val="00A326F2"/>
    <w:rsid w:val="00A32E62"/>
    <w:rsid w:val="00A337A5"/>
    <w:rsid w:val="00A339F2"/>
    <w:rsid w:val="00A33E85"/>
    <w:rsid w:val="00A34216"/>
    <w:rsid w:val="00A34A0F"/>
    <w:rsid w:val="00A34C98"/>
    <w:rsid w:val="00A35320"/>
    <w:rsid w:val="00A3663C"/>
    <w:rsid w:val="00A3696D"/>
    <w:rsid w:val="00A40ABB"/>
    <w:rsid w:val="00A40B6C"/>
    <w:rsid w:val="00A41134"/>
    <w:rsid w:val="00A413C5"/>
    <w:rsid w:val="00A4140F"/>
    <w:rsid w:val="00A43140"/>
    <w:rsid w:val="00A436C2"/>
    <w:rsid w:val="00A43E36"/>
    <w:rsid w:val="00A4510E"/>
    <w:rsid w:val="00A4725C"/>
    <w:rsid w:val="00A47C28"/>
    <w:rsid w:val="00A528DB"/>
    <w:rsid w:val="00A52F3A"/>
    <w:rsid w:val="00A55899"/>
    <w:rsid w:val="00A57374"/>
    <w:rsid w:val="00A578B1"/>
    <w:rsid w:val="00A613FC"/>
    <w:rsid w:val="00A6143D"/>
    <w:rsid w:val="00A6338F"/>
    <w:rsid w:val="00A63825"/>
    <w:rsid w:val="00A6498B"/>
    <w:rsid w:val="00A64C55"/>
    <w:rsid w:val="00A70073"/>
    <w:rsid w:val="00A7070A"/>
    <w:rsid w:val="00A719C7"/>
    <w:rsid w:val="00A71D42"/>
    <w:rsid w:val="00A72BFC"/>
    <w:rsid w:val="00A73608"/>
    <w:rsid w:val="00A73733"/>
    <w:rsid w:val="00A73E11"/>
    <w:rsid w:val="00A74507"/>
    <w:rsid w:val="00A74D80"/>
    <w:rsid w:val="00A75DF2"/>
    <w:rsid w:val="00A77083"/>
    <w:rsid w:val="00A778BA"/>
    <w:rsid w:val="00A800E4"/>
    <w:rsid w:val="00A813AE"/>
    <w:rsid w:val="00A83CF6"/>
    <w:rsid w:val="00A843AA"/>
    <w:rsid w:val="00A844C6"/>
    <w:rsid w:val="00A84CB8"/>
    <w:rsid w:val="00A87044"/>
    <w:rsid w:val="00A910A4"/>
    <w:rsid w:val="00A92C4B"/>
    <w:rsid w:val="00A932FC"/>
    <w:rsid w:val="00A9510C"/>
    <w:rsid w:val="00A95C47"/>
    <w:rsid w:val="00A96537"/>
    <w:rsid w:val="00A975EF"/>
    <w:rsid w:val="00AA0001"/>
    <w:rsid w:val="00AA0831"/>
    <w:rsid w:val="00AA13A0"/>
    <w:rsid w:val="00AA1A98"/>
    <w:rsid w:val="00AA2E50"/>
    <w:rsid w:val="00AA435F"/>
    <w:rsid w:val="00AA5208"/>
    <w:rsid w:val="00AA55F6"/>
    <w:rsid w:val="00AB158A"/>
    <w:rsid w:val="00AB16AB"/>
    <w:rsid w:val="00AB2029"/>
    <w:rsid w:val="00AB2C1A"/>
    <w:rsid w:val="00AB4EAE"/>
    <w:rsid w:val="00AB56A5"/>
    <w:rsid w:val="00AC0DEB"/>
    <w:rsid w:val="00AC13BD"/>
    <w:rsid w:val="00AC1815"/>
    <w:rsid w:val="00AC3028"/>
    <w:rsid w:val="00AC3047"/>
    <w:rsid w:val="00AC42E7"/>
    <w:rsid w:val="00AC451D"/>
    <w:rsid w:val="00AC5A3B"/>
    <w:rsid w:val="00AC696D"/>
    <w:rsid w:val="00AC7149"/>
    <w:rsid w:val="00AD004C"/>
    <w:rsid w:val="00AD147D"/>
    <w:rsid w:val="00AD1855"/>
    <w:rsid w:val="00AD29C1"/>
    <w:rsid w:val="00AD2C71"/>
    <w:rsid w:val="00AD3DE0"/>
    <w:rsid w:val="00AD43A7"/>
    <w:rsid w:val="00AD6FCE"/>
    <w:rsid w:val="00AD77FF"/>
    <w:rsid w:val="00AD7E4E"/>
    <w:rsid w:val="00AE26E1"/>
    <w:rsid w:val="00AE43C5"/>
    <w:rsid w:val="00AE5281"/>
    <w:rsid w:val="00AE6276"/>
    <w:rsid w:val="00AE64BF"/>
    <w:rsid w:val="00AE682A"/>
    <w:rsid w:val="00AE6F30"/>
    <w:rsid w:val="00AE73C6"/>
    <w:rsid w:val="00AE79B3"/>
    <w:rsid w:val="00AF0828"/>
    <w:rsid w:val="00AF082D"/>
    <w:rsid w:val="00AF12CB"/>
    <w:rsid w:val="00AF1322"/>
    <w:rsid w:val="00AF1B94"/>
    <w:rsid w:val="00AF2BC3"/>
    <w:rsid w:val="00AF2C00"/>
    <w:rsid w:val="00AF2D0B"/>
    <w:rsid w:val="00AF4374"/>
    <w:rsid w:val="00AF7976"/>
    <w:rsid w:val="00B014D1"/>
    <w:rsid w:val="00B01B74"/>
    <w:rsid w:val="00B03908"/>
    <w:rsid w:val="00B03936"/>
    <w:rsid w:val="00B03D88"/>
    <w:rsid w:val="00B044E0"/>
    <w:rsid w:val="00B059AE"/>
    <w:rsid w:val="00B069D6"/>
    <w:rsid w:val="00B069D8"/>
    <w:rsid w:val="00B0776B"/>
    <w:rsid w:val="00B07EA8"/>
    <w:rsid w:val="00B1252A"/>
    <w:rsid w:val="00B13675"/>
    <w:rsid w:val="00B14864"/>
    <w:rsid w:val="00B1489D"/>
    <w:rsid w:val="00B15B34"/>
    <w:rsid w:val="00B1647E"/>
    <w:rsid w:val="00B20CF6"/>
    <w:rsid w:val="00B215AF"/>
    <w:rsid w:val="00B226DD"/>
    <w:rsid w:val="00B234B8"/>
    <w:rsid w:val="00B24679"/>
    <w:rsid w:val="00B2541C"/>
    <w:rsid w:val="00B25448"/>
    <w:rsid w:val="00B2568F"/>
    <w:rsid w:val="00B25C30"/>
    <w:rsid w:val="00B25F3D"/>
    <w:rsid w:val="00B26395"/>
    <w:rsid w:val="00B26849"/>
    <w:rsid w:val="00B26EC6"/>
    <w:rsid w:val="00B276A2"/>
    <w:rsid w:val="00B27DAD"/>
    <w:rsid w:val="00B3000A"/>
    <w:rsid w:val="00B30482"/>
    <w:rsid w:val="00B30F50"/>
    <w:rsid w:val="00B30F91"/>
    <w:rsid w:val="00B320D5"/>
    <w:rsid w:val="00B34A93"/>
    <w:rsid w:val="00B34AB3"/>
    <w:rsid w:val="00B35982"/>
    <w:rsid w:val="00B368ED"/>
    <w:rsid w:val="00B370BF"/>
    <w:rsid w:val="00B379A8"/>
    <w:rsid w:val="00B401DA"/>
    <w:rsid w:val="00B407E5"/>
    <w:rsid w:val="00B40CDC"/>
    <w:rsid w:val="00B41336"/>
    <w:rsid w:val="00B41956"/>
    <w:rsid w:val="00B42DAD"/>
    <w:rsid w:val="00B42FE1"/>
    <w:rsid w:val="00B472BE"/>
    <w:rsid w:val="00B50B1F"/>
    <w:rsid w:val="00B513F9"/>
    <w:rsid w:val="00B51554"/>
    <w:rsid w:val="00B51572"/>
    <w:rsid w:val="00B5175C"/>
    <w:rsid w:val="00B51773"/>
    <w:rsid w:val="00B5183A"/>
    <w:rsid w:val="00B52A67"/>
    <w:rsid w:val="00B547F2"/>
    <w:rsid w:val="00B54D37"/>
    <w:rsid w:val="00B54E1A"/>
    <w:rsid w:val="00B56371"/>
    <w:rsid w:val="00B56F95"/>
    <w:rsid w:val="00B57344"/>
    <w:rsid w:val="00B576A3"/>
    <w:rsid w:val="00B5786C"/>
    <w:rsid w:val="00B57CE0"/>
    <w:rsid w:val="00B60718"/>
    <w:rsid w:val="00B618F3"/>
    <w:rsid w:val="00B61E19"/>
    <w:rsid w:val="00B6322E"/>
    <w:rsid w:val="00B63D1E"/>
    <w:rsid w:val="00B66E39"/>
    <w:rsid w:val="00B671C9"/>
    <w:rsid w:val="00B6729C"/>
    <w:rsid w:val="00B709B6"/>
    <w:rsid w:val="00B70CC0"/>
    <w:rsid w:val="00B7160A"/>
    <w:rsid w:val="00B71EC8"/>
    <w:rsid w:val="00B73982"/>
    <w:rsid w:val="00B73A95"/>
    <w:rsid w:val="00B74943"/>
    <w:rsid w:val="00B754CF"/>
    <w:rsid w:val="00B760B8"/>
    <w:rsid w:val="00B76250"/>
    <w:rsid w:val="00B7706F"/>
    <w:rsid w:val="00B7754B"/>
    <w:rsid w:val="00B77647"/>
    <w:rsid w:val="00B77CAD"/>
    <w:rsid w:val="00B80227"/>
    <w:rsid w:val="00B808B0"/>
    <w:rsid w:val="00B81494"/>
    <w:rsid w:val="00B81624"/>
    <w:rsid w:val="00B81DF1"/>
    <w:rsid w:val="00B83277"/>
    <w:rsid w:val="00B8334C"/>
    <w:rsid w:val="00B83BED"/>
    <w:rsid w:val="00B84762"/>
    <w:rsid w:val="00B93887"/>
    <w:rsid w:val="00B93BDD"/>
    <w:rsid w:val="00B93C47"/>
    <w:rsid w:val="00B93D09"/>
    <w:rsid w:val="00B93DCE"/>
    <w:rsid w:val="00B93F4F"/>
    <w:rsid w:val="00B941C7"/>
    <w:rsid w:val="00B945DD"/>
    <w:rsid w:val="00B94C6C"/>
    <w:rsid w:val="00B95251"/>
    <w:rsid w:val="00B95522"/>
    <w:rsid w:val="00B95610"/>
    <w:rsid w:val="00B957B3"/>
    <w:rsid w:val="00B95927"/>
    <w:rsid w:val="00B95F43"/>
    <w:rsid w:val="00B963F4"/>
    <w:rsid w:val="00B96FAC"/>
    <w:rsid w:val="00B97607"/>
    <w:rsid w:val="00BA0711"/>
    <w:rsid w:val="00BA1348"/>
    <w:rsid w:val="00BA1435"/>
    <w:rsid w:val="00BA162A"/>
    <w:rsid w:val="00BA1A64"/>
    <w:rsid w:val="00BA1B94"/>
    <w:rsid w:val="00BA3828"/>
    <w:rsid w:val="00BA3C99"/>
    <w:rsid w:val="00BA406E"/>
    <w:rsid w:val="00BA42B5"/>
    <w:rsid w:val="00BA496C"/>
    <w:rsid w:val="00BA4B8D"/>
    <w:rsid w:val="00BA4D80"/>
    <w:rsid w:val="00BA5425"/>
    <w:rsid w:val="00BA6B5A"/>
    <w:rsid w:val="00BA75A3"/>
    <w:rsid w:val="00BA7BD6"/>
    <w:rsid w:val="00BA7CF9"/>
    <w:rsid w:val="00BB0958"/>
    <w:rsid w:val="00BB0FA2"/>
    <w:rsid w:val="00BB1096"/>
    <w:rsid w:val="00BB1A44"/>
    <w:rsid w:val="00BB2640"/>
    <w:rsid w:val="00BB54B6"/>
    <w:rsid w:val="00BB5C41"/>
    <w:rsid w:val="00BB6578"/>
    <w:rsid w:val="00BB664E"/>
    <w:rsid w:val="00BB726A"/>
    <w:rsid w:val="00BC1449"/>
    <w:rsid w:val="00BC1990"/>
    <w:rsid w:val="00BC1D93"/>
    <w:rsid w:val="00BC4679"/>
    <w:rsid w:val="00BC5DCC"/>
    <w:rsid w:val="00BD0AF6"/>
    <w:rsid w:val="00BD1C43"/>
    <w:rsid w:val="00BD200B"/>
    <w:rsid w:val="00BD2117"/>
    <w:rsid w:val="00BD45ED"/>
    <w:rsid w:val="00BD4A83"/>
    <w:rsid w:val="00BD51DB"/>
    <w:rsid w:val="00BD565E"/>
    <w:rsid w:val="00BD66C5"/>
    <w:rsid w:val="00BD7F82"/>
    <w:rsid w:val="00BE1739"/>
    <w:rsid w:val="00BE2ABD"/>
    <w:rsid w:val="00BE39C9"/>
    <w:rsid w:val="00BE3E93"/>
    <w:rsid w:val="00BE3F06"/>
    <w:rsid w:val="00BE4DA5"/>
    <w:rsid w:val="00BE61C7"/>
    <w:rsid w:val="00BE63A7"/>
    <w:rsid w:val="00BE6A84"/>
    <w:rsid w:val="00BE73FE"/>
    <w:rsid w:val="00BE7863"/>
    <w:rsid w:val="00BE7DBB"/>
    <w:rsid w:val="00BF00B7"/>
    <w:rsid w:val="00BF16FE"/>
    <w:rsid w:val="00BF170A"/>
    <w:rsid w:val="00BF28F9"/>
    <w:rsid w:val="00BF4096"/>
    <w:rsid w:val="00BF4F42"/>
    <w:rsid w:val="00BF4FD9"/>
    <w:rsid w:val="00BF4FE2"/>
    <w:rsid w:val="00BF5E7B"/>
    <w:rsid w:val="00BF741E"/>
    <w:rsid w:val="00C00D53"/>
    <w:rsid w:val="00C01445"/>
    <w:rsid w:val="00C042E9"/>
    <w:rsid w:val="00C0441D"/>
    <w:rsid w:val="00C05100"/>
    <w:rsid w:val="00C054E7"/>
    <w:rsid w:val="00C05670"/>
    <w:rsid w:val="00C05E9D"/>
    <w:rsid w:val="00C05F81"/>
    <w:rsid w:val="00C07243"/>
    <w:rsid w:val="00C116F7"/>
    <w:rsid w:val="00C1240B"/>
    <w:rsid w:val="00C13090"/>
    <w:rsid w:val="00C1461C"/>
    <w:rsid w:val="00C14B2A"/>
    <w:rsid w:val="00C15EB7"/>
    <w:rsid w:val="00C178B4"/>
    <w:rsid w:val="00C17E90"/>
    <w:rsid w:val="00C21264"/>
    <w:rsid w:val="00C21345"/>
    <w:rsid w:val="00C214AC"/>
    <w:rsid w:val="00C21AF6"/>
    <w:rsid w:val="00C21E41"/>
    <w:rsid w:val="00C226CB"/>
    <w:rsid w:val="00C2303B"/>
    <w:rsid w:val="00C2457D"/>
    <w:rsid w:val="00C24A35"/>
    <w:rsid w:val="00C25033"/>
    <w:rsid w:val="00C26885"/>
    <w:rsid w:val="00C26929"/>
    <w:rsid w:val="00C30393"/>
    <w:rsid w:val="00C3058E"/>
    <w:rsid w:val="00C30FF5"/>
    <w:rsid w:val="00C31029"/>
    <w:rsid w:val="00C31675"/>
    <w:rsid w:val="00C3263B"/>
    <w:rsid w:val="00C334D9"/>
    <w:rsid w:val="00C334F7"/>
    <w:rsid w:val="00C3365C"/>
    <w:rsid w:val="00C34F28"/>
    <w:rsid w:val="00C368B6"/>
    <w:rsid w:val="00C4050F"/>
    <w:rsid w:val="00C41ABF"/>
    <w:rsid w:val="00C42375"/>
    <w:rsid w:val="00C43DE8"/>
    <w:rsid w:val="00C44039"/>
    <w:rsid w:val="00C45209"/>
    <w:rsid w:val="00C454E0"/>
    <w:rsid w:val="00C45F2D"/>
    <w:rsid w:val="00C460C5"/>
    <w:rsid w:val="00C46325"/>
    <w:rsid w:val="00C4723E"/>
    <w:rsid w:val="00C47D9A"/>
    <w:rsid w:val="00C47FB9"/>
    <w:rsid w:val="00C516EA"/>
    <w:rsid w:val="00C519DD"/>
    <w:rsid w:val="00C5252E"/>
    <w:rsid w:val="00C5353E"/>
    <w:rsid w:val="00C53D33"/>
    <w:rsid w:val="00C555BE"/>
    <w:rsid w:val="00C55666"/>
    <w:rsid w:val="00C55D95"/>
    <w:rsid w:val="00C55EA9"/>
    <w:rsid w:val="00C5699F"/>
    <w:rsid w:val="00C60339"/>
    <w:rsid w:val="00C6076E"/>
    <w:rsid w:val="00C60E63"/>
    <w:rsid w:val="00C62540"/>
    <w:rsid w:val="00C62D65"/>
    <w:rsid w:val="00C654F7"/>
    <w:rsid w:val="00C6664C"/>
    <w:rsid w:val="00C66DAF"/>
    <w:rsid w:val="00C66EB7"/>
    <w:rsid w:val="00C677EE"/>
    <w:rsid w:val="00C678EE"/>
    <w:rsid w:val="00C70978"/>
    <w:rsid w:val="00C70997"/>
    <w:rsid w:val="00C71F27"/>
    <w:rsid w:val="00C7251D"/>
    <w:rsid w:val="00C72924"/>
    <w:rsid w:val="00C7327C"/>
    <w:rsid w:val="00C73308"/>
    <w:rsid w:val="00C733B3"/>
    <w:rsid w:val="00C7493F"/>
    <w:rsid w:val="00C74DB0"/>
    <w:rsid w:val="00C75328"/>
    <w:rsid w:val="00C7552F"/>
    <w:rsid w:val="00C770EA"/>
    <w:rsid w:val="00C8195F"/>
    <w:rsid w:val="00C841BA"/>
    <w:rsid w:val="00C87590"/>
    <w:rsid w:val="00C87C3F"/>
    <w:rsid w:val="00C907DA"/>
    <w:rsid w:val="00C91859"/>
    <w:rsid w:val="00C9185D"/>
    <w:rsid w:val="00C92B49"/>
    <w:rsid w:val="00C932EC"/>
    <w:rsid w:val="00C941DC"/>
    <w:rsid w:val="00C9472C"/>
    <w:rsid w:val="00C951CD"/>
    <w:rsid w:val="00C976A0"/>
    <w:rsid w:val="00C97C3F"/>
    <w:rsid w:val="00CA07F1"/>
    <w:rsid w:val="00CA0958"/>
    <w:rsid w:val="00CA0B63"/>
    <w:rsid w:val="00CA0D1F"/>
    <w:rsid w:val="00CA1982"/>
    <w:rsid w:val="00CA1F00"/>
    <w:rsid w:val="00CA2475"/>
    <w:rsid w:val="00CA4378"/>
    <w:rsid w:val="00CA592A"/>
    <w:rsid w:val="00CA5DED"/>
    <w:rsid w:val="00CA7EE0"/>
    <w:rsid w:val="00CA7FC2"/>
    <w:rsid w:val="00CB015A"/>
    <w:rsid w:val="00CB0D76"/>
    <w:rsid w:val="00CB2A1E"/>
    <w:rsid w:val="00CB3A05"/>
    <w:rsid w:val="00CB3B31"/>
    <w:rsid w:val="00CB4A6C"/>
    <w:rsid w:val="00CB4BA7"/>
    <w:rsid w:val="00CB4EF3"/>
    <w:rsid w:val="00CB5A38"/>
    <w:rsid w:val="00CB6D10"/>
    <w:rsid w:val="00CB71E8"/>
    <w:rsid w:val="00CB79DF"/>
    <w:rsid w:val="00CC027D"/>
    <w:rsid w:val="00CC09C8"/>
    <w:rsid w:val="00CC0EDA"/>
    <w:rsid w:val="00CC11CD"/>
    <w:rsid w:val="00CC12EC"/>
    <w:rsid w:val="00CC25EE"/>
    <w:rsid w:val="00CC59A3"/>
    <w:rsid w:val="00CC6145"/>
    <w:rsid w:val="00CC61C2"/>
    <w:rsid w:val="00CC6CE2"/>
    <w:rsid w:val="00CC6E86"/>
    <w:rsid w:val="00CC7728"/>
    <w:rsid w:val="00CD0130"/>
    <w:rsid w:val="00CD070C"/>
    <w:rsid w:val="00CD0E66"/>
    <w:rsid w:val="00CD159B"/>
    <w:rsid w:val="00CD33B9"/>
    <w:rsid w:val="00CD5A82"/>
    <w:rsid w:val="00CD5DFD"/>
    <w:rsid w:val="00CD6964"/>
    <w:rsid w:val="00CD6D81"/>
    <w:rsid w:val="00CE0098"/>
    <w:rsid w:val="00CE19D2"/>
    <w:rsid w:val="00CE2B0A"/>
    <w:rsid w:val="00CE32FA"/>
    <w:rsid w:val="00CE3641"/>
    <w:rsid w:val="00CE3EC2"/>
    <w:rsid w:val="00CE4404"/>
    <w:rsid w:val="00CE4B06"/>
    <w:rsid w:val="00CE5458"/>
    <w:rsid w:val="00CE5798"/>
    <w:rsid w:val="00CE7182"/>
    <w:rsid w:val="00CF01F0"/>
    <w:rsid w:val="00CF1ADB"/>
    <w:rsid w:val="00CF342A"/>
    <w:rsid w:val="00CF4239"/>
    <w:rsid w:val="00CF451E"/>
    <w:rsid w:val="00CF54CB"/>
    <w:rsid w:val="00CF635D"/>
    <w:rsid w:val="00CF77EA"/>
    <w:rsid w:val="00D01A43"/>
    <w:rsid w:val="00D02B16"/>
    <w:rsid w:val="00D02BE8"/>
    <w:rsid w:val="00D03DF8"/>
    <w:rsid w:val="00D041F3"/>
    <w:rsid w:val="00D0442B"/>
    <w:rsid w:val="00D04DE5"/>
    <w:rsid w:val="00D06B6A"/>
    <w:rsid w:val="00D10184"/>
    <w:rsid w:val="00D10878"/>
    <w:rsid w:val="00D11400"/>
    <w:rsid w:val="00D1142C"/>
    <w:rsid w:val="00D1163B"/>
    <w:rsid w:val="00D11E5D"/>
    <w:rsid w:val="00D1393B"/>
    <w:rsid w:val="00D13D7B"/>
    <w:rsid w:val="00D13DC3"/>
    <w:rsid w:val="00D14721"/>
    <w:rsid w:val="00D14E5B"/>
    <w:rsid w:val="00D16132"/>
    <w:rsid w:val="00D161EF"/>
    <w:rsid w:val="00D1641D"/>
    <w:rsid w:val="00D20702"/>
    <w:rsid w:val="00D2076A"/>
    <w:rsid w:val="00D2114E"/>
    <w:rsid w:val="00D22456"/>
    <w:rsid w:val="00D22B97"/>
    <w:rsid w:val="00D2461A"/>
    <w:rsid w:val="00D24B65"/>
    <w:rsid w:val="00D25327"/>
    <w:rsid w:val="00D270FC"/>
    <w:rsid w:val="00D27C76"/>
    <w:rsid w:val="00D27C8B"/>
    <w:rsid w:val="00D31BE9"/>
    <w:rsid w:val="00D31BF0"/>
    <w:rsid w:val="00D33112"/>
    <w:rsid w:val="00D333BB"/>
    <w:rsid w:val="00D33E5D"/>
    <w:rsid w:val="00D34136"/>
    <w:rsid w:val="00D34382"/>
    <w:rsid w:val="00D347CF"/>
    <w:rsid w:val="00D362B0"/>
    <w:rsid w:val="00D37744"/>
    <w:rsid w:val="00D37CA7"/>
    <w:rsid w:val="00D37D29"/>
    <w:rsid w:val="00D40EA7"/>
    <w:rsid w:val="00D41340"/>
    <w:rsid w:val="00D422C4"/>
    <w:rsid w:val="00D42D7A"/>
    <w:rsid w:val="00D4392C"/>
    <w:rsid w:val="00D44114"/>
    <w:rsid w:val="00D44E34"/>
    <w:rsid w:val="00D45138"/>
    <w:rsid w:val="00D46663"/>
    <w:rsid w:val="00D46698"/>
    <w:rsid w:val="00D473AD"/>
    <w:rsid w:val="00D476DA"/>
    <w:rsid w:val="00D526BB"/>
    <w:rsid w:val="00D53F88"/>
    <w:rsid w:val="00D5519D"/>
    <w:rsid w:val="00D5594B"/>
    <w:rsid w:val="00D56F7B"/>
    <w:rsid w:val="00D576DA"/>
    <w:rsid w:val="00D57CA4"/>
    <w:rsid w:val="00D625DA"/>
    <w:rsid w:val="00D63C99"/>
    <w:rsid w:val="00D63EEA"/>
    <w:rsid w:val="00D648A3"/>
    <w:rsid w:val="00D6574B"/>
    <w:rsid w:val="00D65D98"/>
    <w:rsid w:val="00D65F10"/>
    <w:rsid w:val="00D6688E"/>
    <w:rsid w:val="00D708D3"/>
    <w:rsid w:val="00D71296"/>
    <w:rsid w:val="00D71503"/>
    <w:rsid w:val="00D717E7"/>
    <w:rsid w:val="00D71E9F"/>
    <w:rsid w:val="00D74345"/>
    <w:rsid w:val="00D74901"/>
    <w:rsid w:val="00D7514C"/>
    <w:rsid w:val="00D75804"/>
    <w:rsid w:val="00D75DAD"/>
    <w:rsid w:val="00D75E1F"/>
    <w:rsid w:val="00D776A5"/>
    <w:rsid w:val="00D8027C"/>
    <w:rsid w:val="00D809EB"/>
    <w:rsid w:val="00D81C2E"/>
    <w:rsid w:val="00D82A7D"/>
    <w:rsid w:val="00D83754"/>
    <w:rsid w:val="00D84289"/>
    <w:rsid w:val="00D84320"/>
    <w:rsid w:val="00D84676"/>
    <w:rsid w:val="00D86304"/>
    <w:rsid w:val="00D867F8"/>
    <w:rsid w:val="00D872FE"/>
    <w:rsid w:val="00D87FD7"/>
    <w:rsid w:val="00D90120"/>
    <w:rsid w:val="00D92351"/>
    <w:rsid w:val="00D9259F"/>
    <w:rsid w:val="00D92CFD"/>
    <w:rsid w:val="00D92DCC"/>
    <w:rsid w:val="00D938B9"/>
    <w:rsid w:val="00D942CC"/>
    <w:rsid w:val="00D94300"/>
    <w:rsid w:val="00D94477"/>
    <w:rsid w:val="00D9497F"/>
    <w:rsid w:val="00D94F66"/>
    <w:rsid w:val="00D94FEE"/>
    <w:rsid w:val="00D958F7"/>
    <w:rsid w:val="00DA201C"/>
    <w:rsid w:val="00DA2198"/>
    <w:rsid w:val="00DA3670"/>
    <w:rsid w:val="00DA36D7"/>
    <w:rsid w:val="00DA3EC8"/>
    <w:rsid w:val="00DA4F95"/>
    <w:rsid w:val="00DA5981"/>
    <w:rsid w:val="00DA5BEB"/>
    <w:rsid w:val="00DA7296"/>
    <w:rsid w:val="00DB1932"/>
    <w:rsid w:val="00DB2CAD"/>
    <w:rsid w:val="00DB30E5"/>
    <w:rsid w:val="00DB3258"/>
    <w:rsid w:val="00DB443A"/>
    <w:rsid w:val="00DB4983"/>
    <w:rsid w:val="00DB4B43"/>
    <w:rsid w:val="00DB4DC5"/>
    <w:rsid w:val="00DB4E6F"/>
    <w:rsid w:val="00DB5FF5"/>
    <w:rsid w:val="00DB60C3"/>
    <w:rsid w:val="00DC0526"/>
    <w:rsid w:val="00DC0E82"/>
    <w:rsid w:val="00DC2011"/>
    <w:rsid w:val="00DC28C8"/>
    <w:rsid w:val="00DC2F0D"/>
    <w:rsid w:val="00DC3724"/>
    <w:rsid w:val="00DC38C0"/>
    <w:rsid w:val="00DC4EA5"/>
    <w:rsid w:val="00DC5048"/>
    <w:rsid w:val="00DC517E"/>
    <w:rsid w:val="00DC5928"/>
    <w:rsid w:val="00DC6090"/>
    <w:rsid w:val="00DC620C"/>
    <w:rsid w:val="00DC6506"/>
    <w:rsid w:val="00DC74F2"/>
    <w:rsid w:val="00DC7D1C"/>
    <w:rsid w:val="00DD04AE"/>
    <w:rsid w:val="00DD1516"/>
    <w:rsid w:val="00DD19DC"/>
    <w:rsid w:val="00DD26DF"/>
    <w:rsid w:val="00DD2E22"/>
    <w:rsid w:val="00DD3183"/>
    <w:rsid w:val="00DD3C33"/>
    <w:rsid w:val="00DD3D18"/>
    <w:rsid w:val="00DD3DA0"/>
    <w:rsid w:val="00DD3F31"/>
    <w:rsid w:val="00DD4935"/>
    <w:rsid w:val="00DD4D18"/>
    <w:rsid w:val="00DD5405"/>
    <w:rsid w:val="00DD5E6D"/>
    <w:rsid w:val="00DE004E"/>
    <w:rsid w:val="00DE01CE"/>
    <w:rsid w:val="00DE0497"/>
    <w:rsid w:val="00DE101F"/>
    <w:rsid w:val="00DE1F0D"/>
    <w:rsid w:val="00DE1FE1"/>
    <w:rsid w:val="00DE2252"/>
    <w:rsid w:val="00DE28D6"/>
    <w:rsid w:val="00DE32BB"/>
    <w:rsid w:val="00DE3A37"/>
    <w:rsid w:val="00DE3A4E"/>
    <w:rsid w:val="00DE3FE7"/>
    <w:rsid w:val="00DE4089"/>
    <w:rsid w:val="00DE54AB"/>
    <w:rsid w:val="00DE6090"/>
    <w:rsid w:val="00DE62B8"/>
    <w:rsid w:val="00DE6CBA"/>
    <w:rsid w:val="00DE7EF4"/>
    <w:rsid w:val="00DF01BC"/>
    <w:rsid w:val="00DF11DD"/>
    <w:rsid w:val="00DF164F"/>
    <w:rsid w:val="00DF2146"/>
    <w:rsid w:val="00DF2754"/>
    <w:rsid w:val="00DF29DE"/>
    <w:rsid w:val="00DF35F7"/>
    <w:rsid w:val="00DF3B2A"/>
    <w:rsid w:val="00DF4A82"/>
    <w:rsid w:val="00DF52D7"/>
    <w:rsid w:val="00DF59B6"/>
    <w:rsid w:val="00DF5C1D"/>
    <w:rsid w:val="00DF6345"/>
    <w:rsid w:val="00DF7CBB"/>
    <w:rsid w:val="00E01500"/>
    <w:rsid w:val="00E015E1"/>
    <w:rsid w:val="00E01F33"/>
    <w:rsid w:val="00E02980"/>
    <w:rsid w:val="00E02CAC"/>
    <w:rsid w:val="00E032B6"/>
    <w:rsid w:val="00E03D11"/>
    <w:rsid w:val="00E03E6D"/>
    <w:rsid w:val="00E045C8"/>
    <w:rsid w:val="00E0747D"/>
    <w:rsid w:val="00E07817"/>
    <w:rsid w:val="00E11101"/>
    <w:rsid w:val="00E11373"/>
    <w:rsid w:val="00E11427"/>
    <w:rsid w:val="00E12AD0"/>
    <w:rsid w:val="00E13064"/>
    <w:rsid w:val="00E14CDB"/>
    <w:rsid w:val="00E15114"/>
    <w:rsid w:val="00E154E5"/>
    <w:rsid w:val="00E15BDE"/>
    <w:rsid w:val="00E174F9"/>
    <w:rsid w:val="00E17FE8"/>
    <w:rsid w:val="00E20425"/>
    <w:rsid w:val="00E20DB1"/>
    <w:rsid w:val="00E21346"/>
    <w:rsid w:val="00E21D8A"/>
    <w:rsid w:val="00E22205"/>
    <w:rsid w:val="00E23413"/>
    <w:rsid w:val="00E23812"/>
    <w:rsid w:val="00E25A63"/>
    <w:rsid w:val="00E268A9"/>
    <w:rsid w:val="00E27245"/>
    <w:rsid w:val="00E276E4"/>
    <w:rsid w:val="00E30659"/>
    <w:rsid w:val="00E307DD"/>
    <w:rsid w:val="00E30A3E"/>
    <w:rsid w:val="00E3146D"/>
    <w:rsid w:val="00E31807"/>
    <w:rsid w:val="00E32EB8"/>
    <w:rsid w:val="00E33332"/>
    <w:rsid w:val="00E33780"/>
    <w:rsid w:val="00E35060"/>
    <w:rsid w:val="00E36BB2"/>
    <w:rsid w:val="00E36D0A"/>
    <w:rsid w:val="00E36F1E"/>
    <w:rsid w:val="00E37E01"/>
    <w:rsid w:val="00E37F07"/>
    <w:rsid w:val="00E41208"/>
    <w:rsid w:val="00E41D9C"/>
    <w:rsid w:val="00E42295"/>
    <w:rsid w:val="00E42706"/>
    <w:rsid w:val="00E42C4C"/>
    <w:rsid w:val="00E440AF"/>
    <w:rsid w:val="00E44375"/>
    <w:rsid w:val="00E45844"/>
    <w:rsid w:val="00E458E9"/>
    <w:rsid w:val="00E46236"/>
    <w:rsid w:val="00E46607"/>
    <w:rsid w:val="00E4679E"/>
    <w:rsid w:val="00E46C2E"/>
    <w:rsid w:val="00E51AFB"/>
    <w:rsid w:val="00E521DF"/>
    <w:rsid w:val="00E52431"/>
    <w:rsid w:val="00E54456"/>
    <w:rsid w:val="00E57857"/>
    <w:rsid w:val="00E61D32"/>
    <w:rsid w:val="00E61D75"/>
    <w:rsid w:val="00E62063"/>
    <w:rsid w:val="00E62505"/>
    <w:rsid w:val="00E626E9"/>
    <w:rsid w:val="00E6288C"/>
    <w:rsid w:val="00E62F3E"/>
    <w:rsid w:val="00E65293"/>
    <w:rsid w:val="00E652FD"/>
    <w:rsid w:val="00E66374"/>
    <w:rsid w:val="00E66E6B"/>
    <w:rsid w:val="00E6744B"/>
    <w:rsid w:val="00E67C20"/>
    <w:rsid w:val="00E67DA5"/>
    <w:rsid w:val="00E70A5D"/>
    <w:rsid w:val="00E70DF5"/>
    <w:rsid w:val="00E710F2"/>
    <w:rsid w:val="00E71965"/>
    <w:rsid w:val="00E72841"/>
    <w:rsid w:val="00E729EF"/>
    <w:rsid w:val="00E72A77"/>
    <w:rsid w:val="00E739E0"/>
    <w:rsid w:val="00E75D7B"/>
    <w:rsid w:val="00E763FD"/>
    <w:rsid w:val="00E80B66"/>
    <w:rsid w:val="00E816E5"/>
    <w:rsid w:val="00E82AC6"/>
    <w:rsid w:val="00E82B4C"/>
    <w:rsid w:val="00E82BCA"/>
    <w:rsid w:val="00E850F6"/>
    <w:rsid w:val="00E861C6"/>
    <w:rsid w:val="00E863AA"/>
    <w:rsid w:val="00E8656D"/>
    <w:rsid w:val="00E87507"/>
    <w:rsid w:val="00E87A33"/>
    <w:rsid w:val="00E9009C"/>
    <w:rsid w:val="00E90110"/>
    <w:rsid w:val="00E90AAB"/>
    <w:rsid w:val="00E90F45"/>
    <w:rsid w:val="00E91840"/>
    <w:rsid w:val="00E92E17"/>
    <w:rsid w:val="00E93026"/>
    <w:rsid w:val="00E9351F"/>
    <w:rsid w:val="00E9453A"/>
    <w:rsid w:val="00E9547E"/>
    <w:rsid w:val="00E95CC6"/>
    <w:rsid w:val="00E96F57"/>
    <w:rsid w:val="00E97225"/>
    <w:rsid w:val="00EA0487"/>
    <w:rsid w:val="00EA0BA0"/>
    <w:rsid w:val="00EA16DE"/>
    <w:rsid w:val="00EA1B57"/>
    <w:rsid w:val="00EA26BB"/>
    <w:rsid w:val="00EA2F28"/>
    <w:rsid w:val="00EA3B39"/>
    <w:rsid w:val="00EA5324"/>
    <w:rsid w:val="00EA59D3"/>
    <w:rsid w:val="00EA5B92"/>
    <w:rsid w:val="00EA61C5"/>
    <w:rsid w:val="00EA6298"/>
    <w:rsid w:val="00EA6CCC"/>
    <w:rsid w:val="00EA7067"/>
    <w:rsid w:val="00EB10DD"/>
    <w:rsid w:val="00EB123F"/>
    <w:rsid w:val="00EB5902"/>
    <w:rsid w:val="00EB69DE"/>
    <w:rsid w:val="00EB6A6E"/>
    <w:rsid w:val="00EB703C"/>
    <w:rsid w:val="00EC1CCC"/>
    <w:rsid w:val="00EC272B"/>
    <w:rsid w:val="00EC273B"/>
    <w:rsid w:val="00EC3CEF"/>
    <w:rsid w:val="00EC3F15"/>
    <w:rsid w:val="00EC47AF"/>
    <w:rsid w:val="00EC47FC"/>
    <w:rsid w:val="00EC5439"/>
    <w:rsid w:val="00EC6CA6"/>
    <w:rsid w:val="00EC756D"/>
    <w:rsid w:val="00EC786D"/>
    <w:rsid w:val="00EC78EE"/>
    <w:rsid w:val="00ED0817"/>
    <w:rsid w:val="00ED2CED"/>
    <w:rsid w:val="00ED3AA9"/>
    <w:rsid w:val="00ED4246"/>
    <w:rsid w:val="00ED4F8E"/>
    <w:rsid w:val="00ED5B19"/>
    <w:rsid w:val="00ED68C4"/>
    <w:rsid w:val="00EE0193"/>
    <w:rsid w:val="00EE15EA"/>
    <w:rsid w:val="00EE2BC8"/>
    <w:rsid w:val="00EE36E1"/>
    <w:rsid w:val="00EE3B31"/>
    <w:rsid w:val="00EE434B"/>
    <w:rsid w:val="00EE4896"/>
    <w:rsid w:val="00EE5D5C"/>
    <w:rsid w:val="00EE636B"/>
    <w:rsid w:val="00EE74DF"/>
    <w:rsid w:val="00EF0626"/>
    <w:rsid w:val="00EF08B6"/>
    <w:rsid w:val="00EF0BD8"/>
    <w:rsid w:val="00EF109B"/>
    <w:rsid w:val="00EF2D4E"/>
    <w:rsid w:val="00EF362A"/>
    <w:rsid w:val="00EF4C1D"/>
    <w:rsid w:val="00EF5293"/>
    <w:rsid w:val="00EF6D1A"/>
    <w:rsid w:val="00F00543"/>
    <w:rsid w:val="00F01CC8"/>
    <w:rsid w:val="00F01EF5"/>
    <w:rsid w:val="00F02498"/>
    <w:rsid w:val="00F034EC"/>
    <w:rsid w:val="00F035A7"/>
    <w:rsid w:val="00F0399C"/>
    <w:rsid w:val="00F04607"/>
    <w:rsid w:val="00F04645"/>
    <w:rsid w:val="00F0475D"/>
    <w:rsid w:val="00F05D1E"/>
    <w:rsid w:val="00F0659C"/>
    <w:rsid w:val="00F06842"/>
    <w:rsid w:val="00F07EEB"/>
    <w:rsid w:val="00F1055F"/>
    <w:rsid w:val="00F10C06"/>
    <w:rsid w:val="00F110F7"/>
    <w:rsid w:val="00F1158A"/>
    <w:rsid w:val="00F11A6B"/>
    <w:rsid w:val="00F12116"/>
    <w:rsid w:val="00F1268C"/>
    <w:rsid w:val="00F12934"/>
    <w:rsid w:val="00F12B36"/>
    <w:rsid w:val="00F12FC1"/>
    <w:rsid w:val="00F1415D"/>
    <w:rsid w:val="00F14672"/>
    <w:rsid w:val="00F158F1"/>
    <w:rsid w:val="00F15E61"/>
    <w:rsid w:val="00F16003"/>
    <w:rsid w:val="00F161A2"/>
    <w:rsid w:val="00F168FF"/>
    <w:rsid w:val="00F16E6F"/>
    <w:rsid w:val="00F17010"/>
    <w:rsid w:val="00F1712A"/>
    <w:rsid w:val="00F1725A"/>
    <w:rsid w:val="00F17657"/>
    <w:rsid w:val="00F176F5"/>
    <w:rsid w:val="00F20305"/>
    <w:rsid w:val="00F20A59"/>
    <w:rsid w:val="00F212C5"/>
    <w:rsid w:val="00F21BDD"/>
    <w:rsid w:val="00F21D1F"/>
    <w:rsid w:val="00F22632"/>
    <w:rsid w:val="00F231AD"/>
    <w:rsid w:val="00F23839"/>
    <w:rsid w:val="00F23C73"/>
    <w:rsid w:val="00F24A29"/>
    <w:rsid w:val="00F25105"/>
    <w:rsid w:val="00F2523D"/>
    <w:rsid w:val="00F2561C"/>
    <w:rsid w:val="00F26E5A"/>
    <w:rsid w:val="00F276BE"/>
    <w:rsid w:val="00F30F53"/>
    <w:rsid w:val="00F32546"/>
    <w:rsid w:val="00F32660"/>
    <w:rsid w:val="00F32E27"/>
    <w:rsid w:val="00F335F0"/>
    <w:rsid w:val="00F3369D"/>
    <w:rsid w:val="00F34587"/>
    <w:rsid w:val="00F34A9B"/>
    <w:rsid w:val="00F360BE"/>
    <w:rsid w:val="00F363CB"/>
    <w:rsid w:val="00F37010"/>
    <w:rsid w:val="00F37BDA"/>
    <w:rsid w:val="00F37FA9"/>
    <w:rsid w:val="00F4044B"/>
    <w:rsid w:val="00F41AB5"/>
    <w:rsid w:val="00F420C8"/>
    <w:rsid w:val="00F43E30"/>
    <w:rsid w:val="00F46691"/>
    <w:rsid w:val="00F47162"/>
    <w:rsid w:val="00F471D1"/>
    <w:rsid w:val="00F47BDC"/>
    <w:rsid w:val="00F47D89"/>
    <w:rsid w:val="00F50C16"/>
    <w:rsid w:val="00F50D01"/>
    <w:rsid w:val="00F50D8B"/>
    <w:rsid w:val="00F5145E"/>
    <w:rsid w:val="00F51627"/>
    <w:rsid w:val="00F51EEE"/>
    <w:rsid w:val="00F53C6D"/>
    <w:rsid w:val="00F54CD5"/>
    <w:rsid w:val="00F5538B"/>
    <w:rsid w:val="00F55415"/>
    <w:rsid w:val="00F55A31"/>
    <w:rsid w:val="00F55C60"/>
    <w:rsid w:val="00F56309"/>
    <w:rsid w:val="00F57895"/>
    <w:rsid w:val="00F57940"/>
    <w:rsid w:val="00F57BA7"/>
    <w:rsid w:val="00F57C30"/>
    <w:rsid w:val="00F60259"/>
    <w:rsid w:val="00F60D88"/>
    <w:rsid w:val="00F63A51"/>
    <w:rsid w:val="00F645F8"/>
    <w:rsid w:val="00F6523F"/>
    <w:rsid w:val="00F65FFA"/>
    <w:rsid w:val="00F662C5"/>
    <w:rsid w:val="00F66842"/>
    <w:rsid w:val="00F66EE1"/>
    <w:rsid w:val="00F672D8"/>
    <w:rsid w:val="00F67418"/>
    <w:rsid w:val="00F704F3"/>
    <w:rsid w:val="00F70C84"/>
    <w:rsid w:val="00F71304"/>
    <w:rsid w:val="00F722ED"/>
    <w:rsid w:val="00F72931"/>
    <w:rsid w:val="00F731B3"/>
    <w:rsid w:val="00F73678"/>
    <w:rsid w:val="00F7375B"/>
    <w:rsid w:val="00F73AC0"/>
    <w:rsid w:val="00F75C3E"/>
    <w:rsid w:val="00F76132"/>
    <w:rsid w:val="00F76150"/>
    <w:rsid w:val="00F802A3"/>
    <w:rsid w:val="00F80839"/>
    <w:rsid w:val="00F80C29"/>
    <w:rsid w:val="00F824E1"/>
    <w:rsid w:val="00F83531"/>
    <w:rsid w:val="00F8374E"/>
    <w:rsid w:val="00F83B83"/>
    <w:rsid w:val="00F84712"/>
    <w:rsid w:val="00F90D33"/>
    <w:rsid w:val="00F91DF4"/>
    <w:rsid w:val="00F92FC4"/>
    <w:rsid w:val="00F93F39"/>
    <w:rsid w:val="00F9559F"/>
    <w:rsid w:val="00F96B8C"/>
    <w:rsid w:val="00F96D4F"/>
    <w:rsid w:val="00F96EE9"/>
    <w:rsid w:val="00F9746C"/>
    <w:rsid w:val="00F97E31"/>
    <w:rsid w:val="00FA1859"/>
    <w:rsid w:val="00FA20C3"/>
    <w:rsid w:val="00FA214B"/>
    <w:rsid w:val="00FA29A7"/>
    <w:rsid w:val="00FA2C88"/>
    <w:rsid w:val="00FA335B"/>
    <w:rsid w:val="00FA3929"/>
    <w:rsid w:val="00FA5267"/>
    <w:rsid w:val="00FA586E"/>
    <w:rsid w:val="00FB1431"/>
    <w:rsid w:val="00FB25CE"/>
    <w:rsid w:val="00FB40DF"/>
    <w:rsid w:val="00FB5766"/>
    <w:rsid w:val="00FB57AE"/>
    <w:rsid w:val="00FB5FCD"/>
    <w:rsid w:val="00FB7E68"/>
    <w:rsid w:val="00FC1C10"/>
    <w:rsid w:val="00FC28C0"/>
    <w:rsid w:val="00FC29AE"/>
    <w:rsid w:val="00FC33F0"/>
    <w:rsid w:val="00FC4B32"/>
    <w:rsid w:val="00FC53A3"/>
    <w:rsid w:val="00FC6603"/>
    <w:rsid w:val="00FC6C13"/>
    <w:rsid w:val="00FC75AD"/>
    <w:rsid w:val="00FC7C3D"/>
    <w:rsid w:val="00FD1CC5"/>
    <w:rsid w:val="00FD2054"/>
    <w:rsid w:val="00FD2C3F"/>
    <w:rsid w:val="00FD3A8E"/>
    <w:rsid w:val="00FD3ED5"/>
    <w:rsid w:val="00FD4559"/>
    <w:rsid w:val="00FD49ED"/>
    <w:rsid w:val="00FD5DBB"/>
    <w:rsid w:val="00FD6D1A"/>
    <w:rsid w:val="00FD7B7B"/>
    <w:rsid w:val="00FE059E"/>
    <w:rsid w:val="00FE2624"/>
    <w:rsid w:val="00FE2B88"/>
    <w:rsid w:val="00FE2BB8"/>
    <w:rsid w:val="00FE2E9D"/>
    <w:rsid w:val="00FE3088"/>
    <w:rsid w:val="00FE3DF4"/>
    <w:rsid w:val="00FE3FE0"/>
    <w:rsid w:val="00FE4AEA"/>
    <w:rsid w:val="00FE5098"/>
    <w:rsid w:val="00FE5552"/>
    <w:rsid w:val="00FE647A"/>
    <w:rsid w:val="00FE6AB1"/>
    <w:rsid w:val="00FE7498"/>
    <w:rsid w:val="00FE75D8"/>
    <w:rsid w:val="00FE760C"/>
    <w:rsid w:val="00FF0244"/>
    <w:rsid w:val="00FF1B1F"/>
    <w:rsid w:val="00FF1C87"/>
    <w:rsid w:val="00FF1DD5"/>
    <w:rsid w:val="00FF23E8"/>
    <w:rsid w:val="00FF259D"/>
    <w:rsid w:val="00FF2C05"/>
    <w:rsid w:val="00FF2E8F"/>
    <w:rsid w:val="00FF39ED"/>
    <w:rsid w:val="00FF45D3"/>
    <w:rsid w:val="00FF6293"/>
    <w:rsid w:val="00FF6986"/>
    <w:rsid w:val="00FF71D4"/>
    <w:rsid w:val="00FF7603"/>
    <w:rsid w:val="00FF7DF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B60A84"/>
  <w15:docId w15:val="{ACDFFBEB-7400-452A-9557-158D974AF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687C86"/>
    <w:rPr>
      <w:rFonts w:cs="Arial Unicode MS"/>
      <w:color w:val="000000"/>
      <w:sz w:val="24"/>
      <w:szCs w:val="24"/>
      <w:u w:color="000000"/>
    </w:rPr>
  </w:style>
  <w:style w:type="paragraph" w:styleId="Nadpis1">
    <w:name w:val="heading 1"/>
    <w:next w:val="Normlny"/>
    <w:link w:val="Nadpis1Char"/>
    <w:uiPriority w:val="1"/>
    <w:qFormat/>
    <w:rsid w:val="00F1725A"/>
    <w:pPr>
      <w:keepNext/>
      <w:tabs>
        <w:tab w:val="left" w:pos="360"/>
        <w:tab w:val="left" w:pos="567"/>
        <w:tab w:val="left" w:pos="1134"/>
        <w:tab w:val="left" w:pos="1276"/>
      </w:tabs>
      <w:spacing w:before="240" w:after="240"/>
      <w:outlineLvl w:val="0"/>
    </w:pPr>
    <w:rPr>
      <w:rFonts w:cs="Arial Unicode MS"/>
      <w:color w:val="000000"/>
      <w:kern w:val="32"/>
      <w:sz w:val="32"/>
      <w:szCs w:val="32"/>
      <w:u w:color="000000"/>
    </w:rPr>
  </w:style>
  <w:style w:type="paragraph" w:styleId="Nadpis2">
    <w:name w:val="heading 2"/>
    <w:basedOn w:val="Normlny"/>
    <w:next w:val="Normlny"/>
    <w:link w:val="Nadpis2Char"/>
    <w:uiPriority w:val="9"/>
    <w:semiHidden/>
    <w:unhideWhenUsed/>
    <w:qFormat/>
    <w:rsid w:val="00AE528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next w:val="Normlny"/>
    <w:link w:val="Nadpis3Char"/>
    <w:rsid w:val="00F1725A"/>
    <w:pPr>
      <w:keepNext/>
      <w:outlineLvl w:val="2"/>
    </w:pPr>
    <w:rPr>
      <w:rFonts w:ascii="Verdana" w:hAnsi="Verdana" w:cs="Arial Unicode MS"/>
      <w:b/>
      <w:bCs/>
      <w:color w:val="000000"/>
      <w:sz w:val="28"/>
      <w:szCs w:val="28"/>
      <w:u w:color="000000"/>
    </w:rPr>
  </w:style>
  <w:style w:type="paragraph" w:styleId="Nadpis5">
    <w:name w:val="heading 5"/>
    <w:next w:val="Normlny"/>
    <w:link w:val="Nadpis5Char"/>
    <w:qFormat/>
    <w:rsid w:val="00F1725A"/>
    <w:pPr>
      <w:keepNext/>
      <w:ind w:left="705"/>
      <w:outlineLvl w:val="4"/>
    </w:pPr>
    <w:rPr>
      <w:rFonts w:ascii="Verdana" w:hAnsi="Verdana" w:cs="Arial Unicode MS"/>
      <w:b/>
      <w:bCs/>
      <w:color w:val="000000"/>
      <w:sz w:val="24"/>
      <w:szCs w:val="24"/>
      <w:u w:color="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F1725A"/>
    <w:rPr>
      <w:u w:val="single"/>
    </w:rPr>
  </w:style>
  <w:style w:type="table" w:customStyle="1" w:styleId="TableNormal">
    <w:name w:val="Table Normal"/>
    <w:rsid w:val="00F1725A"/>
    <w:tblPr>
      <w:tblInd w:w="0" w:type="dxa"/>
      <w:tblCellMar>
        <w:top w:w="0" w:type="dxa"/>
        <w:left w:w="0" w:type="dxa"/>
        <w:bottom w:w="0" w:type="dxa"/>
        <w:right w:w="0" w:type="dxa"/>
      </w:tblCellMar>
    </w:tblPr>
  </w:style>
  <w:style w:type="paragraph" w:styleId="Hlavika">
    <w:name w:val="header"/>
    <w:link w:val="HlavikaChar"/>
    <w:rsid w:val="00F1725A"/>
    <w:pPr>
      <w:tabs>
        <w:tab w:val="center" w:pos="4536"/>
        <w:tab w:val="right" w:pos="9072"/>
      </w:tabs>
    </w:pPr>
    <w:rPr>
      <w:rFonts w:cs="Arial Unicode MS"/>
      <w:color w:val="000000"/>
      <w:sz w:val="24"/>
      <w:szCs w:val="24"/>
      <w:u w:color="000000"/>
    </w:rPr>
  </w:style>
  <w:style w:type="character" w:customStyle="1" w:styleId="iadne">
    <w:name w:val="Žiadne"/>
    <w:rsid w:val="00F1725A"/>
  </w:style>
  <w:style w:type="paragraph" w:styleId="Pta">
    <w:name w:val="footer"/>
    <w:link w:val="PtaChar"/>
    <w:uiPriority w:val="99"/>
    <w:rsid w:val="00F1725A"/>
    <w:pPr>
      <w:tabs>
        <w:tab w:val="center" w:pos="4536"/>
        <w:tab w:val="right" w:pos="9072"/>
      </w:tabs>
    </w:pPr>
    <w:rPr>
      <w:rFonts w:cs="Arial Unicode MS"/>
      <w:color w:val="000000"/>
      <w:sz w:val="24"/>
      <w:szCs w:val="24"/>
      <w:u w:color="000000"/>
    </w:rPr>
  </w:style>
  <w:style w:type="numbering" w:customStyle="1" w:styleId="Importovantl2">
    <w:name w:val="Importovaný štýl 2"/>
    <w:rsid w:val="00F1725A"/>
    <w:pPr>
      <w:numPr>
        <w:numId w:val="1"/>
      </w:numPr>
    </w:pPr>
  </w:style>
  <w:style w:type="paragraph" w:styleId="Odsekzoznamu">
    <w:name w:val="List Paragraph"/>
    <w:aliases w:val="body,Odsek zoznamu2,Bullet Number,lp1,lp11,List Paragraph11,Bullet 1,Use Case List Paragraph,Nad,Odstavec cíl se seznamem,Odstavec_muj,List Paragraph,Odsek,Odsek zoznamu1,ZOZNAM,Tabuľka,Table,Bullet List,FooterText,numbered,Odrážky"/>
    <w:link w:val="OdsekzoznamuChar"/>
    <w:uiPriority w:val="34"/>
    <w:qFormat/>
    <w:rsid w:val="00F1725A"/>
    <w:pPr>
      <w:ind w:left="720"/>
    </w:pPr>
    <w:rPr>
      <w:rFonts w:cs="Arial Unicode MS"/>
      <w:color w:val="000000"/>
      <w:sz w:val="24"/>
      <w:szCs w:val="24"/>
      <w:u w:color="000000"/>
    </w:rPr>
  </w:style>
  <w:style w:type="numbering" w:customStyle="1" w:styleId="Importovantl3">
    <w:name w:val="Importovaný štýl 3"/>
    <w:rsid w:val="00F1725A"/>
    <w:pPr>
      <w:numPr>
        <w:numId w:val="3"/>
      </w:numPr>
    </w:pPr>
  </w:style>
  <w:style w:type="numbering" w:customStyle="1" w:styleId="Importovantl4">
    <w:name w:val="Importovaný štýl 4"/>
    <w:rsid w:val="00F1725A"/>
    <w:pPr>
      <w:numPr>
        <w:numId w:val="5"/>
      </w:numPr>
    </w:pPr>
  </w:style>
  <w:style w:type="numbering" w:customStyle="1" w:styleId="Importovantl5">
    <w:name w:val="Importovaný štýl 5"/>
    <w:rsid w:val="00F1725A"/>
    <w:pPr>
      <w:numPr>
        <w:numId w:val="6"/>
      </w:numPr>
    </w:pPr>
  </w:style>
  <w:style w:type="numbering" w:customStyle="1" w:styleId="Importovantl6">
    <w:name w:val="Importovaný štýl 6"/>
    <w:rsid w:val="00F1725A"/>
    <w:pPr>
      <w:numPr>
        <w:numId w:val="8"/>
      </w:numPr>
    </w:pPr>
  </w:style>
  <w:style w:type="numbering" w:customStyle="1" w:styleId="Importovantl7">
    <w:name w:val="Importovaný štýl 7"/>
    <w:rsid w:val="00F1725A"/>
    <w:pPr>
      <w:numPr>
        <w:numId w:val="10"/>
      </w:numPr>
    </w:pPr>
  </w:style>
  <w:style w:type="numbering" w:customStyle="1" w:styleId="Importovantl8">
    <w:name w:val="Importovaný štýl 8"/>
    <w:rsid w:val="00F1725A"/>
    <w:pPr>
      <w:numPr>
        <w:numId w:val="12"/>
      </w:numPr>
    </w:pPr>
  </w:style>
  <w:style w:type="numbering" w:customStyle="1" w:styleId="Importovantl9">
    <w:name w:val="Importovaný štýl 9"/>
    <w:rsid w:val="00F1725A"/>
    <w:pPr>
      <w:numPr>
        <w:numId w:val="13"/>
      </w:numPr>
    </w:pPr>
  </w:style>
  <w:style w:type="numbering" w:customStyle="1" w:styleId="Importovantl10">
    <w:name w:val="Importovaný štýl 10"/>
    <w:rsid w:val="00F1725A"/>
    <w:pPr>
      <w:numPr>
        <w:numId w:val="14"/>
      </w:numPr>
    </w:pPr>
  </w:style>
  <w:style w:type="numbering" w:customStyle="1" w:styleId="Importovantl11">
    <w:name w:val="Importovaný štýl 11"/>
    <w:rsid w:val="00F1725A"/>
    <w:pPr>
      <w:numPr>
        <w:numId w:val="15"/>
      </w:numPr>
    </w:pPr>
  </w:style>
  <w:style w:type="character" w:customStyle="1" w:styleId="Odkaz">
    <w:name w:val="Odkaz"/>
    <w:rsid w:val="00F1725A"/>
    <w:rPr>
      <w:color w:val="0000FF"/>
      <w:u w:val="single" w:color="0000FF"/>
    </w:rPr>
  </w:style>
  <w:style w:type="character" w:customStyle="1" w:styleId="Hyperlink0">
    <w:name w:val="Hyperlink.0"/>
    <w:basedOn w:val="Odkaz"/>
    <w:rsid w:val="00F1725A"/>
    <w:rPr>
      <w:rFonts w:ascii="Calibri" w:eastAsia="Calibri" w:hAnsi="Calibri" w:cs="Calibri"/>
      <w:color w:val="0000FF"/>
      <w:sz w:val="22"/>
      <w:szCs w:val="22"/>
      <w:u w:val="single" w:color="0000FF"/>
    </w:rPr>
  </w:style>
  <w:style w:type="numbering" w:customStyle="1" w:styleId="Importovantl12">
    <w:name w:val="Importovaný štýl 12"/>
    <w:rsid w:val="00F1725A"/>
    <w:pPr>
      <w:numPr>
        <w:numId w:val="17"/>
      </w:numPr>
    </w:pPr>
  </w:style>
  <w:style w:type="numbering" w:customStyle="1" w:styleId="Importovantl13">
    <w:name w:val="Importovaný štýl 13"/>
    <w:rsid w:val="00F1725A"/>
    <w:pPr>
      <w:numPr>
        <w:numId w:val="18"/>
      </w:numPr>
    </w:pPr>
  </w:style>
  <w:style w:type="numbering" w:customStyle="1" w:styleId="Importovantl14">
    <w:name w:val="Importovaný štýl 14"/>
    <w:rsid w:val="00F1725A"/>
    <w:pPr>
      <w:numPr>
        <w:numId w:val="19"/>
      </w:numPr>
    </w:pPr>
  </w:style>
  <w:style w:type="character" w:customStyle="1" w:styleId="Hyperlink1">
    <w:name w:val="Hyperlink.1"/>
    <w:basedOn w:val="Odkaz"/>
    <w:rsid w:val="00F1725A"/>
    <w:rPr>
      <w:rFonts w:ascii="Calibri" w:eastAsia="Calibri" w:hAnsi="Calibri" w:cs="Calibri"/>
      <w:color w:val="0000FF"/>
      <w:u w:val="single" w:color="0000FF"/>
    </w:rPr>
  </w:style>
  <w:style w:type="numbering" w:customStyle="1" w:styleId="Importovantl15">
    <w:name w:val="Importovaný štýl 15"/>
    <w:rsid w:val="00F1725A"/>
    <w:pPr>
      <w:numPr>
        <w:numId w:val="21"/>
      </w:numPr>
    </w:pPr>
  </w:style>
  <w:style w:type="paragraph" w:styleId="Textpoznmkypodiarou">
    <w:name w:val="footnote text"/>
    <w:aliases w:val="Text poznámky pod čiarou 007,_Poznámka pod čiarou,Text poznámky pod eiarou 007,Text poznámky pod èiarou 007,Stinking Styles2,Tekst przypisu- dokt,Char Char Char,Char Char Char Char Char Char Char Char Char,Char Char Ch,o,Car"/>
    <w:link w:val="TextpoznmkypodiarouChar"/>
    <w:uiPriority w:val="99"/>
    <w:rsid w:val="00F1725A"/>
    <w:rPr>
      <w:rFonts w:eastAsia="Times New Roman"/>
      <w:color w:val="000000"/>
      <w:u w:color="000000"/>
    </w:rPr>
  </w:style>
  <w:style w:type="numbering" w:customStyle="1" w:styleId="Importovantl16">
    <w:name w:val="Importovaný štýl 16"/>
    <w:rsid w:val="00F1725A"/>
    <w:pPr>
      <w:numPr>
        <w:numId w:val="23"/>
      </w:numPr>
    </w:pPr>
  </w:style>
  <w:style w:type="numbering" w:customStyle="1" w:styleId="Importovantl17">
    <w:name w:val="Importovaný štýl 17"/>
    <w:rsid w:val="00F1725A"/>
    <w:pPr>
      <w:numPr>
        <w:numId w:val="25"/>
      </w:numPr>
    </w:pPr>
  </w:style>
  <w:style w:type="numbering" w:customStyle="1" w:styleId="Importovantl18">
    <w:name w:val="Importovaný štýl 18"/>
    <w:rsid w:val="00F1725A"/>
    <w:pPr>
      <w:numPr>
        <w:numId w:val="29"/>
      </w:numPr>
    </w:pPr>
  </w:style>
  <w:style w:type="numbering" w:customStyle="1" w:styleId="Importovantl19">
    <w:name w:val="Importovaný štýl 19"/>
    <w:rsid w:val="00F1725A"/>
    <w:pPr>
      <w:numPr>
        <w:numId w:val="32"/>
      </w:numPr>
    </w:pPr>
  </w:style>
  <w:style w:type="numbering" w:customStyle="1" w:styleId="Importovantl20">
    <w:name w:val="Importovaný štýl 20"/>
    <w:rsid w:val="00F1725A"/>
    <w:pPr>
      <w:numPr>
        <w:numId w:val="33"/>
      </w:numPr>
    </w:pPr>
  </w:style>
  <w:style w:type="numbering" w:customStyle="1" w:styleId="Importovantl21">
    <w:name w:val="Importovaný štýl 21"/>
    <w:rsid w:val="00F1725A"/>
    <w:pPr>
      <w:numPr>
        <w:numId w:val="34"/>
      </w:numPr>
    </w:pPr>
  </w:style>
  <w:style w:type="numbering" w:customStyle="1" w:styleId="Importovantl22">
    <w:name w:val="Importovaný štýl 22"/>
    <w:rsid w:val="00F1725A"/>
    <w:pPr>
      <w:numPr>
        <w:numId w:val="35"/>
      </w:numPr>
    </w:pPr>
  </w:style>
  <w:style w:type="numbering" w:customStyle="1" w:styleId="Importovantl23">
    <w:name w:val="Importovaný štýl 23"/>
    <w:rsid w:val="00F1725A"/>
    <w:pPr>
      <w:numPr>
        <w:numId w:val="36"/>
      </w:numPr>
    </w:pPr>
  </w:style>
  <w:style w:type="numbering" w:customStyle="1" w:styleId="Importovantl24">
    <w:name w:val="Importovaný štýl 24"/>
    <w:rsid w:val="00F1725A"/>
    <w:pPr>
      <w:numPr>
        <w:numId w:val="37"/>
      </w:numPr>
    </w:pPr>
  </w:style>
  <w:style w:type="numbering" w:customStyle="1" w:styleId="Importovantl240">
    <w:name w:val="Importovaný štýl 24.0"/>
    <w:rsid w:val="00F1725A"/>
    <w:pPr>
      <w:numPr>
        <w:numId w:val="38"/>
      </w:numPr>
    </w:pPr>
  </w:style>
  <w:style w:type="numbering" w:customStyle="1" w:styleId="Importovantl25">
    <w:name w:val="Importovaný štýl 25"/>
    <w:rsid w:val="00F1725A"/>
    <w:pPr>
      <w:numPr>
        <w:numId w:val="39"/>
      </w:numPr>
    </w:pPr>
  </w:style>
  <w:style w:type="numbering" w:customStyle="1" w:styleId="Importovantl26">
    <w:name w:val="Importovaný štýl 26"/>
    <w:rsid w:val="00F1725A"/>
    <w:pPr>
      <w:numPr>
        <w:numId w:val="40"/>
      </w:numPr>
    </w:pPr>
  </w:style>
  <w:style w:type="numbering" w:customStyle="1" w:styleId="Importovantl27">
    <w:name w:val="Importovaný štýl 27"/>
    <w:rsid w:val="00F1725A"/>
    <w:pPr>
      <w:numPr>
        <w:numId w:val="41"/>
      </w:numPr>
    </w:pPr>
  </w:style>
  <w:style w:type="numbering" w:customStyle="1" w:styleId="Importovantl28">
    <w:name w:val="Importovaný štýl 28"/>
    <w:rsid w:val="00F1725A"/>
    <w:pPr>
      <w:numPr>
        <w:numId w:val="42"/>
      </w:numPr>
    </w:pPr>
  </w:style>
  <w:style w:type="numbering" w:customStyle="1" w:styleId="Importovantl29">
    <w:name w:val="Importovaný štýl 29"/>
    <w:rsid w:val="00F1725A"/>
    <w:pPr>
      <w:numPr>
        <w:numId w:val="43"/>
      </w:numPr>
    </w:pPr>
  </w:style>
  <w:style w:type="numbering" w:customStyle="1" w:styleId="Importovantl30">
    <w:name w:val="Importovaný štýl 30"/>
    <w:rsid w:val="00F1725A"/>
    <w:pPr>
      <w:numPr>
        <w:numId w:val="44"/>
      </w:numPr>
    </w:pPr>
  </w:style>
  <w:style w:type="numbering" w:customStyle="1" w:styleId="Importovantl31">
    <w:name w:val="Importovaný štýl 31"/>
    <w:rsid w:val="00F1725A"/>
    <w:pPr>
      <w:numPr>
        <w:numId w:val="45"/>
      </w:numPr>
    </w:pPr>
  </w:style>
  <w:style w:type="paragraph" w:customStyle="1" w:styleId="Default">
    <w:name w:val="Default"/>
    <w:rsid w:val="00F1725A"/>
    <w:rPr>
      <w:rFonts w:eastAsia="Times New Roman"/>
      <w:color w:val="000000"/>
      <w:sz w:val="24"/>
      <w:szCs w:val="24"/>
      <w:u w:color="000000"/>
    </w:rPr>
  </w:style>
  <w:style w:type="numbering" w:customStyle="1" w:styleId="Importovantl32">
    <w:name w:val="Importovaný štýl 32"/>
    <w:rsid w:val="00F1725A"/>
    <w:pPr>
      <w:numPr>
        <w:numId w:val="47"/>
      </w:numPr>
    </w:pPr>
  </w:style>
  <w:style w:type="numbering" w:customStyle="1" w:styleId="Importovantl33">
    <w:name w:val="Importovaný štýl 33"/>
    <w:rsid w:val="00F1725A"/>
    <w:pPr>
      <w:numPr>
        <w:numId w:val="49"/>
      </w:numPr>
    </w:pPr>
  </w:style>
  <w:style w:type="numbering" w:customStyle="1" w:styleId="Importovantl34">
    <w:name w:val="Importovaný štýl 34"/>
    <w:rsid w:val="00F1725A"/>
    <w:pPr>
      <w:numPr>
        <w:numId w:val="51"/>
      </w:numPr>
    </w:pPr>
  </w:style>
  <w:style w:type="numbering" w:customStyle="1" w:styleId="Importovantl35">
    <w:name w:val="Importovaný štýl 35"/>
    <w:rsid w:val="00F1725A"/>
    <w:pPr>
      <w:numPr>
        <w:numId w:val="52"/>
      </w:numPr>
    </w:pPr>
  </w:style>
  <w:style w:type="paragraph" w:styleId="Zkladntext">
    <w:name w:val="Body Text"/>
    <w:link w:val="ZkladntextChar"/>
    <w:uiPriority w:val="1"/>
    <w:qFormat/>
    <w:rsid w:val="00F1725A"/>
    <w:pPr>
      <w:spacing w:after="120"/>
    </w:pPr>
    <w:rPr>
      <w:rFonts w:cs="Arial Unicode MS"/>
      <w:color w:val="000000"/>
      <w:sz w:val="24"/>
      <w:szCs w:val="24"/>
      <w:u w:color="000000"/>
    </w:rPr>
  </w:style>
  <w:style w:type="numbering" w:customStyle="1" w:styleId="Importovantl36">
    <w:name w:val="Importovaný štýl 36"/>
    <w:rsid w:val="00F1725A"/>
    <w:pPr>
      <w:numPr>
        <w:numId w:val="54"/>
      </w:numPr>
    </w:pPr>
  </w:style>
  <w:style w:type="numbering" w:customStyle="1" w:styleId="Importovantl37">
    <w:name w:val="Importovaný štýl 37"/>
    <w:rsid w:val="00F1725A"/>
    <w:pPr>
      <w:numPr>
        <w:numId w:val="56"/>
      </w:numPr>
    </w:pPr>
  </w:style>
  <w:style w:type="numbering" w:customStyle="1" w:styleId="Importovantl38">
    <w:name w:val="Importovaný štýl 38"/>
    <w:rsid w:val="00F1725A"/>
    <w:pPr>
      <w:numPr>
        <w:numId w:val="57"/>
      </w:numPr>
    </w:pPr>
  </w:style>
  <w:style w:type="numbering" w:customStyle="1" w:styleId="Importovantl370">
    <w:name w:val="Importovaný štýl 37.0"/>
    <w:rsid w:val="00F1725A"/>
    <w:pPr>
      <w:numPr>
        <w:numId w:val="58"/>
      </w:numPr>
    </w:pPr>
  </w:style>
  <w:style w:type="numbering" w:customStyle="1" w:styleId="Importovantl39">
    <w:name w:val="Importovaný štýl 39"/>
    <w:rsid w:val="00F1725A"/>
    <w:pPr>
      <w:numPr>
        <w:numId w:val="59"/>
      </w:numPr>
    </w:pPr>
  </w:style>
  <w:style w:type="numbering" w:customStyle="1" w:styleId="Importovantl40">
    <w:name w:val="Importovaný štýl 40"/>
    <w:rsid w:val="00F1725A"/>
    <w:pPr>
      <w:numPr>
        <w:numId w:val="61"/>
      </w:numPr>
    </w:pPr>
  </w:style>
  <w:style w:type="numbering" w:customStyle="1" w:styleId="Importovantl41">
    <w:name w:val="Importovaný štýl 41"/>
    <w:rsid w:val="00F1725A"/>
    <w:pPr>
      <w:numPr>
        <w:numId w:val="63"/>
      </w:numPr>
    </w:pPr>
  </w:style>
  <w:style w:type="paragraph" w:styleId="Textbubliny">
    <w:name w:val="Balloon Text"/>
    <w:basedOn w:val="Normlny"/>
    <w:link w:val="TextbublinyChar"/>
    <w:unhideWhenUsed/>
    <w:rsid w:val="004C744E"/>
    <w:rPr>
      <w:rFonts w:ascii="Tahoma" w:hAnsi="Tahoma" w:cs="Tahoma"/>
      <w:sz w:val="16"/>
      <w:szCs w:val="16"/>
    </w:rPr>
  </w:style>
  <w:style w:type="character" w:customStyle="1" w:styleId="TextbublinyChar">
    <w:name w:val="Text bubliny Char"/>
    <w:basedOn w:val="Predvolenpsmoodseku"/>
    <w:link w:val="Textbubliny"/>
    <w:rsid w:val="004C744E"/>
    <w:rPr>
      <w:rFonts w:ascii="Tahoma" w:hAnsi="Tahoma" w:cs="Tahoma"/>
      <w:color w:val="000000"/>
      <w:sz w:val="16"/>
      <w:szCs w:val="16"/>
      <w:u w:color="000000"/>
    </w:rPr>
  </w:style>
  <w:style w:type="character" w:customStyle="1" w:styleId="Nadpis3Char">
    <w:name w:val="Nadpis 3 Char"/>
    <w:basedOn w:val="Predvolenpsmoodseku"/>
    <w:link w:val="Nadpis3"/>
    <w:rsid w:val="009A2C49"/>
    <w:rPr>
      <w:rFonts w:ascii="Verdana" w:hAnsi="Verdana" w:cs="Arial Unicode MS"/>
      <w:b/>
      <w:bCs/>
      <w:color w:val="000000"/>
      <w:sz w:val="28"/>
      <w:szCs w:val="28"/>
      <w:u w:color="000000"/>
    </w:rPr>
  </w:style>
  <w:style w:type="character" w:customStyle="1" w:styleId="ZkladntextChar">
    <w:name w:val="Základný text Char"/>
    <w:basedOn w:val="Predvolenpsmoodseku"/>
    <w:link w:val="Zkladntext"/>
    <w:uiPriority w:val="1"/>
    <w:rsid w:val="009A2C49"/>
    <w:rPr>
      <w:rFonts w:cs="Arial Unicode MS"/>
      <w:color w:val="000000"/>
      <w:sz w:val="24"/>
      <w:szCs w:val="24"/>
      <w:u w:color="000000"/>
    </w:rPr>
  </w:style>
  <w:style w:type="character" w:customStyle="1" w:styleId="HlavikaChar">
    <w:name w:val="Hlavička Char"/>
    <w:link w:val="Hlavika"/>
    <w:rsid w:val="007459A1"/>
    <w:rPr>
      <w:rFonts w:cs="Arial Unicode MS"/>
      <w:color w:val="000000"/>
      <w:sz w:val="24"/>
      <w:szCs w:val="24"/>
      <w:u w:color="000000"/>
    </w:rPr>
  </w:style>
  <w:style w:type="character" w:styleId="Odkaznakomentr">
    <w:name w:val="annotation reference"/>
    <w:uiPriority w:val="99"/>
    <w:rsid w:val="007459A1"/>
    <w:rPr>
      <w:sz w:val="16"/>
      <w:szCs w:val="16"/>
    </w:rPr>
  </w:style>
  <w:style w:type="paragraph" w:styleId="Textkomentra">
    <w:name w:val="annotation text"/>
    <w:basedOn w:val="Normlny"/>
    <w:link w:val="TextkomentraChar"/>
    <w:uiPriority w:val="99"/>
    <w:rsid w:val="007459A1"/>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s="Times New Roman"/>
      <w:color w:val="auto"/>
      <w:sz w:val="20"/>
      <w:szCs w:val="20"/>
      <w:bdr w:val="none" w:sz="0" w:space="0" w:color="auto"/>
    </w:rPr>
  </w:style>
  <w:style w:type="character" w:customStyle="1" w:styleId="TextkomentraChar">
    <w:name w:val="Text komentára Char"/>
    <w:basedOn w:val="Predvolenpsmoodseku"/>
    <w:link w:val="Textkomentra"/>
    <w:uiPriority w:val="99"/>
    <w:rsid w:val="007459A1"/>
    <w:rPr>
      <w:rFonts w:eastAsia="Times New Roman"/>
      <w:bdr w:val="none" w:sz="0" w:space="0" w:color="auto"/>
    </w:rPr>
  </w:style>
  <w:style w:type="paragraph" w:customStyle="1" w:styleId="Farebnzoznamzvraznenie11">
    <w:name w:val="Farebný zoznam – zvýraznenie 11"/>
    <w:basedOn w:val="Normlny"/>
    <w:uiPriority w:val="34"/>
    <w:qFormat/>
    <w:rsid w:val="007459A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textAlignment w:val="baseline"/>
    </w:pPr>
    <w:rPr>
      <w:rFonts w:ascii="Liberation Serif" w:eastAsia="SimSun" w:hAnsi="Liberation Serif" w:cs="Mangal"/>
      <w:color w:val="auto"/>
      <w:kern w:val="1"/>
      <w:szCs w:val="21"/>
      <w:bdr w:val="none" w:sz="0" w:space="0" w:color="auto"/>
      <w:lang w:eastAsia="zh-CN" w:bidi="hi-IN"/>
    </w:rPr>
  </w:style>
  <w:style w:type="character" w:customStyle="1" w:styleId="Predvolenpsmoodseku2">
    <w:name w:val="Predvolené písmo odseku2"/>
    <w:rsid w:val="007459A1"/>
  </w:style>
  <w:style w:type="paragraph" w:styleId="Predmetkomentra">
    <w:name w:val="annotation subject"/>
    <w:basedOn w:val="Textkomentra"/>
    <w:next w:val="Textkomentra"/>
    <w:link w:val="PredmetkomentraChar"/>
    <w:unhideWhenUsed/>
    <w:rsid w:val="008208C1"/>
    <w:pPr>
      <w:pBdr>
        <w:top w:val="nil"/>
        <w:left w:val="nil"/>
        <w:bottom w:val="nil"/>
        <w:right w:val="nil"/>
        <w:between w:val="nil"/>
        <w:bar w:val="nil"/>
      </w:pBdr>
    </w:pPr>
    <w:rPr>
      <w:rFonts w:eastAsia="Arial Unicode MS" w:cs="Arial Unicode MS"/>
      <w:b/>
      <w:bCs/>
      <w:color w:val="000000"/>
      <w:bdr w:val="nil"/>
    </w:rPr>
  </w:style>
  <w:style w:type="character" w:customStyle="1" w:styleId="PredmetkomentraChar">
    <w:name w:val="Predmet komentára Char"/>
    <w:basedOn w:val="TextkomentraChar"/>
    <w:link w:val="Predmetkomentra"/>
    <w:rsid w:val="008208C1"/>
    <w:rPr>
      <w:rFonts w:eastAsia="Times New Roman" w:cs="Arial Unicode MS"/>
      <w:b/>
      <w:bCs/>
      <w:color w:val="000000"/>
      <w:u w:color="000000"/>
      <w:bdr w:val="none" w:sz="0" w:space="0" w:color="auto"/>
    </w:rPr>
  </w:style>
  <w:style w:type="character" w:styleId="Odkaznapoznmkupodiarou">
    <w:name w:val="footnote reference"/>
    <w:basedOn w:val="Predvolenpsmoodseku"/>
    <w:uiPriority w:val="99"/>
    <w:semiHidden/>
    <w:unhideWhenUsed/>
    <w:rsid w:val="00565064"/>
    <w:rPr>
      <w:vertAlign w:val="superscript"/>
    </w:rPr>
  </w:style>
  <w:style w:type="character" w:styleId="Jemnzvraznenie">
    <w:name w:val="Subtle Emphasis"/>
    <w:basedOn w:val="Predvolenpsmoodseku"/>
    <w:uiPriority w:val="19"/>
    <w:qFormat/>
    <w:rsid w:val="007C7104"/>
    <w:rPr>
      <w:i/>
      <w:iCs/>
      <w:color w:val="808080" w:themeColor="text1" w:themeTint="7F"/>
    </w:rPr>
  </w:style>
  <w:style w:type="character" w:customStyle="1" w:styleId="TextpoznmkypodiarouChar">
    <w:name w:val="Text poznámky pod čiarou Char"/>
    <w:aliases w:val="Text poznámky pod čiarou 007 Char,_Poznámka pod čiarou Char,Text poznámky pod eiarou 007 Char,Text poznámky pod èiarou 007 Char,Stinking Styles2 Char,Tekst przypisu- dokt Char,Char Char Char Char,Char Char Ch Char,o Char"/>
    <w:basedOn w:val="Predvolenpsmoodseku"/>
    <w:link w:val="Textpoznmkypodiarou"/>
    <w:uiPriority w:val="99"/>
    <w:rsid w:val="00856264"/>
    <w:rPr>
      <w:rFonts w:eastAsia="Times New Roman"/>
      <w:color w:val="000000"/>
      <w:u w:color="000000"/>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List Paragraph Char,Odsek Char,ZOZNAM Char"/>
    <w:basedOn w:val="Predvolenpsmoodseku"/>
    <w:link w:val="Odsekzoznamu"/>
    <w:uiPriority w:val="34"/>
    <w:qFormat/>
    <w:locked/>
    <w:rsid w:val="00767C20"/>
    <w:rPr>
      <w:rFonts w:cs="Arial Unicode MS"/>
      <w:color w:val="000000"/>
      <w:sz w:val="24"/>
      <w:szCs w:val="24"/>
      <w:u w:color="000000"/>
    </w:rPr>
  </w:style>
  <w:style w:type="table" w:styleId="Mriekatabuky">
    <w:name w:val="Table Grid"/>
    <w:basedOn w:val="Normlnatabuka"/>
    <w:uiPriority w:val="59"/>
    <w:rsid w:val="00E41D9C"/>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aChar">
    <w:name w:val="Päta Char"/>
    <w:link w:val="Pta"/>
    <w:uiPriority w:val="99"/>
    <w:rsid w:val="00E41D9C"/>
    <w:rPr>
      <w:rFonts w:cs="Arial Unicode MS"/>
      <w:color w:val="000000"/>
      <w:sz w:val="24"/>
      <w:szCs w:val="24"/>
      <w:u w:color="000000"/>
    </w:rPr>
  </w:style>
  <w:style w:type="character" w:styleId="slostrany">
    <w:name w:val="page number"/>
    <w:basedOn w:val="Predvolenpsmoodseku"/>
    <w:rsid w:val="00E41D9C"/>
  </w:style>
  <w:style w:type="character" w:customStyle="1" w:styleId="tl">
    <w:name w:val="tl"/>
    <w:basedOn w:val="Predvolenpsmoodseku"/>
    <w:rsid w:val="00E41D9C"/>
  </w:style>
  <w:style w:type="character" w:customStyle="1" w:styleId="ra">
    <w:name w:val="ra"/>
    <w:basedOn w:val="Predvolenpsmoodseku"/>
    <w:rsid w:val="00E41D9C"/>
  </w:style>
  <w:style w:type="paragraph" w:customStyle="1" w:styleId="xl64">
    <w:name w:val="xl64"/>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auto"/>
      <w:bdr w:val="none" w:sz="0" w:space="0" w:color="auto"/>
    </w:rPr>
  </w:style>
  <w:style w:type="paragraph" w:customStyle="1" w:styleId="xl65">
    <w:name w:val="xl65"/>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pPr>
    <w:rPr>
      <w:rFonts w:eastAsia="Times New Roman" w:cs="Times New Roman"/>
      <w:color w:val="auto"/>
      <w:bdr w:val="none" w:sz="0" w:space="0" w:color="auto"/>
    </w:rPr>
  </w:style>
  <w:style w:type="paragraph" w:customStyle="1" w:styleId="xl66">
    <w:name w:val="xl66"/>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right"/>
    </w:pPr>
    <w:rPr>
      <w:rFonts w:eastAsia="Times New Roman" w:cs="Times New Roman"/>
      <w:color w:val="auto"/>
      <w:bdr w:val="none" w:sz="0" w:space="0" w:color="auto"/>
    </w:rPr>
  </w:style>
  <w:style w:type="paragraph" w:customStyle="1" w:styleId="xl67">
    <w:name w:val="xl67"/>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 w:type="paragraph" w:customStyle="1" w:styleId="xl68">
    <w:name w:val="xl68"/>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 w:type="paragraph" w:customStyle="1" w:styleId="xl69">
    <w:name w:val="xl69"/>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eastAsia="Times New Roman" w:cs="Times New Roman"/>
      <w:color w:val="auto"/>
      <w:bdr w:val="none" w:sz="0" w:space="0" w:color="auto"/>
    </w:rPr>
  </w:style>
  <w:style w:type="paragraph" w:customStyle="1" w:styleId="xl70">
    <w:name w:val="xl70"/>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b/>
      <w:bCs/>
      <w:color w:val="auto"/>
      <w:bdr w:val="none" w:sz="0" w:space="0" w:color="auto"/>
    </w:rPr>
  </w:style>
  <w:style w:type="paragraph" w:customStyle="1" w:styleId="xl71">
    <w:name w:val="xl71"/>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eastAsia="Times New Roman" w:cs="Times New Roman"/>
      <w:color w:val="auto"/>
      <w:bdr w:val="none" w:sz="0" w:space="0" w:color="auto"/>
    </w:rPr>
  </w:style>
  <w:style w:type="paragraph" w:customStyle="1" w:styleId="xl72">
    <w:name w:val="xl72"/>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b/>
      <w:bCs/>
      <w:color w:val="auto"/>
      <w:bdr w:val="none" w:sz="0" w:space="0" w:color="auto"/>
    </w:rPr>
  </w:style>
  <w:style w:type="paragraph" w:customStyle="1" w:styleId="xl73">
    <w:name w:val="xl73"/>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 w:type="paragraph" w:customStyle="1" w:styleId="xl74">
    <w:name w:val="xl74"/>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cs="Times New Roman"/>
      <w:color w:val="auto"/>
      <w:sz w:val="18"/>
      <w:szCs w:val="18"/>
      <w:bdr w:val="none" w:sz="0" w:space="0" w:color="auto"/>
    </w:rPr>
  </w:style>
  <w:style w:type="paragraph" w:customStyle="1" w:styleId="xl75">
    <w:name w:val="xl75"/>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eastAsia="Times New Roman" w:cs="Times New Roman"/>
      <w:color w:val="auto"/>
      <w:sz w:val="18"/>
      <w:szCs w:val="18"/>
      <w:bdr w:val="none" w:sz="0" w:space="0" w:color="auto"/>
    </w:rPr>
  </w:style>
  <w:style w:type="paragraph" w:customStyle="1" w:styleId="xl76">
    <w:name w:val="xl76"/>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sz w:val="18"/>
      <w:szCs w:val="18"/>
      <w:bdr w:val="none" w:sz="0" w:space="0" w:color="auto"/>
    </w:rPr>
  </w:style>
  <w:style w:type="paragraph" w:customStyle="1" w:styleId="xl78">
    <w:name w:val="xl78"/>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right"/>
    </w:pPr>
    <w:rPr>
      <w:rFonts w:eastAsia="Times New Roman" w:cs="Times New Roman"/>
      <w:color w:val="auto"/>
      <w:sz w:val="18"/>
      <w:szCs w:val="18"/>
      <w:bdr w:val="none" w:sz="0" w:space="0" w:color="auto"/>
    </w:rPr>
  </w:style>
  <w:style w:type="character" w:customStyle="1" w:styleId="small">
    <w:name w:val="small"/>
    <w:basedOn w:val="Predvolenpsmoodseku"/>
    <w:rsid w:val="00E41D9C"/>
  </w:style>
  <w:style w:type="character" w:customStyle="1" w:styleId="TextkomentraChar1">
    <w:name w:val="Text komentára Char1"/>
    <w:uiPriority w:val="99"/>
    <w:semiHidden/>
    <w:rsid w:val="00E41D9C"/>
    <w:rPr>
      <w:rFonts w:ascii="Liberation Serif" w:eastAsia="SimSun" w:hAnsi="Liberation Serif" w:cs="Mangal"/>
      <w:kern w:val="1"/>
      <w:szCs w:val="18"/>
      <w:lang w:eastAsia="zh-CN" w:bidi="hi-IN"/>
    </w:rPr>
  </w:style>
  <w:style w:type="paragraph" w:customStyle="1" w:styleId="Normlny1">
    <w:name w:val="Normálny1"/>
    <w:rsid w:val="00E41D9C"/>
    <w:pPr>
      <w:pBdr>
        <w:top w:val="none" w:sz="0" w:space="0" w:color="auto"/>
        <w:left w:val="none" w:sz="0" w:space="0" w:color="auto"/>
        <w:bottom w:val="none" w:sz="0" w:space="0" w:color="auto"/>
        <w:right w:val="none" w:sz="0" w:space="0" w:color="auto"/>
        <w:between w:val="none" w:sz="0" w:space="0" w:color="auto"/>
        <w:bar w:val="none" w:sz="0" w:color="auto"/>
      </w:pBdr>
      <w:suppressAutoHyphens/>
      <w:textAlignment w:val="baseline"/>
    </w:pPr>
    <w:rPr>
      <w:rFonts w:ascii="Liberation Serif" w:eastAsia="SimSun" w:hAnsi="Liberation Serif" w:cs="Arial"/>
      <w:kern w:val="1"/>
      <w:sz w:val="24"/>
      <w:szCs w:val="24"/>
      <w:bdr w:val="none" w:sz="0" w:space="0" w:color="auto"/>
      <w:lang w:eastAsia="zh-CN" w:bidi="hi-IN"/>
    </w:rPr>
  </w:style>
  <w:style w:type="character" w:styleId="PouitHypertextovPrepojenie">
    <w:name w:val="FollowedHyperlink"/>
    <w:uiPriority w:val="99"/>
    <w:rsid w:val="00E41D9C"/>
    <w:rPr>
      <w:color w:val="954F72"/>
      <w:u w:val="single"/>
    </w:rPr>
  </w:style>
  <w:style w:type="paragraph" w:customStyle="1" w:styleId="font5">
    <w:name w:val="font5"/>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imes New Roman" w:hAnsi="Calibri" w:cs="Times New Roman"/>
      <w:b/>
      <w:bCs/>
      <w:sz w:val="22"/>
      <w:szCs w:val="22"/>
      <w:bdr w:val="none" w:sz="0" w:space="0" w:color="auto"/>
    </w:rPr>
  </w:style>
  <w:style w:type="paragraph" w:customStyle="1" w:styleId="font6">
    <w:name w:val="font6"/>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sz w:val="16"/>
      <w:szCs w:val="16"/>
      <w:bdr w:val="none" w:sz="0" w:space="0" w:color="auto"/>
    </w:rPr>
  </w:style>
  <w:style w:type="paragraph" w:customStyle="1" w:styleId="font7">
    <w:name w:val="font7"/>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sz w:val="16"/>
      <w:szCs w:val="16"/>
      <w:bdr w:val="none" w:sz="0" w:space="0" w:color="auto"/>
    </w:rPr>
  </w:style>
  <w:style w:type="paragraph" w:customStyle="1" w:styleId="xl77">
    <w:name w:val="xl77"/>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Calibri" w:eastAsia="Times New Roman" w:hAnsi="Calibri" w:cs="Times New Roman"/>
      <w:color w:val="auto"/>
      <w:bdr w:val="none" w:sz="0" w:space="0" w:color="auto"/>
    </w:rPr>
  </w:style>
  <w:style w:type="paragraph" w:customStyle="1" w:styleId="xl79">
    <w:name w:val="xl79"/>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Calibri" w:eastAsia="Times New Roman" w:hAnsi="Calibri" w:cs="Times New Roman"/>
      <w:color w:val="auto"/>
      <w:bdr w:val="none" w:sz="0" w:space="0" w:color="auto"/>
    </w:rPr>
  </w:style>
  <w:style w:type="paragraph" w:customStyle="1" w:styleId="xl80">
    <w:name w:val="xl80"/>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textAlignment w:val="center"/>
    </w:pPr>
    <w:rPr>
      <w:rFonts w:ascii="Calibri" w:eastAsia="Times New Roman" w:hAnsi="Calibri" w:cs="Times New Roman"/>
      <w:color w:val="auto"/>
      <w:bdr w:val="none" w:sz="0" w:space="0" w:color="auto"/>
    </w:rPr>
  </w:style>
  <w:style w:type="paragraph" w:customStyle="1" w:styleId="xl81">
    <w:name w:val="xl81"/>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Calibri" w:eastAsia="Times New Roman" w:hAnsi="Calibri" w:cs="Times New Roman"/>
      <w:b/>
      <w:bCs/>
      <w:color w:val="auto"/>
      <w:bdr w:val="none" w:sz="0" w:space="0" w:color="auto"/>
    </w:rPr>
  </w:style>
  <w:style w:type="paragraph" w:customStyle="1" w:styleId="xl82">
    <w:name w:val="xl82"/>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eastAsia="Times New Roman" w:cs="Times New Roman"/>
      <w:color w:val="auto"/>
      <w:bdr w:val="none" w:sz="0" w:space="0" w:color="auto"/>
    </w:rPr>
  </w:style>
  <w:style w:type="paragraph" w:customStyle="1" w:styleId="xl83">
    <w:name w:val="xl83"/>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Calibri" w:eastAsia="Times New Roman" w:hAnsi="Calibri" w:cs="Times New Roman"/>
      <w:color w:val="auto"/>
      <w:bdr w:val="none" w:sz="0" w:space="0" w:color="auto"/>
    </w:rPr>
  </w:style>
  <w:style w:type="paragraph" w:customStyle="1" w:styleId="xl84">
    <w:name w:val="xl84"/>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Calibri" w:eastAsia="Times New Roman" w:hAnsi="Calibri" w:cs="Times New Roman"/>
      <w:color w:val="auto"/>
      <w:bdr w:val="none" w:sz="0" w:space="0" w:color="auto"/>
    </w:rPr>
  </w:style>
  <w:style w:type="paragraph" w:customStyle="1" w:styleId="xl85">
    <w:name w:val="xl85"/>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Calibri" w:eastAsia="Times New Roman" w:hAnsi="Calibri" w:cs="Times New Roman"/>
      <w:b/>
      <w:bCs/>
      <w:color w:val="auto"/>
      <w:bdr w:val="none" w:sz="0" w:space="0" w:color="auto"/>
    </w:rPr>
  </w:style>
  <w:style w:type="paragraph" w:customStyle="1" w:styleId="xl86">
    <w:name w:val="xl86"/>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Calibri" w:eastAsia="Times New Roman" w:hAnsi="Calibri" w:cs="Times New Roman"/>
      <w:color w:val="auto"/>
      <w:bdr w:val="none" w:sz="0" w:space="0" w:color="auto"/>
    </w:rPr>
  </w:style>
  <w:style w:type="paragraph" w:customStyle="1" w:styleId="xl87">
    <w:name w:val="xl87"/>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Calibri" w:eastAsia="Times New Roman" w:hAnsi="Calibri" w:cs="Times New Roman"/>
      <w:color w:val="auto"/>
      <w:bdr w:val="none" w:sz="0" w:space="0" w:color="auto"/>
    </w:rPr>
  </w:style>
  <w:style w:type="paragraph" w:customStyle="1" w:styleId="xl88">
    <w:name w:val="xl88"/>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cs="Times New Roman"/>
      <w:color w:val="auto"/>
      <w:bdr w:val="none" w:sz="0" w:space="0" w:color="auto"/>
    </w:rPr>
  </w:style>
  <w:style w:type="paragraph" w:customStyle="1" w:styleId="xl89">
    <w:name w:val="xl89"/>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eastAsia="Times New Roman" w:cs="Times New Roman"/>
      <w:color w:val="auto"/>
      <w:bdr w:val="none" w:sz="0" w:space="0" w:color="auto"/>
    </w:rPr>
  </w:style>
  <w:style w:type="paragraph" w:customStyle="1" w:styleId="xl90">
    <w:name w:val="xl90"/>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Calibri" w:eastAsia="Times New Roman" w:hAnsi="Calibri" w:cs="Times New Roman"/>
      <w:b/>
      <w:bCs/>
      <w:color w:val="auto"/>
      <w:bdr w:val="none" w:sz="0" w:space="0" w:color="auto"/>
    </w:rPr>
  </w:style>
  <w:style w:type="paragraph" w:customStyle="1" w:styleId="xl91">
    <w:name w:val="xl91"/>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cs="Times New Roman"/>
      <w:color w:val="auto"/>
      <w:bdr w:val="none" w:sz="0" w:space="0" w:color="auto"/>
    </w:rPr>
  </w:style>
  <w:style w:type="paragraph" w:customStyle="1" w:styleId="xl92">
    <w:name w:val="xl92"/>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eastAsia="Times New Roman" w:cs="Times New Roman"/>
      <w:color w:val="auto"/>
      <w:bdr w:val="none" w:sz="0" w:space="0" w:color="auto"/>
    </w:rPr>
  </w:style>
  <w:style w:type="paragraph" w:customStyle="1" w:styleId="xl93">
    <w:name w:val="xl93"/>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D99795"/>
      <w:spacing w:before="100" w:beforeAutospacing="1" w:after="100" w:afterAutospacing="1"/>
      <w:jc w:val="center"/>
      <w:textAlignment w:val="center"/>
    </w:pPr>
    <w:rPr>
      <w:rFonts w:ascii="Calibri" w:eastAsia="Times New Roman" w:hAnsi="Calibri" w:cs="Times New Roman"/>
      <w:b/>
      <w:bCs/>
      <w:color w:val="auto"/>
      <w:sz w:val="20"/>
      <w:szCs w:val="20"/>
      <w:bdr w:val="none" w:sz="0" w:space="0" w:color="auto"/>
    </w:rPr>
  </w:style>
  <w:style w:type="paragraph" w:customStyle="1" w:styleId="Vchodzie">
    <w:name w:val="Východzie"/>
    <w:rsid w:val="00E41D9C"/>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pPr>
    <w:rPr>
      <w:rFonts w:eastAsia="Times New Roman"/>
      <w:sz w:val="24"/>
      <w:szCs w:val="24"/>
      <w:bdr w:val="none" w:sz="0" w:space="0" w:color="auto"/>
      <w:lang w:eastAsia="zh-CN"/>
    </w:rPr>
  </w:style>
  <w:style w:type="character" w:customStyle="1" w:styleId="Nadpis1Char">
    <w:name w:val="Nadpis 1 Char"/>
    <w:basedOn w:val="Predvolenpsmoodseku"/>
    <w:link w:val="Nadpis1"/>
    <w:uiPriority w:val="1"/>
    <w:rsid w:val="00E41D9C"/>
    <w:rPr>
      <w:rFonts w:cs="Arial Unicode MS"/>
      <w:color w:val="000000"/>
      <w:kern w:val="32"/>
      <w:sz w:val="32"/>
      <w:szCs w:val="32"/>
      <w:u w:color="000000"/>
    </w:rPr>
  </w:style>
  <w:style w:type="paragraph" w:styleId="Zarkazkladnhotextu">
    <w:name w:val="Body Text Indent"/>
    <w:basedOn w:val="Normlny"/>
    <w:link w:val="ZarkazkladnhotextuChar"/>
    <w:uiPriority w:val="99"/>
    <w:semiHidden/>
    <w:unhideWhenUsed/>
    <w:rsid w:val="008273B3"/>
    <w:pPr>
      <w:spacing w:after="120"/>
      <w:ind w:left="283"/>
    </w:pPr>
  </w:style>
  <w:style w:type="character" w:customStyle="1" w:styleId="ZarkazkladnhotextuChar">
    <w:name w:val="Zarážka základného textu Char"/>
    <w:basedOn w:val="Predvolenpsmoodseku"/>
    <w:link w:val="Zarkazkladnhotextu"/>
    <w:uiPriority w:val="99"/>
    <w:semiHidden/>
    <w:rsid w:val="008273B3"/>
    <w:rPr>
      <w:rFonts w:cs="Arial Unicode MS"/>
      <w:color w:val="000000"/>
      <w:sz w:val="24"/>
      <w:szCs w:val="24"/>
      <w:u w:color="000000"/>
    </w:rPr>
  </w:style>
  <w:style w:type="paragraph" w:customStyle="1" w:styleId="SAP1">
    <w:name w:val="SAŽP 1"/>
    <w:basedOn w:val="Normlny"/>
    <w:rsid w:val="00C677EE"/>
    <w:pPr>
      <w:numPr>
        <w:ilvl w:val="1"/>
        <w:numId w:val="78"/>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76" w:lineRule="auto"/>
      <w:jc w:val="both"/>
    </w:pPr>
    <w:rPr>
      <w:rFonts w:ascii="Proba Pro" w:hAnsi="Proba Pro" w:cs="Times New Roman"/>
      <w:b/>
      <w:bCs/>
      <w:caps/>
      <w:color w:val="008998"/>
      <w:spacing w:val="30"/>
      <w:sz w:val="20"/>
      <w:szCs w:val="20"/>
    </w:rPr>
  </w:style>
  <w:style w:type="paragraph" w:customStyle="1" w:styleId="Zkladntext31">
    <w:name w:val="Základný text 31"/>
    <w:basedOn w:val="Normlny"/>
    <w:rsid w:val="00263B5C"/>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atLeast"/>
      <w:jc w:val="both"/>
    </w:pPr>
    <w:rPr>
      <w:rFonts w:eastAsia="Times New Roman" w:cs="Times New Roman"/>
      <w:b/>
      <w:bCs/>
      <w:color w:val="auto"/>
      <w:szCs w:val="22"/>
      <w:bdr w:val="none" w:sz="0" w:space="0" w:color="auto"/>
      <w:lang w:eastAsia="ar-SA"/>
    </w:rPr>
  </w:style>
  <w:style w:type="paragraph" w:customStyle="1" w:styleId="Cislovanie2">
    <w:name w:val="Cislovanie2"/>
    <w:basedOn w:val="Normlny"/>
    <w:rsid w:val="00FF0244"/>
    <w:pPr>
      <w:pBdr>
        <w:top w:val="none" w:sz="0" w:space="0" w:color="auto"/>
        <w:left w:val="none" w:sz="0" w:space="0" w:color="auto"/>
        <w:bottom w:val="none" w:sz="0" w:space="0" w:color="auto"/>
        <w:right w:val="none" w:sz="0" w:space="0" w:color="auto"/>
        <w:between w:val="none" w:sz="0" w:space="0" w:color="auto"/>
        <w:bar w:val="none" w:sz="0" w:color="auto"/>
      </w:pBdr>
      <w:tabs>
        <w:tab w:val="num" w:pos="680"/>
      </w:tabs>
      <w:spacing w:after="120"/>
      <w:ind w:left="680" w:hanging="680"/>
      <w:jc w:val="both"/>
    </w:pPr>
    <w:rPr>
      <w:rFonts w:eastAsia="Times New Roman" w:cs="Times New Roman"/>
      <w:color w:val="auto"/>
      <w:bdr w:val="none" w:sz="0" w:space="0" w:color="auto"/>
      <w:lang w:eastAsia="cs-CZ"/>
    </w:rPr>
  </w:style>
  <w:style w:type="character" w:customStyle="1" w:styleId="Nadpis5Char">
    <w:name w:val="Nadpis 5 Char"/>
    <w:basedOn w:val="Predvolenpsmoodseku"/>
    <w:link w:val="Nadpis5"/>
    <w:rsid w:val="00456782"/>
    <w:rPr>
      <w:rFonts w:ascii="Verdana" w:hAnsi="Verdana" w:cs="Arial Unicode MS"/>
      <w:b/>
      <w:bCs/>
      <w:color w:val="000000"/>
      <w:sz w:val="24"/>
      <w:szCs w:val="24"/>
      <w:u w:color="000000"/>
    </w:rPr>
  </w:style>
  <w:style w:type="character" w:customStyle="1" w:styleId="None">
    <w:name w:val="None"/>
    <w:rsid w:val="004303B9"/>
  </w:style>
  <w:style w:type="paragraph" w:customStyle="1" w:styleId="text-Normlny">
    <w:name w:val="text-Normálny"/>
    <w:rsid w:val="004303B9"/>
    <w:pPr>
      <w:tabs>
        <w:tab w:val="left" w:pos="708"/>
      </w:tabs>
      <w:spacing w:after="60"/>
    </w:pPr>
    <w:rPr>
      <w:rFonts w:ascii="Cambria" w:eastAsia="Cambria" w:hAnsi="Cambria" w:cs="Cambria"/>
      <w:color w:val="000000"/>
      <w:u w:color="000000"/>
    </w:rPr>
  </w:style>
  <w:style w:type="paragraph" w:customStyle="1" w:styleId="Zkladntext7">
    <w:name w:val="Základný text7"/>
    <w:basedOn w:val="Normlny"/>
    <w:rsid w:val="004303B9"/>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36" w:lineRule="exact"/>
      <w:ind w:hanging="1700"/>
      <w:jc w:val="center"/>
    </w:pPr>
    <w:rPr>
      <w:rFonts w:ascii="Arial" w:eastAsia="Arial" w:hAnsi="Arial" w:cs="Arial"/>
      <w:sz w:val="18"/>
      <w:szCs w:val="18"/>
      <w:bdr w:val="none" w:sz="0" w:space="0" w:color="auto"/>
      <w:lang w:bidi="sk-SK"/>
    </w:rPr>
  </w:style>
  <w:style w:type="paragraph" w:styleId="Zkladntext3">
    <w:name w:val="Body Text 3"/>
    <w:basedOn w:val="Normlny"/>
    <w:link w:val="Zkladntext3Char1"/>
    <w:uiPriority w:val="99"/>
    <w:semiHidden/>
    <w:unhideWhenUsed/>
    <w:rsid w:val="004C146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pPr>
    <w:rPr>
      <w:rFonts w:eastAsia="Times New Roman" w:cs="Times New Roman"/>
      <w:color w:val="auto"/>
      <w:sz w:val="16"/>
      <w:szCs w:val="16"/>
      <w:bdr w:val="none" w:sz="0" w:space="0" w:color="auto"/>
      <w:lang w:eastAsia="ar-SA"/>
    </w:rPr>
  </w:style>
  <w:style w:type="character" w:customStyle="1" w:styleId="Zkladntext3Char">
    <w:name w:val="Základný text 3 Char"/>
    <w:basedOn w:val="Predvolenpsmoodseku"/>
    <w:uiPriority w:val="99"/>
    <w:semiHidden/>
    <w:rsid w:val="004C1465"/>
    <w:rPr>
      <w:rFonts w:cs="Arial Unicode MS"/>
      <w:color w:val="000000"/>
      <w:sz w:val="16"/>
      <w:szCs w:val="16"/>
      <w:u w:color="000000"/>
    </w:rPr>
  </w:style>
  <w:style w:type="character" w:customStyle="1" w:styleId="Zkladntext3Char1">
    <w:name w:val="Základný text 3 Char1"/>
    <w:basedOn w:val="Predvolenpsmoodseku"/>
    <w:link w:val="Zkladntext3"/>
    <w:uiPriority w:val="99"/>
    <w:semiHidden/>
    <w:rsid w:val="004C1465"/>
    <w:rPr>
      <w:rFonts w:eastAsia="Times New Roman"/>
      <w:sz w:val="16"/>
      <w:szCs w:val="16"/>
      <w:bdr w:val="none" w:sz="0" w:space="0" w:color="auto"/>
      <w:lang w:eastAsia="ar-SA"/>
    </w:rPr>
  </w:style>
  <w:style w:type="paragraph" w:customStyle="1" w:styleId="Zkladntext1">
    <w:name w:val="Základný text1"/>
    <w:basedOn w:val="Normlny"/>
    <w:rsid w:val="004C146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40"/>
      <w:jc w:val="both"/>
    </w:pPr>
    <w:rPr>
      <w:rFonts w:ascii="Arial" w:eastAsia="Arial" w:hAnsi="Arial" w:cs="Arial"/>
      <w:color w:val="auto"/>
      <w:sz w:val="22"/>
      <w:szCs w:val="22"/>
      <w:bdr w:val="none" w:sz="0" w:space="0" w:color="auto"/>
      <w:lang w:eastAsia="en-US"/>
    </w:rPr>
  </w:style>
  <w:style w:type="paragraph" w:customStyle="1" w:styleId="text">
    <w:name w:val="text"/>
    <w:basedOn w:val="Normlny"/>
    <w:rsid w:val="000D0FD0"/>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Narrow" w:eastAsia="Times New Roman" w:hAnsi="Arial Narrow" w:cs="Times New Roman"/>
      <w:color w:val="auto"/>
      <w:w w:val="115"/>
      <w:sz w:val="22"/>
      <w:szCs w:val="20"/>
      <w:bdr w:val="none" w:sz="0" w:space="0" w:color="auto"/>
      <w:lang w:val="cs-CZ" w:eastAsia="cs-CZ"/>
    </w:rPr>
  </w:style>
  <w:style w:type="character" w:customStyle="1" w:styleId="Nadpis2Char">
    <w:name w:val="Nadpis 2 Char"/>
    <w:basedOn w:val="Predvolenpsmoodseku"/>
    <w:link w:val="Nadpis2"/>
    <w:uiPriority w:val="9"/>
    <w:semiHidden/>
    <w:rsid w:val="00AE5281"/>
    <w:rPr>
      <w:rFonts w:asciiTheme="majorHAnsi" w:eastAsiaTheme="majorEastAsia" w:hAnsiTheme="majorHAnsi" w:cstheme="majorBidi"/>
      <w:color w:val="365F91" w:themeColor="accent1" w:themeShade="BF"/>
      <w:sz w:val="26"/>
      <w:szCs w:val="26"/>
      <w:u w:color="000000"/>
    </w:rPr>
  </w:style>
  <w:style w:type="character" w:styleId="Zstupntext">
    <w:name w:val="Placeholder Text"/>
    <w:basedOn w:val="Predvolenpsmoodseku"/>
    <w:uiPriority w:val="99"/>
    <w:semiHidden/>
    <w:rsid w:val="009A3AC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47653">
      <w:bodyDiv w:val="1"/>
      <w:marLeft w:val="0"/>
      <w:marRight w:val="0"/>
      <w:marTop w:val="0"/>
      <w:marBottom w:val="0"/>
      <w:divBdr>
        <w:top w:val="none" w:sz="0" w:space="0" w:color="auto"/>
        <w:left w:val="none" w:sz="0" w:space="0" w:color="auto"/>
        <w:bottom w:val="none" w:sz="0" w:space="0" w:color="auto"/>
        <w:right w:val="none" w:sz="0" w:space="0" w:color="auto"/>
      </w:divBdr>
    </w:div>
    <w:div w:id="88937606">
      <w:bodyDiv w:val="1"/>
      <w:marLeft w:val="0"/>
      <w:marRight w:val="0"/>
      <w:marTop w:val="0"/>
      <w:marBottom w:val="0"/>
      <w:divBdr>
        <w:top w:val="none" w:sz="0" w:space="0" w:color="auto"/>
        <w:left w:val="none" w:sz="0" w:space="0" w:color="auto"/>
        <w:bottom w:val="none" w:sz="0" w:space="0" w:color="auto"/>
        <w:right w:val="none" w:sz="0" w:space="0" w:color="auto"/>
      </w:divBdr>
    </w:div>
    <w:div w:id="211120008">
      <w:bodyDiv w:val="1"/>
      <w:marLeft w:val="0"/>
      <w:marRight w:val="0"/>
      <w:marTop w:val="0"/>
      <w:marBottom w:val="0"/>
      <w:divBdr>
        <w:top w:val="none" w:sz="0" w:space="0" w:color="auto"/>
        <w:left w:val="none" w:sz="0" w:space="0" w:color="auto"/>
        <w:bottom w:val="none" w:sz="0" w:space="0" w:color="auto"/>
        <w:right w:val="none" w:sz="0" w:space="0" w:color="auto"/>
      </w:divBdr>
    </w:div>
    <w:div w:id="512764393">
      <w:bodyDiv w:val="1"/>
      <w:marLeft w:val="0"/>
      <w:marRight w:val="0"/>
      <w:marTop w:val="0"/>
      <w:marBottom w:val="0"/>
      <w:divBdr>
        <w:top w:val="none" w:sz="0" w:space="0" w:color="auto"/>
        <w:left w:val="none" w:sz="0" w:space="0" w:color="auto"/>
        <w:bottom w:val="none" w:sz="0" w:space="0" w:color="auto"/>
        <w:right w:val="none" w:sz="0" w:space="0" w:color="auto"/>
      </w:divBdr>
    </w:div>
    <w:div w:id="534587858">
      <w:bodyDiv w:val="1"/>
      <w:marLeft w:val="0"/>
      <w:marRight w:val="0"/>
      <w:marTop w:val="0"/>
      <w:marBottom w:val="0"/>
      <w:divBdr>
        <w:top w:val="none" w:sz="0" w:space="0" w:color="auto"/>
        <w:left w:val="none" w:sz="0" w:space="0" w:color="auto"/>
        <w:bottom w:val="none" w:sz="0" w:space="0" w:color="auto"/>
        <w:right w:val="none" w:sz="0" w:space="0" w:color="auto"/>
      </w:divBdr>
    </w:div>
    <w:div w:id="579948211">
      <w:bodyDiv w:val="1"/>
      <w:marLeft w:val="0"/>
      <w:marRight w:val="0"/>
      <w:marTop w:val="0"/>
      <w:marBottom w:val="0"/>
      <w:divBdr>
        <w:top w:val="none" w:sz="0" w:space="0" w:color="auto"/>
        <w:left w:val="none" w:sz="0" w:space="0" w:color="auto"/>
        <w:bottom w:val="none" w:sz="0" w:space="0" w:color="auto"/>
        <w:right w:val="none" w:sz="0" w:space="0" w:color="auto"/>
      </w:divBdr>
    </w:div>
    <w:div w:id="623775396">
      <w:bodyDiv w:val="1"/>
      <w:marLeft w:val="0"/>
      <w:marRight w:val="0"/>
      <w:marTop w:val="0"/>
      <w:marBottom w:val="0"/>
      <w:divBdr>
        <w:top w:val="none" w:sz="0" w:space="0" w:color="auto"/>
        <w:left w:val="none" w:sz="0" w:space="0" w:color="auto"/>
        <w:bottom w:val="none" w:sz="0" w:space="0" w:color="auto"/>
        <w:right w:val="none" w:sz="0" w:space="0" w:color="auto"/>
      </w:divBdr>
    </w:div>
    <w:div w:id="686248454">
      <w:bodyDiv w:val="1"/>
      <w:marLeft w:val="0"/>
      <w:marRight w:val="0"/>
      <w:marTop w:val="0"/>
      <w:marBottom w:val="0"/>
      <w:divBdr>
        <w:top w:val="none" w:sz="0" w:space="0" w:color="auto"/>
        <w:left w:val="none" w:sz="0" w:space="0" w:color="auto"/>
        <w:bottom w:val="none" w:sz="0" w:space="0" w:color="auto"/>
        <w:right w:val="none" w:sz="0" w:space="0" w:color="auto"/>
      </w:divBdr>
    </w:div>
    <w:div w:id="779840613">
      <w:bodyDiv w:val="1"/>
      <w:marLeft w:val="0"/>
      <w:marRight w:val="0"/>
      <w:marTop w:val="0"/>
      <w:marBottom w:val="0"/>
      <w:divBdr>
        <w:top w:val="none" w:sz="0" w:space="0" w:color="auto"/>
        <w:left w:val="none" w:sz="0" w:space="0" w:color="auto"/>
        <w:bottom w:val="none" w:sz="0" w:space="0" w:color="auto"/>
        <w:right w:val="none" w:sz="0" w:space="0" w:color="auto"/>
      </w:divBdr>
    </w:div>
    <w:div w:id="904991570">
      <w:bodyDiv w:val="1"/>
      <w:marLeft w:val="0"/>
      <w:marRight w:val="0"/>
      <w:marTop w:val="0"/>
      <w:marBottom w:val="0"/>
      <w:divBdr>
        <w:top w:val="none" w:sz="0" w:space="0" w:color="auto"/>
        <w:left w:val="none" w:sz="0" w:space="0" w:color="auto"/>
        <w:bottom w:val="none" w:sz="0" w:space="0" w:color="auto"/>
        <w:right w:val="none" w:sz="0" w:space="0" w:color="auto"/>
      </w:divBdr>
    </w:div>
    <w:div w:id="1057819785">
      <w:bodyDiv w:val="1"/>
      <w:marLeft w:val="0"/>
      <w:marRight w:val="0"/>
      <w:marTop w:val="0"/>
      <w:marBottom w:val="0"/>
      <w:divBdr>
        <w:top w:val="none" w:sz="0" w:space="0" w:color="auto"/>
        <w:left w:val="none" w:sz="0" w:space="0" w:color="auto"/>
        <w:bottom w:val="none" w:sz="0" w:space="0" w:color="auto"/>
        <w:right w:val="none" w:sz="0" w:space="0" w:color="auto"/>
      </w:divBdr>
    </w:div>
    <w:div w:id="1064530577">
      <w:bodyDiv w:val="1"/>
      <w:marLeft w:val="0"/>
      <w:marRight w:val="0"/>
      <w:marTop w:val="0"/>
      <w:marBottom w:val="0"/>
      <w:divBdr>
        <w:top w:val="none" w:sz="0" w:space="0" w:color="auto"/>
        <w:left w:val="none" w:sz="0" w:space="0" w:color="auto"/>
        <w:bottom w:val="none" w:sz="0" w:space="0" w:color="auto"/>
        <w:right w:val="none" w:sz="0" w:space="0" w:color="auto"/>
      </w:divBdr>
    </w:div>
    <w:div w:id="1220746777">
      <w:bodyDiv w:val="1"/>
      <w:marLeft w:val="0"/>
      <w:marRight w:val="0"/>
      <w:marTop w:val="0"/>
      <w:marBottom w:val="0"/>
      <w:divBdr>
        <w:top w:val="none" w:sz="0" w:space="0" w:color="auto"/>
        <w:left w:val="none" w:sz="0" w:space="0" w:color="auto"/>
        <w:bottom w:val="none" w:sz="0" w:space="0" w:color="auto"/>
        <w:right w:val="none" w:sz="0" w:space="0" w:color="auto"/>
      </w:divBdr>
    </w:div>
    <w:div w:id="1237325901">
      <w:bodyDiv w:val="1"/>
      <w:marLeft w:val="0"/>
      <w:marRight w:val="0"/>
      <w:marTop w:val="0"/>
      <w:marBottom w:val="0"/>
      <w:divBdr>
        <w:top w:val="none" w:sz="0" w:space="0" w:color="auto"/>
        <w:left w:val="none" w:sz="0" w:space="0" w:color="auto"/>
        <w:bottom w:val="none" w:sz="0" w:space="0" w:color="auto"/>
        <w:right w:val="none" w:sz="0" w:space="0" w:color="auto"/>
      </w:divBdr>
    </w:div>
    <w:div w:id="1346714058">
      <w:bodyDiv w:val="1"/>
      <w:marLeft w:val="0"/>
      <w:marRight w:val="0"/>
      <w:marTop w:val="0"/>
      <w:marBottom w:val="0"/>
      <w:divBdr>
        <w:top w:val="none" w:sz="0" w:space="0" w:color="auto"/>
        <w:left w:val="none" w:sz="0" w:space="0" w:color="auto"/>
        <w:bottom w:val="none" w:sz="0" w:space="0" w:color="auto"/>
        <w:right w:val="none" w:sz="0" w:space="0" w:color="auto"/>
      </w:divBdr>
    </w:div>
    <w:div w:id="1374379632">
      <w:bodyDiv w:val="1"/>
      <w:marLeft w:val="0"/>
      <w:marRight w:val="0"/>
      <w:marTop w:val="0"/>
      <w:marBottom w:val="0"/>
      <w:divBdr>
        <w:top w:val="none" w:sz="0" w:space="0" w:color="auto"/>
        <w:left w:val="none" w:sz="0" w:space="0" w:color="auto"/>
        <w:bottom w:val="none" w:sz="0" w:space="0" w:color="auto"/>
        <w:right w:val="none" w:sz="0" w:space="0" w:color="auto"/>
      </w:divBdr>
    </w:div>
    <w:div w:id="1548182355">
      <w:bodyDiv w:val="1"/>
      <w:marLeft w:val="0"/>
      <w:marRight w:val="0"/>
      <w:marTop w:val="0"/>
      <w:marBottom w:val="0"/>
      <w:divBdr>
        <w:top w:val="none" w:sz="0" w:space="0" w:color="auto"/>
        <w:left w:val="none" w:sz="0" w:space="0" w:color="auto"/>
        <w:bottom w:val="none" w:sz="0" w:space="0" w:color="auto"/>
        <w:right w:val="none" w:sz="0" w:space="0" w:color="auto"/>
      </w:divBdr>
    </w:div>
    <w:div w:id="1635018859">
      <w:bodyDiv w:val="1"/>
      <w:marLeft w:val="0"/>
      <w:marRight w:val="0"/>
      <w:marTop w:val="0"/>
      <w:marBottom w:val="0"/>
      <w:divBdr>
        <w:top w:val="none" w:sz="0" w:space="0" w:color="auto"/>
        <w:left w:val="none" w:sz="0" w:space="0" w:color="auto"/>
        <w:bottom w:val="none" w:sz="0" w:space="0" w:color="auto"/>
        <w:right w:val="none" w:sz="0" w:space="0" w:color="auto"/>
      </w:divBdr>
    </w:div>
    <w:div w:id="1648239610">
      <w:bodyDiv w:val="1"/>
      <w:marLeft w:val="0"/>
      <w:marRight w:val="0"/>
      <w:marTop w:val="0"/>
      <w:marBottom w:val="0"/>
      <w:divBdr>
        <w:top w:val="none" w:sz="0" w:space="0" w:color="auto"/>
        <w:left w:val="none" w:sz="0" w:space="0" w:color="auto"/>
        <w:bottom w:val="none" w:sz="0" w:space="0" w:color="auto"/>
        <w:right w:val="none" w:sz="0" w:space="0" w:color="auto"/>
      </w:divBdr>
    </w:div>
    <w:div w:id="1732732921">
      <w:bodyDiv w:val="1"/>
      <w:marLeft w:val="0"/>
      <w:marRight w:val="0"/>
      <w:marTop w:val="0"/>
      <w:marBottom w:val="0"/>
      <w:divBdr>
        <w:top w:val="none" w:sz="0" w:space="0" w:color="auto"/>
        <w:left w:val="none" w:sz="0" w:space="0" w:color="auto"/>
        <w:bottom w:val="none" w:sz="0" w:space="0" w:color="auto"/>
        <w:right w:val="none" w:sz="0" w:space="0" w:color="auto"/>
      </w:divBdr>
    </w:div>
    <w:div w:id="1864439339">
      <w:bodyDiv w:val="1"/>
      <w:marLeft w:val="0"/>
      <w:marRight w:val="0"/>
      <w:marTop w:val="0"/>
      <w:marBottom w:val="0"/>
      <w:divBdr>
        <w:top w:val="none" w:sz="0" w:space="0" w:color="auto"/>
        <w:left w:val="none" w:sz="0" w:space="0" w:color="auto"/>
        <w:bottom w:val="none" w:sz="0" w:space="0" w:color="auto"/>
        <w:right w:val="none" w:sz="0" w:space="0" w:color="auto"/>
      </w:divBdr>
    </w:div>
    <w:div w:id="1907446830">
      <w:bodyDiv w:val="1"/>
      <w:marLeft w:val="0"/>
      <w:marRight w:val="0"/>
      <w:marTop w:val="0"/>
      <w:marBottom w:val="0"/>
      <w:divBdr>
        <w:top w:val="none" w:sz="0" w:space="0" w:color="auto"/>
        <w:left w:val="none" w:sz="0" w:space="0" w:color="auto"/>
        <w:bottom w:val="none" w:sz="0" w:space="0" w:color="auto"/>
        <w:right w:val="none" w:sz="0" w:space="0" w:color="auto"/>
      </w:divBdr>
    </w:div>
    <w:div w:id="2002347312">
      <w:bodyDiv w:val="1"/>
      <w:marLeft w:val="0"/>
      <w:marRight w:val="0"/>
      <w:marTop w:val="0"/>
      <w:marBottom w:val="0"/>
      <w:divBdr>
        <w:top w:val="none" w:sz="0" w:space="0" w:color="auto"/>
        <w:left w:val="none" w:sz="0" w:space="0" w:color="auto"/>
        <w:bottom w:val="none" w:sz="0" w:space="0" w:color="auto"/>
        <w:right w:val="none" w:sz="0" w:space="0" w:color="auto"/>
      </w:divBdr>
    </w:div>
    <w:div w:id="2026132908">
      <w:bodyDiv w:val="1"/>
      <w:marLeft w:val="0"/>
      <w:marRight w:val="0"/>
      <w:marTop w:val="0"/>
      <w:marBottom w:val="0"/>
      <w:divBdr>
        <w:top w:val="none" w:sz="0" w:space="0" w:color="auto"/>
        <w:left w:val="none" w:sz="0" w:space="0" w:color="auto"/>
        <w:bottom w:val="none" w:sz="0" w:space="0" w:color="auto"/>
        <w:right w:val="none" w:sz="0" w:space="0" w:color="auto"/>
      </w:divBdr>
    </w:div>
    <w:div w:id="2099405516">
      <w:bodyDiv w:val="1"/>
      <w:marLeft w:val="0"/>
      <w:marRight w:val="0"/>
      <w:marTop w:val="0"/>
      <w:marBottom w:val="0"/>
      <w:divBdr>
        <w:top w:val="none" w:sz="0" w:space="0" w:color="auto"/>
        <w:left w:val="none" w:sz="0" w:space="0" w:color="auto"/>
        <w:bottom w:val="none" w:sz="0" w:space="0" w:color="auto"/>
        <w:right w:val="none" w:sz="0" w:space="0" w:color="auto"/>
      </w:divBdr>
    </w:div>
    <w:div w:id="21401087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darne.eu/spolocnost/dodavatelia&#8211;e-faktur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Motív Office">
  <a:themeElements>
    <a:clrScheme name="Motív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ív Office">
      <a:majorFont>
        <a:latin typeface="Helvetica Neue"/>
        <a:ea typeface="Helvetica Neue"/>
        <a:cs typeface="Helvetica Neue"/>
      </a:majorFont>
      <a:minorFont>
        <a:latin typeface="Helvetica Neue"/>
        <a:ea typeface="Helvetica Neue"/>
        <a:cs typeface="Helvetica Neue"/>
      </a:minorFont>
    </a:fontScheme>
    <a:fmtScheme name="Motí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C0344E-D9DF-4050-A449-33A8FCDB5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16</Pages>
  <Words>6313</Words>
  <Characters>35990</Characters>
  <Application>Microsoft Office Word</Application>
  <DocSecurity>0</DocSecurity>
  <Lines>299</Lines>
  <Paragraphs>84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Jačmanová Helena</dc:creator>
  <cp:lastModifiedBy>Sokolová Agáta</cp:lastModifiedBy>
  <cp:revision>39</cp:revision>
  <cp:lastPrinted>2025-03-18T07:47:00Z</cp:lastPrinted>
  <dcterms:created xsi:type="dcterms:W3CDTF">2025-03-10T09:47:00Z</dcterms:created>
  <dcterms:modified xsi:type="dcterms:W3CDTF">2025-03-19T12:27:00Z</dcterms:modified>
</cp:coreProperties>
</file>