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18D8" w14:textId="54C435D1" w:rsidR="003C171A" w:rsidRPr="001B241E" w:rsidRDefault="001B241E" w:rsidP="001B241E">
      <w:pPr>
        <w:spacing w:line="276" w:lineRule="auto"/>
        <w:jc w:val="center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Návrh zmluvy</w:t>
      </w:r>
    </w:p>
    <w:p w14:paraId="7BBDF8C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38DCA8D9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1D5BF4F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522D47ED" w14:textId="77777777" w:rsid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022CC031" w14:textId="77777777" w:rsidR="00810E09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6AB04B48" w14:textId="77777777" w:rsidR="00810E09" w:rsidRPr="001B241E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17FAF4AB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9273022" w14:textId="77777777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Komisionárska zmluva</w:t>
      </w:r>
    </w:p>
    <w:p w14:paraId="2F6E6411" w14:textId="16F62730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č. SE-OI2-2025/00</w:t>
      </w:r>
      <w:r w:rsidR="002941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4001</w:t>
      </w: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-005 </w:t>
      </w:r>
    </w:p>
    <w:p w14:paraId="3901A03D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/>
          <w:szCs w:val="22"/>
        </w:rPr>
      </w:pPr>
    </w:p>
    <w:p w14:paraId="0A3CB7DC" w14:textId="7EC60C69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 w:themeColor="text1"/>
        </w:rPr>
      </w:pPr>
      <w:r w:rsidRPr="001B241E">
        <w:rPr>
          <w:rFonts w:ascii="Times New Roman" w:hAnsi="Times New Roman" w:cs="Times New Roman"/>
          <w:color w:val="000000" w:themeColor="text1"/>
        </w:rPr>
        <w:t xml:space="preserve">uzavretá podľa § 577 a nasl. zákona č. 513/1991 Zb. Obchodný zákonník v znení neskorších predpisov a v súlade so zákonom č. 343/2015 Z. z. o verejnom obstarávaní a o zmene a doplnení niektorých zákonov v znení neskorších predpisov </w:t>
      </w:r>
      <w:r w:rsidRPr="001B241E">
        <w:rPr>
          <w:rFonts w:ascii="Times New Roman" w:hAnsi="Times New Roman" w:cs="Times New Roman"/>
          <w:color w:val="000000" w:themeColor="text1"/>
        </w:rPr>
        <w:br/>
        <w:t>na výkon činnosti stavebného dozoru na akcii:</w:t>
      </w:r>
    </w:p>
    <w:p w14:paraId="11DE32E5" w14:textId="26544EAD" w:rsidR="001B241E" w:rsidRPr="001B241E" w:rsidRDefault="001B241E" w:rsidP="001B241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1E">
        <w:rPr>
          <w:rFonts w:ascii="Times New Roman" w:hAnsi="Times New Roman" w:cs="Times New Roman"/>
          <w:b/>
          <w:sz w:val="28"/>
          <w:szCs w:val="28"/>
        </w:rPr>
        <w:t>„</w:t>
      </w:r>
      <w:r w:rsidR="002941FF" w:rsidRPr="002941FF">
        <w:rPr>
          <w:rFonts w:ascii="Times New Roman" w:hAnsi="Times New Roman" w:cs="Times New Roman"/>
          <w:b/>
          <w:sz w:val="28"/>
          <w:szCs w:val="28"/>
        </w:rPr>
        <w:t>Humenn</w:t>
      </w:r>
      <w:r w:rsidR="002941FF" w:rsidRPr="002941FF">
        <w:rPr>
          <w:rFonts w:ascii="Times New Roman" w:hAnsi="Times New Roman" w:cs="Times New Roman" w:hint="cs"/>
          <w:b/>
          <w:sz w:val="28"/>
          <w:szCs w:val="28"/>
        </w:rPr>
        <w:t>é</w:t>
      </w:r>
      <w:r w:rsidR="002941FF" w:rsidRPr="002941FF"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="002941FF" w:rsidRPr="002941FF">
        <w:rPr>
          <w:rFonts w:ascii="Times New Roman" w:hAnsi="Times New Roman" w:cs="Times New Roman" w:hint="cs"/>
          <w:b/>
          <w:sz w:val="28"/>
          <w:szCs w:val="28"/>
        </w:rPr>
        <w:t>Ú</w:t>
      </w:r>
      <w:r w:rsidR="002941FF" w:rsidRPr="002941FF">
        <w:rPr>
          <w:rFonts w:ascii="Times New Roman" w:hAnsi="Times New Roman" w:cs="Times New Roman"/>
          <w:b/>
          <w:sz w:val="28"/>
          <w:szCs w:val="28"/>
        </w:rPr>
        <w:t>, rekon</w:t>
      </w:r>
      <w:r w:rsidR="002941FF" w:rsidRPr="002941FF">
        <w:rPr>
          <w:rFonts w:ascii="Times New Roman" w:hAnsi="Times New Roman" w:cs="Times New Roman" w:hint="cs"/>
          <w:b/>
          <w:sz w:val="28"/>
          <w:szCs w:val="28"/>
        </w:rPr>
        <w:t>š</w:t>
      </w:r>
      <w:r w:rsidR="002941FF" w:rsidRPr="002941FF">
        <w:rPr>
          <w:rFonts w:ascii="Times New Roman" w:hAnsi="Times New Roman" w:cs="Times New Roman"/>
          <w:b/>
          <w:sz w:val="28"/>
          <w:szCs w:val="28"/>
        </w:rPr>
        <w:t>trukcia a moderniz</w:t>
      </w:r>
      <w:r w:rsidR="002941FF" w:rsidRPr="002941FF">
        <w:rPr>
          <w:rFonts w:ascii="Times New Roman" w:hAnsi="Times New Roman" w:cs="Times New Roman" w:hint="cs"/>
          <w:b/>
          <w:sz w:val="28"/>
          <w:szCs w:val="28"/>
        </w:rPr>
        <w:t>á</w:t>
      </w:r>
      <w:r w:rsidR="002941FF" w:rsidRPr="002941FF">
        <w:rPr>
          <w:rFonts w:ascii="Times New Roman" w:hAnsi="Times New Roman" w:cs="Times New Roman"/>
          <w:b/>
          <w:sz w:val="28"/>
          <w:szCs w:val="28"/>
        </w:rPr>
        <w:t>cia objektu</w:t>
      </w:r>
      <w:r w:rsidRPr="001B241E">
        <w:rPr>
          <w:rFonts w:ascii="Times New Roman" w:hAnsi="Times New Roman" w:cs="Times New Roman"/>
          <w:b/>
          <w:sz w:val="28"/>
          <w:szCs w:val="28"/>
        </w:rPr>
        <w:t>“</w:t>
      </w:r>
    </w:p>
    <w:p w14:paraId="586B4E2F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i/>
          <w:iCs/>
          <w:color w:val="000000"/>
        </w:rPr>
      </w:pPr>
      <w:r w:rsidRPr="001B241E">
        <w:rPr>
          <w:rFonts w:ascii="Times New Roman" w:hAnsi="Times New Roman" w:cs="Times New Roman"/>
          <w:i/>
          <w:iCs/>
          <w:color w:val="000000" w:themeColor="text1"/>
        </w:rPr>
        <w:t>(ďalej len „KZ“)</w:t>
      </w:r>
    </w:p>
    <w:p w14:paraId="51D6D47D" w14:textId="68C08A1B" w:rsidR="001B241E" w:rsidRPr="001B241E" w:rsidRDefault="001B241E">
      <w:pPr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br w:type="page"/>
      </w:r>
    </w:p>
    <w:p w14:paraId="3D7F2B50" w14:textId="4B4247A9" w:rsidR="001B241E" w:rsidRPr="001B241E" w:rsidRDefault="001B241E" w:rsidP="001B241E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lastRenderedPageBreak/>
        <w:t>ZMLUVNÉ STRANY</w:t>
      </w:r>
    </w:p>
    <w:p w14:paraId="075E6480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D5DE3BB" w14:textId="6CA462A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t>Komitent:</w:t>
      </w:r>
    </w:p>
    <w:p w14:paraId="29AA938E" w14:textId="4634F052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Názov: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  <w:b/>
          <w:bCs/>
        </w:rPr>
        <w:t>Ministerstvo vnútra Slovenskej republiky</w:t>
      </w:r>
    </w:p>
    <w:p w14:paraId="3D36411D" w14:textId="77F4563F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Sídlo: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  <w:t>Pribinova č 2, 812 72 Bratislava</w:t>
      </w:r>
    </w:p>
    <w:p w14:paraId="3A4AB100" w14:textId="71843551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 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A445D43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F56223A" w14:textId="1F9F7462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131F948F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727A964F" w14:textId="7707745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491DD10" w14:textId="7ED981C3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Štátna pokladnica Bratislava</w:t>
      </w:r>
    </w:p>
    <w:p w14:paraId="255C55D5" w14:textId="57F7B6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SK78 8180 0000 0070 0018 0023</w:t>
      </w:r>
    </w:p>
    <w:p w14:paraId="59A29C80" w14:textId="28607550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00151866</w:t>
      </w:r>
    </w:p>
    <w:p w14:paraId="45D36473" w14:textId="658F45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2020571520</w:t>
      </w:r>
    </w:p>
    <w:p w14:paraId="5AAA2BDD" w14:textId="4E6A379A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2EB88A6D" w14:textId="54F1C89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CC9683A" w14:textId="45F72D9C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05E8D295" w14:textId="108B7618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(ďalej len „</w:t>
      </w:r>
      <w:r w:rsidRPr="00BD6085">
        <w:rPr>
          <w:rFonts w:ascii="Times New Roman" w:hAnsi="Times New Roman" w:cs="Times New Roman"/>
          <w:b/>
          <w:bCs/>
        </w:rPr>
        <w:t>komitent</w:t>
      </w:r>
      <w:r w:rsidRPr="00BD6085">
        <w:rPr>
          <w:rFonts w:ascii="Times New Roman" w:hAnsi="Times New Roman" w:cs="Times New Roman"/>
        </w:rPr>
        <w:t>“)</w:t>
      </w:r>
    </w:p>
    <w:p w14:paraId="0B026255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</w:p>
    <w:p w14:paraId="7894C21D" w14:textId="7DE7CFA9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a</w:t>
      </w:r>
    </w:p>
    <w:p w14:paraId="3CD72CB2" w14:textId="645E9BFB" w:rsidR="001B241E" w:rsidRPr="00BD6085" w:rsidRDefault="001B241E" w:rsidP="001B24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Komisionár:</w:t>
      </w:r>
    </w:p>
    <w:p w14:paraId="6FBB557C" w14:textId="719B4DC1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Názov: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b/>
          <w:bCs/>
        </w:rPr>
        <w:t>[●]</w:t>
      </w:r>
    </w:p>
    <w:p w14:paraId="41303665" w14:textId="47CF4EC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Sídlo: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1A38699" w14:textId="2FF04E1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 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9F36C65" w14:textId="6806D3B4" w:rsidR="001B241E" w:rsidRPr="00BD6085" w:rsidRDefault="001B241E" w:rsidP="001B241E">
      <w:pPr>
        <w:spacing w:after="0"/>
        <w:rPr>
          <w:rFonts w:ascii="Times New Roman" w:eastAsia="Calibri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Zápis: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 xml:space="preserve">Obchodný register Okresného/Mestského súdu </w:t>
      </w:r>
      <w:r w:rsidRPr="00BD6085">
        <w:rPr>
          <w:rFonts w:ascii="Times New Roman" w:eastAsia="Calibri" w:hAnsi="Times New Roman" w:cs="Times New Roman"/>
        </w:rPr>
        <w:t>[●],</w:t>
      </w:r>
    </w:p>
    <w:p w14:paraId="0B405EB7" w14:textId="7FD387F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  <w:t>oddiel: [●], vložka číslo: [●]</w:t>
      </w:r>
    </w:p>
    <w:p w14:paraId="491C0563" w14:textId="7777777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96F877B" w14:textId="05553CD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63A59C55" w14:textId="0A0C989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</w:p>
    <w:p w14:paraId="36AD42BD" w14:textId="7547C619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FE62A52" w14:textId="2F3D862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BF26794" w14:textId="4E82856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0D7C5FCD" w14:textId="21F3374A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7773F670" w14:textId="210E2EA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80C10F2" w14:textId="5E4816A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36C22504" w14:textId="065939D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5112EDE2" w14:textId="52E06A42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4C022410" w14:textId="66BB8717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(ďalej len „</w:t>
      </w:r>
      <w:r w:rsidRPr="001B241E">
        <w:rPr>
          <w:rFonts w:ascii="Times New Roman" w:hAnsi="Times New Roman" w:cs="Times New Roman"/>
          <w:b/>
          <w:bCs/>
        </w:rPr>
        <w:t>komisionár</w:t>
      </w:r>
      <w:r w:rsidRPr="001B241E">
        <w:rPr>
          <w:rFonts w:ascii="Times New Roman" w:hAnsi="Times New Roman" w:cs="Times New Roman"/>
        </w:rPr>
        <w:t>“)</w:t>
      </w:r>
    </w:p>
    <w:p w14:paraId="63695E42" w14:textId="1A305692" w:rsid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(komitent a komisionár ďalej spoločne ako „</w:t>
      </w:r>
      <w:r w:rsidRPr="001B241E">
        <w:rPr>
          <w:rFonts w:ascii="Times New Roman" w:hAnsi="Times New Roman" w:cs="Times New Roman"/>
          <w:b/>
          <w:bCs/>
        </w:rPr>
        <w:t>zmluvné strany</w:t>
      </w:r>
      <w:r w:rsidRPr="001B241E">
        <w:rPr>
          <w:rFonts w:ascii="Times New Roman" w:hAnsi="Times New Roman" w:cs="Times New Roman"/>
        </w:rPr>
        <w:t>“ alebo jednotlivo ako „</w:t>
      </w:r>
      <w:r w:rsidRPr="001B241E">
        <w:rPr>
          <w:rFonts w:ascii="Times New Roman" w:hAnsi="Times New Roman" w:cs="Times New Roman"/>
          <w:b/>
          <w:bCs/>
        </w:rPr>
        <w:t>zmluvná strana</w:t>
      </w:r>
      <w:r w:rsidRPr="001B241E">
        <w:rPr>
          <w:rFonts w:ascii="Times New Roman" w:hAnsi="Times New Roman" w:cs="Times New Roman"/>
        </w:rPr>
        <w:t>“)</w:t>
      </w:r>
    </w:p>
    <w:p w14:paraId="039DF22C" w14:textId="77777777" w:rsidR="001B241E" w:rsidRDefault="001B2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75A0BA" w14:textId="4B75DCA1" w:rsidR="001B241E" w:rsidRPr="00723CB0" w:rsidRDefault="001B241E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I.</w:t>
      </w:r>
    </w:p>
    <w:p w14:paraId="55CD5045" w14:textId="70202E0B" w:rsidR="001B241E" w:rsidRPr="00723CB0" w:rsidRDefault="001B241E" w:rsidP="00810E09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ÚVODNÉ USTANOVENIA</w:t>
      </w:r>
    </w:p>
    <w:p w14:paraId="32A74399" w14:textId="23728C8E" w:rsidR="001B241E" w:rsidRPr="00723CB0" w:rsidRDefault="001B241E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Táto KZ je výsledkom zadania konkrétnej zákazky v rámci zriadeného dynamického nákupného systému podľa § 58 zákona č. 343/2015 Z. z. o verejnom obstarávaní a o zmene a doplnení niektorých zákonov v znení neskorších predpisov (ďalej len „zákon o verejnom obstarávaní“) na poskytnutie služby</w:t>
      </w:r>
      <w:r w:rsidR="00AA1139" w:rsidRPr="00723CB0">
        <w:rPr>
          <w:rFonts w:ascii="Times New Roman" w:hAnsi="Times New Roman" w:cs="Times New Roman"/>
        </w:rPr>
        <w:t>.</w:t>
      </w:r>
    </w:p>
    <w:p w14:paraId="5D7F20C4" w14:textId="3C84893A" w:rsidR="00AA1139" w:rsidRPr="00723CB0" w:rsidRDefault="00AA1139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berie na vedomie, že predmet tejto KZ bude financovaný z prostriedkov štátneho rozpočtu.</w:t>
      </w:r>
    </w:p>
    <w:p w14:paraId="528F4A55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597116B" w14:textId="7D53F45B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F78F8EE" w14:textId="61871E54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VÝCHODISKOVÉ PODKLADY A ÚDAJE</w:t>
      </w:r>
    </w:p>
    <w:p w14:paraId="112ED7A2" w14:textId="03D9013A" w:rsidR="00AA1139" w:rsidRPr="00BD6085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Podkladom pre uzavretie tejto KZ je ponuka komisionára doručená dňa </w:t>
      </w:r>
      <w:r w:rsidR="00723CB0" w:rsidRPr="00BD6085">
        <w:rPr>
          <w:rFonts w:ascii="Times New Roman" w:hAnsi="Times New Roman" w:cs="Times New Roman"/>
        </w:rPr>
        <w:t>[●]</w:t>
      </w:r>
      <w:r w:rsidRPr="00BD6085">
        <w:rPr>
          <w:rFonts w:ascii="Times New Roman" w:hAnsi="Times New Roman" w:cs="Times New Roman"/>
        </w:rPr>
        <w:t>.</w:t>
      </w:r>
    </w:p>
    <w:p w14:paraId="1551F499" w14:textId="1F88F8FA" w:rsidR="00AA1139" w:rsidRPr="00723CB0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Východiskové údaje: </w:t>
      </w:r>
    </w:p>
    <w:p w14:paraId="57F6B1DE" w14:textId="76C22A60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Stavebník: </w:t>
      </w:r>
      <w:r w:rsidRPr="00723CB0">
        <w:rPr>
          <w:rFonts w:ascii="Times New Roman" w:hAnsi="Times New Roman" w:cs="Times New Roman"/>
        </w:rPr>
        <w:tab/>
        <w:t>Ministerstvo vnútra SR, Pribinova 2, Bratislava</w:t>
      </w:r>
    </w:p>
    <w:p w14:paraId="50F70F20" w14:textId="795ED827" w:rsidR="00AA1139" w:rsidRPr="00723CB0" w:rsidRDefault="00AA1139" w:rsidP="002941FF">
      <w:pPr>
        <w:pStyle w:val="Odsekzoznamu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Názov stavby:</w:t>
      </w:r>
      <w:r w:rsidRPr="00723CB0">
        <w:rPr>
          <w:rFonts w:ascii="Times New Roman" w:hAnsi="Times New Roman" w:cs="Times New Roman"/>
        </w:rPr>
        <w:tab/>
      </w:r>
      <w:r w:rsidRPr="00723CB0">
        <w:rPr>
          <w:rFonts w:ascii="Times New Roman" w:hAnsi="Times New Roman" w:cs="Times New Roman"/>
          <w:b/>
          <w:bCs/>
        </w:rPr>
        <w:t>„</w:t>
      </w:r>
      <w:r w:rsidR="002941FF" w:rsidRPr="002941FF">
        <w:rPr>
          <w:rFonts w:ascii="Times New Roman" w:hAnsi="Times New Roman" w:cs="Times New Roman"/>
          <w:b/>
          <w:bCs/>
        </w:rPr>
        <w:t>Humenn</w:t>
      </w:r>
      <w:r w:rsidR="002941FF" w:rsidRPr="002941FF">
        <w:rPr>
          <w:rFonts w:ascii="Times New Roman" w:hAnsi="Times New Roman" w:cs="Times New Roman" w:hint="cs"/>
          <w:b/>
          <w:bCs/>
        </w:rPr>
        <w:t>é</w:t>
      </w:r>
      <w:r w:rsidR="002941FF" w:rsidRPr="002941FF">
        <w:rPr>
          <w:rFonts w:ascii="Times New Roman" w:hAnsi="Times New Roman" w:cs="Times New Roman"/>
          <w:b/>
          <w:bCs/>
        </w:rPr>
        <w:t xml:space="preserve"> O</w:t>
      </w:r>
      <w:r w:rsidR="002941FF" w:rsidRPr="002941FF">
        <w:rPr>
          <w:rFonts w:ascii="Times New Roman" w:hAnsi="Times New Roman" w:cs="Times New Roman" w:hint="cs"/>
          <w:b/>
          <w:bCs/>
        </w:rPr>
        <w:t>Ú</w:t>
      </w:r>
      <w:r w:rsidR="002941FF" w:rsidRPr="002941FF">
        <w:rPr>
          <w:rFonts w:ascii="Times New Roman" w:hAnsi="Times New Roman" w:cs="Times New Roman"/>
          <w:b/>
          <w:bCs/>
        </w:rPr>
        <w:t>, rekon</w:t>
      </w:r>
      <w:r w:rsidR="002941FF" w:rsidRPr="002941FF">
        <w:rPr>
          <w:rFonts w:ascii="Times New Roman" w:hAnsi="Times New Roman" w:cs="Times New Roman" w:hint="cs"/>
          <w:b/>
          <w:bCs/>
        </w:rPr>
        <w:t>š</w:t>
      </w:r>
      <w:r w:rsidR="002941FF" w:rsidRPr="002941FF">
        <w:rPr>
          <w:rFonts w:ascii="Times New Roman" w:hAnsi="Times New Roman" w:cs="Times New Roman"/>
          <w:b/>
          <w:bCs/>
        </w:rPr>
        <w:t>trukcia a moderniz</w:t>
      </w:r>
      <w:r w:rsidR="002941FF" w:rsidRPr="002941FF">
        <w:rPr>
          <w:rFonts w:ascii="Times New Roman" w:hAnsi="Times New Roman" w:cs="Times New Roman" w:hint="cs"/>
          <w:b/>
          <w:bCs/>
        </w:rPr>
        <w:t>á</w:t>
      </w:r>
      <w:r w:rsidR="002941FF" w:rsidRPr="002941FF">
        <w:rPr>
          <w:rFonts w:ascii="Times New Roman" w:hAnsi="Times New Roman" w:cs="Times New Roman"/>
          <w:b/>
          <w:bCs/>
        </w:rPr>
        <w:t>cia objektu</w:t>
      </w:r>
      <w:r w:rsidRPr="00723CB0">
        <w:rPr>
          <w:rFonts w:ascii="Times New Roman" w:hAnsi="Times New Roman" w:cs="Times New Roman"/>
          <w:b/>
          <w:bCs/>
        </w:rPr>
        <w:t>“</w:t>
      </w:r>
    </w:p>
    <w:p w14:paraId="1C948A45" w14:textId="2F94C858" w:rsidR="00AA1139" w:rsidRPr="00723CB0" w:rsidRDefault="00AA1139" w:rsidP="002941FF">
      <w:pPr>
        <w:pStyle w:val="Odsekzoznamu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Miesto stavby:</w:t>
      </w:r>
      <w:r w:rsidRPr="00723CB0">
        <w:rPr>
          <w:rFonts w:ascii="Times New Roman" w:hAnsi="Times New Roman" w:cs="Times New Roman"/>
        </w:rPr>
        <w:tab/>
      </w:r>
      <w:r w:rsidR="002941FF" w:rsidRPr="002941FF">
        <w:rPr>
          <w:rFonts w:ascii="Times New Roman" w:hAnsi="Times New Roman" w:cs="Times New Roman"/>
        </w:rPr>
        <w:t>Okresn</w:t>
      </w:r>
      <w:r w:rsidR="002941FF" w:rsidRPr="002941FF">
        <w:rPr>
          <w:rFonts w:ascii="Times New Roman" w:hAnsi="Times New Roman" w:cs="Times New Roman" w:hint="cs"/>
        </w:rPr>
        <w:t>ý</w:t>
      </w:r>
      <w:r w:rsidR="002941FF" w:rsidRPr="002941FF">
        <w:rPr>
          <w:rFonts w:ascii="Times New Roman" w:hAnsi="Times New Roman" w:cs="Times New Roman"/>
        </w:rPr>
        <w:t xml:space="preserve"> </w:t>
      </w:r>
      <w:r w:rsidR="002941FF" w:rsidRPr="002941FF">
        <w:rPr>
          <w:rFonts w:ascii="Times New Roman" w:hAnsi="Times New Roman" w:cs="Times New Roman" w:hint="cs"/>
        </w:rPr>
        <w:t>ú</w:t>
      </w:r>
      <w:r w:rsidR="002941FF" w:rsidRPr="002941FF">
        <w:rPr>
          <w:rFonts w:ascii="Times New Roman" w:hAnsi="Times New Roman" w:cs="Times New Roman"/>
        </w:rPr>
        <w:t>rad Humenn</w:t>
      </w:r>
      <w:r w:rsidR="002941FF" w:rsidRPr="002941FF">
        <w:rPr>
          <w:rFonts w:ascii="Times New Roman" w:hAnsi="Times New Roman" w:cs="Times New Roman" w:hint="cs"/>
        </w:rPr>
        <w:t>é</w:t>
      </w:r>
      <w:r w:rsidR="002941FF" w:rsidRPr="002941FF">
        <w:rPr>
          <w:rFonts w:ascii="Times New Roman" w:hAnsi="Times New Roman" w:cs="Times New Roman"/>
        </w:rPr>
        <w:t>, Mierov</w:t>
      </w:r>
      <w:r w:rsidR="002941FF" w:rsidRPr="002941FF">
        <w:rPr>
          <w:rFonts w:ascii="Times New Roman" w:hAnsi="Times New Roman" w:cs="Times New Roman" w:hint="cs"/>
        </w:rPr>
        <w:t>á</w:t>
      </w:r>
      <w:r w:rsidR="002941FF" w:rsidRPr="002941FF">
        <w:rPr>
          <w:rFonts w:ascii="Times New Roman" w:hAnsi="Times New Roman" w:cs="Times New Roman"/>
        </w:rPr>
        <w:t xml:space="preserve"> 65/4, 066 01 Humenn</w:t>
      </w:r>
      <w:r w:rsidR="002941FF" w:rsidRPr="002941FF">
        <w:rPr>
          <w:rFonts w:ascii="Times New Roman" w:hAnsi="Times New Roman" w:cs="Times New Roman" w:hint="cs"/>
        </w:rPr>
        <w:t>é</w:t>
      </w:r>
    </w:p>
    <w:p w14:paraId="3563FD3D" w14:textId="54D505BC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Predpokladaná lehota výstavby: </w:t>
      </w:r>
      <w:r w:rsidR="00153CB0">
        <w:rPr>
          <w:rFonts w:ascii="Times New Roman" w:hAnsi="Times New Roman" w:cs="Times New Roman"/>
        </w:rPr>
        <w:t>d</w:t>
      </w:r>
      <w:r w:rsidR="002941FF">
        <w:rPr>
          <w:rFonts w:ascii="Times New Roman" w:hAnsi="Times New Roman" w:cs="Times New Roman"/>
        </w:rPr>
        <w:t>esa</w:t>
      </w:r>
      <w:r w:rsidR="00153CB0">
        <w:rPr>
          <w:rFonts w:ascii="Times New Roman" w:hAnsi="Times New Roman" w:cs="Times New Roman"/>
        </w:rPr>
        <w:t>ť (</w:t>
      </w:r>
      <w:r w:rsidRPr="00723CB0">
        <w:rPr>
          <w:rFonts w:ascii="Times New Roman" w:hAnsi="Times New Roman" w:cs="Times New Roman"/>
        </w:rPr>
        <w:t>1</w:t>
      </w:r>
      <w:r w:rsidR="002941FF">
        <w:rPr>
          <w:rFonts w:ascii="Times New Roman" w:hAnsi="Times New Roman" w:cs="Times New Roman"/>
        </w:rPr>
        <w:t>0</w:t>
      </w:r>
      <w:r w:rsidR="00153CB0">
        <w:rPr>
          <w:rFonts w:ascii="Times New Roman" w:hAnsi="Times New Roman" w:cs="Times New Roman"/>
        </w:rPr>
        <w:t>)</w:t>
      </w:r>
      <w:r w:rsidRPr="00723CB0">
        <w:rPr>
          <w:rFonts w:ascii="Times New Roman" w:hAnsi="Times New Roman" w:cs="Times New Roman"/>
        </w:rPr>
        <w:t xml:space="preserve"> mesiacov odo dňa odovzdania staveniska zhotoviteľovi</w:t>
      </w:r>
    </w:p>
    <w:p w14:paraId="535F4E66" w14:textId="14030A59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Dokumentácia a doklady v nasledovnom rozsahu: </w:t>
      </w:r>
    </w:p>
    <w:p w14:paraId="498FDC2C" w14:textId="75B34F94" w:rsidR="00AA1139" w:rsidRPr="00723CB0" w:rsidRDefault="00AA1139" w:rsidP="002941FF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projekt stavby „</w:t>
      </w:r>
      <w:r w:rsidR="002941FF" w:rsidRPr="002941FF">
        <w:rPr>
          <w:rFonts w:ascii="Times New Roman" w:hAnsi="Times New Roman" w:cs="Times New Roman"/>
        </w:rPr>
        <w:t>Okresn</w:t>
      </w:r>
      <w:r w:rsidR="002941FF" w:rsidRPr="002941FF">
        <w:rPr>
          <w:rFonts w:ascii="Times New Roman" w:hAnsi="Times New Roman" w:cs="Times New Roman" w:hint="cs"/>
        </w:rPr>
        <w:t>ý</w:t>
      </w:r>
      <w:r w:rsidR="002941FF" w:rsidRPr="002941FF">
        <w:rPr>
          <w:rFonts w:ascii="Times New Roman" w:hAnsi="Times New Roman" w:cs="Times New Roman"/>
        </w:rPr>
        <w:t xml:space="preserve"> </w:t>
      </w:r>
      <w:r w:rsidR="002941FF" w:rsidRPr="002941FF">
        <w:rPr>
          <w:rFonts w:ascii="Times New Roman" w:hAnsi="Times New Roman" w:cs="Times New Roman" w:hint="cs"/>
        </w:rPr>
        <w:t>ú</w:t>
      </w:r>
      <w:r w:rsidR="002941FF" w:rsidRPr="002941FF">
        <w:rPr>
          <w:rFonts w:ascii="Times New Roman" w:hAnsi="Times New Roman" w:cs="Times New Roman"/>
        </w:rPr>
        <w:t>rad Humenn</w:t>
      </w:r>
      <w:r w:rsidR="002941FF" w:rsidRPr="002941FF">
        <w:rPr>
          <w:rFonts w:ascii="Times New Roman" w:hAnsi="Times New Roman" w:cs="Times New Roman" w:hint="cs"/>
        </w:rPr>
        <w:t>é</w:t>
      </w:r>
      <w:r w:rsidR="002941FF" w:rsidRPr="002941FF">
        <w:rPr>
          <w:rFonts w:ascii="Times New Roman" w:hAnsi="Times New Roman" w:cs="Times New Roman"/>
        </w:rPr>
        <w:t>, Mierov</w:t>
      </w:r>
      <w:r w:rsidR="002941FF" w:rsidRPr="002941FF">
        <w:rPr>
          <w:rFonts w:ascii="Times New Roman" w:hAnsi="Times New Roman" w:cs="Times New Roman" w:hint="cs"/>
        </w:rPr>
        <w:t>á</w:t>
      </w:r>
      <w:r w:rsidR="002941FF" w:rsidRPr="002941FF">
        <w:rPr>
          <w:rFonts w:ascii="Times New Roman" w:hAnsi="Times New Roman" w:cs="Times New Roman"/>
        </w:rPr>
        <w:t xml:space="preserve"> 65/4, 066 01 Humenn</w:t>
      </w:r>
      <w:r w:rsidR="002941FF" w:rsidRPr="002941FF">
        <w:rPr>
          <w:rFonts w:ascii="Times New Roman" w:hAnsi="Times New Roman" w:cs="Times New Roman" w:hint="cs"/>
        </w:rPr>
        <w:t>é</w:t>
      </w:r>
      <w:r w:rsidRPr="00723CB0">
        <w:rPr>
          <w:rFonts w:ascii="Times New Roman" w:hAnsi="Times New Roman" w:cs="Times New Roman"/>
        </w:rPr>
        <w:t>“ s vyjadreniami dotknutých orgánov štátnej správy, obce a iných organizácií,</w:t>
      </w:r>
    </w:p>
    <w:p w14:paraId="2EFE55E2" w14:textId="1DF4F76B" w:rsidR="00AA1139" w:rsidRPr="00723CB0" w:rsidRDefault="00AA1139" w:rsidP="00723CB0">
      <w:pPr>
        <w:pStyle w:val="Odsekzoznamu"/>
        <w:numPr>
          <w:ilvl w:val="0"/>
          <w:numId w:val="6"/>
        </w:numPr>
        <w:spacing w:before="120" w:after="0" w:line="240" w:lineRule="auto"/>
        <w:ind w:left="1633" w:hanging="35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právoplatné stavebné povolenia vydané oddelením stavebného poriadku a odborných činností č. p.: SHNM-OSNMIV-SU-</w:t>
      </w:r>
      <w:r w:rsidR="002941FF">
        <w:rPr>
          <w:rFonts w:ascii="Times New Roman" w:hAnsi="Times New Roman" w:cs="Times New Roman"/>
        </w:rPr>
        <w:t>32</w:t>
      </w:r>
      <w:r w:rsidRPr="00723CB0">
        <w:rPr>
          <w:rFonts w:ascii="Times New Roman" w:hAnsi="Times New Roman" w:cs="Times New Roman"/>
        </w:rPr>
        <w:t>-</w:t>
      </w:r>
      <w:r w:rsidR="002941FF">
        <w:rPr>
          <w:rFonts w:ascii="Times New Roman" w:hAnsi="Times New Roman" w:cs="Times New Roman"/>
        </w:rPr>
        <w:t>3</w:t>
      </w:r>
      <w:r w:rsidRPr="00723CB0">
        <w:rPr>
          <w:rFonts w:ascii="Times New Roman" w:hAnsi="Times New Roman" w:cs="Times New Roman"/>
        </w:rPr>
        <w:t>/201</w:t>
      </w:r>
      <w:r w:rsidR="002941FF">
        <w:rPr>
          <w:rFonts w:ascii="Times New Roman" w:hAnsi="Times New Roman" w:cs="Times New Roman"/>
        </w:rPr>
        <w:t>9</w:t>
      </w:r>
      <w:r w:rsidRPr="00723CB0">
        <w:rPr>
          <w:rFonts w:ascii="Times New Roman" w:hAnsi="Times New Roman" w:cs="Times New Roman"/>
        </w:rPr>
        <w:t xml:space="preserve"> zo dňa </w:t>
      </w:r>
      <w:r w:rsidR="003A7DEA">
        <w:rPr>
          <w:rFonts w:ascii="Times New Roman" w:hAnsi="Times New Roman" w:cs="Times New Roman"/>
        </w:rPr>
        <w:t>0</w:t>
      </w:r>
      <w:r w:rsidRPr="00723CB0">
        <w:rPr>
          <w:rFonts w:ascii="Times New Roman" w:hAnsi="Times New Roman" w:cs="Times New Roman"/>
        </w:rPr>
        <w:t>3.0</w:t>
      </w:r>
      <w:r w:rsidR="003A7DEA">
        <w:rPr>
          <w:rFonts w:ascii="Times New Roman" w:hAnsi="Times New Roman" w:cs="Times New Roman"/>
        </w:rPr>
        <w:t>5</w:t>
      </w:r>
      <w:r w:rsidRPr="00723CB0">
        <w:rPr>
          <w:rFonts w:ascii="Times New Roman" w:hAnsi="Times New Roman" w:cs="Times New Roman"/>
        </w:rPr>
        <w:t>.201</w:t>
      </w:r>
      <w:r w:rsidR="003A7DEA">
        <w:rPr>
          <w:rFonts w:ascii="Times New Roman" w:hAnsi="Times New Roman" w:cs="Times New Roman"/>
        </w:rPr>
        <w:t>9</w:t>
      </w:r>
      <w:r w:rsidRPr="00723CB0">
        <w:rPr>
          <w:rFonts w:ascii="Times New Roman" w:hAnsi="Times New Roman" w:cs="Times New Roman"/>
        </w:rPr>
        <w:t>, prvé predĺženie stavebného povolenia č. p.: S</w:t>
      </w:r>
      <w:r w:rsidR="003A7DEA">
        <w:rPr>
          <w:rFonts w:ascii="Times New Roman" w:hAnsi="Times New Roman" w:cs="Times New Roman"/>
        </w:rPr>
        <w:t>E-OSPOČ</w:t>
      </w:r>
      <w:r w:rsidRPr="00723CB0">
        <w:rPr>
          <w:rFonts w:ascii="Times New Roman" w:hAnsi="Times New Roman" w:cs="Times New Roman"/>
        </w:rPr>
        <w:t>-</w:t>
      </w:r>
      <w:r w:rsidR="003A7DEA">
        <w:rPr>
          <w:rFonts w:ascii="Times New Roman" w:hAnsi="Times New Roman" w:cs="Times New Roman"/>
        </w:rPr>
        <w:t>35</w:t>
      </w:r>
      <w:r w:rsidRPr="00723CB0">
        <w:rPr>
          <w:rFonts w:ascii="Times New Roman" w:hAnsi="Times New Roman" w:cs="Times New Roman"/>
        </w:rPr>
        <w:t>-</w:t>
      </w:r>
      <w:r w:rsidR="003A7DEA">
        <w:rPr>
          <w:rFonts w:ascii="Times New Roman" w:hAnsi="Times New Roman" w:cs="Times New Roman"/>
        </w:rPr>
        <w:t>5</w:t>
      </w:r>
      <w:r w:rsidRPr="00723CB0">
        <w:rPr>
          <w:rFonts w:ascii="Times New Roman" w:hAnsi="Times New Roman" w:cs="Times New Roman"/>
        </w:rPr>
        <w:t>/20</w:t>
      </w:r>
      <w:r w:rsidR="003A7DEA">
        <w:rPr>
          <w:rFonts w:ascii="Times New Roman" w:hAnsi="Times New Roman" w:cs="Times New Roman"/>
        </w:rPr>
        <w:t>2</w:t>
      </w:r>
      <w:r w:rsidRPr="00723CB0">
        <w:rPr>
          <w:rFonts w:ascii="Times New Roman" w:hAnsi="Times New Roman" w:cs="Times New Roman"/>
        </w:rPr>
        <w:t xml:space="preserve">1 zo dňa </w:t>
      </w:r>
      <w:r w:rsidR="003A7DEA">
        <w:rPr>
          <w:rFonts w:ascii="Times New Roman" w:hAnsi="Times New Roman" w:cs="Times New Roman"/>
        </w:rPr>
        <w:t>03</w:t>
      </w:r>
      <w:r w:rsidRPr="00723CB0">
        <w:rPr>
          <w:rFonts w:ascii="Times New Roman" w:hAnsi="Times New Roman" w:cs="Times New Roman"/>
        </w:rPr>
        <w:t>.0</w:t>
      </w:r>
      <w:r w:rsidR="003A7DEA">
        <w:rPr>
          <w:rFonts w:ascii="Times New Roman" w:hAnsi="Times New Roman" w:cs="Times New Roman"/>
        </w:rPr>
        <w:t>5</w:t>
      </w:r>
      <w:r w:rsidRPr="00723CB0">
        <w:rPr>
          <w:rFonts w:ascii="Times New Roman" w:hAnsi="Times New Roman" w:cs="Times New Roman"/>
        </w:rPr>
        <w:t>.20</w:t>
      </w:r>
      <w:r w:rsidR="003A7DEA">
        <w:rPr>
          <w:rFonts w:ascii="Times New Roman" w:hAnsi="Times New Roman" w:cs="Times New Roman"/>
        </w:rPr>
        <w:t>2</w:t>
      </w:r>
      <w:r w:rsidRPr="00723CB0">
        <w:rPr>
          <w:rFonts w:ascii="Times New Roman" w:hAnsi="Times New Roman" w:cs="Times New Roman"/>
        </w:rPr>
        <w:t>1, druhé predĺženie stavebného povolenia č. p.: SHNM-OSNMIV-SU-35-8/20</w:t>
      </w:r>
      <w:r w:rsidR="003A7DEA">
        <w:rPr>
          <w:rFonts w:ascii="Times New Roman" w:hAnsi="Times New Roman" w:cs="Times New Roman"/>
        </w:rPr>
        <w:t>23</w:t>
      </w:r>
      <w:r w:rsidRPr="00723CB0">
        <w:rPr>
          <w:rFonts w:ascii="Times New Roman" w:hAnsi="Times New Roman" w:cs="Times New Roman"/>
        </w:rPr>
        <w:t xml:space="preserve"> zo dňa 25.09.20</w:t>
      </w:r>
      <w:r w:rsidR="003A7DEA">
        <w:rPr>
          <w:rFonts w:ascii="Times New Roman" w:hAnsi="Times New Roman" w:cs="Times New Roman"/>
        </w:rPr>
        <w:t>23</w:t>
      </w:r>
      <w:r w:rsidRPr="00723CB0">
        <w:rPr>
          <w:rFonts w:ascii="Times New Roman" w:hAnsi="Times New Roman" w:cs="Times New Roman"/>
        </w:rPr>
        <w:t>.</w:t>
      </w:r>
    </w:p>
    <w:p w14:paraId="3F56AC5C" w14:textId="75474FC1" w:rsidR="00AA1139" w:rsidRPr="00723CB0" w:rsidRDefault="00AA1139" w:rsidP="00282D26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Zmluvy o dielo na realizáciu diela č. </w:t>
      </w:r>
      <w:r w:rsidR="00282D26" w:rsidRPr="00282D26">
        <w:rPr>
          <w:rFonts w:ascii="Times New Roman" w:hAnsi="Times New Roman" w:cs="Times New Roman"/>
        </w:rPr>
        <w:t>SVO_ZM_SVO-RVO1-2025-000</w:t>
      </w:r>
      <w:r w:rsidR="003A7DEA">
        <w:rPr>
          <w:rFonts w:ascii="Times New Roman" w:hAnsi="Times New Roman" w:cs="Times New Roman"/>
        </w:rPr>
        <w:t>55</w:t>
      </w:r>
      <w:r w:rsidR="00282D26" w:rsidRPr="00282D26">
        <w:rPr>
          <w:rFonts w:ascii="Times New Roman" w:hAnsi="Times New Roman" w:cs="Times New Roman"/>
        </w:rPr>
        <w:t>1-030_2025</w:t>
      </w:r>
      <w:r w:rsidRPr="00BD6085">
        <w:rPr>
          <w:rFonts w:ascii="Times New Roman" w:hAnsi="Times New Roman" w:cs="Times New Roman"/>
        </w:rPr>
        <w:t xml:space="preserve"> zo dňa  </w:t>
      </w:r>
      <w:r w:rsidR="003A7DEA">
        <w:rPr>
          <w:rFonts w:ascii="Times New Roman" w:hAnsi="Times New Roman" w:cs="Times New Roman"/>
        </w:rPr>
        <w:t>__</w:t>
      </w:r>
      <w:r w:rsidR="00282D26" w:rsidRPr="00282D26">
        <w:rPr>
          <w:rFonts w:ascii="Times New Roman" w:hAnsi="Times New Roman" w:cs="Times New Roman"/>
        </w:rPr>
        <w:t>.2025</w:t>
      </w:r>
      <w:r w:rsidRPr="00BD6085">
        <w:rPr>
          <w:rFonts w:ascii="Times New Roman" w:hAnsi="Times New Roman" w:cs="Times New Roman"/>
        </w:rPr>
        <w:t xml:space="preserve"> medzi </w:t>
      </w:r>
      <w:r w:rsidR="00282D26" w:rsidRPr="00282D26">
        <w:rPr>
          <w:rFonts w:ascii="Times New Roman" w:hAnsi="Times New Roman" w:cs="Times New Roman"/>
        </w:rPr>
        <w:t>Ministerstvo vn</w:t>
      </w:r>
      <w:r w:rsidR="00282D26" w:rsidRPr="00282D26">
        <w:rPr>
          <w:rFonts w:ascii="Times New Roman" w:hAnsi="Times New Roman" w:cs="Times New Roman" w:hint="cs"/>
        </w:rPr>
        <w:t>ú</w:t>
      </w:r>
      <w:r w:rsidR="00282D26" w:rsidRPr="00282D26">
        <w:rPr>
          <w:rFonts w:ascii="Times New Roman" w:hAnsi="Times New Roman" w:cs="Times New Roman"/>
        </w:rPr>
        <w:t>tra SR</w:t>
      </w:r>
      <w:r w:rsidRPr="00BD6085">
        <w:rPr>
          <w:rFonts w:ascii="Times New Roman" w:hAnsi="Times New Roman" w:cs="Times New Roman"/>
        </w:rPr>
        <w:t xml:space="preserve"> (ďalej len “objednávateľ”) a</w:t>
      </w:r>
      <w:r w:rsidR="003A7DEA">
        <w:rPr>
          <w:rFonts w:ascii="Times New Roman" w:hAnsi="Times New Roman" w:cs="Times New Roman"/>
        </w:rPr>
        <w:t> DAG SLOVAKIA</w:t>
      </w:r>
      <w:r w:rsidR="00282D26" w:rsidRPr="00282D26">
        <w:rPr>
          <w:rFonts w:ascii="Times New Roman" w:hAnsi="Times New Roman" w:cs="Times New Roman"/>
        </w:rPr>
        <w:t xml:space="preserve"> </w:t>
      </w:r>
      <w:r w:rsidR="003A7DEA">
        <w:rPr>
          <w:rFonts w:ascii="Times New Roman" w:hAnsi="Times New Roman" w:cs="Times New Roman"/>
        </w:rPr>
        <w:t>a.</w:t>
      </w:r>
      <w:r w:rsidR="00282D26" w:rsidRPr="00282D26">
        <w:rPr>
          <w:rFonts w:ascii="Times New Roman" w:hAnsi="Times New Roman" w:cs="Times New Roman"/>
        </w:rPr>
        <w:t>s.</w:t>
      </w:r>
      <w:r w:rsidRPr="00BD6085">
        <w:rPr>
          <w:rFonts w:ascii="Times New Roman" w:hAnsi="Times New Roman" w:cs="Times New Roman"/>
        </w:rPr>
        <w:t xml:space="preserve"> (ďalej len “zhotoviteľ”) (ďalej len „ZoD“) vrátane jej</w:t>
      </w:r>
      <w:r w:rsidRPr="00723CB0">
        <w:rPr>
          <w:rFonts w:ascii="Times New Roman" w:hAnsi="Times New Roman" w:cs="Times New Roman"/>
        </w:rPr>
        <w:t xml:space="preserve"> príloh.</w:t>
      </w:r>
    </w:p>
    <w:p w14:paraId="2AC99169" w14:textId="77777777" w:rsidR="00723CB0" w:rsidRPr="00723CB0" w:rsidRDefault="00723CB0" w:rsidP="00723CB0">
      <w:pPr>
        <w:pStyle w:val="Odsekzoznamu"/>
        <w:spacing w:before="120" w:after="0" w:line="240" w:lineRule="auto"/>
        <w:ind w:left="1636"/>
        <w:jc w:val="both"/>
        <w:rPr>
          <w:rFonts w:ascii="Times New Roman" w:hAnsi="Times New Roman" w:cs="Times New Roman"/>
        </w:rPr>
      </w:pPr>
    </w:p>
    <w:p w14:paraId="3B040484" w14:textId="02CFEA16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80821C4" w14:textId="57D6AFAC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PREDMET ZMLUVY</w:t>
      </w:r>
    </w:p>
    <w:p w14:paraId="032FB245" w14:textId="7B8D39EB" w:rsidR="00AA1139" w:rsidRP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Predmetom tejto KZ je záväzok komisionára, že za podmienok dohodnutých v tejto KZ, vo vlastnom mene a na vlastnú zodpovednosť bude pre komitenta vykonávať činnosti súvisiace s výkonom stavebného dozoru, a to najmä v nasledovnom rozsahu:</w:t>
      </w:r>
    </w:p>
    <w:p w14:paraId="2F165A35" w14:textId="339051B3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dôkladne sa oboznámi s podmienkami uvedenými v povoleniach a rozhodnutiach podľa bodu 2.2.5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II. tejto KZ, prípadne s podmienkami uvedenými v ďalších  povoleniach potrebných pre výstavbu,</w:t>
      </w:r>
    </w:p>
    <w:p w14:paraId="078F68D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dôkladne sa oboznámi s podmienkami uvedenými v ZoD a všetkými jej prílohami, ktorými sa riadi počas výkonu svojej činnosti,</w:t>
      </w:r>
    </w:p>
    <w:p w14:paraId="23B6B65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zúčastní sa odovzdania staveniska zhotoviteľovi a zabezpečí zápis o tomto odovzdaní a prevzatí do stavebného denníka,</w:t>
      </w:r>
    </w:p>
    <w:p w14:paraId="337CCE3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zabezpečuje, aby zhotoviteľ uskutočňoval stavbu v súlade s projektom stavby a rozpočtom, s ktorými sa oboznámil,</w:t>
      </w:r>
    </w:p>
    <w:p w14:paraId="5600D652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súlad priestorovej polohy stavby s dokumentáciou stavby,</w:t>
      </w:r>
    </w:p>
    <w:p w14:paraId="792AF1A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dodržiavanie všeobecných technických požiadaviek na výstavbu v súlade so všeobecne záväznými právnymi predpismi,</w:t>
      </w:r>
    </w:p>
    <w:p w14:paraId="7F85D37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 a postup uskutočňovania stavby tak, aby boli dôsledne dodržané všetky technologické postupy súvisiace s uskutočňovaním stavby, vrátane času použitia týchto technologických postupov,</w:t>
      </w:r>
    </w:p>
    <w:p w14:paraId="4C0F15E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a postup uskutočňovania stavby tak, aby bola zabezpečená bezpečnosť a ochrana zdravia pri práci v súlade so všeobecne záväznými platnými právnymi predpismi,</w:t>
      </w:r>
    </w:p>
    <w:p w14:paraId="79C7773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postup činnosti na stavenisku, spôsob a postup uskutočňovania stavby tak, aby bola zaručená požiarna bezpečnosť v súlade so všeobecne záväznými  platnými právnymi predpismi,</w:t>
      </w:r>
    </w:p>
    <w:p w14:paraId="743532F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je zabezpečená správna inštalácia a bezpečná prevádzka technického vybavenia na stavenisku a na stavbe,</w:t>
      </w:r>
    </w:p>
    <w:p w14:paraId="37F16B1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sa stavebné výrobky, stavebné materiály a stavebné konštrukcie riadne  ukladajú,</w:t>
      </w:r>
    </w:p>
    <w:p w14:paraId="43A5920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posudzuje súlad použitých stavebných výrobkov, materiálov a konštrukcií so zmluvne dohodnutými materiálmi, špecifikovanými v prílohe č. 2 ZoD,</w:t>
      </w:r>
    </w:p>
    <w:p w14:paraId="41E0772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o to, aby sa stroje, zariadenia a technologické konštrukcie riadne ukladali,</w:t>
      </w:r>
    </w:p>
    <w:p w14:paraId="5B48E89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priebežne kontroluje tie časti diela vykonávané zhotoviteľom, ktoré budú v ďalšom postupe zakryté alebo sa stanú neprístupnými a zapisuje výsledky kontroly do stavebného denníka,</w:t>
      </w:r>
    </w:p>
    <w:p w14:paraId="1710C52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vedenie stavebného denníka, vykonáva záznamy do stavebného denníka a  informuje komitenta o jeho vedení. Prítomnosť na stavbe komisionár preukáže vykonaním záznamu do stavebného denníka, a to minimálne tri (3) krát za týždeň v celkovom počte dvanásť (12) hodín za týždeň,</w:t>
      </w:r>
    </w:p>
    <w:p w14:paraId="79671A4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navrhuje riešenie na odstránenie zistených nedostatkov a konzultuje ho so zmluvnými stranami  ZoD,</w:t>
      </w:r>
    </w:p>
    <w:p w14:paraId="03687588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priebežne informuje komitenta o celom postupe uskutočňovania stavby a bezodkladne informuje komitenta o všetkých závažných okolnostiach, </w:t>
      </w:r>
    </w:p>
    <w:p w14:paraId="5971A49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vyhotovuje priebežnú fotodokumentáciu realizovaných stavebných prác a zabudovávaných stavebných materiálov v rozsahu položkového rozpočtu stavby, ktorý tvorí prílohu č. 2 k ZoD,</w:t>
      </w:r>
    </w:p>
    <w:p w14:paraId="77C3376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informuje komitenta o neprítomnosti stavbyvedúceho zhotoviteľa na stavbe, v prípade, že nie je dodržaná, že sa denne zdržuje na stavbe po celú dobu výstavby, prípadne informuje komitenta o námietkach k činnosti stavbyvedúceho, </w:t>
      </w:r>
    </w:p>
    <w:p w14:paraId="173227E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zúčastňuje sa kontrolných dní počas uskutočňovania stavby a kolaudačného konania,</w:t>
      </w:r>
    </w:p>
    <w:p w14:paraId="7A3120D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navrhuje zastavenie stavebných prác zápisom v stavebnom denníku v prípade preukázateľného nedodržiavania prác v súlade s projektom stavby a technologických postupov pri zabudovávaní materiálov a spracovávaní stavebných hmôt,</w:t>
      </w:r>
    </w:p>
    <w:p w14:paraId="49C55E6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je oprávnený zápisom v stavebnom denníku žiadať od zhotoviteľa výmenu personálu, ktorý bude považovať za nedostatočne odborne spôsobilý na výkon prác pri realizácii diela a prikázať zhotoviteľovi, aby tento personál nahradil novým,</w:t>
      </w:r>
    </w:p>
    <w:p w14:paraId="33C352C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vypracováva podklady k návrhom dodatkov k ZoD v priebehu uskutočňovania diela,</w:t>
      </w:r>
    </w:p>
    <w:p w14:paraId="674BB9C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odsúhlasuje práce po predchádzajúcom súhlase komitenta, ktoré nezvýšia zmluvnú cenu za dielo,</w:t>
      </w:r>
    </w:p>
    <w:p w14:paraId="5F23733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bezodkladne predkladá na odsúhlasenie komitentovi zmeny projektu stavby, ktoré zvýšia zmluvnú cenu za dielo,</w:t>
      </w:r>
    </w:p>
    <w:p w14:paraId="6E08EAD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 komitentom nesie spoluzodpovednosť za plnenie podmienok povolení a rozhodnutí vydaných na uskutočnenie stavby,</w:t>
      </w:r>
    </w:p>
    <w:p w14:paraId="6726015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na dodržiavanie harmonogramu prác v zmysle uzatvorenej ZoD,</w:t>
      </w:r>
    </w:p>
    <w:p w14:paraId="380F1CB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súpisov vykonaných prác a dodávok a ich správnosť potvrdzuje svojím podpisom a odtlačkom pečiatky, a to najneskôr do päť (5) pracovných dní odo dňa ich obdržania od zhotoviteľa, v prípade, ak sú bez chýb. Ak má súpis vykonaných prác chyby, vráti ho obratom zhotoviteľovi na prepracovanie s presným definovaním jeho chýb a nedostatkov,</w:t>
      </w:r>
    </w:p>
    <w:p w14:paraId="36CE2ADE" w14:textId="36C73D4D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spolupráci s osobou komitenta oprávnenou na rokovanie vo veciach technických uvedenou v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723CB0">
        <w:rPr>
          <w:rFonts w:ascii="Times New Roman" w:hAnsi="Times New Roman" w:cs="Times New Roman"/>
        </w:rPr>
        <w:t xml:space="preserve"> 1.1 tejto KZ vykonáva kontrolu všetkých príloh požadovaných komitentom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>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u</w:t>
      </w:r>
      <w:r w:rsidRPr="00723CB0">
        <w:rPr>
          <w:rFonts w:ascii="Times New Roman" w:hAnsi="Times New Roman" w:cs="Times New Roman"/>
        </w:rPr>
        <w:t xml:space="preserve"> 6.3 ZoD. V prípade, ak prílohy nie sú v súlade s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bodom 6.3. ZoD, navrhuje komitentovi vrátiť ich obratom zhotoviteľovi na doplnenie s presným definovaním nedostatkov,</w:t>
      </w:r>
    </w:p>
    <w:p w14:paraId="1E4F66EF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financovania a fakturácie stavby,</w:t>
      </w:r>
    </w:p>
    <w:p w14:paraId="672CA1F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prijíma opatrenia na odstránenie vád, ktoré zistil na stavbe,</w:t>
      </w:r>
    </w:p>
    <w:p w14:paraId="364E2A9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kompletizáciu všetkých dokladov a dokumentácie, ktorú predkladá zhotoviteľ ku odovzdávaciemu a preberaciemu konaniu,</w:t>
      </w:r>
    </w:p>
    <w:p w14:paraId="6FC5B77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 je povinný  sa zúčastniť  odovzdávacieho a preberacieho konania a kolaudačného konania,</w:t>
      </w:r>
    </w:p>
    <w:p w14:paraId="0F1CB97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odstraňovanie prípadných vád a nedorobkov zistených na odovzdávacom a preberacom konaní v dohodnutých termínoch podľa ZoD ,</w:t>
      </w:r>
    </w:p>
    <w:p w14:paraId="5C048EC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vypracováva podklady na záverečné hodnotenie stavby podľa ZoD,</w:t>
      </w:r>
    </w:p>
    <w:p w14:paraId="35E5719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prostredníctvom komitenta oznamuje stavebnému úradu všetky závažné vady na stavbe, ktoré nebolo možné odstrániť v rámci výkonu činnosti stavebného dozoru,</w:t>
      </w:r>
    </w:p>
    <w:p w14:paraId="3E442BF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 potreby vykonáva činnosť koordinátora bezpečnosti podľa nariadenia vlády SR č. 396/2006 Z. z. o minimálnych bezpečnostných a zdravotných požiadavkách na stavenisko v znení neskorších predpisov,</w:t>
      </w:r>
    </w:p>
    <w:p w14:paraId="5561C788" w14:textId="58566DDA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riadi sa pokynmi komitenta.</w:t>
      </w:r>
    </w:p>
    <w:p w14:paraId="56EB6504" w14:textId="1CE7E313" w:rsid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zaväzuje, že za podmienok dohodnutých v tejto KZ, za včas a riadne vykonanú činnosť stavebného dozoru, zaplatí komisionárovi odplatu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V. tejto KZ.</w:t>
      </w:r>
    </w:p>
    <w:p w14:paraId="11A5E6A4" w14:textId="77777777" w:rsidR="00810E09" w:rsidRPr="00810E09" w:rsidRDefault="00810E09" w:rsidP="00810E09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70040011" w14:textId="0261F3BA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IV.</w:t>
      </w:r>
    </w:p>
    <w:p w14:paraId="0D9708EC" w14:textId="1DC71CF6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ČAS PLNENIA</w:t>
      </w:r>
    </w:p>
    <w:p w14:paraId="6AB4530D" w14:textId="5B8E5EAA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sa zaväzuje vykonávať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po celú dobu  realizácie stavby s termínom začatia činnosti - odovzdanie staveniska zhotoviteľovi a s termínom dokončenia činnosti - ukončenie kolaudačného konania.</w:t>
      </w:r>
    </w:p>
    <w:p w14:paraId="7D9468B2" w14:textId="4CE140AC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 vytvoriť podmienky na to, aby komisionár mohol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riadne a včas splniť. Dodržanie času plnenia zo strany komisionára dohodnutého v bode 4.1 tohto článku tejto KZ, je závislé od riadneho a včasného spolupôsobenia komitenta. </w:t>
      </w:r>
    </w:p>
    <w:p w14:paraId="1FF9E88D" w14:textId="225F4716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prípade, že zo strany zhotoviteľa stavby príde k pozastaveniu alebo úplnému prerušeniu stavebných prác z dôvodu, ktorý nebude na strane komisionára, upravia zmluvné strany dohodou ďalší postup plnenia, prípadne skončenia tejto zmluvy v zmysle čl. IX tejto KZ.</w:t>
      </w:r>
    </w:p>
    <w:p w14:paraId="68E44F56" w14:textId="098BA74D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súhlasí s tým, že začatie výkonu činnosti komisionára je podmienené odovzdaním staveniska zhotoviteľovi. V prípade, že stavenisko nebude zhotoviteľovi odovzdané, plnenie tejto KZ nezačne a táto skutočnosť nezakladá žiaden nárok komisionára na náhradu škody. Doba trvania tejto KZ v takomto prípade skončí dňom doručenia písomného oznámenia komitenta komisionárovi, že stavenisko nebolo zhotoviteľovi odovzdané.</w:t>
      </w:r>
    </w:p>
    <w:p w14:paraId="3BC03344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A2458F6" w14:textId="3F56DCD0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V.</w:t>
      </w:r>
    </w:p>
    <w:p w14:paraId="22F4C9E4" w14:textId="2491E1AE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ODPLATA</w:t>
      </w:r>
    </w:p>
    <w:p w14:paraId="72BD5D7C" w14:textId="453EE86F" w:rsidR="006C4534" w:rsidRPr="006C4534" w:rsidRDefault="00723CB0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Výška odplaty</w:t>
      </w:r>
      <w:r w:rsidR="00153CB0">
        <w:rPr>
          <w:rFonts w:ascii="Times New Roman" w:hAnsi="Times New Roman" w:cs="Times New Roman"/>
        </w:rPr>
        <w:t xml:space="preserve"> </w:t>
      </w:r>
      <w:r w:rsidR="006C4534" w:rsidRPr="006C4534">
        <w:rPr>
          <w:rFonts w:ascii="Times New Roman" w:hAnsi="Times New Roman" w:cs="Times New Roman"/>
        </w:rPr>
        <w:t xml:space="preserve">za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innosti uveden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III. tejto KZ je stanoven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 dohodou zmluvn</w:t>
      </w:r>
      <w:r w:rsidR="006C4534" w:rsidRPr="006C4534">
        <w:rPr>
          <w:rFonts w:ascii="Times New Roman" w:hAnsi="Times New Roman" w:cs="Times New Roman" w:hint="cs"/>
        </w:rPr>
        <w:t>ý</w:t>
      </w:r>
      <w:r w:rsidR="006C4534" w:rsidRPr="006C4534">
        <w:rPr>
          <w:rFonts w:ascii="Times New Roman" w:hAnsi="Times New Roman" w:cs="Times New Roman"/>
        </w:rPr>
        <w:t>ch str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n v zmysle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kona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 a vyhl</w:t>
      </w:r>
      <w:r w:rsidR="006C4534" w:rsidRPr="006C4534">
        <w:rPr>
          <w:rFonts w:ascii="Times New Roman" w:hAnsi="Times New Roman" w:cs="Times New Roman" w:hint="cs"/>
        </w:rPr>
        <w:t>áš</w:t>
      </w:r>
      <w:r w:rsidR="006C4534" w:rsidRPr="006C4534">
        <w:rPr>
          <w:rFonts w:ascii="Times New Roman" w:hAnsi="Times New Roman" w:cs="Times New Roman"/>
        </w:rPr>
        <w:t>ky Ministerstva financi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87/1996 Z. z., ktorou sa vykon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na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klade ponuky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ra predlo</w:t>
      </w:r>
      <w:r w:rsidR="006C4534" w:rsidRPr="006C4534">
        <w:rPr>
          <w:rFonts w:ascii="Times New Roman" w:hAnsi="Times New Roman" w:cs="Times New Roman" w:hint="cs"/>
        </w:rPr>
        <w:t>ž</w:t>
      </w:r>
      <w:r w:rsidR="006C4534" w:rsidRPr="006C4534">
        <w:rPr>
          <w:rFonts w:ascii="Times New Roman" w:hAnsi="Times New Roman" w:cs="Times New Roman"/>
        </w:rPr>
        <w:t>enej v procese verejn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>ho obstar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vania ako cena vr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tane DPH vo v</w:t>
      </w:r>
      <w:r w:rsidR="006C4534" w:rsidRPr="006C4534">
        <w:rPr>
          <w:rFonts w:ascii="Times New Roman" w:hAnsi="Times New Roman" w:cs="Times New Roman" w:hint="cs"/>
        </w:rPr>
        <w:t>ýš</w:t>
      </w:r>
      <w:r w:rsidR="006C4534" w:rsidRPr="006C4534">
        <w:rPr>
          <w:rFonts w:ascii="Times New Roman" w:hAnsi="Times New Roman" w:cs="Times New Roman"/>
        </w:rPr>
        <w:t>ke:</w:t>
      </w:r>
    </w:p>
    <w:p w14:paraId="65B84EF6" w14:textId="347021DA" w:rsidR="006C4534" w:rsidRPr="00BD6085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[●] EUR</w:t>
      </w:r>
    </w:p>
    <w:p w14:paraId="130B9203" w14:textId="7618A35E" w:rsidR="006C4534" w:rsidRPr="00723CB0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(slovom:  [●]  EUR)</w:t>
      </w:r>
    </w:p>
    <w:p w14:paraId="160472F7" w14:textId="58393AF9" w:rsidR="00723CB0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 xml:space="preserve">ka odplaty je podrobne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pecifikovan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k tejto KZ.</w:t>
      </w:r>
    </w:p>
    <w:p w14:paraId="544BEDD5" w14:textId="661C3219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ku odplaty dohodnut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5.1 tejto KZ je mo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meni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 zmeny sadzby DPH a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</w:t>
      </w:r>
    </w:p>
    <w:p w14:paraId="47BFA835" w14:textId="6CE6401F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pade, ak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jde k pred</w:t>
      </w:r>
      <w:r w:rsidRPr="006C4534">
        <w:rPr>
          <w:rFonts w:ascii="Times New Roman" w:hAnsi="Times New Roman" w:cs="Times New Roman" w:hint="cs"/>
        </w:rPr>
        <w:t>ĺž</w:t>
      </w:r>
      <w:r w:rsidRPr="006C4534">
        <w:rPr>
          <w:rFonts w:ascii="Times New Roman" w:hAnsi="Times New Roman" w:cs="Times New Roman"/>
        </w:rPr>
        <w:t>eniu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 uvedenej v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2.2.4 tejto KZ, bude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rovi upraven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ka odplaty za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kon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dozoru, a to formou p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somn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o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dodatku k tejto KZ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 Dodatok k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cii ceny spracuje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a pre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po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et zmeny ceny bude pou</w:t>
      </w:r>
      <w:r w:rsidRPr="006C4534">
        <w:rPr>
          <w:rFonts w:ascii="Times New Roman" w:hAnsi="Times New Roman" w:cs="Times New Roman" w:hint="cs"/>
        </w:rPr>
        <w:t>ží</w:t>
      </w:r>
      <w:r w:rsidRPr="006C4534">
        <w:rPr>
          <w:rFonts w:ascii="Times New Roman" w:hAnsi="Times New Roman" w:cs="Times New Roman"/>
        </w:rPr>
        <w:t>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dohodnut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hodinov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sadzby pre 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kateg</w:t>
      </w:r>
      <w:r w:rsidRPr="006C4534">
        <w:rPr>
          <w:rFonts w:ascii="Times New Roman" w:hAnsi="Times New Roman" w:cs="Times New Roman" w:hint="cs"/>
        </w:rPr>
        <w:t>ó</w:t>
      </w:r>
      <w:r w:rsidRPr="006C4534">
        <w:rPr>
          <w:rFonts w:ascii="Times New Roman" w:hAnsi="Times New Roman" w:cs="Times New Roman"/>
        </w:rPr>
        <w:t>rie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slu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nej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konovej f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ze uveden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tejto KZ.</w:t>
      </w:r>
    </w:p>
    <w:p w14:paraId="5C57B65C" w14:textId="07869204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pade, 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 bude zastaven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alebo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cia stavby z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vodov,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nevznikn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na strane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ra,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rok na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hradu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kladov za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vykonan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pre komitenta ku d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u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enia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cie stavby.</w:t>
      </w:r>
    </w:p>
    <w:p w14:paraId="3D1F5550" w14:textId="77777777" w:rsidR="006C4534" w:rsidRPr="006C4534" w:rsidRDefault="006C4534" w:rsidP="006C453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0E6B289" w14:textId="322E8FF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Čl.VI.</w:t>
      </w:r>
    </w:p>
    <w:p w14:paraId="72E015A2" w14:textId="1F2A4B1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PLATOBNÉ PODMIENKY</w:t>
      </w:r>
    </w:p>
    <w:p w14:paraId="43199CD5" w14:textId="60DBC4C6" w:rsidR="006C4534" w:rsidRPr="006C4534" w:rsidRDefault="00723CB0" w:rsidP="006C4534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Komitent </w:t>
      </w:r>
      <w:r w:rsidR="006C4534" w:rsidRPr="006C4534">
        <w:rPr>
          <w:rFonts w:ascii="Times New Roman" w:hAnsi="Times New Roman" w:cs="Times New Roman"/>
        </w:rPr>
        <w:t>zaplat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rovi odplatu dohodnut</w:t>
      </w:r>
      <w:r w:rsidR="006C4534" w:rsidRPr="006C4534">
        <w:rPr>
          <w:rFonts w:ascii="Times New Roman" w:hAnsi="Times New Roman" w:cs="Times New Roman" w:hint="cs"/>
        </w:rPr>
        <w:t>ú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6C4534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6C4534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V. tejto KZ nasledovne:</w:t>
      </w:r>
    </w:p>
    <w:p w14:paraId="48A25E56" w14:textId="3C8F9F7D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lastRenderedPageBreak/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zodpovedaj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cej percentu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lnej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zrealizovan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plnenia zhotovite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stavebn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ch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, </w:t>
      </w:r>
      <w:r w:rsidRPr="006C4534">
        <w:rPr>
          <w:rFonts w:ascii="Times New Roman" w:hAnsi="Times New Roman" w:cs="Times New Roman"/>
        </w:rPr>
        <w:t>maxim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ak 50% z odplaty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DPH, a to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preuk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zate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nej 50% prestavanosti diela 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50%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stavby,</w:t>
      </w:r>
    </w:p>
    <w:p w14:paraId="1809E39C" w14:textId="3DC7FF08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do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ky 40%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preberacieho konania,</w:t>
      </w:r>
    </w:p>
    <w:p w14:paraId="4E6D8D65" w14:textId="09954014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10%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kolauda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konania.</w:t>
      </w:r>
    </w:p>
    <w:p w14:paraId="2E9590CE" w14:textId="5BD63E98" w:rsidR="00723CB0" w:rsidRPr="00723CB0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padne 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pokynov komitenta.</w:t>
      </w:r>
    </w:p>
    <w:p w14:paraId="783942A7" w14:textId="3A947EB7" w:rsidR="00723CB0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musia obsahova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etky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le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itosti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dokladu v zmysle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kona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222/2004 Z. z. o dani z pridanej hodnoty v znen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neskor</w:t>
      </w:r>
      <w:r w:rsidRPr="006C4534">
        <w:rPr>
          <w:rFonts w:ascii="Times New Roman" w:hAnsi="Times New Roman" w:cs="Times New Roman" w:hint="cs"/>
        </w:rPr>
        <w:t>ší</w:t>
      </w:r>
      <w:r w:rsidRPr="006C4534">
        <w:rPr>
          <w:rFonts w:ascii="Times New Roman" w:hAnsi="Times New Roman" w:cs="Times New Roman"/>
        </w:rPr>
        <w:t>ch predpisov a najm</w:t>
      </w:r>
      <w:r w:rsidRPr="006C4534">
        <w:rPr>
          <w:rFonts w:ascii="Times New Roman" w:hAnsi="Times New Roman" w:cs="Times New Roman" w:hint="cs"/>
        </w:rPr>
        <w:t>ä</w:t>
      </w:r>
      <w:r w:rsidRPr="006C4534">
        <w:rPr>
          <w:rFonts w:ascii="Times New Roman" w:hAnsi="Times New Roman" w:cs="Times New Roman"/>
        </w:rPr>
        <w:t xml:space="preserve"> tieto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daje:</w:t>
      </w:r>
      <w:r>
        <w:rPr>
          <w:rFonts w:ascii="Times New Roman" w:hAnsi="Times New Roman" w:cs="Times New Roman"/>
        </w:rPr>
        <w:t xml:space="preserve"> </w:t>
      </w:r>
    </w:p>
    <w:p w14:paraId="512E8C87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komitenta a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  a osoby, adresa, 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dlo, I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O,</w:t>
      </w:r>
    </w:p>
    <w:p w14:paraId="01D1E559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rskej zmluvy,</w:t>
      </w:r>
    </w:p>
    <w:p w14:paraId="6C5833B0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poradov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ry,</w:t>
      </w:r>
    </w:p>
    <w:p w14:paraId="0EC3D52A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odoslania,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splatnosti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a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vzniku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ovej povinnosti,</w:t>
      </w:r>
    </w:p>
    <w:p w14:paraId="09D557CB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pe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a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ho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stavu a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sla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tu, na ktor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 sa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plati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>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mus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by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zhodn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slom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 uveden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m v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hlav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tejto KZ v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asti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</w:t>
      </w:r>
    </w:p>
    <w:p w14:paraId="5895CEAD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 xml:space="preserve">iastku bez DPH,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iastku DPH a celkov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sumu,</w:t>
      </w:r>
    </w:p>
    <w:p w14:paraId="0626AB14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rozpis u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ch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iastok,</w:t>
      </w:r>
    </w:p>
    <w:p w14:paraId="147DC4C8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diela,</w:t>
      </w:r>
    </w:p>
    <w:p w14:paraId="532D2EE8" w14:textId="37F2EE12" w:rsid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pe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iatku a podpis opr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vnenej osoby.</w:t>
      </w:r>
    </w:p>
    <w:p w14:paraId="1664E453" w14:textId="5020954F" w:rsidR="006C4534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ra bude komitentovi predlo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piatich (5) rovnopisoch.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lohou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bude vyhl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senie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stupcu komitenta o vykonan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dozoru.</w:t>
      </w:r>
    </w:p>
    <w:p w14:paraId="409B839F" w14:textId="2654EC71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vykon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ods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hlasenie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alebo ju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 na dopracovanie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s pripomienkou br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niacou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 Komitent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ru na prepracovanie alebo doplnenie, ak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neobsahuje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le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itosti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dokladu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222/2004 Z. z. o dani z pridanej hodnoty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a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lohy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6.3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KZ. Nov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opravenej alebo doplnenej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3DAE669D" w14:textId="22B3CE4D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je tridsa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(30)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odo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a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619563E0" w14:textId="7F234E6C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 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iatke z Centr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lnej evidencie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 odboru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ctva sekcie ekonomiky Ministerstva 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tra SR.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>na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od tohto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</w:t>
      </w:r>
    </w:p>
    <w:p w14:paraId="600B3F55" w14:textId="661DCF5F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neposkytuje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rovi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iadne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lohov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platby ani preddavky</w:t>
      </w:r>
      <w:r>
        <w:rPr>
          <w:rFonts w:ascii="Times New Roman" w:hAnsi="Times New Roman" w:cs="Times New Roman"/>
        </w:rPr>
        <w:t>.</w:t>
      </w:r>
    </w:p>
    <w:p w14:paraId="1C892FAD" w14:textId="57419245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Odplata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uhraden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odp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sania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prostriedkov z bankov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ho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tu komitenta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3211E6AF" w14:textId="77777777" w:rsidR="00B43AAD" w:rsidRPr="00B43AAD" w:rsidRDefault="00B43AAD" w:rsidP="00B43AA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5AD0A66" w14:textId="4735DBA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VII.</w:t>
      </w:r>
    </w:p>
    <w:p w14:paraId="55192AA2" w14:textId="47BEF375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SANKCIE</w:t>
      </w:r>
    </w:p>
    <w:p w14:paraId="74B201CE" w14:textId="0C051D66" w:rsidR="00723CB0" w:rsidRDefault="00B43AAD" w:rsidP="006C4534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lastRenderedPageBreak/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bod 3.1. tejto KZ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komitent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na zmluvn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pokutu vo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500 Eur (slovom: 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sto Eur)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zo strany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ra, a to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as celej doby trvania tejto KZ.  </w:t>
      </w:r>
    </w:p>
    <w:p w14:paraId="0B5D002F" w14:textId="59B7A409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 xml:space="preserve">kania komitenta s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hradou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komitenta  zaplatenie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rokov z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 z nezaplatenej sumy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konom stanovenej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i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kania.</w:t>
      </w:r>
    </w:p>
    <w:p w14:paraId="6F5988F3" w14:textId="5ECCF757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Zaplatenie zmluvnej pokuty/zmluvn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pok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rom nem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vplyv na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ktor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zavin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komitentovi pri 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5A9B3A2F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8140AC4" w14:textId="272F91E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VIII.</w:t>
      </w:r>
    </w:p>
    <w:p w14:paraId="67932B23" w14:textId="1CB36074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OSTATNÉ USTANOVENIA</w:t>
      </w:r>
    </w:p>
    <w:p w14:paraId="228F9B9C" w14:textId="502EA26D" w:rsidR="00723CB0" w:rsidRDefault="00B43AAD" w:rsidP="006C4534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sa zav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zuje,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a technick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mu boli zveren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 komitentom nespr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stupn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tret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bez jeho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hlasu, alebo tieto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nepou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ije pre in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ely, ako pre plnenie podmienok tejto KZ.</w:t>
      </w:r>
    </w:p>
    <w:p w14:paraId="0B55EEF0" w14:textId="47C574B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bude pri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  odbornou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ou. Svoju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bude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uskuto</w:t>
      </w:r>
      <w:r w:rsidRPr="00B43AAD">
        <w:rPr>
          <w:rFonts w:ascii="Times New Roman" w:hAnsi="Times New Roman" w:cs="Times New Roman" w:hint="cs"/>
        </w:rPr>
        <w:t>čň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ujmami komitenta,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jeho pokynov,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pisov a doh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d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os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b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vyjadreniami a rozhodnutiami dotknut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nov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tnej spr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>.</w:t>
      </w:r>
    </w:p>
    <w:p w14:paraId="45D7EF9B" w14:textId="3B63A60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Ak dohody uzavret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8.2.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ma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vplyv na predmet alebo term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n splnenia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zku,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ou tejto dohody aj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 xml:space="preserve">sob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pravy odplaty pre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Tak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dohoda je podkladom na vypracovanie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dodatku k tejto zmluve</w:t>
      </w:r>
      <w:r>
        <w:rPr>
          <w:rFonts w:ascii="Times New Roman" w:hAnsi="Times New Roman" w:cs="Times New Roman"/>
        </w:rPr>
        <w:t>.</w:t>
      </w:r>
    </w:p>
    <w:p w14:paraId="6DF44062" w14:textId="6D93B8B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innosti v rozsahu </w:t>
      </w:r>
      <w:r w:rsidR="00153CB0">
        <w:rPr>
          <w:rFonts w:ascii="Times New Roman" w:hAnsi="Times New Roman" w:cs="Times New Roman"/>
        </w:rPr>
        <w:t xml:space="preserve">podľa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pracovn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kmi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kon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innosti stavebn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dozoru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SNR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138/1992 Zb. o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architektoch a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stavebn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in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inieroch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predpisov.</w:t>
      </w:r>
    </w:p>
    <w:p w14:paraId="4D2E864F" w14:textId="10F486A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e v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ase uzatvorenia tejto KZ je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315/2016 Z. z.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a o zmene a doplnen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niektor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konov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(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 xml:space="preserve">alej len </w:t>
      </w:r>
      <w:r w:rsidRPr="00B43AAD">
        <w:rPr>
          <w:rFonts w:ascii="Times New Roman" w:hAnsi="Times New Roman" w:cs="Times New Roman" w:hint="cs"/>
        </w:rPr>
        <w:t>„</w:t>
      </w:r>
      <w:r w:rsidRPr="00B43AAD">
        <w:rPr>
          <w:rFonts w:ascii="Times New Roman" w:hAnsi="Times New Roman" w:cs="Times New Roman"/>
        </w:rPr>
        <w:t>register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 w:rsidRPr="00B43AAD">
        <w:rPr>
          <w:rFonts w:ascii="Times New Roman" w:hAnsi="Times New Roman" w:cs="Times New Roman" w:hint="cs"/>
        </w:rPr>
        <w:t>“</w:t>
      </w:r>
      <w:r w:rsidRPr="00B43AAD">
        <w:rPr>
          <w:rFonts w:ascii="Times New Roman" w:hAnsi="Times New Roman" w:cs="Times New Roman"/>
        </w:rPr>
        <w:t>), pokia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sa ho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pisu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ka. Ak sa na strane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ako zmluvnej strany podie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skupina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37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len tejto skupiny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7DBC892B" w14:textId="51256E5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alebo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osobitn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predpisu,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11 ods. 1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zapisova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sa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1AC413A2" w14:textId="2293F561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tane pravidiel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beru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platia aj pri zmene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platnosti tejto zmluvy.</w:t>
      </w:r>
    </w:p>
    <w:p w14:paraId="2BD93FF8" w14:textId="75C9A9E9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zmeny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najnesk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r  5 (p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) pracovn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pred pl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novanou  zmenou 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predlo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komitentovi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o novom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ovi v rozsahu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dajov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>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podkladov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vania, pri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om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tak, aby vynalo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klady na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enie plnenia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boli primeran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jeho kvalite a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/>
        </w:rPr>
        <w:t>cene</w:t>
      </w:r>
      <w:r>
        <w:rPr>
          <w:rFonts w:ascii="Times New Roman" w:hAnsi="Times New Roman" w:cs="Times New Roman"/>
        </w:rPr>
        <w:t>.</w:t>
      </w:r>
    </w:p>
    <w:p w14:paraId="09BFE85D" w14:textId="1A58356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lastRenderedPageBreak/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plnenie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tak, ako keby plnenie realizovan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tejto KZ realizoval s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odborn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ako aj za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sledok plnenia vykonan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vke.</w:t>
      </w:r>
    </w:p>
    <w:p w14:paraId="169FD940" w14:textId="0ACCD63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pade,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r,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Pred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ci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jeho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rovnako ani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nie je:</w:t>
      </w:r>
    </w:p>
    <w:p w14:paraId="419DFB1A" w14:textId="77777777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poskytne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pre jeho potrebu fotok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pie dokladov a dokumentov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B43AAD">
        <w:rPr>
          <w:rFonts w:ascii="Times New Roman" w:hAnsi="Times New Roman" w:cs="Times New Roman"/>
        </w:rPr>
        <w:t xml:space="preserve"> bod 2.2.5 tejto KZ v jednom (1) vyhotoven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.</w:t>
      </w:r>
    </w:p>
    <w:p w14:paraId="16488990" w14:textId="47DB42C9" w:rsidR="00B43AAD" w:rsidRP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spolup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konom kontroly/auditu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visiaceho s predmetom zmluvy kedyko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vek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udr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nosti a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im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etku potrebn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.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 kontroly/auditu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:</w:t>
      </w:r>
    </w:p>
    <w:p w14:paraId="77D21F98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dy Slovenskej republiky a 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53130999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tvar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slednej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nej kontroly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1C640455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Najvy</w:t>
      </w:r>
      <w:r w:rsidRPr="00B43AAD">
        <w:rPr>
          <w:rFonts w:ascii="Times New Roman" w:hAnsi="Times New Roman" w:cs="Times New Roman" w:hint="cs"/>
        </w:rPr>
        <w:t>šší</w:t>
      </w:r>
      <w:r w:rsidRPr="00B43AAD">
        <w:rPr>
          <w:rFonts w:ascii="Times New Roman" w:hAnsi="Times New Roman" w:cs="Times New Roman"/>
        </w:rPr>
        <w:t xml:space="preserve"> kontroln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rad SR,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dneho auditu, Certifika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4406EAE0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auditu, jeho spolupracuj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586D5D7A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splnomocnen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stupcovia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pskej Komisie 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pskeho dvora aud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torov, </w:t>
      </w:r>
    </w:p>
    <w:p w14:paraId="4851B407" w14:textId="76A803CF" w:rsidR="00B43AAD" w:rsidRPr="006C4534" w:rsidRDefault="00B43AAD" w:rsidP="00B43AAD">
      <w:pPr>
        <w:pStyle w:val="Odsekzoznamu"/>
        <w:numPr>
          <w:ilvl w:val="0"/>
          <w:numId w:val="18"/>
        </w:numPr>
        <w:spacing w:after="0" w:line="240" w:lineRule="auto"/>
        <w:ind w:left="1134" w:hanging="414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osoby prizvan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nmi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v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sm. a) 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d) tohto bodu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vnymi predpismi SR a E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.</w:t>
      </w:r>
    </w:p>
    <w:p w14:paraId="1FDC946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A9174BE" w14:textId="1238C6C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IX.</w:t>
      </w:r>
    </w:p>
    <w:p w14:paraId="35059445" w14:textId="4024B22F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SKONČENIE ZMLUVY</w:t>
      </w:r>
    </w:p>
    <w:p w14:paraId="39261763" w14:textId="56869D71" w:rsidR="00723CB0" w:rsidRDefault="00B43AAD" w:rsidP="006C4534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Túto KZ je možné skončiť:</w:t>
      </w:r>
    </w:p>
    <w:p w14:paraId="52C1ECB3" w14:textId="75D0A7AF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somnou dohodou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to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takejto dohode; v dohode 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KZ sa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asne upravia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roky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vzniknut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alebo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vislosti s touto KZ</w:t>
      </w:r>
      <w:r>
        <w:rPr>
          <w:rFonts w:ascii="Times New Roman" w:hAnsi="Times New Roman" w:cs="Times New Roman"/>
        </w:rPr>
        <w:t>,</w:t>
      </w:r>
    </w:p>
    <w:p w14:paraId="6DFECF0F" w14:textId="4F520813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</w:t>
      </w:r>
      <w:r>
        <w:rPr>
          <w:rFonts w:ascii="Times New Roman" w:hAnsi="Times New Roman" w:cs="Times New Roman"/>
        </w:rPr>
        <w:t>.</w:t>
      </w:r>
    </w:p>
    <w:p w14:paraId="55EEC221" w14:textId="5B4F01F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r:</w:t>
      </w:r>
    </w:p>
    <w:p w14:paraId="505F6477" w14:textId="6EA6EB5C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konkurzu alebo re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trukturaliz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5F549318" w14:textId="14E08CE9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likvid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101BA3A5" w14:textId="77777777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kon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 v rozpore s  ustanoveniami tejto KZ  a/alebo so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 a toto konanie v ur</w:t>
      </w:r>
      <w:r w:rsidRPr="00810E09">
        <w:rPr>
          <w:rFonts w:ascii="Times New Roman" w:hAnsi="Times New Roman" w:cs="Times New Roman" w:hint="cs"/>
        </w:rPr>
        <w:t>č</w:t>
      </w:r>
      <w:r w:rsidRPr="00810E09">
        <w:rPr>
          <w:rFonts w:ascii="Times New Roman" w:hAnsi="Times New Roman" w:cs="Times New Roman"/>
        </w:rPr>
        <w:t>enej primeranej lehote neodstr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ni,</w:t>
      </w:r>
    </w:p>
    <w:p w14:paraId="0F61A6E5" w14:textId="23C239C3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pre komision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ra sa stane plnenie z tejto KZ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plne nemo</w:t>
      </w:r>
      <w:r w:rsidRPr="00810E09">
        <w:rPr>
          <w:rFonts w:ascii="Times New Roman" w:hAnsi="Times New Roman" w:cs="Times New Roman" w:hint="cs"/>
        </w:rPr>
        <w:t>ž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</w:t>
      </w:r>
    </w:p>
    <w:p w14:paraId="2D61BE97" w14:textId="50F6B673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napln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ô</w:t>
      </w:r>
      <w:r w:rsidRPr="00810E09">
        <w:rPr>
          <w:rFonts w:ascii="Times New Roman" w:hAnsi="Times New Roman" w:cs="Times New Roman"/>
        </w:rPr>
        <w:t>vody pod</w:t>
      </w:r>
      <w:r w:rsidRPr="00810E09">
        <w:rPr>
          <w:rFonts w:ascii="Times New Roman" w:hAnsi="Times New Roman" w:cs="Times New Roman" w:hint="cs"/>
        </w:rPr>
        <w:t>ľ</w:t>
      </w:r>
      <w:r w:rsidRPr="00810E09">
        <w:rPr>
          <w:rFonts w:ascii="Times New Roman" w:hAnsi="Times New Roman" w:cs="Times New Roman"/>
        </w:rPr>
        <w:t xml:space="preserve">a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19 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>
        <w:rPr>
          <w:rFonts w:ascii="Times New Roman" w:hAnsi="Times New Roman" w:cs="Times New Roman"/>
        </w:rPr>
        <w:t>.</w:t>
      </w:r>
    </w:p>
    <w:p w14:paraId="5329A497" w14:textId="6E7BB13B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34C77">
        <w:rPr>
          <w:rFonts w:ascii="Times New Roman" w:hAnsi="Times New Roman"/>
          <w:color w:val="000000" w:themeColor="text1"/>
        </w:rPr>
        <w:t>Odstúpením od KZ nie je dotknutý nárok komitenta na zaplatenie zmluvnej pokuty</w:t>
      </w:r>
      <w:r>
        <w:rPr>
          <w:rFonts w:ascii="Times New Roman" w:hAnsi="Times New Roman"/>
          <w:color w:val="000000" w:themeColor="text1"/>
        </w:rPr>
        <w:t xml:space="preserve"> komisionárom</w:t>
      </w:r>
      <w:r w:rsidRPr="00034C77">
        <w:rPr>
          <w:rFonts w:ascii="Times New Roman" w:hAnsi="Times New Roman"/>
          <w:color w:val="000000" w:themeColor="text1"/>
        </w:rPr>
        <w:t xml:space="preserve"> podľa čl</w:t>
      </w:r>
      <w:r w:rsidR="00153CB0">
        <w:rPr>
          <w:rFonts w:ascii="Times New Roman" w:hAnsi="Times New Roman"/>
          <w:color w:val="000000" w:themeColor="text1"/>
        </w:rPr>
        <w:t>.</w:t>
      </w:r>
      <w:r w:rsidRPr="00034C77">
        <w:rPr>
          <w:rFonts w:ascii="Times New Roman" w:hAnsi="Times New Roman"/>
          <w:color w:val="000000" w:themeColor="text1"/>
        </w:rPr>
        <w:t xml:space="preserve"> VII. tejto KZ</w:t>
      </w:r>
      <w:r>
        <w:rPr>
          <w:rFonts w:ascii="Times New Roman" w:hAnsi="Times New Roman"/>
          <w:color w:val="000000" w:themeColor="text1"/>
        </w:rPr>
        <w:t xml:space="preserve"> a nárok na náhradu škody.</w:t>
      </w:r>
    </w:p>
    <w:p w14:paraId="21632925" w14:textId="5C8D7572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ak:</w:t>
      </w:r>
    </w:p>
    <w:p w14:paraId="1BD07CD2" w14:textId="33B01C06" w:rsidR="00810E09" w:rsidRP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B04929">
        <w:rPr>
          <w:rFonts w:ascii="Times New Roman" w:hAnsi="Times New Roman"/>
          <w:color w:val="000000" w:themeColor="text1"/>
        </w:rPr>
        <w:t>komitent preukázateľne neposkytne komisionárovi súčinnosť pri plnení tejto KZ a neurobí tak ani v primeranej lehote určenej komisionáro</w:t>
      </w:r>
      <w:r>
        <w:rPr>
          <w:rFonts w:ascii="Times New Roman" w:hAnsi="Times New Roman"/>
          <w:color w:val="000000" w:themeColor="text1"/>
        </w:rPr>
        <w:t xml:space="preserve">m </w:t>
      </w:r>
      <w:r w:rsidRPr="00B04929">
        <w:rPr>
          <w:rFonts w:ascii="Times New Roman" w:hAnsi="Times New Roman"/>
          <w:color w:val="000000" w:themeColor="text1"/>
        </w:rPr>
        <w:t>na vykonanie nápravy</w:t>
      </w:r>
      <w:r>
        <w:rPr>
          <w:rFonts w:ascii="Times New Roman" w:hAnsi="Times New Roman"/>
          <w:color w:val="000000" w:themeColor="text1"/>
        </w:rPr>
        <w:t>,</w:t>
      </w:r>
    </w:p>
    <w:p w14:paraId="765BFA8C" w14:textId="41AE5522" w:rsid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lastRenderedPageBreak/>
        <w:t>je komitent v omeškaní s úhradou faktúry o viac ako šesťdesiat (60) dní po lehote jej splatnosti.</w:t>
      </w:r>
    </w:p>
    <w:p w14:paraId="3217764A" w14:textId="2DC5A641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Odstúpenie od tejto KZ sa uskutoční písomným oznámením odstupujúcej zmluvnej strany adresovaným druhej zmluvnej strane zároveň s uvedením dôvodu odstúpenia od KZ a je účinné okamihom jeho doručenia druhej zmluvnej strane. V prípade pochybností sa má za to, že odstúpenie  nadobudlo účinnosť na tretí (3.) deň po jej odoslaní ako doporučenej zásielky na adresu druhej zmluvnej strany uvedenú v záhlaví tejto KZ.</w:t>
      </w:r>
    </w:p>
    <w:p w14:paraId="3D2B6225" w14:textId="67E2318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strana, ktor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vodov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v bode 9.2. alebo 9.4.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 od KZ,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od druhej zmluvnej strany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okrem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padov charakterizovan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ako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ia moc, resp.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sah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miest. Pre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 tejto KZ sa za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iu moc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udalosti,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visl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od konania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nem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u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ani predv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da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ani nijak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sobom priamo ovplyvni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, a to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 vojna, mobiliz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cia, povstanie,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iveln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pohromy,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iare, embargo, karant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ny. Oslobodenie od zodpovednosti trv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 dobu 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ej moci, najviac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dva (2) mesiace. Po uplynut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doby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o 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>al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om postupe. Ak ned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 dohode,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zo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KZ.</w:t>
      </w:r>
    </w:p>
    <w:p w14:paraId="3712B248" w14:textId="729241F3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vky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z tejto KZ 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e komitent 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na tretie osoby  bez 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vku z tejto KZ len s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cim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hlasom komitenta.</w:t>
      </w:r>
    </w:p>
    <w:p w14:paraId="3DE8FF4B" w14:textId="14FE5E3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ahu a v sporn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padoch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riadia ustanoveniami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ka a ostatn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eobecne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vnych  predpisov platn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na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zem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SR.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mito predpismi sa riadia aj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ahy neupraven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 tejto KZ.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sporu tento rozhodne miestne a vecne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 SR.</w:t>
      </w:r>
    </w:p>
    <w:p w14:paraId="194FE590" w14:textId="40CE636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svojou povahou maj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trva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aj po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tejto KZ dotknut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.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za tak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to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sa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, nie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lu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ne, z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VII. KZ.</w:t>
      </w:r>
    </w:p>
    <w:p w14:paraId="33A83F5B" w14:textId="00C24EE5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sa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 KZ skon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 xml:space="preserve">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KZ,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si nebud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vraca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poskytnut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plnenia.</w:t>
      </w:r>
    </w:p>
    <w:p w14:paraId="7950EB77" w14:textId="71B06469" w:rsidR="00B43AAD" w:rsidRPr="006C4534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ak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ku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eniu ZoD automaticky zanik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aj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KZ, ak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nedohodn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inak</w:t>
      </w:r>
      <w:r>
        <w:rPr>
          <w:rFonts w:ascii="Times New Roman" w:hAnsi="Times New Roman" w:cs="Times New Roman"/>
        </w:rPr>
        <w:t>.</w:t>
      </w:r>
    </w:p>
    <w:p w14:paraId="50C5ACB6" w14:textId="77777777" w:rsidR="006C4534" w:rsidRDefault="006C4534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8885721" w14:textId="77777777" w:rsidR="00153CB0" w:rsidRDefault="00153C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68A78D8" w14:textId="504740A8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X.</w:t>
      </w:r>
    </w:p>
    <w:p w14:paraId="1C371884" w14:textId="71D8C89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ZÁVEREČNÉ USTANOVENIA</w:t>
      </w:r>
    </w:p>
    <w:p w14:paraId="50FD5B73" w14:textId="6E9C86EE" w:rsidR="00723CB0" w:rsidRDefault="00810E09" w:rsidP="006C4534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Zmeny a doplnenia tejto KZ bud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zmluvn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strany rie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i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v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lade s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18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iba formou o</w:t>
      </w:r>
      <w:r w:rsidRPr="00810E09">
        <w:rPr>
          <w:rFonts w:ascii="Times New Roman" w:hAnsi="Times New Roman" w:cs="Times New Roman" w:hint="cs"/>
        </w:rPr>
        <w:t>čí</w:t>
      </w:r>
      <w:r w:rsidRPr="00810E09">
        <w:rPr>
          <w:rFonts w:ascii="Times New Roman" w:hAnsi="Times New Roman" w:cs="Times New Roman"/>
        </w:rPr>
        <w:t>slovan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p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somn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dodatkov k tejto KZ.</w:t>
      </w:r>
    </w:p>
    <w:p w14:paraId="159E7232" w14:textId="7CF8E202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T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to KZ nadob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da platnos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jej podpisu obidvoma zmluvn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stranami a </w:t>
      </w:r>
      <w:r w:rsidRPr="00810E09">
        <w:rPr>
          <w:rFonts w:ascii="Times New Roman" w:hAnsi="Times New Roman" w:cs="Times New Roman" w:hint="cs"/>
        </w:rPr>
        <w:t>úč</w:t>
      </w:r>
      <w:r w:rsidRPr="00810E09">
        <w:rPr>
          <w:rFonts w:ascii="Times New Roman" w:hAnsi="Times New Roman" w:cs="Times New Roman"/>
        </w:rPr>
        <w:t>innos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nasleduj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cim po dni jej zverejnenia v Centr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lnom registri zml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v vedenom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radom vl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dy SR. Zmluvu zverejn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komitent.</w:t>
      </w:r>
    </w:p>
    <w:p w14:paraId="16349044" w14:textId="437F7266" w:rsidR="00810E09" w:rsidRDefault="00E7434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74349">
        <w:rPr>
          <w:rFonts w:ascii="Times New Roman" w:hAnsi="Times New Roman" w:cs="Times New Roman"/>
        </w:rPr>
        <w:t xml:space="preserve">Táto </w:t>
      </w:r>
      <w:r>
        <w:rPr>
          <w:rFonts w:ascii="Times New Roman" w:hAnsi="Times New Roman" w:cs="Times New Roman"/>
        </w:rPr>
        <w:t>KZ</w:t>
      </w:r>
      <w:r w:rsidRPr="00E74349">
        <w:rPr>
          <w:rFonts w:ascii="Times New Roman" w:hAnsi="Times New Roman" w:cs="Times New Roman"/>
        </w:rPr>
        <w:t xml:space="preserve"> je vyhotovená v elektronickej podobe s platnosťou originálu v súlade so zákonom č. 305/2013 Z. z. o elektronickej podobe výkonu pôsobnosti orgánov verejnej moci a o zmene a doplnení niektorých zákonov (zákon o e-Governmente) v znení neskorších predpisov a v súlade so zákonom č. 272/2016 Z. z. o dôveryhodných službách pre elektronické transakcie na vnútornom trhu a o zmene a doplnení niektorých zákonov v znení neskorších predpisov.</w:t>
      </w:r>
      <w:r>
        <w:rPr>
          <w:rFonts w:ascii="Times New Roman" w:hAnsi="Times New Roman" w:cs="Times New Roman"/>
        </w:rPr>
        <w:t xml:space="preserve"> </w:t>
      </w:r>
    </w:p>
    <w:p w14:paraId="40C991D4" w14:textId="33FB2ADE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vne vz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>ahy touto KZ zvl</w:t>
      </w:r>
      <w:r w:rsidRPr="00810E09">
        <w:rPr>
          <w:rFonts w:ascii="Times New Roman" w:hAnsi="Times New Roman" w:cs="Times New Roman" w:hint="cs"/>
        </w:rPr>
        <w:t>ášť</w:t>
      </w:r>
      <w:r w:rsidRPr="00810E09">
        <w:rPr>
          <w:rFonts w:ascii="Times New Roman" w:hAnsi="Times New Roman" w:cs="Times New Roman"/>
        </w:rPr>
        <w:t xml:space="preserve"> neupraven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sa spravuj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pr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slu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ustanoveniami Obchodn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>ho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ka a ostatn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visiacimi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SR.</w:t>
      </w:r>
    </w:p>
    <w:p w14:paraId="7A3203F3" w14:textId="272BBC89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vyhlasujú, že túto KZ uzatvárajú slobodne a vážne, túto KZ si prečítali, jej obsahu porozumeli a súhlasia s ním, na znak čoho ju podpisujú prostredníctvom svojich oprávnených osôb.</w:t>
      </w:r>
    </w:p>
    <w:p w14:paraId="0EEF6D3F" w14:textId="77777777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A37973D" w14:textId="77777777" w:rsidR="00153CB0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F8D32E1" w14:textId="128B484E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E09">
        <w:rPr>
          <w:rFonts w:ascii="Times New Roman" w:hAnsi="Times New Roman" w:cs="Times New Roman"/>
          <w:b/>
          <w:bCs/>
        </w:rPr>
        <w:t>Za komitenta:</w:t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  <w:t>Za komisionára:</w:t>
      </w:r>
    </w:p>
    <w:p w14:paraId="0DD07E55" w14:textId="58E2CAA1" w:rsidR="00153CB0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AAEB64" w14:textId="0BBD344D" w:rsidR="00810E09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329E8" wp14:editId="748C2198">
                <wp:simplePos x="0" y="0"/>
                <wp:positionH relativeFrom="margin">
                  <wp:align>right</wp:align>
                </wp:positionH>
                <wp:positionV relativeFrom="paragraph">
                  <wp:posOffset>87023</wp:posOffset>
                </wp:positionV>
                <wp:extent cx="262382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67DF" w14:textId="0480F974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5CE39B2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2C4B390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29673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226982E6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329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5.4pt;margin-top:6.85pt;width:206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" filled="f" stroked="f">
                <v:textbox style="mso-fit-shape-to-text:t">
                  <w:txbxContent>
                    <w:p w14:paraId="0AFE67DF" w14:textId="0480F974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5CE39B2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2C4B390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F29673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226982E6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B93A5" wp14:editId="2148F4DA">
                <wp:simplePos x="0" y="0"/>
                <wp:positionH relativeFrom="margin">
                  <wp:align>left</wp:align>
                </wp:positionH>
                <wp:positionV relativeFrom="paragraph">
                  <wp:posOffset>84980</wp:posOffset>
                </wp:positionV>
                <wp:extent cx="262382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0720C" w14:textId="6030FAFA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56E40F2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C3304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260803" w14:textId="52192B20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7AC68034" w14:textId="080C1A12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B93A5" id="_x0000_s1027" type="#_x0000_t202" style="position:absolute;left:0;text-align:left;margin-left:0;margin-top:6.7pt;width:206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" filled="f" stroked="f">
                <v:textbox style="mso-fit-shape-to-text:t">
                  <w:txbxContent>
                    <w:p w14:paraId="29C0720C" w14:textId="6030FAFA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56E40F2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9C3304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260803" w14:textId="52192B20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7AC68034" w14:textId="080C1A12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A32BC" w14:textId="065C6643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2458DA" w14:textId="45E20A98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D48DA0" w14:textId="77777777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E9C1A2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B2C9FA3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8AE442C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7117B9F" w14:textId="3EF1CA31" w:rsidR="00153CB0" w:rsidRDefault="00153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68AF2" w14:textId="295C3D0F" w:rsidR="001B241E" w:rsidRPr="00153CB0" w:rsidRDefault="00153CB0" w:rsidP="00153CB0">
      <w:pPr>
        <w:spacing w:after="120" w:line="240" w:lineRule="auto"/>
        <w:ind w:left="-426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b/>
          <w:bCs/>
        </w:rPr>
        <w:lastRenderedPageBreak/>
        <w:t>Pr</w:t>
      </w:r>
      <w:r w:rsidRPr="00153CB0">
        <w:rPr>
          <w:rFonts w:ascii="Times New Roman" w:hAnsi="Times New Roman" w:cs="Times New Roman" w:hint="cs"/>
          <w:b/>
          <w:bCs/>
        </w:rPr>
        <w:t>í</w:t>
      </w:r>
      <w:r w:rsidRPr="00153CB0">
        <w:rPr>
          <w:rFonts w:ascii="Times New Roman" w:hAnsi="Times New Roman" w:cs="Times New Roman"/>
          <w:b/>
          <w:bCs/>
        </w:rPr>
        <w:t xml:space="preserve">loha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>. 1 ku komision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 xml:space="preserve">rskej zmluve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 xml:space="preserve">. </w:t>
      </w:r>
      <w:r w:rsidR="003A7DEA" w:rsidRPr="003A7DEA">
        <w:rPr>
          <w:rFonts w:ascii="Times New Roman" w:hAnsi="Times New Roman" w:cs="Times New Roman"/>
          <w:b/>
          <w:bCs/>
        </w:rPr>
        <w:t>SE-OI2-2025/004001-005</w:t>
      </w:r>
      <w:bookmarkStart w:id="0" w:name="_GoBack"/>
      <w:bookmarkEnd w:id="0"/>
    </w:p>
    <w:p w14:paraId="735FA4F3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D8931BB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7BC2327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60EEDB5C" w14:textId="0D979D69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 w:hint="cs"/>
          <w:b/>
          <w:bCs/>
        </w:rPr>
        <w:t>Š</w:t>
      </w:r>
      <w:r w:rsidRPr="00153CB0">
        <w:rPr>
          <w:rFonts w:ascii="Times New Roman" w:hAnsi="Times New Roman" w:cs="Times New Roman"/>
          <w:b/>
          <w:bCs/>
        </w:rPr>
        <w:t>PECIFIK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>CIA CENY</w:t>
      </w:r>
    </w:p>
    <w:p w14:paraId="6B8CF5EE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3630FB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center" w:tblpY="2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249"/>
        <w:gridCol w:w="1800"/>
        <w:gridCol w:w="1800"/>
      </w:tblGrid>
      <w:tr w:rsidR="00153CB0" w:rsidRPr="00153CB0" w14:paraId="0E9D1CA2" w14:textId="77777777" w:rsidTr="00153CB0"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79F8B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Výkonová fáza</w:t>
            </w:r>
          </w:p>
        </w:tc>
        <w:tc>
          <w:tcPr>
            <w:tcW w:w="48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6A7B9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 činnosti stavebného dozoru</w:t>
            </w:r>
          </w:p>
        </w:tc>
      </w:tr>
      <w:tr w:rsidR="00153CB0" w:rsidRPr="00153CB0" w14:paraId="74C73DA4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14:paraId="3C601DB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Kategória práce</w:t>
            </w:r>
          </w:p>
        </w:tc>
        <w:tc>
          <w:tcPr>
            <w:tcW w:w="1249" w:type="dxa"/>
            <w:tcBorders>
              <w:top w:val="nil"/>
              <w:bottom w:val="single" w:sz="12" w:space="0" w:color="auto"/>
            </w:tcBorders>
          </w:tcPr>
          <w:p w14:paraId="4E60B090" w14:textId="77777777" w:rsidR="00153CB0" w:rsidRPr="00153CB0" w:rsidRDefault="00153CB0" w:rsidP="00153C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Hodinová sadzba </w:t>
            </w:r>
          </w:p>
          <w:p w14:paraId="6E62539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(v Eur)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14:paraId="4D2D821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Počet kalkulovaných hodín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14:paraId="65E3F1F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Spolu</w:t>
            </w:r>
          </w:p>
        </w:tc>
      </w:tr>
      <w:tr w:rsidR="00153CB0" w:rsidRPr="00153CB0" w14:paraId="611E61D0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</w:tcBorders>
          </w:tcPr>
          <w:p w14:paraId="1A94A867" w14:textId="717210AD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vysokokvalifikované koncepčné práce</w:t>
            </w:r>
          </w:p>
        </w:tc>
        <w:tc>
          <w:tcPr>
            <w:tcW w:w="1249" w:type="dxa"/>
            <w:tcBorders>
              <w:top w:val="nil"/>
            </w:tcBorders>
          </w:tcPr>
          <w:p w14:paraId="540D399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A66CB85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right w:val="single" w:sz="18" w:space="0" w:color="auto"/>
            </w:tcBorders>
          </w:tcPr>
          <w:p w14:paraId="749A5E3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3240E6D2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659B5AFA" w14:textId="743E95D1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veľmi náročné a koncepčné práce</w:t>
            </w:r>
          </w:p>
        </w:tc>
        <w:tc>
          <w:tcPr>
            <w:tcW w:w="1249" w:type="dxa"/>
          </w:tcPr>
          <w:p w14:paraId="13FE10AD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14D266E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66C1C21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70EC4ECB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7EE3CBAB" w14:textId="5390918A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náročné práce</w:t>
            </w:r>
          </w:p>
        </w:tc>
        <w:tc>
          <w:tcPr>
            <w:tcW w:w="1249" w:type="dxa"/>
          </w:tcPr>
          <w:p w14:paraId="040966F8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77BFF7B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1A8EBCC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17E49C55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3497A64D" w14:textId="3A80D26E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menej náročné práce</w:t>
            </w:r>
          </w:p>
        </w:tc>
        <w:tc>
          <w:tcPr>
            <w:tcW w:w="1249" w:type="dxa"/>
          </w:tcPr>
          <w:p w14:paraId="38D3A8D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2B0059C1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4780164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EF9607F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  <w:bottom w:val="nil"/>
            </w:tcBorders>
          </w:tcPr>
          <w:p w14:paraId="384E353B" w14:textId="50C7A134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pomocné práce</w:t>
            </w:r>
          </w:p>
        </w:tc>
        <w:tc>
          <w:tcPr>
            <w:tcW w:w="1249" w:type="dxa"/>
            <w:tcBorders>
              <w:bottom w:val="nil"/>
            </w:tcBorders>
          </w:tcPr>
          <w:p w14:paraId="2B5CF5C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284E530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  <w:right w:val="single" w:sz="18" w:space="0" w:color="auto"/>
            </w:tcBorders>
          </w:tcPr>
          <w:p w14:paraId="5FD3E4B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2BECD858" w14:textId="77777777" w:rsidTr="00153CB0">
        <w:trPr>
          <w:cantSplit/>
        </w:trPr>
        <w:tc>
          <w:tcPr>
            <w:tcW w:w="799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1FF7CE31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bez DPH v Eur: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14:paraId="00ADF06B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4EFF74F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14:paraId="38346689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DPH 23 %: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14:paraId="4D4E6E7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0561FEBE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4EF811F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vrátane DPH v Eur: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14:paraId="4339398F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38FA8C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338B28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0B2BB5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88BDD1" w14:textId="0652EE64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komitenta: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 komisionára:</w:t>
      </w:r>
    </w:p>
    <w:p w14:paraId="50B6FC26" w14:textId="77777777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2DE85EDB" w14:textId="389096E1" w:rsidR="00153CB0" w:rsidRP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F8F50E" wp14:editId="5975CAFA">
                <wp:simplePos x="0" y="0"/>
                <wp:positionH relativeFrom="margin">
                  <wp:align>right</wp:align>
                </wp:positionH>
                <wp:positionV relativeFrom="paragraph">
                  <wp:posOffset>301045</wp:posOffset>
                </wp:positionV>
                <wp:extent cx="2623820" cy="140462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5C79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63AA6C97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C14C682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10210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9D0AF8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F8F50E" id="_x0000_s1028" type="#_x0000_t202" style="position:absolute;margin-left:155.4pt;margin-top:23.7pt;width:206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" filled="f" stroked="f">
                <v:textbox style="mso-fit-shape-to-text:t">
                  <w:txbxContent>
                    <w:p w14:paraId="35AA5C79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63AA6C97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C14C682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410210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9D0AF8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39C23" wp14:editId="6E99BBC9">
                <wp:simplePos x="0" y="0"/>
                <wp:positionH relativeFrom="margin">
                  <wp:posOffset>0</wp:posOffset>
                </wp:positionH>
                <wp:positionV relativeFrom="paragraph">
                  <wp:posOffset>299720</wp:posOffset>
                </wp:positionV>
                <wp:extent cx="2623820" cy="14046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BFD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7A4C65F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F1798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D0B338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A78507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39C23" id="_x0000_s1029" type="#_x0000_t202" style="position:absolute;margin-left:0;margin-top:23.6pt;width:20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" filled="f" stroked="f">
                <v:textbox style="mso-fit-shape-to-text:t">
                  <w:txbxContent>
                    <w:p w14:paraId="468BBFD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7A4C65F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FF1798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DD0B338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A78507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53CB0" w:rsidRPr="00153CB0" w:rsidSect="00810E0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85BF" w14:textId="77777777" w:rsidR="00A84E34" w:rsidRDefault="00A84E34" w:rsidP="001B241E">
      <w:pPr>
        <w:spacing w:after="0" w:line="240" w:lineRule="auto"/>
      </w:pPr>
      <w:r>
        <w:separator/>
      </w:r>
    </w:p>
  </w:endnote>
  <w:endnote w:type="continuationSeparator" w:id="0">
    <w:p w14:paraId="7136FD92" w14:textId="77777777" w:rsidR="00A84E34" w:rsidRDefault="00A84E34" w:rsidP="001B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530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137810" w14:textId="76B50A22" w:rsidR="001B241E" w:rsidRPr="001B241E" w:rsidRDefault="001B241E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24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24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7DEA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C5B985" w14:textId="77777777" w:rsidR="001B241E" w:rsidRDefault="001B24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2C9AF" w14:textId="77777777" w:rsidR="00A84E34" w:rsidRDefault="00A84E34" w:rsidP="001B241E">
      <w:pPr>
        <w:spacing w:after="0" w:line="240" w:lineRule="auto"/>
      </w:pPr>
      <w:r>
        <w:separator/>
      </w:r>
    </w:p>
  </w:footnote>
  <w:footnote w:type="continuationSeparator" w:id="0">
    <w:p w14:paraId="1ED1C351" w14:textId="77777777" w:rsidR="00A84E34" w:rsidRDefault="00A84E34" w:rsidP="001B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A244" w14:textId="77777777" w:rsidR="001B241E" w:rsidRPr="001B241E" w:rsidRDefault="001B241E" w:rsidP="001B241E">
    <w:pPr>
      <w:keepLines/>
      <w:widowControl w:val="0"/>
      <w:tabs>
        <w:tab w:val="left" w:pos="540"/>
      </w:tabs>
      <w:autoSpaceDE w:val="0"/>
      <w:autoSpaceDN w:val="0"/>
      <w:adjustRightInd w:val="0"/>
      <w:ind w:left="105" w:right="177"/>
      <w:jc w:val="right"/>
      <w:rPr>
        <w:rFonts w:ascii="Times New Roman" w:hAnsi="Times New Roman" w:cs="Times New Roman"/>
        <w:bCs/>
        <w:sz w:val="22"/>
        <w:szCs w:val="22"/>
      </w:rPr>
    </w:pPr>
    <w:r w:rsidRPr="001B241E">
      <w:rPr>
        <w:rFonts w:ascii="Times New Roman" w:hAnsi="Times New Roman" w:cs="Times New Roman"/>
        <w:bCs/>
        <w:sz w:val="22"/>
        <w:szCs w:val="22"/>
      </w:rPr>
      <w:t xml:space="preserve">Príloha č. 2 </w:t>
    </w:r>
  </w:p>
  <w:p w14:paraId="6EE0F2CD" w14:textId="77777777" w:rsidR="001B241E" w:rsidRDefault="001B24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A2B"/>
    <w:multiLevelType w:val="hybridMultilevel"/>
    <w:tmpl w:val="CB3C3402"/>
    <w:lvl w:ilvl="0" w:tplc="3048B4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892"/>
    <w:multiLevelType w:val="hybridMultilevel"/>
    <w:tmpl w:val="2ABE2F66"/>
    <w:lvl w:ilvl="0" w:tplc="B5BA531C">
      <w:start w:val="1"/>
      <w:numFmt w:val="decimal"/>
      <w:lvlText w:val="9.4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BF534E"/>
    <w:multiLevelType w:val="hybridMultilevel"/>
    <w:tmpl w:val="D7EADA2A"/>
    <w:lvl w:ilvl="0" w:tplc="DB7A9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C3D7CCE"/>
    <w:multiLevelType w:val="hybridMultilevel"/>
    <w:tmpl w:val="290AE812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A7C"/>
    <w:multiLevelType w:val="hybridMultilevel"/>
    <w:tmpl w:val="21DE9E54"/>
    <w:lvl w:ilvl="0" w:tplc="7BC0F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826CC"/>
    <w:multiLevelType w:val="hybridMultilevel"/>
    <w:tmpl w:val="C0366A46"/>
    <w:lvl w:ilvl="0" w:tplc="9B14DD2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79C"/>
    <w:multiLevelType w:val="hybridMultilevel"/>
    <w:tmpl w:val="E66C6B76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760"/>
    <w:multiLevelType w:val="hybridMultilevel"/>
    <w:tmpl w:val="B71AF61C"/>
    <w:lvl w:ilvl="0" w:tplc="FCF61266">
      <w:start w:val="1"/>
      <w:numFmt w:val="decimal"/>
      <w:lvlText w:val="2.2.%1"/>
      <w:lvlJc w:val="righ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6395D0C"/>
    <w:multiLevelType w:val="hybridMultilevel"/>
    <w:tmpl w:val="8258E9A2"/>
    <w:lvl w:ilvl="0" w:tplc="81CE62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3105"/>
    <w:multiLevelType w:val="hybridMultilevel"/>
    <w:tmpl w:val="7408BA22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9D7"/>
    <w:multiLevelType w:val="hybridMultilevel"/>
    <w:tmpl w:val="9432A80A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4364"/>
    <w:multiLevelType w:val="hybridMultilevel"/>
    <w:tmpl w:val="07164956"/>
    <w:lvl w:ilvl="0" w:tplc="74C4E722">
      <w:start w:val="1"/>
      <w:numFmt w:val="decimal"/>
      <w:lvlText w:val="9.1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71FAC"/>
    <w:multiLevelType w:val="hybridMultilevel"/>
    <w:tmpl w:val="0C72F424"/>
    <w:lvl w:ilvl="0" w:tplc="041B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4E375F44"/>
    <w:multiLevelType w:val="hybridMultilevel"/>
    <w:tmpl w:val="0340ECB4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4340"/>
    <w:multiLevelType w:val="hybridMultilevel"/>
    <w:tmpl w:val="4226334E"/>
    <w:lvl w:ilvl="0" w:tplc="7612F5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203A95"/>
    <w:multiLevelType w:val="hybridMultilevel"/>
    <w:tmpl w:val="5A4A3538"/>
    <w:lvl w:ilvl="0" w:tplc="0B1C99A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A336C"/>
    <w:multiLevelType w:val="hybridMultilevel"/>
    <w:tmpl w:val="5A6A234E"/>
    <w:lvl w:ilvl="0" w:tplc="02B88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AD55C1"/>
    <w:multiLevelType w:val="hybridMultilevel"/>
    <w:tmpl w:val="413CF8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4E1A"/>
    <w:multiLevelType w:val="hybridMultilevel"/>
    <w:tmpl w:val="EAC88E68"/>
    <w:lvl w:ilvl="0" w:tplc="69A09BEC">
      <w:start w:val="1"/>
      <w:numFmt w:val="decimal"/>
      <w:lvlText w:val="9.2.%1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F4B0B"/>
    <w:multiLevelType w:val="hybridMultilevel"/>
    <w:tmpl w:val="3998CD7E"/>
    <w:lvl w:ilvl="0" w:tplc="EEA02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571F2"/>
    <w:multiLevelType w:val="hybridMultilevel"/>
    <w:tmpl w:val="3A30D596"/>
    <w:lvl w:ilvl="0" w:tplc="E388755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3DD9"/>
    <w:multiLevelType w:val="hybridMultilevel"/>
    <w:tmpl w:val="D8F6E596"/>
    <w:lvl w:ilvl="0" w:tplc="03841CB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20"/>
  </w:num>
  <w:num w:numId="15">
    <w:abstractNumId w:val="17"/>
  </w:num>
  <w:num w:numId="16">
    <w:abstractNumId w:val="4"/>
  </w:num>
  <w:num w:numId="17">
    <w:abstractNumId w:val="21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1E"/>
    <w:rsid w:val="00153CB0"/>
    <w:rsid w:val="00196140"/>
    <w:rsid w:val="001B241E"/>
    <w:rsid w:val="0023176F"/>
    <w:rsid w:val="00244AB5"/>
    <w:rsid w:val="00282D26"/>
    <w:rsid w:val="002941FF"/>
    <w:rsid w:val="002A2274"/>
    <w:rsid w:val="00355033"/>
    <w:rsid w:val="003A7DEA"/>
    <w:rsid w:val="003B4CD5"/>
    <w:rsid w:val="003C171A"/>
    <w:rsid w:val="006C4534"/>
    <w:rsid w:val="00723717"/>
    <w:rsid w:val="00723CB0"/>
    <w:rsid w:val="00810E09"/>
    <w:rsid w:val="00925A05"/>
    <w:rsid w:val="0093077C"/>
    <w:rsid w:val="00A37F7A"/>
    <w:rsid w:val="00A84E34"/>
    <w:rsid w:val="00AA1139"/>
    <w:rsid w:val="00B43AAD"/>
    <w:rsid w:val="00B656DF"/>
    <w:rsid w:val="00BD6085"/>
    <w:rsid w:val="00E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AD4C"/>
  <w15:chartTrackingRefBased/>
  <w15:docId w15:val="{30434B20-102F-4362-83F8-6B601FB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2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2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2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2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2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2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2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2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2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2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2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24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24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24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24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24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241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2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B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B241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B241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B241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2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241E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1B241E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41E"/>
  </w:style>
  <w:style w:type="paragraph" w:styleId="Pta">
    <w:name w:val="footer"/>
    <w:basedOn w:val="Normlny"/>
    <w:link w:val="Pt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41E"/>
  </w:style>
  <w:style w:type="paragraph" w:styleId="Textbubliny">
    <w:name w:val="Balloon Text"/>
    <w:basedOn w:val="Normlny"/>
    <w:link w:val="TextbublinyChar"/>
    <w:uiPriority w:val="99"/>
    <w:semiHidden/>
    <w:unhideWhenUsed/>
    <w:rsid w:val="0028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Csontofalská</dc:creator>
  <cp:keywords/>
  <dc:description/>
  <cp:lastModifiedBy>Andrea Jašková</cp:lastModifiedBy>
  <cp:revision>3</cp:revision>
  <cp:lastPrinted>2025-02-21T07:58:00Z</cp:lastPrinted>
  <dcterms:created xsi:type="dcterms:W3CDTF">2025-02-21T12:41:00Z</dcterms:created>
  <dcterms:modified xsi:type="dcterms:W3CDTF">2025-02-24T09:51:00Z</dcterms:modified>
</cp:coreProperties>
</file>