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23ED" w:rsidRPr="001358FC" w:rsidRDefault="00E623ED" w:rsidP="00E623ED">
      <w:pPr>
        <w:pStyle w:val="Hlavika"/>
        <w:rPr>
          <w:rFonts w:asciiTheme="minorHAnsi" w:hAnsiTheme="minorHAnsi"/>
          <w:sz w:val="22"/>
          <w:szCs w:val="22"/>
        </w:rPr>
      </w:pPr>
      <w:r w:rsidRPr="001358FC">
        <w:rPr>
          <w:rFonts w:asciiTheme="minorHAnsi" w:hAnsiTheme="minorHAnsi"/>
          <w:sz w:val="22"/>
          <w:szCs w:val="22"/>
        </w:rPr>
        <w:t>Číslo zmluvy dodávateľa:</w:t>
      </w:r>
      <w:r w:rsidRPr="001358FC">
        <w:rPr>
          <w:rFonts w:asciiTheme="minorHAnsi" w:hAnsiTheme="minorHAnsi"/>
          <w:sz w:val="22"/>
          <w:szCs w:val="22"/>
        </w:rPr>
        <w:tab/>
      </w:r>
      <w:r w:rsidRPr="001358FC">
        <w:rPr>
          <w:rFonts w:asciiTheme="minorHAnsi" w:hAnsiTheme="minorHAnsi"/>
          <w:sz w:val="22"/>
          <w:szCs w:val="22"/>
        </w:rPr>
        <w:tab/>
        <w:t>Číslo zmluvy odberateľa:</w:t>
      </w:r>
    </w:p>
    <w:p w:rsidR="00E623ED" w:rsidRPr="001358FC" w:rsidRDefault="00E623ED"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ZMLUVA O ZDRUŽENE</w:t>
      </w:r>
      <w:r w:rsidR="009C5757" w:rsidRPr="001358FC">
        <w:rPr>
          <w:rFonts w:asciiTheme="minorHAnsi" w:hAnsiTheme="minorHAnsi" w:cs="Cambria"/>
          <w:b/>
          <w:bCs/>
          <w:color w:val="000000"/>
          <w:sz w:val="22"/>
          <w:szCs w:val="22"/>
        </w:rPr>
        <w:t>J DODÁVKE ELEKTRINY, DISTRIBÚCII</w:t>
      </w:r>
      <w:r w:rsidRPr="001358FC">
        <w:rPr>
          <w:rFonts w:asciiTheme="minorHAnsi" w:hAnsiTheme="minorHAnsi" w:cs="Cambria"/>
          <w:b/>
          <w:bCs/>
          <w:color w:val="000000"/>
          <w:sz w:val="22"/>
          <w:szCs w:val="22"/>
        </w:rPr>
        <w:t xml:space="preserve"> ELEKTRINY A PREVZATIA ZODPOVEDNOSTI ZA ODCHÝLKU</w:t>
      </w:r>
    </w:p>
    <w:p w:rsidR="00674C9E" w:rsidRPr="001358FC" w:rsidRDefault="00674C9E" w:rsidP="00DB4BAE">
      <w:pPr>
        <w:autoSpaceDE w:val="0"/>
        <w:autoSpaceDN w:val="0"/>
        <w:adjustRightInd w:val="0"/>
        <w:jc w:val="center"/>
        <w:rPr>
          <w:rFonts w:asciiTheme="minorHAnsi" w:hAnsiTheme="minorHAnsi" w:cs="Cambria"/>
          <w:sz w:val="22"/>
          <w:szCs w:val="22"/>
        </w:rPr>
      </w:pPr>
    </w:p>
    <w:p w:rsidR="00DB4BAE" w:rsidRPr="001358FC" w:rsidRDefault="00DB4BAE" w:rsidP="00DB4BAE">
      <w:pPr>
        <w:autoSpaceDE w:val="0"/>
        <w:autoSpaceDN w:val="0"/>
        <w:adjustRightInd w:val="0"/>
        <w:jc w:val="center"/>
        <w:rPr>
          <w:rFonts w:asciiTheme="minorHAnsi" w:hAnsiTheme="minorHAnsi" w:cs="Cambria"/>
          <w:color w:val="000000"/>
          <w:sz w:val="22"/>
          <w:szCs w:val="22"/>
        </w:rPr>
      </w:pPr>
      <w:r w:rsidRPr="001358FC">
        <w:rPr>
          <w:rFonts w:asciiTheme="minorHAnsi" w:hAnsiTheme="minorHAnsi"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1358FC">
        <w:rPr>
          <w:rFonts w:asciiTheme="minorHAnsi" w:hAnsiTheme="minorHAnsi" w:cs="Cambria"/>
          <w:color w:val="000000"/>
          <w:sz w:val="22"/>
          <w:szCs w:val="22"/>
        </w:rPr>
        <w:t xml:space="preserve"> (ďalej „Zmluva“)</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A7E1A" w:rsidRPr="001358FC" w:rsidRDefault="00DA7E1A" w:rsidP="00DA7E1A">
      <w:pPr>
        <w:jc w:val="center"/>
        <w:rPr>
          <w:rFonts w:asciiTheme="minorHAnsi" w:hAnsiTheme="minorHAnsi" w:cs="Cambria"/>
          <w:b/>
          <w:bCs/>
          <w:sz w:val="22"/>
          <w:szCs w:val="22"/>
        </w:rPr>
      </w:pPr>
      <w:r w:rsidRPr="001358FC">
        <w:rPr>
          <w:rFonts w:asciiTheme="minorHAnsi" w:hAnsiTheme="minorHAnsi" w:cs="Cambria"/>
          <w:b/>
          <w:bCs/>
          <w:sz w:val="22"/>
          <w:szCs w:val="22"/>
        </w:rPr>
        <w:t xml:space="preserve">I. </w:t>
      </w:r>
    </w:p>
    <w:p w:rsidR="00DA7E1A" w:rsidRPr="001358FC" w:rsidRDefault="00DA7E1A" w:rsidP="00DA7E1A">
      <w:pPr>
        <w:jc w:val="center"/>
        <w:rPr>
          <w:rFonts w:asciiTheme="minorHAnsi" w:hAnsiTheme="minorHAnsi" w:cs="Cambria"/>
          <w:b/>
          <w:bCs/>
          <w:sz w:val="22"/>
          <w:szCs w:val="22"/>
        </w:rPr>
      </w:pPr>
      <w:r w:rsidRPr="001358FC">
        <w:rPr>
          <w:rFonts w:asciiTheme="minorHAnsi" w:hAnsiTheme="minorHAnsi" w:cs="Cambria"/>
          <w:b/>
          <w:bCs/>
          <w:sz w:val="22"/>
          <w:szCs w:val="22"/>
        </w:rPr>
        <w:t>Identifikačné údaje zmluvných strán</w:t>
      </w:r>
    </w:p>
    <w:p w:rsidR="00DA7E1A" w:rsidRPr="001358FC" w:rsidRDefault="00DA7E1A" w:rsidP="00DA7E1A">
      <w:pPr>
        <w:jc w:val="both"/>
        <w:rPr>
          <w:rFonts w:asciiTheme="minorHAnsi" w:hAnsiTheme="minorHAnsi" w:cs="Cambria"/>
          <w:sz w:val="22"/>
          <w:szCs w:val="22"/>
        </w:rPr>
      </w:pPr>
    </w:p>
    <w:p w:rsidR="001A2B91" w:rsidRPr="008D3313" w:rsidRDefault="001A2B91" w:rsidP="001A2B91">
      <w:pPr>
        <w:autoSpaceDE w:val="0"/>
        <w:autoSpaceDN w:val="0"/>
        <w:adjustRightInd w:val="0"/>
        <w:jc w:val="both"/>
        <w:rPr>
          <w:rFonts w:asciiTheme="minorHAnsi" w:hAnsiTheme="minorHAnsi" w:cstheme="minorHAnsi"/>
          <w:b/>
          <w:bCs/>
          <w:color w:val="000000"/>
          <w:sz w:val="22"/>
          <w:szCs w:val="22"/>
        </w:rPr>
      </w:pPr>
      <w:r w:rsidRPr="008D3313">
        <w:rPr>
          <w:rFonts w:asciiTheme="minorHAnsi" w:hAnsiTheme="minorHAnsi" w:cstheme="minorHAnsi"/>
          <w:b/>
          <w:bCs/>
          <w:color w:val="000000"/>
          <w:sz w:val="22"/>
          <w:szCs w:val="22"/>
        </w:rPr>
        <w:t xml:space="preserve">Odberateľ: </w:t>
      </w:r>
      <w:r w:rsidRPr="008D3313">
        <w:rPr>
          <w:rFonts w:asciiTheme="minorHAnsi" w:hAnsiTheme="minorHAnsi" w:cstheme="minorHAnsi"/>
          <w:b/>
          <w:bCs/>
          <w:color w:val="000000"/>
          <w:sz w:val="22"/>
          <w:szCs w:val="22"/>
        </w:rPr>
        <w:tab/>
      </w:r>
      <w:r w:rsidRPr="008D3313">
        <w:rPr>
          <w:rFonts w:asciiTheme="minorHAnsi" w:hAnsiTheme="minorHAnsi" w:cstheme="minorHAnsi"/>
          <w:b/>
          <w:bCs/>
          <w:color w:val="000000"/>
          <w:sz w:val="22"/>
          <w:szCs w:val="22"/>
        </w:rPr>
        <w:tab/>
      </w:r>
      <w:r w:rsidRPr="008D3313">
        <w:rPr>
          <w:rFonts w:asciiTheme="minorHAnsi" w:eastAsia="Calibri" w:hAnsiTheme="minorHAnsi" w:cstheme="minorHAnsi"/>
          <w:b/>
          <w:bCs/>
          <w:sz w:val="22"/>
          <w:szCs w:val="22"/>
          <w:lang w:eastAsia="en-US"/>
        </w:rPr>
        <w:tab/>
        <w:t xml:space="preserve">Mesto </w:t>
      </w:r>
      <w:r w:rsidR="00D75C90" w:rsidRPr="008D3313">
        <w:rPr>
          <w:rFonts w:asciiTheme="minorHAnsi" w:eastAsia="Calibri" w:hAnsiTheme="minorHAnsi" w:cstheme="minorHAnsi"/>
          <w:b/>
          <w:bCs/>
          <w:sz w:val="22"/>
          <w:szCs w:val="22"/>
          <w:lang w:eastAsia="en-US"/>
        </w:rPr>
        <w:t>Žiar nad Hronom</w:t>
      </w:r>
    </w:p>
    <w:p w:rsidR="001A2B91" w:rsidRPr="008D3313" w:rsidRDefault="001A2B91" w:rsidP="001A2B91">
      <w:pPr>
        <w:jc w:val="both"/>
        <w:rPr>
          <w:rFonts w:asciiTheme="minorHAnsi" w:eastAsia="Calibri" w:hAnsiTheme="minorHAnsi" w:cstheme="minorHAnsi"/>
          <w:snapToGrid w:val="0"/>
          <w:sz w:val="22"/>
          <w:szCs w:val="22"/>
          <w:lang w:eastAsia="en-US"/>
        </w:rPr>
      </w:pPr>
      <w:r w:rsidRPr="008D3313">
        <w:rPr>
          <w:rFonts w:asciiTheme="minorHAnsi" w:eastAsia="Calibri" w:hAnsiTheme="minorHAnsi" w:cstheme="minorHAnsi"/>
          <w:snapToGrid w:val="0"/>
          <w:sz w:val="22"/>
          <w:szCs w:val="22"/>
          <w:lang w:eastAsia="en-US"/>
        </w:rPr>
        <w:t>so sídlom:</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00D75C90" w:rsidRPr="008D3313">
        <w:rPr>
          <w:rFonts w:asciiTheme="minorHAnsi" w:eastAsia="Calibri" w:hAnsiTheme="minorHAnsi" w:cstheme="minorHAnsi"/>
          <w:snapToGrid w:val="0"/>
          <w:sz w:val="22"/>
          <w:szCs w:val="22"/>
          <w:lang w:eastAsia="en-US"/>
        </w:rPr>
        <w:t>Š. Moysesa 46</w:t>
      </w:r>
      <w:r w:rsidRPr="008D3313">
        <w:rPr>
          <w:rFonts w:asciiTheme="minorHAnsi" w:eastAsia="Calibri" w:hAnsiTheme="minorHAnsi" w:cstheme="minorHAnsi"/>
          <w:snapToGrid w:val="0"/>
          <w:sz w:val="22"/>
          <w:szCs w:val="22"/>
          <w:lang w:eastAsia="en-US"/>
        </w:rPr>
        <w:t>, 9</w:t>
      </w:r>
      <w:r w:rsidR="00D75C90" w:rsidRPr="008D3313">
        <w:rPr>
          <w:rFonts w:asciiTheme="minorHAnsi" w:eastAsia="Calibri" w:hAnsiTheme="minorHAnsi" w:cstheme="minorHAnsi"/>
          <w:snapToGrid w:val="0"/>
          <w:sz w:val="22"/>
          <w:szCs w:val="22"/>
          <w:lang w:eastAsia="en-US"/>
        </w:rPr>
        <w:t>65</w:t>
      </w:r>
      <w:r w:rsidRPr="008D3313">
        <w:rPr>
          <w:rFonts w:asciiTheme="minorHAnsi" w:eastAsia="Calibri" w:hAnsiTheme="minorHAnsi" w:cstheme="minorHAnsi"/>
          <w:snapToGrid w:val="0"/>
          <w:sz w:val="22"/>
          <w:szCs w:val="22"/>
          <w:lang w:eastAsia="en-US"/>
        </w:rPr>
        <w:t xml:space="preserve"> </w:t>
      </w:r>
      <w:r w:rsidR="00D75C90" w:rsidRPr="008D3313">
        <w:rPr>
          <w:rFonts w:asciiTheme="minorHAnsi" w:eastAsia="Calibri" w:hAnsiTheme="minorHAnsi" w:cstheme="minorHAnsi"/>
          <w:snapToGrid w:val="0"/>
          <w:sz w:val="22"/>
          <w:szCs w:val="22"/>
          <w:lang w:eastAsia="en-US"/>
        </w:rPr>
        <w:t>19</w:t>
      </w:r>
      <w:r w:rsidRPr="008D3313">
        <w:rPr>
          <w:rFonts w:asciiTheme="minorHAnsi" w:eastAsia="Calibri" w:hAnsiTheme="minorHAnsi" w:cstheme="minorHAnsi"/>
          <w:snapToGrid w:val="0"/>
          <w:sz w:val="22"/>
          <w:szCs w:val="22"/>
          <w:lang w:eastAsia="en-US"/>
        </w:rPr>
        <w:t xml:space="preserve"> </w:t>
      </w:r>
      <w:r w:rsidR="00D75C90" w:rsidRPr="008D3313">
        <w:rPr>
          <w:rFonts w:asciiTheme="minorHAnsi" w:eastAsia="Calibri" w:hAnsiTheme="minorHAnsi" w:cstheme="minorHAnsi"/>
          <w:snapToGrid w:val="0"/>
          <w:sz w:val="22"/>
          <w:szCs w:val="22"/>
          <w:lang w:eastAsia="en-US"/>
        </w:rPr>
        <w:t>Žiar nad Hronom</w:t>
      </w:r>
    </w:p>
    <w:p w:rsidR="001A2B91" w:rsidRPr="008D3313" w:rsidRDefault="001A2B91" w:rsidP="001A2B91">
      <w:pPr>
        <w:jc w:val="both"/>
        <w:rPr>
          <w:rFonts w:asciiTheme="minorHAnsi" w:eastAsia="Calibri" w:hAnsiTheme="minorHAnsi" w:cstheme="minorHAnsi"/>
          <w:snapToGrid w:val="0"/>
          <w:sz w:val="22"/>
          <w:szCs w:val="22"/>
          <w:lang w:eastAsia="en-US"/>
        </w:rPr>
      </w:pPr>
      <w:r w:rsidRPr="008D3313">
        <w:rPr>
          <w:rFonts w:asciiTheme="minorHAnsi" w:eastAsia="Calibri" w:hAnsiTheme="minorHAnsi" w:cstheme="minorHAnsi"/>
          <w:snapToGrid w:val="0"/>
          <w:sz w:val="22"/>
          <w:szCs w:val="22"/>
          <w:lang w:eastAsia="en-US"/>
        </w:rPr>
        <w:t>zastúpená:</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00F657A5" w:rsidRPr="008D3313">
        <w:rPr>
          <w:rFonts w:asciiTheme="minorHAnsi" w:eastAsia="Calibri" w:hAnsiTheme="minorHAnsi" w:cstheme="minorHAnsi"/>
          <w:snapToGrid w:val="0"/>
          <w:sz w:val="22"/>
          <w:szCs w:val="22"/>
          <w:lang w:eastAsia="en-US"/>
        </w:rPr>
        <w:t>Mgr. Peter Antal</w:t>
      </w:r>
      <w:r w:rsidRPr="008D3313">
        <w:rPr>
          <w:rFonts w:asciiTheme="minorHAnsi" w:eastAsia="Calibri" w:hAnsiTheme="minorHAnsi" w:cstheme="minorHAnsi"/>
          <w:snapToGrid w:val="0"/>
          <w:sz w:val="22"/>
          <w:szCs w:val="22"/>
          <w:lang w:eastAsia="en-US"/>
        </w:rPr>
        <w:t>, primátor mesta</w:t>
      </w:r>
    </w:p>
    <w:p w:rsidR="001A2B91" w:rsidRPr="008D3313" w:rsidRDefault="001A2B91" w:rsidP="001A2B91">
      <w:pPr>
        <w:jc w:val="both"/>
        <w:rPr>
          <w:rFonts w:asciiTheme="minorHAnsi" w:eastAsia="Calibri" w:hAnsiTheme="minorHAnsi" w:cstheme="minorHAnsi"/>
          <w:snapToGrid w:val="0"/>
          <w:sz w:val="22"/>
          <w:szCs w:val="22"/>
          <w:lang w:eastAsia="en-US"/>
        </w:rPr>
      </w:pPr>
      <w:r w:rsidRPr="008D3313">
        <w:rPr>
          <w:rFonts w:asciiTheme="minorHAnsi" w:eastAsia="Calibri" w:hAnsiTheme="minorHAnsi" w:cstheme="minorHAnsi"/>
          <w:snapToGrid w:val="0"/>
          <w:sz w:val="22"/>
          <w:szCs w:val="22"/>
          <w:lang w:eastAsia="en-US"/>
        </w:rPr>
        <w:t>IČO:</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t>003</w:t>
      </w:r>
      <w:r w:rsidR="00F657A5" w:rsidRPr="008D3313">
        <w:rPr>
          <w:rFonts w:asciiTheme="minorHAnsi" w:eastAsia="Calibri" w:hAnsiTheme="minorHAnsi" w:cstheme="minorHAnsi"/>
          <w:snapToGrid w:val="0"/>
          <w:sz w:val="22"/>
          <w:szCs w:val="22"/>
          <w:lang w:eastAsia="en-US"/>
        </w:rPr>
        <w:t>21125</w:t>
      </w:r>
    </w:p>
    <w:p w:rsidR="001A2B91" w:rsidRPr="008D3313" w:rsidRDefault="001A2B91" w:rsidP="001A2B91">
      <w:pPr>
        <w:jc w:val="both"/>
        <w:rPr>
          <w:rFonts w:asciiTheme="minorHAnsi" w:eastAsia="Calibri" w:hAnsiTheme="minorHAnsi" w:cstheme="minorHAnsi"/>
          <w:snapToGrid w:val="0"/>
          <w:sz w:val="22"/>
          <w:szCs w:val="22"/>
          <w:lang w:eastAsia="en-US"/>
        </w:rPr>
      </w:pPr>
      <w:r w:rsidRPr="008D3313">
        <w:rPr>
          <w:rFonts w:asciiTheme="minorHAnsi" w:eastAsia="Calibri" w:hAnsiTheme="minorHAnsi" w:cstheme="minorHAnsi"/>
          <w:snapToGrid w:val="0"/>
          <w:sz w:val="22"/>
          <w:szCs w:val="22"/>
          <w:lang w:eastAsia="en-US"/>
        </w:rPr>
        <w:t>DIČ:</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00524EE8" w:rsidRPr="008D3313">
        <w:rPr>
          <w:rFonts w:asciiTheme="minorHAnsi" w:eastAsia="Calibri" w:hAnsiTheme="minorHAnsi" w:cstheme="minorHAnsi"/>
          <w:snapToGrid w:val="0"/>
          <w:sz w:val="22"/>
          <w:szCs w:val="22"/>
          <w:lang w:eastAsia="en-US"/>
        </w:rPr>
        <w:t>2021339463</w:t>
      </w:r>
      <w:r w:rsidR="00524EE8" w:rsidRPr="008D3313">
        <w:rPr>
          <w:rFonts w:asciiTheme="minorHAnsi" w:hAnsiTheme="minorHAnsi" w:cstheme="minorHAnsi"/>
          <w:sz w:val="20"/>
          <w:szCs w:val="20"/>
        </w:rPr>
        <w:t xml:space="preserve">  </w:t>
      </w:r>
    </w:p>
    <w:p w:rsidR="001A2B91" w:rsidRPr="008D3313" w:rsidRDefault="001A2B91" w:rsidP="001A2B91">
      <w:pPr>
        <w:tabs>
          <w:tab w:val="left" w:pos="708"/>
          <w:tab w:val="left" w:pos="1416"/>
          <w:tab w:val="left" w:pos="2124"/>
          <w:tab w:val="left" w:pos="3915"/>
        </w:tabs>
        <w:jc w:val="both"/>
        <w:rPr>
          <w:rFonts w:asciiTheme="minorHAnsi" w:eastAsia="Calibri" w:hAnsiTheme="minorHAnsi" w:cstheme="minorHAnsi"/>
          <w:b/>
          <w:bCs/>
          <w:i/>
          <w:iCs/>
          <w:snapToGrid w:val="0"/>
          <w:sz w:val="22"/>
          <w:szCs w:val="22"/>
          <w:lang w:eastAsia="en-US"/>
        </w:rPr>
      </w:pPr>
      <w:r w:rsidRPr="008D3313">
        <w:rPr>
          <w:rFonts w:asciiTheme="minorHAnsi" w:eastAsia="Calibri" w:hAnsiTheme="minorHAnsi" w:cstheme="minorHAnsi"/>
          <w:snapToGrid w:val="0"/>
          <w:sz w:val="22"/>
          <w:szCs w:val="22"/>
          <w:lang w:eastAsia="en-US"/>
        </w:rPr>
        <w:t>IČ DPH:</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t xml:space="preserve">          </w:t>
      </w:r>
      <w:r w:rsidR="00524EE8" w:rsidRPr="008D3313">
        <w:rPr>
          <w:rFonts w:asciiTheme="minorHAnsi" w:eastAsia="Calibri" w:hAnsiTheme="minorHAnsi" w:cstheme="minorHAnsi"/>
          <w:snapToGrid w:val="0"/>
          <w:sz w:val="22"/>
          <w:szCs w:val="22"/>
          <w:lang w:eastAsia="en-US"/>
        </w:rPr>
        <w:t xml:space="preserve"> </w:t>
      </w:r>
      <w:r w:rsidR="008D3313">
        <w:rPr>
          <w:rFonts w:asciiTheme="minorHAnsi" w:eastAsia="Calibri" w:hAnsiTheme="minorHAnsi" w:cstheme="minorHAnsi"/>
          <w:snapToGrid w:val="0"/>
          <w:sz w:val="22"/>
          <w:szCs w:val="22"/>
          <w:lang w:eastAsia="en-US"/>
        </w:rPr>
        <w:tab/>
        <w:t xml:space="preserve">             </w:t>
      </w:r>
      <w:r w:rsidRPr="008D3313">
        <w:rPr>
          <w:rFonts w:asciiTheme="minorHAnsi" w:eastAsia="Calibri" w:hAnsiTheme="minorHAnsi" w:cstheme="minorHAnsi"/>
          <w:snapToGrid w:val="0"/>
          <w:sz w:val="22"/>
          <w:szCs w:val="22"/>
          <w:lang w:eastAsia="en-US"/>
        </w:rPr>
        <w:t xml:space="preserve"> </w:t>
      </w:r>
      <w:r w:rsidR="00524EE8" w:rsidRPr="008D3313">
        <w:rPr>
          <w:rFonts w:asciiTheme="minorHAnsi" w:hAnsiTheme="minorHAnsi" w:cstheme="minorHAnsi"/>
          <w:sz w:val="22"/>
          <w:szCs w:val="22"/>
        </w:rPr>
        <w:t>nie je platca DPH</w:t>
      </w:r>
      <w:r w:rsidRPr="008D3313">
        <w:rPr>
          <w:rFonts w:asciiTheme="minorHAnsi" w:eastAsia="Calibri" w:hAnsiTheme="minorHAnsi" w:cstheme="minorHAnsi"/>
          <w:snapToGrid w:val="0"/>
          <w:sz w:val="22"/>
          <w:szCs w:val="22"/>
          <w:lang w:eastAsia="en-US"/>
        </w:rPr>
        <w:tab/>
      </w:r>
    </w:p>
    <w:p w:rsidR="001A2B91" w:rsidRPr="008D3313" w:rsidRDefault="001A2B91" w:rsidP="001A2B91">
      <w:pPr>
        <w:jc w:val="both"/>
        <w:rPr>
          <w:rFonts w:asciiTheme="minorHAnsi" w:eastAsia="Calibri" w:hAnsiTheme="minorHAnsi" w:cstheme="minorHAnsi"/>
          <w:snapToGrid w:val="0"/>
          <w:sz w:val="22"/>
          <w:szCs w:val="22"/>
          <w:lang w:eastAsia="en-US"/>
        </w:rPr>
      </w:pPr>
      <w:r w:rsidRPr="008D3313">
        <w:rPr>
          <w:rFonts w:asciiTheme="minorHAnsi" w:eastAsia="Calibri" w:hAnsiTheme="minorHAnsi" w:cstheme="minorHAnsi"/>
          <w:snapToGrid w:val="0"/>
          <w:sz w:val="22"/>
          <w:szCs w:val="22"/>
          <w:lang w:eastAsia="en-US"/>
        </w:rPr>
        <w:t>Bankové spojenie:</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00524EE8" w:rsidRPr="008D3313">
        <w:rPr>
          <w:rFonts w:asciiTheme="minorHAnsi" w:hAnsiTheme="minorHAnsi" w:cstheme="minorHAnsi"/>
          <w:sz w:val="22"/>
          <w:szCs w:val="22"/>
        </w:rPr>
        <w:t>VÚB, a.s., pobočka  Žiar nad Hronom</w:t>
      </w:r>
    </w:p>
    <w:p w:rsidR="001A2B91" w:rsidRPr="008D3313" w:rsidRDefault="001A2B91" w:rsidP="001A2B91">
      <w:pPr>
        <w:rPr>
          <w:rFonts w:asciiTheme="minorHAnsi" w:eastAsia="Calibri" w:hAnsiTheme="minorHAnsi" w:cstheme="minorHAnsi"/>
          <w:bCs/>
          <w:sz w:val="22"/>
          <w:szCs w:val="22"/>
          <w:lang w:eastAsia="en-US"/>
        </w:rPr>
      </w:pPr>
      <w:r w:rsidRPr="008D3313">
        <w:rPr>
          <w:rFonts w:asciiTheme="minorHAnsi" w:eastAsia="Calibri" w:hAnsiTheme="minorHAnsi" w:cstheme="minorHAnsi"/>
          <w:bCs/>
          <w:sz w:val="22"/>
          <w:szCs w:val="22"/>
          <w:lang w:eastAsia="en-US"/>
        </w:rPr>
        <w:t>Číslo účtu IBAN:</w:t>
      </w:r>
      <w:r w:rsidRPr="008D3313">
        <w:rPr>
          <w:rFonts w:asciiTheme="minorHAnsi" w:eastAsia="Calibri" w:hAnsiTheme="minorHAnsi" w:cstheme="minorHAnsi"/>
          <w:bCs/>
          <w:sz w:val="22"/>
          <w:szCs w:val="22"/>
          <w:lang w:eastAsia="en-US"/>
        </w:rPr>
        <w:tab/>
      </w:r>
      <w:r w:rsidRPr="008D3313">
        <w:rPr>
          <w:rFonts w:asciiTheme="minorHAnsi" w:eastAsia="Calibri" w:hAnsiTheme="minorHAnsi" w:cstheme="minorHAnsi"/>
          <w:bCs/>
          <w:sz w:val="22"/>
          <w:szCs w:val="22"/>
          <w:lang w:eastAsia="en-US"/>
        </w:rPr>
        <w:tab/>
      </w:r>
      <w:r w:rsidR="00524EE8" w:rsidRPr="008D3313">
        <w:rPr>
          <w:rFonts w:asciiTheme="minorHAnsi" w:hAnsiTheme="minorHAnsi" w:cstheme="minorHAnsi"/>
          <w:sz w:val="22"/>
          <w:szCs w:val="22"/>
        </w:rPr>
        <w:t>SK87 0200 0000 0000 1462 1422</w:t>
      </w:r>
    </w:p>
    <w:p w:rsidR="001A2B91" w:rsidRPr="008D3313" w:rsidRDefault="001A2B91" w:rsidP="001A2B91">
      <w:pPr>
        <w:jc w:val="both"/>
        <w:rPr>
          <w:rFonts w:asciiTheme="minorHAnsi" w:eastAsia="Calibri" w:hAnsiTheme="minorHAnsi" w:cstheme="minorHAnsi"/>
          <w:snapToGrid w:val="0"/>
          <w:sz w:val="22"/>
          <w:szCs w:val="22"/>
          <w:lang w:eastAsia="en-US"/>
        </w:rPr>
      </w:pPr>
      <w:r w:rsidRPr="008D3313">
        <w:rPr>
          <w:rFonts w:asciiTheme="minorHAnsi" w:eastAsia="Calibri" w:hAnsiTheme="minorHAnsi" w:cstheme="minorHAnsi"/>
          <w:snapToGrid w:val="0"/>
          <w:sz w:val="22"/>
          <w:szCs w:val="22"/>
          <w:lang w:eastAsia="en-US"/>
        </w:rPr>
        <w:t>Kontaktná osoba vo veciach:</w:t>
      </w:r>
    </w:p>
    <w:p w:rsidR="001A2B91" w:rsidRPr="008D3313" w:rsidRDefault="001A2B91" w:rsidP="001A2B91">
      <w:pPr>
        <w:jc w:val="both"/>
        <w:rPr>
          <w:rFonts w:asciiTheme="minorHAnsi" w:eastAsia="Calibri" w:hAnsiTheme="minorHAnsi" w:cstheme="minorHAnsi"/>
          <w:snapToGrid w:val="0"/>
          <w:sz w:val="22"/>
          <w:szCs w:val="22"/>
          <w:shd w:val="clear" w:color="auto" w:fill="D6E3BC" w:themeFill="accent3" w:themeFillTint="66"/>
          <w:lang w:eastAsia="en-US"/>
        </w:rPr>
      </w:pPr>
      <w:r w:rsidRPr="008D3313">
        <w:rPr>
          <w:rFonts w:asciiTheme="minorHAnsi" w:eastAsia="Calibri" w:hAnsiTheme="minorHAnsi" w:cstheme="minorHAnsi"/>
          <w:snapToGrid w:val="0"/>
          <w:sz w:val="22"/>
          <w:szCs w:val="22"/>
          <w:lang w:eastAsia="en-US"/>
        </w:rPr>
        <w:t>technických:</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001358FC" w:rsidRPr="008D3313">
        <w:rPr>
          <w:rFonts w:asciiTheme="minorHAnsi" w:eastAsia="Calibri" w:hAnsiTheme="minorHAnsi" w:cstheme="minorHAnsi"/>
          <w:snapToGrid w:val="0"/>
          <w:sz w:val="22"/>
          <w:szCs w:val="22"/>
          <w:lang w:eastAsia="en-US"/>
        </w:rPr>
        <w:t>údaj bude doplnený k podpisu zmluvy</w:t>
      </w:r>
      <w:r w:rsidRPr="008D3313">
        <w:rPr>
          <w:rFonts w:asciiTheme="minorHAnsi" w:eastAsia="Calibri" w:hAnsiTheme="minorHAnsi" w:cstheme="minorHAnsi"/>
          <w:snapToGrid w:val="0"/>
          <w:sz w:val="22"/>
          <w:szCs w:val="22"/>
          <w:shd w:val="clear" w:color="auto" w:fill="D6E3BC" w:themeFill="accent3" w:themeFillTint="66"/>
          <w:lang w:eastAsia="en-US"/>
        </w:rPr>
        <w:t xml:space="preserve"> </w:t>
      </w:r>
    </w:p>
    <w:p w:rsidR="001A2B91" w:rsidRPr="008D3313" w:rsidRDefault="001A2B91" w:rsidP="001A2B91">
      <w:pPr>
        <w:jc w:val="both"/>
        <w:rPr>
          <w:rFonts w:asciiTheme="minorHAnsi" w:eastAsia="Calibri" w:hAnsiTheme="minorHAnsi" w:cstheme="minorHAnsi"/>
          <w:snapToGrid w:val="0"/>
          <w:sz w:val="22"/>
          <w:szCs w:val="22"/>
          <w:shd w:val="clear" w:color="auto" w:fill="D6E3BC" w:themeFill="accent3" w:themeFillTint="66"/>
          <w:lang w:eastAsia="en-US"/>
        </w:rPr>
      </w:pPr>
      <w:r w:rsidRPr="008D3313">
        <w:rPr>
          <w:rFonts w:asciiTheme="minorHAnsi" w:eastAsia="Calibri" w:hAnsiTheme="minorHAnsi" w:cstheme="minorHAnsi"/>
          <w:snapToGrid w:val="0"/>
          <w:sz w:val="22"/>
          <w:szCs w:val="22"/>
          <w:lang w:eastAsia="en-US"/>
        </w:rPr>
        <w:t>zmluvných:</w:t>
      </w:r>
      <w:r w:rsidRPr="008D3313">
        <w:rPr>
          <w:rFonts w:asciiTheme="minorHAnsi" w:eastAsia="Calibri" w:hAnsiTheme="minorHAnsi" w:cstheme="minorHAnsi"/>
          <w:snapToGrid w:val="0"/>
          <w:sz w:val="22"/>
          <w:szCs w:val="22"/>
          <w:lang w:eastAsia="en-US"/>
        </w:rPr>
        <w:tab/>
      </w:r>
      <w:r w:rsidRPr="008D3313">
        <w:rPr>
          <w:rFonts w:asciiTheme="minorHAnsi" w:eastAsia="Calibri" w:hAnsiTheme="minorHAnsi" w:cstheme="minorHAnsi"/>
          <w:snapToGrid w:val="0"/>
          <w:sz w:val="22"/>
          <w:szCs w:val="22"/>
          <w:lang w:eastAsia="en-US"/>
        </w:rPr>
        <w:tab/>
      </w:r>
      <w:r w:rsidR="001358FC" w:rsidRPr="008D3313">
        <w:rPr>
          <w:rFonts w:asciiTheme="minorHAnsi" w:eastAsia="Calibri" w:hAnsiTheme="minorHAnsi" w:cstheme="minorHAnsi"/>
          <w:snapToGrid w:val="0"/>
          <w:sz w:val="22"/>
          <w:szCs w:val="22"/>
          <w:lang w:eastAsia="en-US"/>
        </w:rPr>
        <w:t xml:space="preserve">  </w:t>
      </w:r>
      <w:r w:rsidR="001358FC" w:rsidRPr="008D3313">
        <w:rPr>
          <w:rFonts w:asciiTheme="minorHAnsi" w:eastAsia="Calibri" w:hAnsiTheme="minorHAnsi" w:cstheme="minorHAnsi"/>
          <w:snapToGrid w:val="0"/>
          <w:sz w:val="22"/>
          <w:szCs w:val="22"/>
          <w:lang w:eastAsia="en-US"/>
        </w:rPr>
        <w:tab/>
        <w:t>údaj bude doplnený k podpisu zmluvy</w:t>
      </w:r>
      <w:r w:rsidRPr="008D3313">
        <w:rPr>
          <w:rFonts w:asciiTheme="minorHAnsi" w:eastAsia="Calibri" w:hAnsiTheme="minorHAnsi" w:cstheme="minorHAnsi"/>
          <w:snapToGrid w:val="0"/>
          <w:sz w:val="22"/>
          <w:szCs w:val="22"/>
          <w:shd w:val="clear" w:color="auto" w:fill="D6E3BC" w:themeFill="accent3" w:themeFillTint="66"/>
          <w:lang w:eastAsia="en-US"/>
        </w:rPr>
        <w:t xml:space="preserve"> </w:t>
      </w:r>
    </w:p>
    <w:p w:rsidR="001358FC" w:rsidRPr="008D3313" w:rsidRDefault="001358FC" w:rsidP="001A2B91">
      <w:pPr>
        <w:autoSpaceDE w:val="0"/>
        <w:autoSpaceDN w:val="0"/>
        <w:adjustRightInd w:val="0"/>
        <w:jc w:val="both"/>
        <w:rPr>
          <w:rFonts w:asciiTheme="minorHAnsi" w:hAnsiTheme="minorHAnsi" w:cstheme="minorHAnsi"/>
          <w:color w:val="000000"/>
          <w:sz w:val="22"/>
          <w:szCs w:val="22"/>
        </w:rPr>
      </w:pPr>
    </w:p>
    <w:p w:rsidR="001A2B91" w:rsidRPr="008D3313" w:rsidRDefault="001A2B91" w:rsidP="001A2B91">
      <w:pPr>
        <w:autoSpaceDE w:val="0"/>
        <w:autoSpaceDN w:val="0"/>
        <w:adjustRightInd w:val="0"/>
        <w:jc w:val="both"/>
        <w:rPr>
          <w:rFonts w:asciiTheme="minorHAnsi" w:hAnsiTheme="minorHAnsi" w:cstheme="minorHAnsi"/>
          <w:color w:val="000000"/>
          <w:sz w:val="22"/>
          <w:szCs w:val="22"/>
        </w:rPr>
      </w:pPr>
      <w:r w:rsidRPr="008D3313">
        <w:rPr>
          <w:rFonts w:asciiTheme="minorHAnsi" w:hAnsiTheme="minorHAnsi" w:cstheme="minorHAnsi"/>
          <w:color w:val="000000"/>
          <w:sz w:val="22"/>
          <w:szCs w:val="22"/>
        </w:rPr>
        <w:t>(ďalej „odberateľ“)</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p>
    <w:p w:rsidR="00DA7E1A" w:rsidRPr="001358FC" w:rsidRDefault="00DA7E1A" w:rsidP="00DA7E1A">
      <w:pPr>
        <w:autoSpaceDE w:val="0"/>
        <w:autoSpaceDN w:val="0"/>
        <w:adjustRightInd w:val="0"/>
        <w:jc w:val="both"/>
        <w:rPr>
          <w:rFonts w:asciiTheme="minorHAnsi" w:hAnsiTheme="minorHAnsi" w:cs="Cambria"/>
          <w:b/>
          <w:bCs/>
          <w:color w:val="000000"/>
          <w:sz w:val="22"/>
          <w:szCs w:val="22"/>
        </w:rPr>
      </w:pPr>
    </w:p>
    <w:p w:rsidR="00DA7E1A" w:rsidRPr="001358FC" w:rsidRDefault="00DA7E1A" w:rsidP="00DA7E1A">
      <w:pPr>
        <w:autoSpaceDE w:val="0"/>
        <w:autoSpaceDN w:val="0"/>
        <w:adjustRightInd w:val="0"/>
        <w:jc w:val="both"/>
        <w:rPr>
          <w:rFonts w:asciiTheme="minorHAnsi" w:hAnsiTheme="minorHAnsi" w:cs="Cambria"/>
          <w:b/>
          <w:bCs/>
          <w:color w:val="000000"/>
          <w:sz w:val="22"/>
          <w:szCs w:val="22"/>
        </w:rPr>
      </w:pPr>
      <w:r w:rsidRPr="001358FC">
        <w:rPr>
          <w:rFonts w:asciiTheme="minorHAnsi" w:hAnsiTheme="minorHAnsi" w:cs="Cambria"/>
          <w:b/>
          <w:bCs/>
          <w:color w:val="000000"/>
          <w:sz w:val="22"/>
          <w:szCs w:val="22"/>
        </w:rPr>
        <w:t xml:space="preserve">Dodávateľ: </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Sídlo: </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Poštová adresa: </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Zapísaná:</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V zastúpení: </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IČO:</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DIČ: </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IČ DPH:</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bankové spojenie:</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t>xxxxxxxxxxxxxxxxxxxxxxxxx</w:t>
      </w:r>
    </w:p>
    <w:p w:rsidR="00DA7E1A" w:rsidRPr="001358FC" w:rsidRDefault="00DA7E1A" w:rsidP="00DA7E1A">
      <w:pPr>
        <w:autoSpaceDE w:val="0"/>
        <w:autoSpaceDN w:val="0"/>
        <w:adjustRightInd w:val="0"/>
        <w:jc w:val="both"/>
        <w:rPr>
          <w:rFonts w:asciiTheme="minorHAnsi" w:hAnsiTheme="minorHAnsi" w:cs="Cambria"/>
          <w:color w:val="000000"/>
          <w:sz w:val="22"/>
          <w:szCs w:val="22"/>
        </w:rPr>
      </w:pPr>
    </w:p>
    <w:p w:rsidR="00DA7E1A" w:rsidRPr="001358FC" w:rsidRDefault="00DA7E1A" w:rsidP="00DA7E1A">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(ďalej „dodávateľ“)</w:t>
      </w:r>
    </w:p>
    <w:p w:rsidR="00FD05A4" w:rsidRPr="001358FC" w:rsidRDefault="00FD05A4" w:rsidP="00FD05A4">
      <w:pPr>
        <w:autoSpaceDE w:val="0"/>
        <w:autoSpaceDN w:val="0"/>
        <w:adjustRightInd w:val="0"/>
        <w:jc w:val="both"/>
        <w:rPr>
          <w:rFonts w:asciiTheme="minorHAnsi" w:hAnsiTheme="minorHAnsi"/>
          <w:color w:val="000000"/>
          <w:sz w:val="22"/>
          <w:szCs w:val="22"/>
        </w:rPr>
      </w:pPr>
    </w:p>
    <w:p w:rsidR="00FD05A4" w:rsidRPr="001358FC" w:rsidRDefault="00FD05A4" w:rsidP="00FD05A4">
      <w:pPr>
        <w:autoSpaceDE w:val="0"/>
        <w:autoSpaceDN w:val="0"/>
        <w:adjustRightInd w:val="0"/>
        <w:jc w:val="both"/>
        <w:rPr>
          <w:rFonts w:asciiTheme="minorHAnsi" w:hAnsiTheme="minorHAnsi"/>
          <w:color w:val="000000"/>
          <w:sz w:val="22"/>
          <w:szCs w:val="22"/>
        </w:rPr>
      </w:pPr>
      <w:r w:rsidRPr="001358FC">
        <w:rPr>
          <w:rFonts w:asciiTheme="minorHAnsi" w:hAnsiTheme="minorHAnsi"/>
          <w:color w:val="000000"/>
          <w:sz w:val="22"/>
          <w:szCs w:val="22"/>
        </w:rPr>
        <w:tab/>
      </w:r>
      <w:r w:rsidRPr="001358FC">
        <w:rPr>
          <w:rFonts w:asciiTheme="minorHAnsi" w:hAnsiTheme="minorHAnsi"/>
          <w:color w:val="000000"/>
          <w:sz w:val="22"/>
          <w:szCs w:val="22"/>
        </w:rPr>
        <w:tab/>
      </w:r>
      <w:r w:rsidRPr="001358FC">
        <w:rPr>
          <w:rFonts w:asciiTheme="minorHAnsi" w:hAnsiTheme="minorHAnsi"/>
          <w:color w:val="000000"/>
          <w:sz w:val="22"/>
          <w:szCs w:val="22"/>
        </w:rPr>
        <w:tab/>
      </w:r>
    </w:p>
    <w:p w:rsidR="00DB4BAE" w:rsidRPr="001358FC" w:rsidRDefault="00DB4BAE" w:rsidP="00DB4BAE">
      <w:pPr>
        <w:autoSpaceDE w:val="0"/>
        <w:autoSpaceDN w:val="0"/>
        <w:adjustRightInd w:val="0"/>
        <w:jc w:val="both"/>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II. Predmet zmluvy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2.1 </w:t>
      </w:r>
      <w:r w:rsidR="00E623ED" w:rsidRPr="001358FC">
        <w:rPr>
          <w:rFonts w:asciiTheme="minorHAnsi" w:hAnsiTheme="minorHAnsi" w:cs="Cambria"/>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miest (ďalej len „OM“) vrátane súvisiacich služieb spojených s dodávkou elektriny.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2.2 Dodávateľ sa zaväzuje po dobu platnosti tejto zmluvy:</w:t>
      </w:r>
    </w:p>
    <w:p w:rsidR="00E623ED" w:rsidRPr="001358FC"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dodávať elektrinu do OM odberateľa, pripojených do siete </w:t>
      </w:r>
      <w:r w:rsidR="00B57599" w:rsidRPr="001358FC">
        <w:rPr>
          <w:rFonts w:asciiTheme="minorHAnsi" w:hAnsiTheme="minorHAnsi" w:cs="Cambria"/>
          <w:color w:val="000000"/>
          <w:sz w:val="22"/>
          <w:szCs w:val="22"/>
        </w:rPr>
        <w:t>prevádzkovateľa distribučnej sústavy (ďalej len „</w:t>
      </w:r>
      <w:r w:rsidRPr="001358FC">
        <w:rPr>
          <w:rFonts w:asciiTheme="minorHAnsi" w:hAnsiTheme="minorHAnsi" w:cs="Cambria"/>
          <w:color w:val="000000"/>
          <w:sz w:val="22"/>
          <w:szCs w:val="22"/>
        </w:rPr>
        <w:t>PDS</w:t>
      </w:r>
      <w:r w:rsidR="00B57599" w:rsidRPr="001358FC">
        <w:rPr>
          <w:rFonts w:asciiTheme="minorHAnsi" w:hAnsiTheme="minorHAnsi" w:cs="Cambria"/>
          <w:color w:val="000000"/>
          <w:sz w:val="22"/>
          <w:szCs w:val="22"/>
        </w:rPr>
        <w:t>“)</w:t>
      </w:r>
      <w:r w:rsidRPr="001358FC">
        <w:rPr>
          <w:rFonts w:asciiTheme="minorHAnsi" w:hAnsiTheme="minorHAnsi" w:cs="Cambria"/>
          <w:color w:val="000000"/>
          <w:sz w:val="22"/>
          <w:szCs w:val="22"/>
        </w:rPr>
        <w:t>, špecifikovaných v prílohe č. 1 Zmluvy za podmienok dohodnutých v Zmluve,</w:t>
      </w:r>
    </w:p>
    <w:p w:rsidR="00E623ED" w:rsidRPr="001358FC"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lastRenderedPageBreak/>
        <w:t>v prípade záujmu odberateľa, dodávať odberateľovi elektrinu do OM odberateľa, pripojených do siete PDS a neuvedených v prílohe č. 1 tejto Zmluvy (doplnených OM), od vzájomne dohodnutého dňa ich doplnenia do dohodnutého dňa skončenia dodávky elektriny,</w:t>
      </w:r>
    </w:p>
    <w:p w:rsidR="00E623ED" w:rsidRPr="001358FC"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prevziať zodpovednosť za odchýlku odberateľa voči zúčtovateľovi odchýlky pre OM podľa tejto Zmluvy odo dňa vzniku povinnosti dodávať odberateľovi elektrinu pre dané OM až do dohodnutého dňa skončenia dodávky elektriny,</w:t>
      </w:r>
    </w:p>
    <w:p w:rsidR="00E623ED" w:rsidRPr="001358FC"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rsidR="00E623ED" w:rsidRPr="001358FC" w:rsidRDefault="00E623ED" w:rsidP="00E623ED">
      <w:pPr>
        <w:pStyle w:val="Odsekzoznamu"/>
        <w:numPr>
          <w:ilvl w:val="0"/>
          <w:numId w:val="6"/>
        </w:numPr>
        <w:jc w:val="both"/>
        <w:rPr>
          <w:rFonts w:asciiTheme="minorHAnsi" w:hAnsiTheme="minorHAnsi" w:cs="Cambria"/>
          <w:sz w:val="22"/>
          <w:szCs w:val="22"/>
        </w:rPr>
      </w:pPr>
      <w:r w:rsidRPr="001358FC">
        <w:rPr>
          <w:rFonts w:asciiTheme="minorHAnsi" w:hAnsiTheme="minorHAnsi" w:cs="Cambria"/>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rsidR="00E623ED" w:rsidRPr="001358FC" w:rsidRDefault="00E623ED" w:rsidP="00E623ED">
      <w:pPr>
        <w:pStyle w:val="Odsekzoznamu"/>
        <w:numPr>
          <w:ilvl w:val="0"/>
          <w:numId w:val="6"/>
        </w:numPr>
        <w:jc w:val="both"/>
        <w:rPr>
          <w:rFonts w:asciiTheme="minorHAnsi" w:hAnsiTheme="minorHAnsi" w:cs="Cambria"/>
          <w:sz w:val="22"/>
          <w:szCs w:val="22"/>
        </w:rPr>
      </w:pPr>
      <w:r w:rsidRPr="001358FC">
        <w:rPr>
          <w:rFonts w:asciiTheme="minorHAnsi" w:hAnsiTheme="minorHAnsi" w:cs="Cambria"/>
          <w:sz w:val="22"/>
          <w:szCs w:val="22"/>
        </w:rPr>
        <w:t>garantovať dostupnosť osobného zástupcu dodávateľa pre operatívne riešenie technických problémov (meno a telefonický kontakt),</w:t>
      </w:r>
    </w:p>
    <w:p w:rsidR="00E623ED" w:rsidRPr="001358FC"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spĺňať ďalšie požiadavky Odberateľa určené v tejto Zmluve a jej prílohe.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2.3 </w:t>
      </w:r>
      <w:r w:rsidR="00E623ED" w:rsidRPr="001358FC">
        <w:rPr>
          <w:rFonts w:asciiTheme="minorHAnsi" w:hAnsiTheme="minorHAnsi"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1358FC">
        <w:rPr>
          <w:rFonts w:asciiTheme="minorHAnsi" w:hAnsiTheme="minorHAnsi" w:cs="Cambria"/>
          <w:color w:val="000000"/>
          <w:sz w:val="22"/>
          <w:szCs w:val="22"/>
        </w:rPr>
        <w:t>.</w:t>
      </w:r>
    </w:p>
    <w:p w:rsidR="00B80A7D" w:rsidRPr="001358FC" w:rsidRDefault="00B80A7D" w:rsidP="00202DA4">
      <w:pPr>
        <w:autoSpaceDE w:val="0"/>
        <w:autoSpaceDN w:val="0"/>
        <w:adjustRightInd w:val="0"/>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III. Dodávka elektriny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3.1 Dodávateľ sa zaväzuje, že bude odberateľovi dodávať predmet zmluvy nepretržite od </w:t>
      </w:r>
      <w:r w:rsidR="001A2B91" w:rsidRPr="001358FC">
        <w:rPr>
          <w:rFonts w:asciiTheme="minorHAnsi" w:hAnsiTheme="minorHAnsi" w:cs="Cambria"/>
          <w:color w:val="000000"/>
          <w:sz w:val="22"/>
          <w:szCs w:val="22"/>
        </w:rPr>
        <w:t>1.</w:t>
      </w:r>
      <w:r w:rsidR="00584E25" w:rsidRPr="001358FC">
        <w:rPr>
          <w:rFonts w:asciiTheme="minorHAnsi" w:hAnsiTheme="minorHAnsi" w:cs="Cambria"/>
          <w:color w:val="000000"/>
          <w:sz w:val="22"/>
          <w:szCs w:val="22"/>
        </w:rPr>
        <w:t>1.2021</w:t>
      </w:r>
      <w:r w:rsidR="003C246F" w:rsidRPr="001358FC">
        <w:rPr>
          <w:rFonts w:asciiTheme="minorHAnsi" w:hAnsiTheme="minorHAnsi" w:cs="Cambria"/>
          <w:color w:val="000000"/>
          <w:sz w:val="22"/>
          <w:szCs w:val="22"/>
        </w:rPr>
        <w:t xml:space="preserve"> od 00:00 hod. do </w:t>
      </w:r>
      <w:r w:rsidR="001A2B91" w:rsidRPr="001358FC">
        <w:rPr>
          <w:rFonts w:asciiTheme="minorHAnsi" w:hAnsiTheme="minorHAnsi" w:cs="Cambria"/>
          <w:color w:val="000000"/>
          <w:sz w:val="22"/>
          <w:szCs w:val="22"/>
        </w:rPr>
        <w:t>31.</w:t>
      </w:r>
      <w:r w:rsidR="00584E25" w:rsidRPr="001358FC">
        <w:rPr>
          <w:rFonts w:asciiTheme="minorHAnsi" w:hAnsiTheme="minorHAnsi" w:cs="Cambria"/>
          <w:color w:val="000000"/>
          <w:sz w:val="22"/>
          <w:szCs w:val="22"/>
        </w:rPr>
        <w:t>12.</w:t>
      </w:r>
      <w:r w:rsidR="0027354A" w:rsidRPr="001358FC">
        <w:rPr>
          <w:rFonts w:asciiTheme="minorHAnsi" w:hAnsiTheme="minorHAnsi" w:cs="Cambria"/>
          <w:color w:val="000000"/>
          <w:sz w:val="22"/>
          <w:szCs w:val="22"/>
        </w:rPr>
        <w:t xml:space="preserve">2021 </w:t>
      </w:r>
      <w:r w:rsidRPr="001358FC">
        <w:rPr>
          <w:rFonts w:asciiTheme="minorHAnsi" w:hAnsiTheme="minorHAnsi" w:cs="Cambria"/>
          <w:color w:val="000000"/>
          <w:sz w:val="22"/>
          <w:szCs w:val="22"/>
        </w:rPr>
        <w:t>do 24:00 hod. a za podmienok uvedených v tejto zmluve.</w:t>
      </w:r>
    </w:p>
    <w:p w:rsidR="004A0692" w:rsidRPr="001358FC" w:rsidRDefault="004A0692"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3.2 Celkové </w:t>
      </w:r>
      <w:r w:rsidR="00AD46AF" w:rsidRPr="001358FC">
        <w:rPr>
          <w:rFonts w:asciiTheme="minorHAnsi" w:hAnsiTheme="minorHAnsi" w:cs="Cambria"/>
          <w:color w:val="000000"/>
          <w:sz w:val="22"/>
          <w:szCs w:val="22"/>
        </w:rPr>
        <w:t>predpokladané</w:t>
      </w:r>
      <w:r w:rsidR="004D0E65" w:rsidRPr="001358FC">
        <w:rPr>
          <w:rFonts w:asciiTheme="minorHAnsi" w:hAnsiTheme="minorHAnsi" w:cs="Cambria"/>
          <w:color w:val="000000"/>
          <w:sz w:val="22"/>
          <w:szCs w:val="22"/>
        </w:rPr>
        <w:t xml:space="preserve"> </w:t>
      </w:r>
      <w:r w:rsidRPr="001358FC">
        <w:rPr>
          <w:rFonts w:asciiTheme="minorHAnsi" w:hAnsiTheme="minorHAnsi" w:cs="Cambria"/>
          <w:color w:val="000000"/>
          <w:sz w:val="22"/>
          <w:szCs w:val="22"/>
        </w:rPr>
        <w:t xml:space="preserve">zmluvné množstvo dodávanej elektriny za zmluvné obdobie je </w:t>
      </w:r>
      <w:r w:rsidR="000A2795" w:rsidRPr="001358FC">
        <w:rPr>
          <w:rFonts w:asciiTheme="minorHAnsi" w:hAnsiTheme="minorHAnsi" w:cs="Cambria"/>
          <w:b/>
          <w:color w:val="000000"/>
          <w:sz w:val="22"/>
          <w:szCs w:val="22"/>
        </w:rPr>
        <w:t>..................</w:t>
      </w:r>
      <w:r w:rsidR="001A2B91" w:rsidRPr="001358FC">
        <w:rPr>
          <w:rFonts w:asciiTheme="minorHAnsi" w:hAnsiTheme="minorHAnsi" w:cs="Cambria"/>
          <w:b/>
          <w:color w:val="000000"/>
          <w:sz w:val="22"/>
          <w:szCs w:val="22"/>
        </w:rPr>
        <w:t>MWh/rok</w:t>
      </w:r>
      <w:r w:rsidRPr="001358FC">
        <w:rPr>
          <w:rFonts w:asciiTheme="minorHAnsi" w:hAnsiTheme="minorHAnsi" w:cs="Cambria"/>
          <w:color w:val="000000"/>
          <w:sz w:val="22"/>
          <w:szCs w:val="22"/>
        </w:rPr>
        <w:t>, jednotlivé množstvá podľa OM sú uvedené v prílohe č. 1</w:t>
      </w:r>
      <w:r w:rsidR="00122D9B" w:rsidRPr="001358FC">
        <w:rPr>
          <w:rFonts w:asciiTheme="minorHAnsi" w:hAnsiTheme="minorHAnsi" w:cs="Cambria"/>
          <w:color w:val="000000"/>
          <w:sz w:val="22"/>
          <w:szCs w:val="22"/>
        </w:rPr>
        <w:t>a, 1b, 1c,1d z</w:t>
      </w:r>
      <w:r w:rsidRPr="001358FC">
        <w:rPr>
          <w:rFonts w:asciiTheme="minorHAnsi" w:hAnsiTheme="minorHAnsi" w:cs="Cambria"/>
          <w:color w:val="000000"/>
          <w:sz w:val="22"/>
          <w:szCs w:val="22"/>
        </w:rPr>
        <w:t>mluvy.</w:t>
      </w:r>
    </w:p>
    <w:p w:rsidR="00AB5B1B" w:rsidRPr="001358FC" w:rsidRDefault="00AB5B1B" w:rsidP="00DB4BAE">
      <w:pPr>
        <w:autoSpaceDE w:val="0"/>
        <w:autoSpaceDN w:val="0"/>
        <w:adjustRightInd w:val="0"/>
        <w:jc w:val="both"/>
        <w:rPr>
          <w:rFonts w:asciiTheme="minorHAnsi" w:hAnsiTheme="minorHAnsi" w:cs="Cambria"/>
          <w:color w:val="000000"/>
          <w:sz w:val="22"/>
          <w:szCs w:val="22"/>
        </w:rPr>
      </w:pPr>
    </w:p>
    <w:p w:rsidR="00AB5B1B" w:rsidRPr="001358FC" w:rsidRDefault="00DB4BAE" w:rsidP="00AB5B1B">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3.3. Odberateľ si vyhradzuje právo meniť počty </w:t>
      </w:r>
      <w:r w:rsidR="00E623ED" w:rsidRPr="001358FC">
        <w:rPr>
          <w:rFonts w:asciiTheme="minorHAnsi" w:hAnsiTheme="minorHAnsi" w:cs="Cambria"/>
          <w:color w:val="000000"/>
          <w:sz w:val="22"/>
          <w:szCs w:val="22"/>
        </w:rPr>
        <w:t>OM</w:t>
      </w:r>
      <w:r w:rsidRPr="001358FC">
        <w:rPr>
          <w:rFonts w:asciiTheme="minorHAnsi" w:hAnsiTheme="minorHAnsi" w:cs="Cambria"/>
          <w:color w:val="000000"/>
          <w:sz w:val="22"/>
          <w:szCs w:val="22"/>
        </w:rPr>
        <w:t xml:space="preserve"> v závislosti od jeho reálnych potrieb alebo pri vzniku okolností, ktoré odberateľ nemohol pri podpise tejto zmluvy predvídať. K zmenám počtu </w:t>
      </w:r>
      <w:r w:rsidR="00E623ED" w:rsidRPr="001358FC">
        <w:rPr>
          <w:rFonts w:asciiTheme="minorHAnsi" w:hAnsiTheme="minorHAnsi" w:cs="Cambria"/>
          <w:color w:val="000000"/>
          <w:sz w:val="22"/>
          <w:szCs w:val="22"/>
        </w:rPr>
        <w:t xml:space="preserve">OM </w:t>
      </w:r>
      <w:r w:rsidR="00AB5B1B" w:rsidRPr="001358FC">
        <w:rPr>
          <w:rFonts w:asciiTheme="minorHAnsi" w:hAnsiTheme="minorHAnsi" w:cs="Cambria"/>
          <w:color w:val="000000"/>
          <w:sz w:val="22"/>
          <w:szCs w:val="22"/>
        </w:rPr>
        <w:t xml:space="preserve">môže dôjsť: </w:t>
      </w:r>
    </w:p>
    <w:p w:rsidR="00E623ED" w:rsidRPr="001358FC"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pri zriadení nových OM formou oznámenia odberateľa doručeného dodávateľovi písomne v listinnej podobe, pričom na nové odberné miesta sa budú automaticky vzťahovať ustanovenia tejto Zmluvy,</w:t>
      </w:r>
    </w:p>
    <w:p w:rsidR="00E623ED" w:rsidRPr="001358FC"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pri ukončení odberu z OM formou čiastočného odstúpenia od tejto Zmluvy </w:t>
      </w:r>
      <w:r w:rsidRPr="001358FC">
        <w:rPr>
          <w:rFonts w:asciiTheme="minorHAnsi" w:hAnsiTheme="minorHAnsi"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3.4 </w:t>
      </w:r>
      <w:r w:rsidR="00E623ED" w:rsidRPr="001358FC">
        <w:rPr>
          <w:rFonts w:asciiTheme="minorHAnsi" w:hAnsiTheme="minorHAnsi"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1358FC">
        <w:rPr>
          <w:rFonts w:asciiTheme="minorHAnsi" w:hAnsiTheme="minorHAnsi" w:cs="Cambria"/>
          <w:color w:val="000000"/>
          <w:sz w:val="22"/>
          <w:szCs w:val="22"/>
        </w:rPr>
        <w:t xml:space="preserve"> tiež považuje odber elektriny </w:t>
      </w:r>
      <w:r w:rsidRPr="001358FC">
        <w:rPr>
          <w:rFonts w:asciiTheme="minorHAnsi" w:hAnsiTheme="minorHAnsi" w:cs="Cambria"/>
          <w:color w:val="000000"/>
          <w:sz w:val="22"/>
          <w:szCs w:val="22"/>
        </w:rPr>
        <w:t>v rozpore s touto Zmluvou.</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lastRenderedPageBreak/>
        <w:t>3.6 Dodávka elektriny je splnená prechodom elektriny určeným meradlom.</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3.7 Dodávateľ je povinný plniť záväzky vyplývajúce z tejto zmluvy, ak je odberateľ pripojený k distribučnej sústave prevádzkovateľa distribučnej sústavy.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IV. Určenie ceny a platobných podmienok</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 Odberateľ je povinný zaplatiť dodávateľovi cenu za dodávku elektriny a súvisiace plnenia</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(ďalej len Cena“) pozostávajúcu z týchto položiek:</w:t>
      </w:r>
    </w:p>
    <w:p w:rsidR="00DB4BAE" w:rsidRPr="001358FC"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cena za dodávku silovej energie</w:t>
      </w:r>
      <w:r w:rsidR="00AB5B1B" w:rsidRPr="001358FC">
        <w:rPr>
          <w:rFonts w:asciiTheme="minorHAnsi" w:hAnsiTheme="minorHAnsi" w:cs="Cambria"/>
          <w:color w:val="000000"/>
          <w:sz w:val="22"/>
          <w:szCs w:val="22"/>
        </w:rPr>
        <w:t>,</w:t>
      </w:r>
    </w:p>
    <w:p w:rsidR="00DB4BAE" w:rsidRPr="001358FC"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cena za distribúciu a </w:t>
      </w:r>
      <w:r w:rsidR="003666D9" w:rsidRPr="001358FC">
        <w:rPr>
          <w:rFonts w:asciiTheme="minorHAnsi" w:hAnsiTheme="minorHAnsi" w:cs="Cambria"/>
          <w:color w:val="000000"/>
          <w:sz w:val="22"/>
          <w:szCs w:val="22"/>
        </w:rPr>
        <w:t>prenos</w:t>
      </w:r>
      <w:r w:rsidRPr="001358FC">
        <w:rPr>
          <w:rFonts w:asciiTheme="minorHAnsi" w:hAnsiTheme="minorHAnsi" w:cs="Cambria"/>
          <w:color w:val="000000"/>
          <w:sz w:val="22"/>
          <w:szCs w:val="22"/>
        </w:rPr>
        <w:t xml:space="preserve"> elektriny</w:t>
      </w:r>
      <w:r w:rsidR="00AB5B1B" w:rsidRPr="001358FC">
        <w:rPr>
          <w:rFonts w:asciiTheme="minorHAnsi" w:hAnsiTheme="minorHAnsi" w:cs="Cambria"/>
          <w:color w:val="000000"/>
          <w:sz w:val="22"/>
          <w:szCs w:val="22"/>
        </w:rPr>
        <w:t>,</w:t>
      </w:r>
    </w:p>
    <w:p w:rsidR="00DB4BAE" w:rsidRPr="001358FC"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spotrebná daň a daň z pridanej hodnoty (ďalej len „DPH“)</w:t>
      </w:r>
      <w:r w:rsidR="00AB5B1B" w:rsidRPr="001358FC">
        <w:rPr>
          <w:rFonts w:asciiTheme="minorHAnsi" w:hAnsiTheme="minorHAnsi" w:cs="Cambria"/>
          <w:color w:val="000000"/>
          <w:sz w:val="22"/>
          <w:szCs w:val="22"/>
        </w:rPr>
        <w:t>.</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B0298F" w:rsidRPr="001358FC" w:rsidRDefault="00DB4BAE" w:rsidP="00DB4BAE">
      <w:pPr>
        <w:autoSpaceDE w:val="0"/>
        <w:autoSpaceDN w:val="0"/>
        <w:adjustRightInd w:val="0"/>
        <w:jc w:val="both"/>
        <w:rPr>
          <w:rFonts w:ascii="Calibri" w:hAnsi="Calibri" w:cs="Cambria"/>
          <w:b/>
          <w:bCs/>
          <w:sz w:val="22"/>
          <w:szCs w:val="22"/>
        </w:rPr>
      </w:pPr>
      <w:r w:rsidRPr="001358FC">
        <w:rPr>
          <w:rFonts w:asciiTheme="minorHAnsi" w:hAnsiTheme="minorHAnsi" w:cs="Cambria"/>
          <w:color w:val="000000"/>
          <w:sz w:val="22"/>
          <w:szCs w:val="22"/>
        </w:rPr>
        <w:t>4.2 Cena za dodávku silovej</w:t>
      </w:r>
      <w:r w:rsidR="00B55BD4" w:rsidRPr="001358FC">
        <w:rPr>
          <w:rFonts w:asciiTheme="minorHAnsi" w:hAnsiTheme="minorHAnsi" w:cs="Cambria"/>
          <w:color w:val="000000"/>
          <w:sz w:val="22"/>
          <w:szCs w:val="22"/>
        </w:rPr>
        <w:t xml:space="preserve"> elektrickej</w:t>
      </w:r>
      <w:r w:rsidRPr="001358FC">
        <w:rPr>
          <w:rFonts w:asciiTheme="minorHAnsi" w:hAnsiTheme="minorHAnsi" w:cs="Cambria"/>
          <w:color w:val="000000"/>
          <w:sz w:val="22"/>
          <w:szCs w:val="22"/>
        </w:rPr>
        <w:t xml:space="preserve"> energie bola dohodnutá zmluvnými stranami na ob</w:t>
      </w:r>
      <w:r w:rsidR="00B80A7D" w:rsidRPr="001358FC">
        <w:rPr>
          <w:rFonts w:asciiTheme="minorHAnsi" w:hAnsiTheme="minorHAnsi" w:cs="Cambria"/>
          <w:color w:val="000000"/>
          <w:sz w:val="22"/>
          <w:szCs w:val="22"/>
        </w:rPr>
        <w:t>dobie platnosti zmluvy vo výške</w:t>
      </w:r>
      <w:r w:rsidR="00B55BD4" w:rsidRPr="001358FC">
        <w:rPr>
          <w:rFonts w:ascii="Calibri" w:hAnsi="Calibri" w:cs="Cambria"/>
          <w:b/>
          <w:bCs/>
          <w:sz w:val="22"/>
          <w:szCs w:val="22"/>
        </w:rPr>
        <w:t>:</w:t>
      </w:r>
    </w:p>
    <w:p w:rsidR="00B55BD4" w:rsidRPr="001358FC" w:rsidRDefault="00B55BD4" w:rsidP="00DB4BAE">
      <w:pPr>
        <w:autoSpaceDE w:val="0"/>
        <w:autoSpaceDN w:val="0"/>
        <w:adjustRightInd w:val="0"/>
        <w:jc w:val="both"/>
        <w:rPr>
          <w:rFonts w:ascii="Calibri" w:hAnsi="Calibri" w:cs="Cambria"/>
          <w:b/>
          <w:bCs/>
          <w:sz w:val="22"/>
          <w:szCs w:val="22"/>
        </w:rPr>
      </w:pPr>
    </w:p>
    <w:p w:rsidR="00B55BD4" w:rsidRPr="001358FC" w:rsidRDefault="00B55BD4" w:rsidP="003D3EBD">
      <w:pPr>
        <w:jc w:val="both"/>
        <w:rPr>
          <w:rFonts w:ascii="Calibri" w:hAnsi="Calibri" w:cs="Cambria"/>
          <w:b/>
          <w:bCs/>
          <w:sz w:val="22"/>
          <w:szCs w:val="22"/>
        </w:rPr>
      </w:pPr>
      <w:r w:rsidRPr="001358FC">
        <w:rPr>
          <w:rFonts w:ascii="Calibri" w:hAnsi="Calibri" w:cs="Cambria"/>
          <w:b/>
          <w:bCs/>
          <w:sz w:val="22"/>
          <w:szCs w:val="22"/>
        </w:rPr>
        <w:t xml:space="preserve">Cena za </w:t>
      </w:r>
      <w:r w:rsidR="00D2078D" w:rsidRPr="001358FC">
        <w:rPr>
          <w:rFonts w:ascii="Calibri" w:hAnsi="Calibri" w:cs="Cambria"/>
          <w:b/>
          <w:bCs/>
          <w:sz w:val="22"/>
          <w:szCs w:val="22"/>
        </w:rPr>
        <w:t xml:space="preserve">dodávku </w:t>
      </w:r>
      <w:r w:rsidRPr="001358FC">
        <w:rPr>
          <w:rFonts w:ascii="Calibri" w:hAnsi="Calibri" w:cs="Cambria"/>
          <w:b/>
          <w:bCs/>
          <w:sz w:val="22"/>
          <w:szCs w:val="22"/>
        </w:rPr>
        <w:t>silovej elektrickej energie</w:t>
      </w:r>
      <w:r w:rsidR="001A2B91" w:rsidRPr="001358FC">
        <w:rPr>
          <w:rFonts w:ascii="Calibri" w:hAnsi="Calibri" w:cs="Cambria"/>
          <w:b/>
          <w:bCs/>
          <w:sz w:val="22"/>
          <w:szCs w:val="22"/>
        </w:rPr>
        <w:t xml:space="preserve"> </w:t>
      </w:r>
      <w:r w:rsidRPr="001358FC">
        <w:rPr>
          <w:rFonts w:ascii="Calibri" w:hAnsi="Calibri" w:cs="Cambria"/>
          <w:b/>
          <w:bCs/>
          <w:sz w:val="22"/>
          <w:szCs w:val="22"/>
        </w:rPr>
        <w:t>........................ EUR</w:t>
      </w:r>
      <w:r w:rsidR="00E623ED" w:rsidRPr="001358FC">
        <w:rPr>
          <w:rFonts w:ascii="Calibri" w:hAnsi="Calibri" w:cs="Cambria"/>
          <w:b/>
          <w:bCs/>
          <w:sz w:val="22"/>
          <w:szCs w:val="22"/>
        </w:rPr>
        <w:t>/ 1 MWh</w:t>
      </w:r>
      <w:r w:rsidR="003D3EBD" w:rsidRPr="001358FC">
        <w:rPr>
          <w:rFonts w:ascii="Calibri" w:hAnsi="Calibri" w:cs="Cambria"/>
          <w:b/>
          <w:bCs/>
          <w:sz w:val="22"/>
          <w:szCs w:val="22"/>
        </w:rPr>
        <w:t xml:space="preserve"> vysokej tarify</w:t>
      </w:r>
      <w:r w:rsidRPr="001358FC">
        <w:rPr>
          <w:rFonts w:ascii="Calibri" w:hAnsi="Calibri" w:cs="Cambria"/>
          <w:b/>
          <w:bCs/>
          <w:sz w:val="22"/>
          <w:szCs w:val="22"/>
        </w:rPr>
        <w:t xml:space="preserve"> bez DPH</w:t>
      </w:r>
    </w:p>
    <w:p w:rsidR="003D3EBD" w:rsidRPr="001358FC" w:rsidRDefault="003D3EBD" w:rsidP="003D3EBD">
      <w:pPr>
        <w:jc w:val="both"/>
        <w:rPr>
          <w:rFonts w:ascii="Calibri" w:hAnsi="Calibri" w:cs="Cambria"/>
          <w:b/>
          <w:bCs/>
          <w:sz w:val="22"/>
          <w:szCs w:val="22"/>
        </w:rPr>
      </w:pPr>
      <w:r w:rsidRPr="001358FC">
        <w:rPr>
          <w:rFonts w:ascii="Calibri" w:hAnsi="Calibri" w:cs="Cambria"/>
          <w:b/>
          <w:bCs/>
          <w:sz w:val="22"/>
          <w:szCs w:val="22"/>
        </w:rPr>
        <w:t>Cena za dodávku silovej elektrickej energie ........................ EUR/ 1 MWh nízkej tarify bez DPH</w:t>
      </w:r>
    </w:p>
    <w:p w:rsidR="00B55BD4" w:rsidRPr="001358FC" w:rsidRDefault="00B55BD4" w:rsidP="00DB4BAE">
      <w:pPr>
        <w:autoSpaceDE w:val="0"/>
        <w:autoSpaceDN w:val="0"/>
        <w:adjustRightInd w:val="0"/>
        <w:jc w:val="both"/>
        <w:rPr>
          <w:rFonts w:asciiTheme="minorHAnsi" w:hAnsiTheme="minorHAnsi" w:cs="Cambria"/>
          <w:b/>
          <w:bCs/>
          <w:color w:val="000000"/>
          <w:sz w:val="22"/>
          <w:szCs w:val="22"/>
        </w:rPr>
      </w:pPr>
    </w:p>
    <w:p w:rsidR="00674C9E" w:rsidRPr="001358FC" w:rsidRDefault="00674C9E" w:rsidP="00DB4BAE">
      <w:pPr>
        <w:autoSpaceDE w:val="0"/>
        <w:autoSpaceDN w:val="0"/>
        <w:adjustRightInd w:val="0"/>
        <w:jc w:val="both"/>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b/>
          <w:bCs/>
          <w:color w:val="000000"/>
          <w:sz w:val="22"/>
          <w:szCs w:val="22"/>
        </w:rPr>
      </w:pPr>
      <w:r w:rsidRPr="001358FC">
        <w:rPr>
          <w:rFonts w:asciiTheme="minorHAnsi" w:hAnsiTheme="minorHAnsi" w:cs="Cambria"/>
          <w:color w:val="000000"/>
          <w:sz w:val="22"/>
          <w:szCs w:val="22"/>
        </w:rPr>
        <w:t xml:space="preserve">Cena bola určená ako výsledok </w:t>
      </w:r>
      <w:r w:rsidR="004D0E65" w:rsidRPr="001358FC">
        <w:rPr>
          <w:rFonts w:asciiTheme="minorHAnsi" w:hAnsiTheme="minorHAnsi" w:cs="Cambria"/>
          <w:color w:val="000000"/>
          <w:sz w:val="22"/>
          <w:szCs w:val="22"/>
        </w:rPr>
        <w:t>súťaže</w:t>
      </w:r>
      <w:r w:rsidR="00E7522F" w:rsidRPr="001358FC">
        <w:rPr>
          <w:rFonts w:asciiTheme="minorHAnsi" w:hAnsiTheme="minorHAnsi" w:cs="Cambria"/>
          <w:color w:val="000000"/>
          <w:sz w:val="22"/>
          <w:szCs w:val="22"/>
        </w:rPr>
        <w:t xml:space="preserve"> </w:t>
      </w:r>
      <w:r w:rsidR="003D65F2" w:rsidRPr="001358FC">
        <w:rPr>
          <w:rFonts w:asciiTheme="minorHAnsi" w:hAnsiTheme="minorHAnsi" w:cs="Cambria"/>
          <w:color w:val="000000"/>
          <w:sz w:val="22"/>
          <w:szCs w:val="22"/>
        </w:rPr>
        <w:t xml:space="preserve">a dodávateľ sa v tomto procese stal úspešným uchádzačom. </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4.3 Dodávateľ preberá zodpovednosť za odchýlky v plnom rozsahu.</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4.4 Vyhodnotenie odberu elektriny sa uskutoční za každé odberné miesto ku koncu kalendárneho roka. </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4.5 Odberateľ deklaruje, že ak nenastanú nepredvídané okolnosti, tak bude odoberať minimálne</w:t>
      </w:r>
      <w:r w:rsidR="004D3183" w:rsidRPr="001358FC">
        <w:rPr>
          <w:rFonts w:asciiTheme="minorHAnsi" w:hAnsiTheme="minorHAnsi" w:cs="Cambria"/>
          <w:color w:val="000000"/>
          <w:sz w:val="22"/>
          <w:szCs w:val="22"/>
        </w:rPr>
        <w:t xml:space="preserve"> </w:t>
      </w:r>
      <w:r w:rsidRPr="001358FC">
        <w:rPr>
          <w:rFonts w:asciiTheme="minorHAnsi" w:hAnsiTheme="minorHAnsi" w:cs="Cambria"/>
          <w:color w:val="000000"/>
          <w:sz w:val="22"/>
          <w:szCs w:val="22"/>
        </w:rPr>
        <w:t>80% a maximálne 120%</w:t>
      </w:r>
      <w:r w:rsidR="004B186E" w:rsidRPr="001358FC">
        <w:rPr>
          <w:rFonts w:asciiTheme="minorHAnsi" w:hAnsiTheme="minorHAnsi" w:cs="Cambria"/>
          <w:color w:val="000000"/>
          <w:sz w:val="22"/>
          <w:szCs w:val="22"/>
        </w:rPr>
        <w:t xml:space="preserve"> roč</w:t>
      </w:r>
      <w:r w:rsidR="004D3183" w:rsidRPr="001358FC">
        <w:rPr>
          <w:rFonts w:asciiTheme="minorHAnsi" w:hAnsiTheme="minorHAnsi" w:cs="Cambria"/>
          <w:color w:val="000000"/>
          <w:sz w:val="22"/>
          <w:szCs w:val="22"/>
        </w:rPr>
        <w:t xml:space="preserve">ných predpokladaných objemov </w:t>
      </w:r>
      <w:r w:rsidRPr="001358FC">
        <w:rPr>
          <w:rFonts w:asciiTheme="minorHAnsi" w:hAnsiTheme="minorHAnsi" w:cs="Cambria"/>
          <w:color w:val="000000"/>
          <w:sz w:val="22"/>
          <w:szCs w:val="22"/>
        </w:rPr>
        <w:t>elektriny</w:t>
      </w:r>
      <w:r w:rsidR="004D3183" w:rsidRPr="001358FC">
        <w:rPr>
          <w:rFonts w:asciiTheme="minorHAnsi" w:hAnsiTheme="minorHAnsi" w:cs="Cambria"/>
          <w:color w:val="000000"/>
          <w:sz w:val="22"/>
          <w:szCs w:val="22"/>
        </w:rPr>
        <w:t xml:space="preserve"> za všetky odberné miesta spolu</w:t>
      </w:r>
      <w:r w:rsidRPr="001358FC">
        <w:rPr>
          <w:rFonts w:asciiTheme="minorHAnsi" w:hAnsiTheme="minorHAnsi" w:cs="Cambria"/>
          <w:color w:val="000000"/>
          <w:sz w:val="22"/>
          <w:szCs w:val="22"/>
        </w:rPr>
        <w:t>.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4.6 Ceny za dodávku silovej energie, uvedené v tejto Zmluve, neobsahujú spotrebnú daň z elektriny (ďalej len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1358FC">
        <w:rPr>
          <w:rFonts w:asciiTheme="minorHAnsi" w:hAnsiTheme="minorHAnsi" w:cs="Cambria"/>
          <w:color w:val="000000"/>
          <w:sz w:val="22"/>
          <w:szCs w:val="22"/>
        </w:rPr>
        <w:t xml:space="preserve">ch predpisov (ďalej len „zákon </w:t>
      </w:r>
      <w:r w:rsidRPr="001358FC">
        <w:rPr>
          <w:rFonts w:asciiTheme="minorHAnsi" w:hAnsiTheme="minorHAnsi" w:cs="Cambria"/>
          <w:color w:val="000000"/>
          <w:sz w:val="22"/>
          <w:szCs w:val="22"/>
        </w:rPr>
        <w:t>o dani z pridanej hodnoty") a poplatky za distribučné služby.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4.7 K cenám za dodávku silovej energie sa pri fakturácii pripočítava SpD v sadzbách platných ku dňu uskutočnenia zdaniteľného plnenia a DPH v súlade s účinným zákonom o dani z pridanej hodnoty </w:t>
      </w:r>
      <w:r w:rsidRPr="001358FC">
        <w:rPr>
          <w:rFonts w:asciiTheme="minorHAnsi" w:hAnsiTheme="minorHAnsi" w:cs="Cambria"/>
          <w:color w:val="000000"/>
          <w:sz w:val="22"/>
          <w:szCs w:val="22"/>
        </w:rPr>
        <w:br/>
        <w:t>v sadzbách platných ku dňu uskutočnenia zdaniteľného plnenia a poplatky za distribučné služby.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4.8. Platby za distribučné služby sú predmetom regulácie zo strany ÚRSO.</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4.11.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rsidR="00DB4BAE" w:rsidRPr="001358FC" w:rsidRDefault="00AB5B1B"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údaje podľa § 74</w:t>
      </w:r>
      <w:r w:rsidR="00DB4BAE" w:rsidRPr="001358FC">
        <w:rPr>
          <w:rFonts w:asciiTheme="minorHAnsi" w:hAnsiTheme="minorHAnsi" w:cs="Cambria"/>
          <w:color w:val="000000"/>
          <w:sz w:val="22"/>
          <w:szCs w:val="22"/>
        </w:rPr>
        <w:t xml:space="preserve"> zákona č. 222/2004 Z.z. o dani z prid</w:t>
      </w:r>
      <w:r w:rsidRPr="001358FC">
        <w:rPr>
          <w:rFonts w:asciiTheme="minorHAnsi" w:hAnsiTheme="minorHAnsi" w:cs="Cambria"/>
          <w:color w:val="000000"/>
          <w:sz w:val="22"/>
          <w:szCs w:val="22"/>
        </w:rPr>
        <w:t xml:space="preserve">anej hodnoty </w:t>
      </w:r>
      <w:r w:rsidR="00DB4BAE" w:rsidRPr="001358FC">
        <w:rPr>
          <w:rFonts w:asciiTheme="minorHAnsi" w:hAnsiTheme="minorHAnsi" w:cs="Cambria"/>
          <w:color w:val="000000"/>
          <w:sz w:val="22"/>
          <w:szCs w:val="22"/>
        </w:rPr>
        <w:t>v znení neskorších predpisov</w:t>
      </w:r>
      <w:r w:rsidRPr="001358FC">
        <w:rPr>
          <w:rFonts w:asciiTheme="minorHAnsi" w:hAnsiTheme="minorHAnsi" w:cs="Cambria"/>
          <w:color w:val="000000"/>
          <w:sz w:val="22"/>
          <w:szCs w:val="22"/>
        </w:rPr>
        <w:t>,</w:t>
      </w:r>
    </w:p>
    <w:p w:rsidR="00DB4BAE" w:rsidRPr="001358FC"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zoznam a identifikáciu odberných miest</w:t>
      </w:r>
      <w:r w:rsidR="00AB5B1B" w:rsidRPr="001358FC">
        <w:rPr>
          <w:rFonts w:asciiTheme="minorHAnsi" w:hAnsiTheme="minorHAnsi" w:cs="Cambria"/>
          <w:color w:val="000000"/>
          <w:sz w:val="22"/>
          <w:szCs w:val="22"/>
        </w:rPr>
        <w:t>,</w:t>
      </w:r>
    </w:p>
    <w:p w:rsidR="00DB4BAE" w:rsidRPr="001358FC"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fakturovanú sumu za každé odberné miesto.</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8D3313" w:rsidRDefault="00DB4BAE" w:rsidP="00DB4BAE">
      <w:pPr>
        <w:autoSpaceDE w:val="0"/>
        <w:autoSpaceDN w:val="0"/>
        <w:adjustRightInd w:val="0"/>
        <w:jc w:val="both"/>
        <w:rPr>
          <w:rFonts w:asciiTheme="minorHAnsi" w:hAnsiTheme="minorHAnsi" w:cs="Cambria"/>
          <w:color w:val="000000"/>
          <w:sz w:val="22"/>
          <w:szCs w:val="22"/>
        </w:rPr>
      </w:pPr>
      <w:r w:rsidRPr="008D3313">
        <w:rPr>
          <w:rFonts w:asciiTheme="minorHAnsi" w:hAnsiTheme="minorHAnsi" w:cs="Cambria"/>
          <w:color w:val="000000"/>
          <w:sz w:val="22"/>
          <w:szCs w:val="22"/>
        </w:rPr>
        <w:t xml:space="preserve">Zálohové faktúry budú doručené do 10. dňa daného mesiaca v elektronickej forme na adresu: </w:t>
      </w:r>
    </w:p>
    <w:p w:rsidR="007418AD" w:rsidRDefault="007418AD"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Originál faktúry bude doručený do 15. dní daného mesiaca poštou na adresu odberateľa.</w:t>
      </w:r>
    </w:p>
    <w:p w:rsidR="00DB4BAE" w:rsidRPr="001358FC" w:rsidRDefault="00DB4BAE" w:rsidP="00DB4BAE">
      <w:pPr>
        <w:autoSpaceDE w:val="0"/>
        <w:autoSpaceDN w:val="0"/>
        <w:adjustRightInd w:val="0"/>
        <w:jc w:val="both"/>
        <w:rPr>
          <w:rFonts w:asciiTheme="minorHAnsi" w:hAnsiTheme="minorHAnsi" w:cs="Cambria"/>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sz w:val="22"/>
          <w:szCs w:val="22"/>
        </w:rPr>
        <w:t xml:space="preserve">4.13. Vyúčtovanie </w:t>
      </w:r>
      <w:r w:rsidRPr="001358FC">
        <w:rPr>
          <w:rFonts w:asciiTheme="minorHAnsi" w:hAnsiTheme="minorHAnsi" w:cs="Cambria"/>
          <w:color w:val="000000"/>
          <w:sz w:val="22"/>
          <w:szCs w:val="22"/>
        </w:rPr>
        <w:t>dohodnutej dodávky elektriny a dohodnutých distribučných služieb, ktoré sú predmetom Zmluvy, sa vykonáva na základe výsledkov meraní skutočne dodanej elektriny:</w:t>
      </w:r>
    </w:p>
    <w:p w:rsidR="00DB4BAE" w:rsidRPr="001358FC" w:rsidRDefault="00DB4BAE"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v prípade odberných miest s priebehovým meraním k poslednému dňu príslušného kalendárneho mesiaca, pričom vyúčtovacia faktúra za každý mesiac bude Odberateľovi doručená do</w:t>
      </w:r>
      <w:r w:rsidR="00E623ED" w:rsidRPr="001358FC">
        <w:rPr>
          <w:rFonts w:asciiTheme="minorHAnsi" w:hAnsiTheme="minorHAnsi" w:cs="Cambria"/>
          <w:color w:val="000000"/>
          <w:sz w:val="22"/>
          <w:szCs w:val="22"/>
        </w:rPr>
        <w:t xml:space="preserve"> 15. dňa </w:t>
      </w:r>
      <w:r w:rsidRPr="001358FC">
        <w:rPr>
          <w:rFonts w:asciiTheme="minorHAnsi" w:hAnsiTheme="minorHAnsi" w:cs="Cambria"/>
          <w:color w:val="000000"/>
          <w:sz w:val="22"/>
          <w:szCs w:val="22"/>
        </w:rPr>
        <w:t>mesiaca nasledujúceho po mesiaci, za ktorý je faktúra vystavená</w:t>
      </w:r>
      <w:r w:rsidR="00E623ED" w:rsidRPr="001358FC">
        <w:rPr>
          <w:rFonts w:asciiTheme="minorHAnsi" w:hAnsiTheme="minorHAnsi" w:cs="Cambria"/>
          <w:color w:val="000000"/>
          <w:sz w:val="22"/>
          <w:szCs w:val="22"/>
        </w:rPr>
        <w:t xml:space="preserve"> - (elektronicky) na adresy</w:t>
      </w:r>
      <w:r w:rsidR="007418AD">
        <w:rPr>
          <w:rFonts w:asciiTheme="minorHAnsi" w:hAnsiTheme="minorHAnsi" w:cs="Cambria"/>
          <w:color w:val="000000"/>
          <w:sz w:val="22"/>
          <w:szCs w:val="22"/>
        </w:rPr>
        <w:t xml:space="preserve"> .......................................</w:t>
      </w:r>
      <w:r w:rsidR="00E623ED" w:rsidRPr="001358FC">
        <w:rPr>
          <w:rFonts w:asciiTheme="minorHAnsi" w:hAnsiTheme="minorHAnsi" w:cs="Cambria"/>
          <w:color w:val="000000"/>
          <w:sz w:val="22"/>
          <w:szCs w:val="22"/>
        </w:rPr>
        <w:t xml:space="preserve"> a</w:t>
      </w:r>
      <w:r w:rsidR="007418AD">
        <w:rPr>
          <w:rFonts w:asciiTheme="minorHAnsi" w:hAnsiTheme="minorHAnsi" w:cs="Cambria"/>
          <w:color w:val="000000"/>
          <w:sz w:val="22"/>
          <w:szCs w:val="22"/>
        </w:rPr>
        <w:t xml:space="preserve"> </w:t>
      </w:r>
      <w:r w:rsidR="007418AD">
        <w:rPr>
          <w:rFonts w:asciiTheme="minorHAnsi" w:hAnsiTheme="minorHAnsi" w:cs="Cambria"/>
          <w:color w:val="000000"/>
          <w:sz w:val="22"/>
          <w:szCs w:val="22"/>
        </w:rPr>
        <w:t>.......................................</w:t>
      </w:r>
      <w:r w:rsidR="007418AD">
        <w:rPr>
          <w:rFonts w:asciiTheme="minorHAnsi" w:hAnsiTheme="minorHAnsi" w:cs="Cambria"/>
          <w:color w:val="000000"/>
          <w:sz w:val="22"/>
          <w:szCs w:val="22"/>
        </w:rPr>
        <w:t xml:space="preserve">, </w:t>
      </w:r>
      <w:r w:rsidR="00E623ED" w:rsidRPr="001358FC">
        <w:rPr>
          <w:rFonts w:asciiTheme="minorHAnsi" w:hAnsiTheme="minorHAnsi" w:cs="Cambria"/>
          <w:color w:val="000000"/>
          <w:sz w:val="22"/>
          <w:szCs w:val="22"/>
        </w:rPr>
        <w:t>ako aj (listinne) poštou na adresu odberateľa</w:t>
      </w:r>
      <w:r w:rsidR="00AB5B1B" w:rsidRPr="001358FC">
        <w:rPr>
          <w:rFonts w:asciiTheme="minorHAnsi" w:hAnsiTheme="minorHAnsi" w:cs="Cambria"/>
          <w:color w:val="000000"/>
          <w:sz w:val="22"/>
          <w:szCs w:val="22"/>
        </w:rPr>
        <w:t>,</w:t>
      </w:r>
    </w:p>
    <w:p w:rsidR="00DB4BAE" w:rsidRPr="001358FC" w:rsidRDefault="00E623ED"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adresy</w:t>
      </w:r>
      <w:r w:rsidR="00333DC2">
        <w:rPr>
          <w:rFonts w:asciiTheme="minorHAnsi" w:hAnsiTheme="minorHAnsi" w:cs="Cambria"/>
          <w:color w:val="000000"/>
          <w:sz w:val="22"/>
          <w:szCs w:val="22"/>
        </w:rPr>
        <w:t xml:space="preserve"> </w:t>
      </w:r>
      <w:r w:rsidR="00333DC2">
        <w:rPr>
          <w:rFonts w:asciiTheme="minorHAnsi" w:hAnsiTheme="minorHAnsi" w:cs="Cambria"/>
          <w:color w:val="000000"/>
          <w:sz w:val="22"/>
          <w:szCs w:val="22"/>
        </w:rPr>
        <w:t>.......................................</w:t>
      </w:r>
      <w:r w:rsidR="00333DC2" w:rsidRPr="001358FC">
        <w:rPr>
          <w:rFonts w:asciiTheme="minorHAnsi" w:hAnsiTheme="minorHAnsi" w:cs="Cambria"/>
          <w:color w:val="000000"/>
          <w:sz w:val="22"/>
          <w:szCs w:val="22"/>
        </w:rPr>
        <w:t xml:space="preserve"> </w:t>
      </w:r>
      <w:r w:rsidRPr="001358FC">
        <w:rPr>
          <w:rFonts w:asciiTheme="minorHAnsi" w:hAnsiTheme="minorHAnsi" w:cs="Cambria"/>
          <w:color w:val="000000"/>
          <w:sz w:val="22"/>
          <w:szCs w:val="22"/>
        </w:rPr>
        <w:t>a </w:t>
      </w:r>
      <w:r w:rsidR="00333DC2">
        <w:rPr>
          <w:rFonts w:asciiTheme="minorHAnsi" w:hAnsiTheme="minorHAnsi" w:cs="Cambria"/>
          <w:color w:val="000000"/>
          <w:sz w:val="22"/>
          <w:szCs w:val="22"/>
        </w:rPr>
        <w:t>.......................................</w:t>
      </w:r>
      <w:r w:rsidR="00333DC2">
        <w:rPr>
          <w:rFonts w:asciiTheme="minorHAnsi" w:hAnsiTheme="minorHAnsi" w:cs="Cambria"/>
          <w:color w:val="000000"/>
          <w:sz w:val="22"/>
          <w:szCs w:val="22"/>
        </w:rPr>
        <w:t>,</w:t>
      </w:r>
      <w:r w:rsidRPr="001358FC">
        <w:rPr>
          <w:rFonts w:asciiTheme="minorHAnsi" w:hAnsiTheme="minorHAnsi" w:cs="Cambria"/>
          <w:color w:val="000000"/>
          <w:sz w:val="22"/>
          <w:szCs w:val="22"/>
        </w:rPr>
        <w:t xml:space="preserve"> ako aj (listinne) poštou na adresu odberateľa</w:t>
      </w:r>
      <w:r w:rsidR="00AB5B1B" w:rsidRPr="001358FC">
        <w:rPr>
          <w:rFonts w:asciiTheme="minorHAnsi" w:hAnsiTheme="minorHAnsi" w:cs="Cambria"/>
          <w:color w:val="000000"/>
          <w:sz w:val="22"/>
          <w:szCs w:val="22"/>
        </w:rPr>
        <w:t>.</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E623ED" w:rsidRPr="001358FC" w:rsidRDefault="00DB4BAE" w:rsidP="00E623ED">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4.14. </w:t>
      </w:r>
      <w:r w:rsidR="00E623ED" w:rsidRPr="001358FC">
        <w:rPr>
          <w:rFonts w:asciiTheme="minorHAnsi" w:hAnsiTheme="minorHAnsi" w:cs="Cambria"/>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údaje podľa § 74 zákona č. 222/2004 Z.z. o dani z pridanej hodnoty v znení neskorších predpisov,</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zoznam a identifikáciu odberných miest (EIC, adresa OM),</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začiatok a koniec zúčtovacieho obdobia,</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oficiálne číslo dokladu,</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dátum dodania a splatnosť faktúry,</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celkové dodanie – základ dane, daň, spolu,</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doúčtovanie dodania – základ dane, daň, spolu,</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skutočnú spotrebu v príslušných tarifách,</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hodnotu hlavného ističa resp. MRK a RK,</w:t>
      </w:r>
    </w:p>
    <w:p w:rsidR="00E623ED" w:rsidRPr="001358FC"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počiatočný a konečný stav elektromeru</w:t>
      </w:r>
      <w:r w:rsidR="00F71170" w:rsidRPr="001358FC">
        <w:rPr>
          <w:rFonts w:asciiTheme="minorHAnsi" w:hAnsiTheme="minorHAnsi" w:cs="Cambria"/>
          <w:color w:val="000000"/>
          <w:sz w:val="22"/>
          <w:szCs w:val="22"/>
        </w:rPr>
        <w:t xml:space="preserve"> za každé odberné miesto</w:t>
      </w:r>
      <w:r w:rsidRPr="001358FC">
        <w:rPr>
          <w:rFonts w:asciiTheme="minorHAnsi" w:hAnsiTheme="minorHAnsi" w:cs="Cambria"/>
          <w:color w:val="000000"/>
          <w:sz w:val="22"/>
          <w:szCs w:val="22"/>
        </w:rPr>
        <w:t>.</w:t>
      </w:r>
    </w:p>
    <w:p w:rsidR="00B80A7D" w:rsidRPr="001358FC" w:rsidRDefault="00B80A7D" w:rsidP="00E623ED">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lastRenderedPageBreak/>
        <w:t>4.15. Splatnosť faktúry je 30 kalendárnych dní od dátumu jej doručenia Odberateľovi. Ak pripadne deň splatnosti na deň pracovného voľna, dňom splatnosti je najbližší nasledujúci pracovný deň.</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4.16. Úhradou sa rozumie pripísanie sumy na účet Dodávateľa s uvedením správneho variabilného symbolu uvedeného na faktúre.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4.17. Ak Odberateľ neuhradí faktúru v lehote splatnosti, Dodávateľ Odberateľovi zašle bezplatne písomnú upomienku, v ktorej označí deň vystavenia faktúry, jej splatnosť a celkovú čiastku po lehote splatnosti.</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E623ED" w:rsidRPr="001358FC" w:rsidRDefault="00DB4BAE" w:rsidP="00E623ED">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4.18. </w:t>
      </w:r>
      <w:r w:rsidR="00E623ED" w:rsidRPr="001358FC">
        <w:rPr>
          <w:rFonts w:asciiTheme="minorHAnsi" w:hAnsiTheme="minorHAnsi" w:cs="Cambria"/>
          <w:color w:val="000000"/>
          <w:sz w:val="22"/>
          <w:szCs w:val="22"/>
        </w:rPr>
        <w:t>Dodávateľ je povinný zasielať faktúry prostredníctvom držiteľa poštovej licencie na adresu odberateľa a súčasne elektronicky na emailové adresy:</w:t>
      </w:r>
    </w:p>
    <w:p w:rsidR="00E623ED" w:rsidRPr="001358FC" w:rsidRDefault="00333DC2" w:rsidP="00E623ED">
      <w:pPr>
        <w:autoSpaceDE w:val="0"/>
        <w:autoSpaceDN w:val="0"/>
        <w:adjustRightInd w:val="0"/>
        <w:jc w:val="both"/>
        <w:rPr>
          <w:rFonts w:asciiTheme="minorHAnsi" w:hAnsiTheme="minorHAnsi"/>
          <w:sz w:val="22"/>
          <w:szCs w:val="22"/>
        </w:rPr>
      </w:pPr>
      <w:r>
        <w:rPr>
          <w:rFonts w:asciiTheme="minorHAnsi" w:hAnsiTheme="minorHAnsi" w:cs="Cambria"/>
          <w:color w:val="000000"/>
          <w:sz w:val="22"/>
          <w:szCs w:val="22"/>
        </w:rPr>
        <w:t>.......................................</w:t>
      </w:r>
      <w:r w:rsidRPr="001358FC">
        <w:rPr>
          <w:rFonts w:asciiTheme="minorHAnsi" w:hAnsiTheme="minorHAnsi" w:cs="Cambria"/>
          <w:color w:val="000000"/>
          <w:sz w:val="22"/>
          <w:szCs w:val="22"/>
        </w:rPr>
        <w:t xml:space="preserve"> </w:t>
      </w:r>
      <w:r w:rsidR="00E623ED" w:rsidRPr="001358FC">
        <w:rPr>
          <w:rStyle w:val="Hypertextovprepojenie"/>
          <w:rFonts w:asciiTheme="minorHAnsi" w:hAnsiTheme="minorHAnsi" w:cs="Cambria"/>
          <w:color w:val="auto"/>
          <w:sz w:val="22"/>
          <w:szCs w:val="22"/>
          <w:u w:val="none"/>
        </w:rPr>
        <w:t>a</w:t>
      </w:r>
      <w:r w:rsidR="009F2F54" w:rsidRPr="001358FC">
        <w:rPr>
          <w:rStyle w:val="Hypertextovprepojenie"/>
          <w:rFonts w:asciiTheme="minorHAnsi" w:hAnsiTheme="minorHAnsi" w:cs="Cambria"/>
          <w:color w:val="auto"/>
          <w:sz w:val="22"/>
          <w:szCs w:val="22"/>
          <w:u w:val="none"/>
        </w:rPr>
        <w:t xml:space="preserve"> </w:t>
      </w:r>
      <w:r>
        <w:rPr>
          <w:rFonts w:asciiTheme="minorHAnsi" w:hAnsiTheme="minorHAnsi" w:cs="Cambria"/>
          <w:color w:val="000000"/>
          <w:sz w:val="22"/>
          <w:szCs w:val="22"/>
        </w:rPr>
        <w:t>.......................................</w:t>
      </w:r>
    </w:p>
    <w:p w:rsidR="00B80A7D" w:rsidRPr="001358FC" w:rsidRDefault="00B80A7D" w:rsidP="00E623ED">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rsidR="00DB4BAE" w:rsidRPr="001358FC" w:rsidRDefault="00DB4BAE" w:rsidP="00DB4BAE">
      <w:pPr>
        <w:autoSpaceDE w:val="0"/>
        <w:autoSpaceDN w:val="0"/>
        <w:adjustRightInd w:val="0"/>
        <w:jc w:val="both"/>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V. Doba platnosti Zmluvy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5.1 </w:t>
      </w:r>
      <w:r w:rsidR="003D65F2" w:rsidRPr="001358FC">
        <w:rPr>
          <w:rFonts w:asciiTheme="minorHAnsi" w:hAnsiTheme="minorHAnsi"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1358FC">
        <w:rPr>
          <w:rFonts w:asciiTheme="minorHAnsi" w:hAnsiTheme="minorHAnsi" w:cs="Cambria"/>
          <w:color w:val="000000"/>
          <w:sz w:val="22"/>
          <w:szCs w:val="22"/>
        </w:rPr>
        <w:t>í.</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5.2 Zmluva sa uzatvára na</w:t>
      </w:r>
      <w:r w:rsidR="007D55AB" w:rsidRPr="001358FC">
        <w:rPr>
          <w:rFonts w:asciiTheme="minorHAnsi" w:hAnsiTheme="minorHAnsi" w:cs="Cambria"/>
          <w:color w:val="000000"/>
          <w:sz w:val="22"/>
          <w:szCs w:val="22"/>
        </w:rPr>
        <w:t xml:space="preserve"> dobu určitú, a to do </w:t>
      </w:r>
      <w:r w:rsidR="001A2B91" w:rsidRPr="001358FC">
        <w:rPr>
          <w:rFonts w:asciiTheme="minorHAnsi" w:hAnsiTheme="minorHAnsi" w:cs="Cambria"/>
          <w:color w:val="000000"/>
          <w:sz w:val="22"/>
          <w:szCs w:val="22"/>
        </w:rPr>
        <w:t>31.</w:t>
      </w:r>
      <w:r w:rsidR="00393482" w:rsidRPr="001358FC">
        <w:rPr>
          <w:rFonts w:asciiTheme="minorHAnsi" w:hAnsiTheme="minorHAnsi" w:cs="Cambria"/>
          <w:color w:val="000000"/>
          <w:sz w:val="22"/>
          <w:szCs w:val="22"/>
        </w:rPr>
        <w:t>12</w:t>
      </w:r>
      <w:r w:rsidR="001A2B91" w:rsidRPr="001358FC">
        <w:rPr>
          <w:rFonts w:asciiTheme="minorHAnsi" w:hAnsiTheme="minorHAnsi" w:cs="Cambria"/>
          <w:color w:val="000000"/>
          <w:sz w:val="22"/>
          <w:szCs w:val="22"/>
        </w:rPr>
        <w:t>.202</w:t>
      </w:r>
      <w:r w:rsidR="009C0181" w:rsidRPr="001358FC">
        <w:rPr>
          <w:rFonts w:asciiTheme="minorHAnsi" w:hAnsiTheme="minorHAnsi" w:cs="Cambria"/>
          <w:color w:val="000000"/>
          <w:sz w:val="22"/>
          <w:szCs w:val="22"/>
        </w:rPr>
        <w:t>2</w:t>
      </w:r>
      <w:r w:rsidRPr="001358FC">
        <w:rPr>
          <w:rFonts w:asciiTheme="minorHAnsi" w:hAnsiTheme="minorHAnsi" w:cs="Cambria"/>
          <w:color w:val="000000"/>
          <w:sz w:val="22"/>
          <w:szCs w:val="22"/>
        </w:rPr>
        <w:t xml:space="preserve"> do 24:00 hod.</w:t>
      </w:r>
    </w:p>
    <w:p w:rsidR="00DB4BAE" w:rsidRPr="001358FC" w:rsidRDefault="00DB4BAE" w:rsidP="00DB4BAE">
      <w:pPr>
        <w:autoSpaceDE w:val="0"/>
        <w:autoSpaceDN w:val="0"/>
        <w:adjustRightInd w:val="0"/>
        <w:jc w:val="both"/>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VI. Distribučné služby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 1. Dodávateľ počas zmluvného obdobia zabezpečí Odberateľovi distribučné služby do odberných miest Odberateľa uvedených v čl. III. ods. 3.2.  Zmluvy a za podmienok uvedených v tejto Zmluve.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6.2. </w:t>
      </w:r>
      <w:r w:rsidR="00574572" w:rsidRPr="001358FC">
        <w:rPr>
          <w:rFonts w:asciiTheme="minorHAnsi" w:hAnsiTheme="minorHAnsi" w:cs="Cambria"/>
          <w:color w:val="000000"/>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1358FC">
        <w:rPr>
          <w:rFonts w:asciiTheme="minorHAnsi" w:hAnsiTheme="minorHAnsi" w:cs="Cambria"/>
          <w:color w:val="000000"/>
          <w:sz w:val="22"/>
          <w:szCs w:val="22"/>
        </w:rPr>
        <w:t>.</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6.4. </w:t>
      </w:r>
      <w:r w:rsidR="00906489" w:rsidRPr="001358FC">
        <w:rPr>
          <w:rFonts w:asciiTheme="minorHAnsi" w:hAnsiTheme="minorHAnsi" w:cs="Cambria"/>
          <w:color w:val="000000"/>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1358FC">
        <w:rPr>
          <w:rFonts w:asciiTheme="minorHAnsi" w:hAnsiTheme="minorHAnsi" w:cs="Cambria"/>
          <w:color w:val="000000"/>
          <w:sz w:val="22"/>
          <w:szCs w:val="22"/>
        </w:rPr>
        <w:t>.</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6.5. Distribučné sadzby pre odberné miesta Odberateľa sú uvedené v prílohe č. 1 Zmluvy.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6.6. Dohodnutý účinník je 0,95-1,00.</w:t>
      </w:r>
    </w:p>
    <w:p w:rsidR="00C11E8B" w:rsidRPr="001358FC" w:rsidRDefault="00C11E8B"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6.7. Dodávateľ účtuje Odberateľovi cenu za distribučné služby v súlade s platnými cenovými rozhodnutiami ÚRSO, vzťahujúcimi sa na distribučné služby poskytované PDS podľa sadzby dohodnutej v tejto Zmluve.</w:t>
      </w:r>
    </w:p>
    <w:p w:rsidR="004A0692" w:rsidRPr="001358FC" w:rsidRDefault="004A0692"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6.8. Dodávateľ účtuje Odberateľovi ostatné služby súvisiace s distribúciou elektriny podľa platného cenníka služieb distribúcie príslušného PDS (ďalej aj „cenník služieb distribúcie").</w:t>
      </w:r>
    </w:p>
    <w:p w:rsidR="00DA0A39" w:rsidRPr="001358FC" w:rsidRDefault="00DA0A39" w:rsidP="00202DA4">
      <w:pPr>
        <w:autoSpaceDE w:val="0"/>
        <w:autoSpaceDN w:val="0"/>
        <w:adjustRightInd w:val="0"/>
        <w:jc w:val="both"/>
        <w:rPr>
          <w:rFonts w:asciiTheme="minorHAnsi" w:hAnsiTheme="minorHAnsi" w:cs="Cambria"/>
          <w:color w:val="000000"/>
          <w:sz w:val="22"/>
          <w:szCs w:val="22"/>
        </w:rPr>
      </w:pPr>
    </w:p>
    <w:p w:rsidR="00DB4BAE" w:rsidRPr="001358FC" w:rsidRDefault="00DB4BAE" w:rsidP="00202DA4">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6.9. Cenové rozhodnutia ÚRSO a cenník služieb distribúcie sú uverejnené na internetovej stránke príslušného PDS.</w:t>
      </w:r>
    </w:p>
    <w:p w:rsidR="007D55AB" w:rsidRPr="001358FC" w:rsidRDefault="007D55AB"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VII. Kvalita dodávky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7.1. Kvalita dodávanej elektriny a distribučných služieb nemusí byť dodržaná, ak:</w:t>
      </w:r>
    </w:p>
    <w:p w:rsidR="00DB4BAE" w:rsidRPr="001358FC"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Odberateľ odoberá elektrinu s iným účinníkom </w:t>
      </w:r>
      <w:r w:rsidR="00AB5B1B" w:rsidRPr="001358FC">
        <w:rPr>
          <w:rFonts w:asciiTheme="minorHAnsi" w:hAnsiTheme="minorHAnsi" w:cs="Cambria"/>
          <w:color w:val="000000"/>
          <w:sz w:val="22"/>
          <w:szCs w:val="22"/>
        </w:rPr>
        <w:t>ako je dohodnuté v tejto Zmluve,</w:t>
      </w:r>
    </w:p>
    <w:p w:rsidR="00DB4BAE" w:rsidRPr="001358FC"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Odberateľ prekračuje hranice prípustného negatívneho</w:t>
      </w:r>
      <w:r w:rsidR="00AB5B1B" w:rsidRPr="001358FC">
        <w:rPr>
          <w:rFonts w:asciiTheme="minorHAnsi" w:hAnsiTheme="minorHAnsi" w:cs="Cambria"/>
          <w:color w:val="000000"/>
          <w:sz w:val="22"/>
          <w:szCs w:val="22"/>
        </w:rPr>
        <w:t xml:space="preserve"> spätného pôsobenia na sústavu </w:t>
      </w:r>
      <w:r w:rsidRPr="001358FC">
        <w:rPr>
          <w:rFonts w:asciiTheme="minorHAnsi" w:hAnsiTheme="minorHAnsi" w:cs="Cambria"/>
          <w:color w:val="000000"/>
          <w:sz w:val="22"/>
          <w:szCs w:val="22"/>
        </w:rPr>
        <w:t xml:space="preserve">(verejný rozvod elektriny) </w:t>
      </w:r>
      <w:r w:rsidR="00AB5B1B" w:rsidRPr="001358FC">
        <w:rPr>
          <w:rFonts w:asciiTheme="minorHAnsi" w:hAnsiTheme="minorHAnsi" w:cs="Cambria"/>
          <w:color w:val="000000"/>
          <w:sz w:val="22"/>
          <w:szCs w:val="22"/>
        </w:rPr>
        <w:t>stanovené technickými predpismi,</w:t>
      </w:r>
    </w:p>
    <w:p w:rsidR="00DB4BAE" w:rsidRPr="001358FC"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Od</w:t>
      </w:r>
      <w:r w:rsidR="00906489" w:rsidRPr="001358FC">
        <w:rPr>
          <w:rFonts w:asciiTheme="minorHAnsi" w:hAnsiTheme="minorHAnsi" w:cs="Cambria"/>
          <w:color w:val="000000"/>
          <w:sz w:val="22"/>
          <w:szCs w:val="22"/>
        </w:rPr>
        <w:t>berateľ prekračuje</w:t>
      </w:r>
      <w:r w:rsidR="00AB5B1B" w:rsidRPr="001358FC">
        <w:rPr>
          <w:rFonts w:asciiTheme="minorHAnsi" w:hAnsiTheme="minorHAnsi" w:cs="Cambria"/>
          <w:color w:val="000000"/>
          <w:sz w:val="22"/>
          <w:szCs w:val="22"/>
        </w:rPr>
        <w:t xml:space="preserve"> </w:t>
      </w:r>
      <w:r w:rsidR="00906489" w:rsidRPr="001358FC">
        <w:rPr>
          <w:rFonts w:asciiTheme="minorHAnsi" w:hAnsiTheme="minorHAnsi" w:cs="Cambria"/>
          <w:color w:val="000000"/>
          <w:sz w:val="22"/>
          <w:szCs w:val="22"/>
        </w:rPr>
        <w:t>M</w:t>
      </w:r>
      <w:r w:rsidR="00AB5B1B" w:rsidRPr="001358FC">
        <w:rPr>
          <w:rFonts w:asciiTheme="minorHAnsi" w:hAnsiTheme="minorHAnsi" w:cs="Cambria"/>
          <w:color w:val="000000"/>
          <w:sz w:val="22"/>
          <w:szCs w:val="22"/>
        </w:rPr>
        <w:t>RK,</w:t>
      </w:r>
    </w:p>
    <w:p w:rsidR="00DB4BAE" w:rsidRPr="001358FC"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ide o st</w:t>
      </w:r>
      <w:r w:rsidR="00AB5B1B" w:rsidRPr="001358FC">
        <w:rPr>
          <w:rFonts w:asciiTheme="minorHAnsi" w:hAnsiTheme="minorHAnsi" w:cs="Cambria"/>
          <w:color w:val="000000"/>
          <w:sz w:val="22"/>
          <w:szCs w:val="22"/>
        </w:rPr>
        <w:t>av núdze,</w:t>
      </w:r>
    </w:p>
    <w:p w:rsidR="00DB4BAE" w:rsidRPr="001358FC"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vzniknú, alebo sa odstraňujú havárie a poruchy na energetických zariadeniach.</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7.2. Odberateľ je zodpovedný za riadny stav odberného zariadenia a za dodržiavanie predpisov na zaistenie bezpečnosti technických zariadení.</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7.4. Odberateľ sa zaväzuje riadiť sa podmienkami v Zmluve, Prevádzkovým poriadkom príslušného PDS, Technickými podmienkami a dodržiavať podmienky pripojenia k distribučnej sústave.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7.5. Odberateľ sa zaväzuje v prípade stavu núdze postupovať podľa príslušných právnych predpisov - a to § 20 Zákona o en</w:t>
      </w:r>
      <w:r w:rsidR="003666D9" w:rsidRPr="001358FC">
        <w:rPr>
          <w:rFonts w:asciiTheme="minorHAnsi" w:hAnsiTheme="minorHAnsi" w:cs="Cambria"/>
          <w:color w:val="000000"/>
          <w:sz w:val="22"/>
          <w:szCs w:val="22"/>
        </w:rPr>
        <w:t>ergetike a vyhlášky MH SR č. 459/2008</w:t>
      </w:r>
      <w:r w:rsidRPr="001358FC">
        <w:rPr>
          <w:rFonts w:asciiTheme="minorHAnsi" w:hAnsiTheme="minorHAnsi"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rsidR="00DB4BAE" w:rsidRPr="001358FC" w:rsidRDefault="00DB4BAE" w:rsidP="00DB4BAE">
      <w:pPr>
        <w:autoSpaceDE w:val="0"/>
        <w:autoSpaceDN w:val="0"/>
        <w:adjustRightInd w:val="0"/>
        <w:jc w:val="both"/>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VIII. Meranie množstva odobratej elektriny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8.2. Odber elektriny sa meria určeným meradlom (v zmysle zákona č. 142/2000 Z. z. o metrológii o zmene a doplnení niektorých zákonov v znení neskorších predpisov).</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8.7. Dôvody výmeny určeného meradla môžu byť najmä:</w:t>
      </w:r>
    </w:p>
    <w:p w:rsidR="00DB4BAE" w:rsidRPr="001358FC"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výmena určeného meradla z dôvodu up</w:t>
      </w:r>
      <w:r w:rsidR="00AB5B1B" w:rsidRPr="001358FC">
        <w:rPr>
          <w:rFonts w:asciiTheme="minorHAnsi" w:hAnsiTheme="minorHAnsi" w:cs="Cambria"/>
          <w:color w:val="000000"/>
          <w:sz w:val="22"/>
          <w:szCs w:val="22"/>
        </w:rPr>
        <w:t>lynutia času platnosti overenia,</w:t>
      </w:r>
    </w:p>
    <w:p w:rsidR="00DB4BAE" w:rsidRPr="001358FC"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výmena určeného meradla pri požiadavke </w:t>
      </w:r>
      <w:r w:rsidR="00AB5B1B" w:rsidRPr="001358FC">
        <w:rPr>
          <w:rFonts w:asciiTheme="minorHAnsi" w:hAnsiTheme="minorHAnsi" w:cs="Cambria"/>
          <w:color w:val="000000"/>
          <w:sz w:val="22"/>
          <w:szCs w:val="22"/>
        </w:rPr>
        <w:t>na preskúšanie určeného meradla,</w:t>
      </w:r>
    </w:p>
    <w:p w:rsidR="00DB4BAE" w:rsidRPr="001358FC"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výmena určeného meradla z dô</w:t>
      </w:r>
      <w:r w:rsidR="00AB5B1B" w:rsidRPr="001358FC">
        <w:rPr>
          <w:rFonts w:asciiTheme="minorHAnsi" w:hAnsiTheme="minorHAnsi" w:cs="Cambria"/>
          <w:color w:val="000000"/>
          <w:sz w:val="22"/>
          <w:szCs w:val="22"/>
        </w:rPr>
        <w:t>vodu poruchy na určenom meradle,</w:t>
      </w:r>
    </w:p>
    <w:p w:rsidR="00DB4BAE" w:rsidRPr="001358FC"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výmena určeného meradla z dôvodu</w:t>
      </w:r>
      <w:r w:rsidR="00AB5B1B" w:rsidRPr="001358FC">
        <w:rPr>
          <w:rFonts w:asciiTheme="minorHAnsi" w:hAnsiTheme="minorHAnsi" w:cs="Cambria"/>
          <w:color w:val="000000"/>
          <w:sz w:val="22"/>
          <w:szCs w:val="22"/>
        </w:rPr>
        <w:t xml:space="preserve"> zmeny zmluvných podmienok.</w:t>
      </w:r>
    </w:p>
    <w:p w:rsidR="00906489" w:rsidRPr="001358FC" w:rsidRDefault="00906489" w:rsidP="00906489">
      <w:pPr>
        <w:autoSpaceDE w:val="0"/>
        <w:autoSpaceDN w:val="0"/>
        <w:adjustRightInd w:val="0"/>
        <w:rPr>
          <w:rFonts w:asciiTheme="minorHAnsi" w:hAnsiTheme="minorHAnsi" w:cs="Cambria"/>
          <w:b/>
          <w:bCs/>
          <w:color w:val="000000"/>
          <w:sz w:val="22"/>
          <w:szCs w:val="22"/>
        </w:rPr>
      </w:pPr>
    </w:p>
    <w:p w:rsidR="00906489" w:rsidRPr="001358FC" w:rsidRDefault="00906489" w:rsidP="00906489">
      <w:pPr>
        <w:jc w:val="both"/>
        <w:rPr>
          <w:rFonts w:asciiTheme="minorHAnsi" w:hAnsiTheme="minorHAnsi"/>
          <w:sz w:val="22"/>
          <w:szCs w:val="22"/>
        </w:rPr>
      </w:pPr>
      <w:r w:rsidRPr="001358FC">
        <w:rPr>
          <w:rFonts w:asciiTheme="minorHAnsi" w:hAnsiTheme="minorHAnsi" w:cs="Cambria"/>
          <w:sz w:val="22"/>
          <w:szCs w:val="22"/>
        </w:rPr>
        <w:t xml:space="preserve">8.8. </w:t>
      </w:r>
      <w:r w:rsidRPr="001358FC">
        <w:rPr>
          <w:rFonts w:asciiTheme="minorHAnsi" w:hAnsiTheme="minorHAnsi"/>
          <w:sz w:val="22"/>
          <w:szCs w:val="22"/>
        </w:rPr>
        <w:t>Dodávateľ je povinný doručiť odberateľovi údaje o spotrebe elektriny za predchádzajúci rok elektronickou formou (mail) na adresu</w:t>
      </w:r>
      <w:r w:rsidR="00333DC2">
        <w:rPr>
          <w:rFonts w:asciiTheme="minorHAnsi" w:hAnsiTheme="minorHAnsi"/>
          <w:sz w:val="22"/>
          <w:szCs w:val="22"/>
        </w:rPr>
        <w:t xml:space="preserve"> </w:t>
      </w:r>
      <w:r w:rsidR="00333DC2">
        <w:rPr>
          <w:rFonts w:asciiTheme="minorHAnsi" w:hAnsiTheme="minorHAnsi" w:cs="Cambria"/>
          <w:color w:val="000000"/>
          <w:sz w:val="22"/>
          <w:szCs w:val="22"/>
        </w:rPr>
        <w:t>.......................................</w:t>
      </w:r>
      <w:r w:rsidR="00333DC2">
        <w:rPr>
          <w:rFonts w:asciiTheme="minorHAnsi" w:hAnsiTheme="minorHAnsi" w:cs="Cambria"/>
          <w:color w:val="000000"/>
          <w:sz w:val="22"/>
          <w:szCs w:val="22"/>
        </w:rPr>
        <w:t>,</w:t>
      </w:r>
      <w:r w:rsidRPr="001358FC">
        <w:rPr>
          <w:rFonts w:asciiTheme="minorHAnsi" w:hAnsiTheme="minorHAnsi"/>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rsidR="00906489" w:rsidRPr="001358FC" w:rsidRDefault="00906489" w:rsidP="00906489">
      <w:pPr>
        <w:autoSpaceDE w:val="0"/>
        <w:autoSpaceDN w:val="0"/>
        <w:adjustRightInd w:val="0"/>
        <w:jc w:val="both"/>
        <w:rPr>
          <w:rFonts w:asciiTheme="minorHAnsi" w:hAnsiTheme="minorHAnsi" w:cs="Cambria"/>
          <w:sz w:val="22"/>
          <w:szCs w:val="22"/>
        </w:rPr>
      </w:pPr>
    </w:p>
    <w:p w:rsidR="00906489" w:rsidRPr="001358FC" w:rsidRDefault="00906489" w:rsidP="00906489">
      <w:pPr>
        <w:jc w:val="both"/>
        <w:rPr>
          <w:rFonts w:asciiTheme="minorHAnsi" w:hAnsiTheme="minorHAnsi"/>
          <w:sz w:val="22"/>
          <w:szCs w:val="22"/>
        </w:rPr>
      </w:pPr>
      <w:r w:rsidRPr="001358FC">
        <w:rPr>
          <w:rFonts w:asciiTheme="minorHAnsi" w:hAnsiTheme="minorHAnsi" w:cs="Cambria"/>
          <w:sz w:val="22"/>
          <w:szCs w:val="22"/>
        </w:rPr>
        <w:t xml:space="preserve">8.9. </w:t>
      </w:r>
      <w:r w:rsidRPr="001358FC">
        <w:rPr>
          <w:rFonts w:asciiTheme="minorHAnsi" w:hAnsiTheme="minorHAnsi"/>
          <w:sz w:val="22"/>
          <w:szCs w:val="22"/>
        </w:rPr>
        <w:t>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w:t>
      </w:r>
      <w:r w:rsidR="00333DC2">
        <w:rPr>
          <w:rFonts w:asciiTheme="minorHAnsi" w:hAnsiTheme="minorHAnsi"/>
          <w:sz w:val="22"/>
          <w:szCs w:val="22"/>
        </w:rPr>
        <w:t xml:space="preserve"> </w:t>
      </w:r>
      <w:r w:rsidR="00333DC2">
        <w:rPr>
          <w:rFonts w:asciiTheme="minorHAnsi" w:hAnsiTheme="minorHAnsi" w:cs="Cambria"/>
          <w:color w:val="000000"/>
          <w:sz w:val="22"/>
          <w:szCs w:val="22"/>
        </w:rPr>
        <w:t>.......................................</w:t>
      </w:r>
      <w:r w:rsidR="00333DC2">
        <w:rPr>
          <w:rFonts w:asciiTheme="minorHAnsi" w:hAnsiTheme="minorHAnsi" w:cs="Cambria"/>
          <w:color w:val="000000"/>
          <w:sz w:val="22"/>
          <w:szCs w:val="22"/>
        </w:rPr>
        <w:t xml:space="preserve">, </w:t>
      </w:r>
      <w:r w:rsidRPr="001358FC">
        <w:rPr>
          <w:rFonts w:asciiTheme="minorHAnsi" w:hAnsiTheme="minorHAnsi"/>
          <w:sz w:val="22"/>
          <w:szCs w:val="22"/>
        </w:rPr>
        <w:t>najneskôr k 15. kalendárnemu dňu nasledujúcemu po danom štvrťroku.</w:t>
      </w:r>
    </w:p>
    <w:p w:rsidR="00906489" w:rsidRPr="001358FC" w:rsidRDefault="00906489" w:rsidP="00906489">
      <w:pPr>
        <w:rPr>
          <w:rFonts w:asciiTheme="minorHAnsi" w:hAnsiTheme="minorHAnsi" w:cs="Cambria"/>
          <w:sz w:val="22"/>
          <w:szCs w:val="22"/>
        </w:rPr>
      </w:pPr>
    </w:p>
    <w:p w:rsidR="00906489" w:rsidRPr="001358FC" w:rsidRDefault="00906489" w:rsidP="00906489">
      <w:pPr>
        <w:rPr>
          <w:rFonts w:asciiTheme="minorHAnsi" w:hAnsiTheme="minorHAnsi"/>
          <w:sz w:val="22"/>
          <w:szCs w:val="22"/>
        </w:rPr>
      </w:pPr>
      <w:r w:rsidRPr="001358FC">
        <w:rPr>
          <w:rFonts w:asciiTheme="minorHAnsi" w:hAnsiTheme="minorHAnsi"/>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rsidR="00906489" w:rsidRPr="001358FC" w:rsidRDefault="00906489" w:rsidP="00906489">
      <w:pPr>
        <w:autoSpaceDE w:val="0"/>
        <w:autoSpaceDN w:val="0"/>
        <w:adjustRightInd w:val="0"/>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IX. Obmedzenie alebo prerušenie dodávky a distribúcie elektriny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9.1. Odberateľ berie na vedomie, že PDS je oprávnený obmedziť alebo prerušiť distribučné služby </w:t>
      </w:r>
      <w:r w:rsidRPr="001358FC">
        <w:rPr>
          <w:rFonts w:asciiTheme="minorHAnsi" w:hAnsiTheme="minorHAnsi" w:cs="Cambria"/>
          <w:color w:val="000000"/>
          <w:sz w:val="22"/>
          <w:szCs w:val="22"/>
        </w:rPr>
        <w:br/>
        <w:t>v nevyhnutnom rozsahu a na nevyhnutnú dobu v prípadoch ustanovených v § 24 ods. 1 písm. e) zákona</w:t>
      </w:r>
      <w:r w:rsidR="006E2BD4" w:rsidRPr="001358FC">
        <w:rPr>
          <w:rFonts w:asciiTheme="minorHAnsi" w:hAnsiTheme="minorHAnsi" w:cs="Cambria"/>
          <w:color w:val="000000"/>
          <w:sz w:val="22"/>
          <w:szCs w:val="22"/>
        </w:rPr>
        <w:t xml:space="preserve"> </w:t>
      </w:r>
      <w:r w:rsidRPr="001358FC">
        <w:rPr>
          <w:rFonts w:asciiTheme="minorHAnsi" w:hAnsiTheme="minorHAnsi" w:cs="Cambria"/>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202DA4">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lastRenderedPageBreak/>
        <w:t>X. Reklamácie</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10.1. Dodávateľ je povinný dodržiavať štandardy kvality (Vyhláška URSO č. 275/2012 Z.z.)</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10.3. Odberateľ má právo písomne reklamovať aj iné chyby, ku ktorým došlo pri realizácii tejto Zmluvy.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10.4. </w:t>
      </w:r>
      <w:r w:rsidR="006E2BD4" w:rsidRPr="001358FC">
        <w:rPr>
          <w:rFonts w:asciiTheme="minorHAnsi" w:hAnsiTheme="minorHAnsi" w:cs="Cambria"/>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674C9E" w:rsidRPr="001358FC" w:rsidRDefault="00674C9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XI. Náhrada škody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4D0E65"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1358FC">
        <w:rPr>
          <w:rFonts w:asciiTheme="minorHAnsi" w:hAnsiTheme="minorHAnsi" w:cs="Cambria"/>
          <w:color w:val="000000"/>
          <w:sz w:val="22"/>
          <w:szCs w:val="22"/>
        </w:rPr>
        <w:t>z</w:t>
      </w:r>
      <w:r w:rsidRPr="001358FC">
        <w:rPr>
          <w:rFonts w:asciiTheme="minorHAnsi" w:hAnsiTheme="minorHAnsi" w:cs="Cambria"/>
          <w:color w:val="000000"/>
          <w:sz w:val="22"/>
          <w:szCs w:val="22"/>
        </w:rPr>
        <w:t>mluvou,</w:t>
      </w:r>
      <w:r w:rsidR="00C11E8B" w:rsidRPr="001358FC">
        <w:rPr>
          <w:rFonts w:asciiTheme="minorHAnsi" w:hAnsiTheme="minorHAnsi" w:cs="Cambria"/>
          <w:color w:val="000000"/>
          <w:sz w:val="22"/>
          <w:szCs w:val="22"/>
        </w:rPr>
        <w:t xml:space="preserve"> </w:t>
      </w:r>
      <w:r w:rsidRPr="001358FC">
        <w:rPr>
          <w:rFonts w:asciiTheme="minorHAnsi" w:hAnsiTheme="minorHAnsi" w:cs="Cambria"/>
          <w:color w:val="000000"/>
          <w:sz w:val="22"/>
          <w:szCs w:val="22"/>
        </w:rPr>
        <w:t>zákonom</w:t>
      </w:r>
      <w:r w:rsidR="00C11E8B" w:rsidRPr="001358FC">
        <w:rPr>
          <w:rFonts w:asciiTheme="minorHAnsi" w:hAnsiTheme="minorHAnsi" w:cs="Cambria"/>
          <w:color w:val="000000"/>
          <w:sz w:val="22"/>
          <w:szCs w:val="22"/>
        </w:rPr>
        <w:t xml:space="preserve"> </w:t>
      </w:r>
      <w:r w:rsidRPr="001358FC">
        <w:rPr>
          <w:rFonts w:asciiTheme="minorHAnsi" w:hAnsiTheme="minorHAnsi" w:cs="Cambria"/>
          <w:color w:val="000000"/>
          <w:sz w:val="22"/>
          <w:szCs w:val="22"/>
        </w:rPr>
        <w:t>o energetike a ostatnými všeobecne záväznými právnymi predpismi alebo okrem prípadu, ak škoda má pôvod v okolnostiach vylučujúcimi zodpovednosť za škodu podľa § 374 Obchodného zákonníka.</w:t>
      </w:r>
    </w:p>
    <w:p w:rsidR="004A0692" w:rsidRPr="001358FC" w:rsidRDefault="004A0692"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11.3. Odberateľ zodpovedá za škodu spôsobenú neoprávneným odberom v súlade so Zmluvou, zákonom o energetike a príslušnými všeobecne záväznými právnymi predpismi.</w:t>
      </w:r>
    </w:p>
    <w:p w:rsidR="00C11E8B" w:rsidRPr="001358FC" w:rsidRDefault="00C11E8B"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11.4. Odberateľ s Dodávateľom sa budú navzájom informovať o všetkých skutočnostiach, ktoré by mohli viesť ku vzniku škôd a vyvinú maximálne úsilie pri ich odvracaní.</w:t>
      </w:r>
    </w:p>
    <w:p w:rsidR="00202DA4" w:rsidRPr="001358FC" w:rsidRDefault="00202DA4"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XII. Okolnosti vylučujúce zodpovednosť</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w:t>
      </w:r>
      <w:r w:rsidRPr="001358FC">
        <w:rPr>
          <w:rFonts w:asciiTheme="minorHAnsi" w:hAnsiTheme="minorHAnsi" w:cs="Cambria"/>
          <w:color w:val="000000"/>
          <w:sz w:val="22"/>
          <w:szCs w:val="22"/>
        </w:rPr>
        <w:lastRenderedPageBreak/>
        <w:t>strany, rozhodnutie štátnych orgánov, zmeny právnych predpisov, stavy núdze podľa § 20 zákona o energetike a pod.</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rsidR="00C11E8B" w:rsidRPr="001358FC" w:rsidRDefault="00C11E8B"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XIII. Ochrana dôverných informácií a obchodného či iného tajomstva</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1358FC">
        <w:rPr>
          <w:rFonts w:asciiTheme="minorHAnsi" w:hAnsiTheme="minorHAnsi" w:cs="Cambria"/>
          <w:color w:val="000000"/>
          <w:sz w:val="22"/>
          <w:szCs w:val="22"/>
        </w:rPr>
        <w:t xml:space="preserve">ostatočné garancie, že nedôjde </w:t>
      </w:r>
      <w:r w:rsidRPr="001358FC">
        <w:rPr>
          <w:rFonts w:asciiTheme="minorHAnsi" w:hAnsiTheme="minorHAnsi"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rsidR="00674C9E" w:rsidRPr="001358FC" w:rsidRDefault="00674C9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XIV. Ukončenie zmluvy</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both"/>
        <w:rPr>
          <w:rFonts w:asciiTheme="minorHAnsi" w:hAnsiTheme="minorHAnsi" w:cs="Cambria"/>
          <w:sz w:val="22"/>
          <w:szCs w:val="22"/>
        </w:rPr>
      </w:pPr>
      <w:r w:rsidRPr="001358FC">
        <w:rPr>
          <w:rFonts w:asciiTheme="minorHAnsi" w:hAnsiTheme="minorHAnsi" w:cs="Cambria"/>
          <w:color w:val="000000"/>
          <w:sz w:val="22"/>
          <w:szCs w:val="22"/>
        </w:rPr>
        <w:t xml:space="preserve">14.1 Táto </w:t>
      </w:r>
      <w:r w:rsidRPr="001358FC">
        <w:rPr>
          <w:rFonts w:asciiTheme="minorHAnsi" w:hAnsiTheme="minorHAnsi" w:cs="Cambria"/>
          <w:sz w:val="22"/>
          <w:szCs w:val="22"/>
        </w:rPr>
        <w:t>zmluva zaniká po uplynutí zmluvne dohodnutého času dodávania predmetu zmluvy.</w:t>
      </w:r>
    </w:p>
    <w:p w:rsidR="00AB5B1B" w:rsidRPr="001358FC" w:rsidRDefault="00AB5B1B" w:rsidP="00DB4BAE">
      <w:pPr>
        <w:autoSpaceDE w:val="0"/>
        <w:autoSpaceDN w:val="0"/>
        <w:adjustRightInd w:val="0"/>
        <w:jc w:val="both"/>
        <w:rPr>
          <w:rFonts w:asciiTheme="minorHAnsi" w:hAnsiTheme="minorHAnsi" w:cs="Cambria"/>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sz w:val="22"/>
          <w:szCs w:val="22"/>
        </w:rPr>
        <w:t>14.2. Zmluvu možno predčasne ukončiť dohodou zmluvných strán, k platnosti ktorej sa vyžaduje písomná forma.</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14.4. Za podstatné porušenie tejto Zmluvy zo strany odberateľa sa považuje neoprávnený odber elektriny v zmysle zákona o energetike.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14.5. Za podstatné porušenie Zmluvy zo strany dodávateľa sa považuje najmä nezabezpečenie dohodnutej dodávky elektriny a distribučných služieb v súlade s podmienkami tejto Zmluvy.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14.6. Každá zo zmluvných strán je oprávnená od tejto Zmluvy odstúpiť, ak</w:t>
      </w:r>
    </w:p>
    <w:p w:rsidR="00B80A7D" w:rsidRPr="001358FC"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druhá zmluvná strana podala na seba návrh na vyhlásenie konkurzu,</w:t>
      </w:r>
    </w:p>
    <w:p w:rsidR="00B80A7D" w:rsidRPr="001358FC"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rsidR="00B80A7D" w:rsidRPr="001358FC"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bol na majetok druhej zmluvnej strany vyhlásený konkurz,</w:t>
      </w:r>
    </w:p>
    <w:p w:rsidR="00B80A7D" w:rsidRPr="001358FC"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bol návrh na vyhlásenie konkurzu zamietnutý pre nedostatok majetku,</w:t>
      </w:r>
    </w:p>
    <w:p w:rsidR="00B80A7D" w:rsidRPr="001358FC"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druhá zmluvná strana vstúpila do likvidácie.</w:t>
      </w:r>
    </w:p>
    <w:p w:rsidR="00B80A7D" w:rsidRPr="001358FC" w:rsidRDefault="00B80A7D"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1358FC">
        <w:rPr>
          <w:rFonts w:asciiTheme="minorHAnsi" w:hAnsiTheme="minorHAnsi"/>
          <w:sz w:val="22"/>
          <w:szCs w:val="22"/>
        </w:rPr>
        <w:t xml:space="preserve">dodávateľ uvedie na faktúre daň a neodvedie túto daň správcovi dane  v lehote ustanovenej v § 78 ods. 1 zákona č. 222/2004 Z. z. o dani z pridanej hodnoty v znení neskorších predpisov. </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674C9E" w:rsidRPr="001358FC" w:rsidRDefault="00DB4BAE" w:rsidP="00E056A5">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14.10. Túto Zmluvu je možné vypovedať v súlade s ustanoveniami zákona č. 251/2012 Z.z. o energetike, a to aj čiastočne (t.j. napríklad v prípade uvedenom v čl. III. bode 3.3. tejto Zmluvy).</w:t>
      </w:r>
    </w:p>
    <w:p w:rsidR="00674C9E" w:rsidRPr="001358FC" w:rsidRDefault="00674C9E" w:rsidP="00DB4BAE">
      <w:pPr>
        <w:autoSpaceDE w:val="0"/>
        <w:autoSpaceDN w:val="0"/>
        <w:adjustRightInd w:val="0"/>
        <w:jc w:val="center"/>
        <w:rPr>
          <w:rFonts w:asciiTheme="minorHAnsi" w:hAnsiTheme="minorHAnsi" w:cs="Cambria"/>
          <w:b/>
          <w:bCs/>
          <w:color w:val="000000"/>
          <w:sz w:val="22"/>
          <w:szCs w:val="22"/>
        </w:rPr>
      </w:pP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XV. Všeobecné ustanovenia.</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4A0692" w:rsidRPr="001358FC" w:rsidRDefault="00DB4BAE" w:rsidP="00202DA4">
      <w:pPr>
        <w:autoSpaceDE w:val="0"/>
        <w:autoSpaceDN w:val="0"/>
        <w:adjustRightInd w:val="0"/>
        <w:jc w:val="both"/>
        <w:rPr>
          <w:rFonts w:asciiTheme="minorHAnsi" w:hAnsiTheme="minorHAnsi" w:cs="Cambria"/>
          <w:b/>
          <w:bCs/>
          <w:color w:val="000000"/>
          <w:sz w:val="22"/>
          <w:szCs w:val="22"/>
        </w:rPr>
      </w:pPr>
      <w:r w:rsidRPr="001358FC">
        <w:rPr>
          <w:rFonts w:asciiTheme="minorHAnsi" w:hAnsiTheme="minorHAnsi" w:cs="Cambria"/>
          <w:color w:val="000000"/>
          <w:sz w:val="22"/>
          <w:szCs w:val="22"/>
        </w:rPr>
        <w:t>15.2. Dodávateľ prehlasuje, že podniká na základe licencie na predaj elektriny č.</w:t>
      </w:r>
      <w:r w:rsidR="00202DA4" w:rsidRPr="001358FC">
        <w:rPr>
          <w:rFonts w:asciiTheme="minorHAnsi" w:hAnsiTheme="minorHAnsi" w:cs="Cambria"/>
          <w:color w:val="000000"/>
          <w:sz w:val="22"/>
          <w:szCs w:val="22"/>
        </w:rPr>
        <w:t xml:space="preserve"> </w:t>
      </w:r>
      <w:r w:rsidR="00C11E8B" w:rsidRPr="001358FC">
        <w:rPr>
          <w:rFonts w:asciiTheme="minorHAnsi" w:hAnsiTheme="minorHAnsi" w:cs="Cambria"/>
          <w:color w:val="000000"/>
          <w:sz w:val="22"/>
          <w:szCs w:val="22"/>
        </w:rPr>
        <w:t>____________</w:t>
      </w:r>
      <w:r w:rsidRPr="001358FC">
        <w:rPr>
          <w:rFonts w:asciiTheme="minorHAnsi" w:hAnsiTheme="minorHAnsi" w:cs="Cambria"/>
          <w:color w:val="000000"/>
          <w:sz w:val="22"/>
          <w:szCs w:val="22"/>
        </w:rPr>
        <w:t xml:space="preserve"> v znení neskorších zmien vydanej ÚRSO.</w:t>
      </w:r>
    </w:p>
    <w:p w:rsidR="00DA0A39" w:rsidRPr="001358FC" w:rsidRDefault="00DA0A39" w:rsidP="004D0E65">
      <w:pPr>
        <w:autoSpaceDE w:val="0"/>
        <w:autoSpaceDN w:val="0"/>
        <w:adjustRightInd w:val="0"/>
        <w:jc w:val="center"/>
        <w:rPr>
          <w:rFonts w:asciiTheme="minorHAnsi" w:hAnsiTheme="minorHAnsi" w:cs="Cambria"/>
          <w:b/>
          <w:bCs/>
          <w:color w:val="000000"/>
          <w:sz w:val="22"/>
          <w:szCs w:val="22"/>
        </w:rPr>
      </w:pPr>
    </w:p>
    <w:p w:rsidR="00DF601B" w:rsidRPr="001358FC" w:rsidRDefault="00DF601B" w:rsidP="004D0E65">
      <w:pPr>
        <w:autoSpaceDE w:val="0"/>
        <w:autoSpaceDN w:val="0"/>
        <w:adjustRightInd w:val="0"/>
        <w:jc w:val="center"/>
        <w:rPr>
          <w:rFonts w:asciiTheme="minorHAnsi" w:hAnsiTheme="minorHAnsi" w:cs="Cambria"/>
          <w:b/>
          <w:bCs/>
          <w:color w:val="000000"/>
          <w:sz w:val="22"/>
          <w:szCs w:val="22"/>
        </w:rPr>
      </w:pPr>
    </w:p>
    <w:p w:rsidR="00DF601B" w:rsidRPr="001358FC" w:rsidRDefault="00DF601B" w:rsidP="004D0E65">
      <w:pPr>
        <w:autoSpaceDE w:val="0"/>
        <w:autoSpaceDN w:val="0"/>
        <w:adjustRightInd w:val="0"/>
        <w:jc w:val="center"/>
        <w:rPr>
          <w:rFonts w:asciiTheme="minorHAnsi" w:hAnsiTheme="minorHAnsi" w:cs="Cambria"/>
          <w:b/>
          <w:bCs/>
          <w:color w:val="000000"/>
          <w:sz w:val="22"/>
          <w:szCs w:val="22"/>
        </w:rPr>
      </w:pPr>
    </w:p>
    <w:p w:rsidR="00DF601B" w:rsidRPr="001358FC" w:rsidRDefault="00DF601B" w:rsidP="004D0E65">
      <w:pPr>
        <w:autoSpaceDE w:val="0"/>
        <w:autoSpaceDN w:val="0"/>
        <w:adjustRightInd w:val="0"/>
        <w:jc w:val="center"/>
        <w:rPr>
          <w:rFonts w:asciiTheme="minorHAnsi" w:hAnsiTheme="minorHAnsi" w:cs="Cambria"/>
          <w:b/>
          <w:bCs/>
          <w:color w:val="000000"/>
          <w:sz w:val="22"/>
          <w:szCs w:val="22"/>
        </w:rPr>
      </w:pPr>
    </w:p>
    <w:p w:rsidR="00DB4BAE" w:rsidRPr="001358FC" w:rsidRDefault="00DB4BAE" w:rsidP="004D0E65">
      <w:pPr>
        <w:autoSpaceDE w:val="0"/>
        <w:autoSpaceDN w:val="0"/>
        <w:adjustRightInd w:val="0"/>
        <w:jc w:val="center"/>
        <w:rPr>
          <w:rFonts w:asciiTheme="minorHAnsi" w:hAnsiTheme="minorHAnsi" w:cs="Cambria"/>
          <w:b/>
          <w:bCs/>
          <w:color w:val="000000"/>
          <w:sz w:val="22"/>
          <w:szCs w:val="22"/>
        </w:rPr>
      </w:pPr>
      <w:r w:rsidRPr="001358FC">
        <w:rPr>
          <w:rFonts w:asciiTheme="minorHAnsi" w:hAnsiTheme="minorHAnsi" w:cs="Cambria"/>
          <w:b/>
          <w:bCs/>
          <w:color w:val="000000"/>
          <w:sz w:val="22"/>
          <w:szCs w:val="22"/>
        </w:rPr>
        <w:t>XVI. Záverečné ustanovenia</w:t>
      </w:r>
    </w:p>
    <w:p w:rsidR="00DB4BAE" w:rsidRPr="001358FC" w:rsidRDefault="00DB4BAE" w:rsidP="00DB4BAE">
      <w:pPr>
        <w:autoSpaceDE w:val="0"/>
        <w:autoSpaceDN w:val="0"/>
        <w:adjustRightInd w:val="0"/>
        <w:jc w:val="center"/>
        <w:rPr>
          <w:rFonts w:asciiTheme="minorHAnsi" w:hAnsiTheme="minorHAnsi" w:cs="Cambria"/>
          <w:b/>
          <w:bCs/>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16.1</w:t>
      </w:r>
      <w:r w:rsidR="00DB4BAE" w:rsidRPr="001358FC">
        <w:rPr>
          <w:rFonts w:asciiTheme="minorHAnsi" w:hAnsiTheme="minorHAnsi" w:cs="Cambria"/>
          <w:color w:val="000000"/>
          <w:sz w:val="22"/>
          <w:szCs w:val="22"/>
        </w:rPr>
        <w:t>. Akékoľvek zmeny tejto Zmluvy je možné uskutočniť iba p</w:t>
      </w:r>
      <w:r w:rsidR="00B51AF6" w:rsidRPr="001358FC">
        <w:rPr>
          <w:rFonts w:asciiTheme="minorHAnsi" w:hAnsiTheme="minorHAnsi" w:cs="Cambria"/>
          <w:color w:val="000000"/>
          <w:sz w:val="22"/>
          <w:szCs w:val="22"/>
        </w:rPr>
        <w:t>ísomne formou dodatkov k Zmluve, po vzájomnej dohode zmluvných strán.</w:t>
      </w:r>
    </w:p>
    <w:p w:rsidR="00B51AF6" w:rsidRPr="001358FC" w:rsidRDefault="00B51AF6"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16.2</w:t>
      </w:r>
      <w:r w:rsidR="00DB4BAE" w:rsidRPr="001358FC">
        <w:rPr>
          <w:rFonts w:asciiTheme="minorHAnsi" w:hAnsiTheme="minorHAnsi"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DB4BAE"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w:t>
      </w:r>
      <w:r w:rsidR="00C11E8B" w:rsidRPr="001358FC">
        <w:rPr>
          <w:rFonts w:asciiTheme="minorHAnsi" w:hAnsiTheme="minorHAnsi" w:cs="Cambria"/>
          <w:color w:val="000000"/>
          <w:sz w:val="22"/>
          <w:szCs w:val="22"/>
        </w:rPr>
        <w:t>3</w:t>
      </w:r>
      <w:r w:rsidRPr="001358FC">
        <w:rPr>
          <w:rFonts w:asciiTheme="minorHAnsi" w:hAnsiTheme="minorHAnsi"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16.4</w:t>
      </w:r>
      <w:r w:rsidR="00DB4BAE" w:rsidRPr="001358FC">
        <w:rPr>
          <w:rFonts w:asciiTheme="minorHAnsi" w:hAnsiTheme="minorHAnsi"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1358FC">
        <w:rPr>
          <w:rFonts w:asciiTheme="minorHAnsi" w:hAnsiTheme="minorHAnsi" w:cs="Cambria"/>
          <w:color w:val="000000"/>
          <w:sz w:val="22"/>
          <w:szCs w:val="22"/>
        </w:rPr>
        <w:t>Zákona o energetike, vyhlášky Úradu pre reguláciu sieťových odvetví č. 24/2013 Z. z., Prevádzkových poriadkov miestne príslušných PDS, Obchodného zákonníka a daňových zákonov v platnom znení.</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16.5</w:t>
      </w:r>
      <w:r w:rsidR="00DB4BAE" w:rsidRPr="001358FC">
        <w:rPr>
          <w:rFonts w:asciiTheme="minorHAnsi" w:hAnsiTheme="minorHAnsi"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16.6</w:t>
      </w:r>
      <w:r w:rsidR="00DB4BAE" w:rsidRPr="001358FC">
        <w:rPr>
          <w:rFonts w:asciiTheme="minorHAnsi" w:hAnsiTheme="minorHAnsi" w:cs="Cambria"/>
          <w:color w:val="000000"/>
          <w:sz w:val="22"/>
          <w:szCs w:val="22"/>
        </w:rPr>
        <w:t>. Obidve zmluvné strany sa dohodli, že spory o výklad a plnenia Zmluvy budú riešiť najskôr vzájomným jednaním a dohodou, a to na úrovni jednania štatutárnych zástupcov zmluvných strán.</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16.7</w:t>
      </w:r>
      <w:r w:rsidR="00DB4BAE" w:rsidRPr="001358FC">
        <w:rPr>
          <w:rFonts w:asciiTheme="minorHAnsi" w:hAnsiTheme="minorHAnsi"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1358FC">
        <w:rPr>
          <w:rFonts w:asciiTheme="minorHAnsi" w:hAnsiTheme="minorHAnsi" w:cs="Cambria"/>
          <w:color w:val="000000"/>
          <w:sz w:val="22"/>
          <w:szCs w:val="22"/>
        </w:rPr>
        <w:t xml:space="preserve"> záhlaví</w:t>
      </w:r>
      <w:r w:rsidR="00DB4BAE" w:rsidRPr="001358FC">
        <w:rPr>
          <w:rFonts w:asciiTheme="minorHAnsi" w:hAnsiTheme="minorHAnsi" w:cs="Cambria"/>
          <w:color w:val="000000"/>
          <w:sz w:val="22"/>
          <w:szCs w:val="22"/>
        </w:rPr>
        <w:t> Zmluv</w:t>
      </w:r>
      <w:r w:rsidR="001A2B91" w:rsidRPr="001358FC">
        <w:rPr>
          <w:rFonts w:asciiTheme="minorHAnsi" w:hAnsiTheme="minorHAnsi" w:cs="Cambria"/>
          <w:color w:val="000000"/>
          <w:sz w:val="22"/>
          <w:szCs w:val="22"/>
        </w:rPr>
        <w:t>y</w:t>
      </w:r>
      <w:r w:rsidR="00DB4BAE" w:rsidRPr="001358FC">
        <w:rPr>
          <w:rFonts w:asciiTheme="minorHAnsi" w:hAnsiTheme="minorHAnsi" w:cs="Cambria"/>
          <w:color w:val="000000"/>
          <w:sz w:val="22"/>
          <w:szCs w:val="22"/>
        </w:rPr>
        <w:t>.</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16.8</w:t>
      </w:r>
      <w:r w:rsidR="00DB4BAE" w:rsidRPr="001358FC">
        <w:rPr>
          <w:rFonts w:asciiTheme="minorHAnsi" w:hAnsiTheme="minorHAnsi"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16.9</w:t>
      </w:r>
      <w:r w:rsidR="00DB4BAE" w:rsidRPr="001358FC">
        <w:rPr>
          <w:rFonts w:asciiTheme="minorHAnsi" w:hAnsiTheme="minorHAnsi"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16.10</w:t>
      </w:r>
      <w:r w:rsidR="00DB4BAE" w:rsidRPr="001358FC">
        <w:rPr>
          <w:rFonts w:asciiTheme="minorHAnsi" w:hAnsiTheme="minorHAnsi" w:cs="Cambria"/>
          <w:color w:val="000000"/>
          <w:sz w:val="22"/>
          <w:szCs w:val="22"/>
        </w:rPr>
        <w:t xml:space="preserve">. Zmluva je vyhotovená v 4 rovnopisoch, </w:t>
      </w:r>
      <w:r w:rsidR="00DB4BAE" w:rsidRPr="001358FC">
        <w:rPr>
          <w:rFonts w:asciiTheme="minorHAnsi" w:hAnsiTheme="minorHAnsi" w:cs="Cambria"/>
          <w:sz w:val="22"/>
          <w:szCs w:val="22"/>
        </w:rPr>
        <w:t>z ktorých po 2 obdrží každá zmluvná strana.</w:t>
      </w:r>
    </w:p>
    <w:p w:rsidR="00DB4BAE" w:rsidRPr="001358FC" w:rsidRDefault="00DB4BAE" w:rsidP="00DB4BAE">
      <w:pPr>
        <w:autoSpaceDE w:val="0"/>
        <w:autoSpaceDN w:val="0"/>
        <w:adjustRightInd w:val="0"/>
        <w:jc w:val="both"/>
        <w:rPr>
          <w:rFonts w:asciiTheme="minorHAnsi" w:hAnsiTheme="minorHAnsi" w:cs="Cambria"/>
          <w:color w:val="000000"/>
          <w:sz w:val="22"/>
          <w:szCs w:val="22"/>
        </w:rPr>
      </w:pPr>
    </w:p>
    <w:p w:rsidR="00DB4BAE" w:rsidRPr="001358FC" w:rsidRDefault="00C11E8B" w:rsidP="00DB4BAE">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lastRenderedPageBreak/>
        <w:t>16.11</w:t>
      </w:r>
      <w:r w:rsidR="00DB4BAE" w:rsidRPr="001358FC">
        <w:rPr>
          <w:rFonts w:asciiTheme="minorHAnsi" w:hAnsiTheme="minorHAnsi"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rsidR="00C11E8B" w:rsidRPr="001358FC" w:rsidRDefault="00C11E8B" w:rsidP="00DB4BAE">
      <w:pPr>
        <w:autoSpaceDE w:val="0"/>
        <w:autoSpaceDN w:val="0"/>
        <w:adjustRightInd w:val="0"/>
        <w:jc w:val="both"/>
        <w:rPr>
          <w:rFonts w:asciiTheme="minorHAnsi" w:hAnsiTheme="minorHAnsi" w:cs="Cambria"/>
          <w:color w:val="000000"/>
          <w:sz w:val="22"/>
          <w:szCs w:val="22"/>
        </w:rPr>
      </w:pPr>
    </w:p>
    <w:p w:rsidR="00C11E8B" w:rsidRPr="001358FC" w:rsidRDefault="00C11E8B" w:rsidP="00C11E8B">
      <w:pPr>
        <w:autoSpaceDE w:val="0"/>
        <w:autoSpaceDN w:val="0"/>
        <w:adjustRightInd w:val="0"/>
        <w:jc w:val="both"/>
        <w:rPr>
          <w:rFonts w:ascii="Calibri" w:hAnsi="Calibri" w:cs="Cambria"/>
          <w:color w:val="000000"/>
          <w:sz w:val="22"/>
          <w:szCs w:val="22"/>
        </w:rPr>
      </w:pPr>
      <w:r w:rsidRPr="001358FC">
        <w:rPr>
          <w:rFonts w:asciiTheme="minorHAnsi" w:hAnsiTheme="minorHAnsi" w:cs="Cambria"/>
          <w:color w:val="000000"/>
          <w:sz w:val="22"/>
          <w:szCs w:val="22"/>
        </w:rPr>
        <w:t xml:space="preserve">16.14. </w:t>
      </w:r>
      <w:r w:rsidRPr="001358FC">
        <w:rPr>
          <w:rFonts w:ascii="Calibri" w:hAnsi="Calibri" w:cs="Cambria"/>
          <w:color w:val="000000"/>
          <w:sz w:val="22"/>
          <w:szCs w:val="22"/>
        </w:rPr>
        <w:t>Neoddeliteľnou súčasťou Zmluvy sú:</w:t>
      </w:r>
    </w:p>
    <w:p w:rsidR="00C11E8B" w:rsidRPr="001358FC" w:rsidRDefault="00C11E8B" w:rsidP="00DB4BAE">
      <w:pPr>
        <w:autoSpaceDE w:val="0"/>
        <w:autoSpaceDN w:val="0"/>
        <w:adjustRightInd w:val="0"/>
        <w:jc w:val="both"/>
        <w:rPr>
          <w:rFonts w:asciiTheme="minorHAnsi" w:hAnsiTheme="minorHAnsi" w:cs="Cambria"/>
          <w:color w:val="000000"/>
          <w:sz w:val="22"/>
          <w:szCs w:val="22"/>
        </w:rPr>
      </w:pPr>
    </w:p>
    <w:p w:rsidR="00C11E8B" w:rsidRPr="001358FC" w:rsidRDefault="00C11E8B" w:rsidP="00C11E8B">
      <w:pPr>
        <w:autoSpaceDE w:val="0"/>
        <w:autoSpaceDN w:val="0"/>
        <w:adjustRightInd w:val="0"/>
        <w:jc w:val="both"/>
        <w:rPr>
          <w:rFonts w:ascii="Calibri" w:hAnsi="Calibri" w:cs="Cambria"/>
          <w:color w:val="000000"/>
          <w:sz w:val="22"/>
          <w:szCs w:val="22"/>
        </w:rPr>
      </w:pPr>
      <w:r w:rsidRPr="001358FC">
        <w:rPr>
          <w:rFonts w:ascii="Calibri" w:hAnsi="Calibri" w:cs="Cambria"/>
          <w:b/>
          <w:color w:val="000000"/>
          <w:sz w:val="22"/>
          <w:szCs w:val="22"/>
        </w:rPr>
        <w:t xml:space="preserve">a) </w:t>
      </w:r>
      <w:r w:rsidRPr="001358FC">
        <w:rPr>
          <w:rFonts w:ascii="Calibri" w:hAnsi="Calibri" w:cs="Cambria"/>
          <w:b/>
          <w:bCs/>
          <w:color w:val="000000"/>
          <w:sz w:val="22"/>
          <w:szCs w:val="22"/>
        </w:rPr>
        <w:t xml:space="preserve">Príloha č. 1 </w:t>
      </w:r>
      <w:r w:rsidR="001860C7" w:rsidRPr="001358FC">
        <w:rPr>
          <w:rFonts w:ascii="Calibri" w:hAnsi="Calibri" w:cs="Cambria"/>
          <w:color w:val="000000"/>
          <w:sz w:val="22"/>
          <w:szCs w:val="22"/>
        </w:rPr>
        <w:t>–</w:t>
      </w:r>
      <w:r w:rsidRPr="001358FC">
        <w:rPr>
          <w:rFonts w:ascii="Calibri" w:hAnsi="Calibri" w:cs="Cambria"/>
          <w:color w:val="000000"/>
          <w:sz w:val="22"/>
          <w:szCs w:val="22"/>
        </w:rPr>
        <w:t xml:space="preserve"> </w:t>
      </w:r>
      <w:r w:rsidR="001860C7" w:rsidRPr="001358FC">
        <w:rPr>
          <w:rFonts w:ascii="Calibri" w:hAnsi="Calibri" w:cs="Cambria"/>
          <w:color w:val="000000"/>
          <w:sz w:val="22"/>
          <w:szCs w:val="22"/>
        </w:rPr>
        <w:t xml:space="preserve">Opis predmetu zákazky </w:t>
      </w:r>
      <w:r w:rsidR="000E7988" w:rsidRPr="001358FC">
        <w:rPr>
          <w:rFonts w:ascii="Calibri" w:hAnsi="Calibri" w:cs="Cambria"/>
          <w:color w:val="000000"/>
          <w:sz w:val="22"/>
          <w:szCs w:val="22"/>
        </w:rPr>
        <w:t>- Špecifikácia</w:t>
      </w:r>
      <w:r w:rsidRPr="001358FC">
        <w:rPr>
          <w:rFonts w:ascii="Calibri" w:hAnsi="Calibri" w:cs="Cambria"/>
          <w:color w:val="000000"/>
          <w:sz w:val="22"/>
          <w:szCs w:val="22"/>
        </w:rPr>
        <w:t xml:space="preserve"> odberných miest </w:t>
      </w:r>
      <w:r w:rsidR="002F39B2" w:rsidRPr="001358FC">
        <w:rPr>
          <w:rFonts w:ascii="Calibri" w:hAnsi="Calibri" w:cs="Cambria"/>
          <w:color w:val="000000"/>
          <w:sz w:val="22"/>
          <w:szCs w:val="22"/>
        </w:rPr>
        <w:t>(tabuľky 1a,1b,1c,1d)</w:t>
      </w:r>
    </w:p>
    <w:p w:rsidR="00CC7592" w:rsidRPr="001358FC" w:rsidRDefault="001A2B91" w:rsidP="00CC7592">
      <w:pPr>
        <w:autoSpaceDE w:val="0"/>
        <w:autoSpaceDN w:val="0"/>
        <w:adjustRightInd w:val="0"/>
        <w:jc w:val="both"/>
        <w:rPr>
          <w:rFonts w:ascii="Calibri" w:hAnsi="Calibri" w:cs="Cambria"/>
          <w:color w:val="000000"/>
          <w:sz w:val="22"/>
          <w:szCs w:val="22"/>
        </w:rPr>
      </w:pPr>
      <w:r w:rsidRPr="001358FC">
        <w:rPr>
          <w:rFonts w:ascii="Calibri" w:hAnsi="Calibri" w:cs="Cambria"/>
          <w:b/>
          <w:sz w:val="22"/>
          <w:szCs w:val="22"/>
        </w:rPr>
        <w:t>b</w:t>
      </w:r>
      <w:r w:rsidR="00906489" w:rsidRPr="001358FC">
        <w:rPr>
          <w:rFonts w:ascii="Calibri" w:hAnsi="Calibri" w:cs="Cambria"/>
          <w:b/>
          <w:sz w:val="22"/>
          <w:szCs w:val="22"/>
        </w:rPr>
        <w:t xml:space="preserve">) Príloha č. </w:t>
      </w:r>
      <w:r w:rsidRPr="001358FC">
        <w:rPr>
          <w:rFonts w:ascii="Calibri" w:hAnsi="Calibri" w:cs="Cambria"/>
          <w:b/>
          <w:sz w:val="22"/>
          <w:szCs w:val="22"/>
        </w:rPr>
        <w:t>2</w:t>
      </w:r>
      <w:r w:rsidR="00906489" w:rsidRPr="001358FC">
        <w:rPr>
          <w:rFonts w:ascii="Calibri" w:hAnsi="Calibri" w:cs="Cambria"/>
          <w:b/>
          <w:sz w:val="22"/>
          <w:szCs w:val="22"/>
        </w:rPr>
        <w:t xml:space="preserve"> - </w:t>
      </w:r>
      <w:r w:rsidR="00CC7592" w:rsidRPr="001358FC">
        <w:rPr>
          <w:rFonts w:ascii="Calibri" w:hAnsi="Calibri"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rsidR="00674C9E" w:rsidRPr="001358FC" w:rsidRDefault="00674C9E" w:rsidP="00DB4BAE">
      <w:pPr>
        <w:autoSpaceDE w:val="0"/>
        <w:autoSpaceDN w:val="0"/>
        <w:adjustRightInd w:val="0"/>
        <w:jc w:val="both"/>
        <w:rPr>
          <w:rFonts w:asciiTheme="minorHAnsi" w:hAnsiTheme="minorHAnsi" w:cs="Cambria"/>
          <w:color w:val="000000"/>
          <w:sz w:val="22"/>
          <w:szCs w:val="22"/>
        </w:rPr>
      </w:pPr>
    </w:p>
    <w:p w:rsidR="00674C9E" w:rsidRPr="001358FC" w:rsidRDefault="00674C9E" w:rsidP="00DB4BAE">
      <w:pPr>
        <w:autoSpaceDE w:val="0"/>
        <w:autoSpaceDN w:val="0"/>
        <w:adjustRightInd w:val="0"/>
        <w:jc w:val="both"/>
        <w:rPr>
          <w:rFonts w:asciiTheme="minorHAnsi" w:hAnsiTheme="minorHAnsi" w:cs="Cambria"/>
          <w:color w:val="000000"/>
          <w:sz w:val="22"/>
          <w:szCs w:val="22"/>
        </w:rPr>
      </w:pPr>
    </w:p>
    <w:p w:rsidR="00FD05A4" w:rsidRPr="001358FC" w:rsidRDefault="008042BB" w:rsidP="00FD05A4">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v</w:t>
      </w:r>
      <w:r w:rsidR="00FD05A4" w:rsidRPr="001358FC">
        <w:rPr>
          <w:rFonts w:asciiTheme="minorHAnsi" w:hAnsiTheme="minorHAnsi" w:cs="Cambria"/>
          <w:color w:val="000000"/>
          <w:sz w:val="22"/>
          <w:szCs w:val="22"/>
        </w:rPr>
        <w:t> </w:t>
      </w:r>
      <w:r w:rsidR="00C11E8B" w:rsidRPr="001358FC">
        <w:rPr>
          <w:rFonts w:asciiTheme="minorHAnsi" w:hAnsiTheme="minorHAnsi" w:cs="Cambria"/>
          <w:color w:val="000000"/>
          <w:sz w:val="22"/>
          <w:szCs w:val="22"/>
        </w:rPr>
        <w:t>_______</w:t>
      </w:r>
      <w:r w:rsidR="00FD05A4" w:rsidRPr="001358FC">
        <w:rPr>
          <w:rFonts w:asciiTheme="minorHAnsi" w:hAnsiTheme="minorHAnsi" w:cs="Cambria"/>
          <w:color w:val="000000"/>
          <w:sz w:val="22"/>
          <w:szCs w:val="22"/>
        </w:rPr>
        <w:t>, dňa ...............................</w:t>
      </w:r>
      <w:r w:rsidR="00FD05A4" w:rsidRPr="001358FC">
        <w:rPr>
          <w:rFonts w:asciiTheme="minorHAnsi" w:hAnsiTheme="minorHAnsi" w:cs="Cambria"/>
          <w:color w:val="000000"/>
          <w:sz w:val="22"/>
          <w:szCs w:val="22"/>
        </w:rPr>
        <w:tab/>
      </w:r>
      <w:r w:rsidR="00FD05A4" w:rsidRPr="001358FC">
        <w:rPr>
          <w:rFonts w:asciiTheme="minorHAnsi" w:hAnsiTheme="minorHAnsi" w:cs="Cambria"/>
          <w:color w:val="000000"/>
          <w:sz w:val="22"/>
          <w:szCs w:val="22"/>
        </w:rPr>
        <w:tab/>
      </w:r>
      <w:r w:rsidR="00FD05A4" w:rsidRPr="001358FC">
        <w:rPr>
          <w:rFonts w:asciiTheme="minorHAnsi" w:hAnsiTheme="minorHAnsi" w:cs="Cambria"/>
          <w:color w:val="000000"/>
          <w:sz w:val="22"/>
          <w:szCs w:val="22"/>
        </w:rPr>
        <w:tab/>
      </w:r>
      <w:r>
        <w:rPr>
          <w:rFonts w:asciiTheme="minorHAnsi" w:hAnsiTheme="minorHAnsi" w:cs="Cambria"/>
          <w:color w:val="000000"/>
          <w:sz w:val="22"/>
          <w:szCs w:val="22"/>
        </w:rPr>
        <w:t>v</w:t>
      </w:r>
      <w:r w:rsidR="00FD05A4" w:rsidRPr="001358FC">
        <w:rPr>
          <w:rFonts w:asciiTheme="minorHAnsi" w:hAnsiTheme="minorHAnsi" w:cs="Cambria"/>
          <w:color w:val="000000"/>
          <w:sz w:val="22"/>
          <w:szCs w:val="22"/>
        </w:rPr>
        <w:t xml:space="preserve"> </w:t>
      </w:r>
      <w:r w:rsidR="00C11E8B" w:rsidRPr="001358FC">
        <w:rPr>
          <w:rFonts w:asciiTheme="minorHAnsi" w:hAnsiTheme="minorHAnsi" w:cs="Cambria"/>
          <w:color w:val="000000"/>
          <w:sz w:val="22"/>
          <w:szCs w:val="22"/>
        </w:rPr>
        <w:t>_________</w:t>
      </w:r>
      <w:r w:rsidR="00FD05A4" w:rsidRPr="001358FC">
        <w:rPr>
          <w:rFonts w:asciiTheme="minorHAnsi" w:hAnsiTheme="minorHAnsi" w:cs="Cambria"/>
          <w:color w:val="000000"/>
          <w:sz w:val="22"/>
          <w:szCs w:val="22"/>
        </w:rPr>
        <w:t xml:space="preserve">, dňa </w:t>
      </w:r>
      <w:r w:rsidR="00C11E8B" w:rsidRPr="001358FC">
        <w:rPr>
          <w:rFonts w:asciiTheme="minorHAnsi" w:hAnsiTheme="minorHAnsi" w:cs="Cambria"/>
          <w:color w:val="000000"/>
          <w:sz w:val="22"/>
          <w:szCs w:val="22"/>
        </w:rPr>
        <w:t>.......................</w:t>
      </w:r>
    </w:p>
    <w:p w:rsidR="00FD05A4" w:rsidRPr="001358FC" w:rsidRDefault="00FD05A4" w:rsidP="00FD05A4">
      <w:pPr>
        <w:autoSpaceDE w:val="0"/>
        <w:autoSpaceDN w:val="0"/>
        <w:adjustRightInd w:val="0"/>
        <w:jc w:val="both"/>
        <w:rPr>
          <w:rFonts w:asciiTheme="minorHAnsi" w:hAnsiTheme="minorHAnsi" w:cs="Cambria"/>
          <w:color w:val="000000"/>
          <w:sz w:val="22"/>
          <w:szCs w:val="22"/>
        </w:rPr>
      </w:pPr>
    </w:p>
    <w:p w:rsidR="00FD05A4" w:rsidRPr="001358FC" w:rsidRDefault="00FD05A4" w:rsidP="00FD05A4">
      <w:pPr>
        <w:autoSpaceDE w:val="0"/>
        <w:autoSpaceDN w:val="0"/>
        <w:adjustRightInd w:val="0"/>
        <w:jc w:val="both"/>
        <w:rPr>
          <w:rFonts w:asciiTheme="minorHAnsi" w:hAnsiTheme="minorHAnsi" w:cs="Cambria"/>
          <w:color w:val="000000"/>
          <w:sz w:val="22"/>
          <w:szCs w:val="22"/>
        </w:rPr>
      </w:pPr>
    </w:p>
    <w:p w:rsidR="00FD05A4" w:rsidRPr="001358FC" w:rsidRDefault="00FD05A4" w:rsidP="00FD05A4">
      <w:pPr>
        <w:autoSpaceDE w:val="0"/>
        <w:autoSpaceDN w:val="0"/>
        <w:adjustRightInd w:val="0"/>
        <w:jc w:val="both"/>
        <w:rPr>
          <w:rFonts w:asciiTheme="minorHAnsi" w:hAnsiTheme="minorHAnsi" w:cs="Cambria"/>
          <w:color w:val="000000"/>
          <w:sz w:val="22"/>
          <w:szCs w:val="22"/>
        </w:rPr>
      </w:pPr>
    </w:p>
    <w:p w:rsidR="00FD05A4" w:rsidRPr="001358FC"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1358FC">
        <w:rPr>
          <w:rFonts w:asciiTheme="minorHAnsi" w:hAnsiTheme="minorHAnsi" w:cs="Cambria"/>
          <w:color w:val="000000"/>
          <w:sz w:val="22"/>
          <w:szCs w:val="22"/>
        </w:rPr>
        <w:t>za Odberateľa</w:t>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Pr="001358FC">
        <w:rPr>
          <w:rFonts w:asciiTheme="minorHAnsi" w:hAnsiTheme="minorHAnsi" w:cs="Cambria"/>
          <w:color w:val="000000"/>
          <w:sz w:val="22"/>
          <w:szCs w:val="22"/>
        </w:rPr>
        <w:tab/>
      </w:r>
      <w:r w:rsidR="008042BB">
        <w:rPr>
          <w:rFonts w:asciiTheme="minorHAnsi" w:hAnsiTheme="minorHAnsi" w:cs="Cambria"/>
          <w:color w:val="000000"/>
          <w:sz w:val="22"/>
          <w:szCs w:val="22"/>
        </w:rPr>
        <w:t xml:space="preserve">              </w:t>
      </w:r>
      <w:r w:rsidRPr="001358FC">
        <w:rPr>
          <w:rFonts w:asciiTheme="minorHAnsi" w:hAnsiTheme="minorHAnsi" w:cs="Cambria"/>
          <w:color w:val="000000"/>
          <w:sz w:val="22"/>
          <w:szCs w:val="22"/>
        </w:rPr>
        <w:t>za Dodávateľa</w:t>
      </w: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p w:rsidR="00FD05A4" w:rsidRPr="00DA7E1A" w:rsidRDefault="00FD05A4" w:rsidP="00FD05A4">
      <w:pPr>
        <w:autoSpaceDE w:val="0"/>
        <w:autoSpaceDN w:val="0"/>
        <w:adjustRightInd w:val="0"/>
        <w:jc w:val="both"/>
        <w:rPr>
          <w:rFonts w:asciiTheme="minorHAnsi" w:hAnsiTheme="minorHAnsi" w:cs="Cambria"/>
          <w:color w:val="000000"/>
          <w:sz w:val="22"/>
          <w:szCs w:val="22"/>
        </w:rPr>
      </w:pPr>
    </w:p>
    <w:sectPr w:rsidR="00FD05A4" w:rsidRPr="00DA7E1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5159"/>
    <w:rsid w:val="0000539C"/>
    <w:rsid w:val="000A2795"/>
    <w:rsid w:val="000C188A"/>
    <w:rsid w:val="000E7988"/>
    <w:rsid w:val="00122D9B"/>
    <w:rsid w:val="001358FC"/>
    <w:rsid w:val="00137EFC"/>
    <w:rsid w:val="001860C7"/>
    <w:rsid w:val="001977C1"/>
    <w:rsid w:val="001A2B91"/>
    <w:rsid w:val="001B1FA8"/>
    <w:rsid w:val="00202DA4"/>
    <w:rsid w:val="0027354A"/>
    <w:rsid w:val="00295820"/>
    <w:rsid w:val="002F39B2"/>
    <w:rsid w:val="00333DC2"/>
    <w:rsid w:val="003666D9"/>
    <w:rsid w:val="00393482"/>
    <w:rsid w:val="003C246F"/>
    <w:rsid w:val="003D3EBD"/>
    <w:rsid w:val="003D65F2"/>
    <w:rsid w:val="0049734E"/>
    <w:rsid w:val="004A0692"/>
    <w:rsid w:val="004B186E"/>
    <w:rsid w:val="004D0E65"/>
    <w:rsid w:val="004D3183"/>
    <w:rsid w:val="005243B7"/>
    <w:rsid w:val="00524EE8"/>
    <w:rsid w:val="00574572"/>
    <w:rsid w:val="0057701D"/>
    <w:rsid w:val="00584E25"/>
    <w:rsid w:val="005C5C6A"/>
    <w:rsid w:val="00674C9E"/>
    <w:rsid w:val="006E2BD4"/>
    <w:rsid w:val="007418AD"/>
    <w:rsid w:val="007871C3"/>
    <w:rsid w:val="007A2D40"/>
    <w:rsid w:val="007C0F82"/>
    <w:rsid w:val="007D55AB"/>
    <w:rsid w:val="007F3E24"/>
    <w:rsid w:val="007F55F6"/>
    <w:rsid w:val="008042BB"/>
    <w:rsid w:val="0080626F"/>
    <w:rsid w:val="008435CA"/>
    <w:rsid w:val="008D3313"/>
    <w:rsid w:val="00906489"/>
    <w:rsid w:val="00906C75"/>
    <w:rsid w:val="009177B7"/>
    <w:rsid w:val="009B0443"/>
    <w:rsid w:val="009B7A79"/>
    <w:rsid w:val="009C0181"/>
    <w:rsid w:val="009C5757"/>
    <w:rsid w:val="009F2F54"/>
    <w:rsid w:val="00A155E9"/>
    <w:rsid w:val="00A60A75"/>
    <w:rsid w:val="00A62D64"/>
    <w:rsid w:val="00AB5B1B"/>
    <w:rsid w:val="00AB69F5"/>
    <w:rsid w:val="00AD46AF"/>
    <w:rsid w:val="00AF6CCC"/>
    <w:rsid w:val="00B0298F"/>
    <w:rsid w:val="00B11660"/>
    <w:rsid w:val="00B51AF6"/>
    <w:rsid w:val="00B55BD4"/>
    <w:rsid w:val="00B57599"/>
    <w:rsid w:val="00B75159"/>
    <w:rsid w:val="00B80A7D"/>
    <w:rsid w:val="00C11E8B"/>
    <w:rsid w:val="00CC7592"/>
    <w:rsid w:val="00D028E3"/>
    <w:rsid w:val="00D2078D"/>
    <w:rsid w:val="00D508B8"/>
    <w:rsid w:val="00D75C90"/>
    <w:rsid w:val="00DA0A39"/>
    <w:rsid w:val="00DA7E1A"/>
    <w:rsid w:val="00DB4BAE"/>
    <w:rsid w:val="00DB6EFE"/>
    <w:rsid w:val="00DB6FDF"/>
    <w:rsid w:val="00DF601B"/>
    <w:rsid w:val="00E056A5"/>
    <w:rsid w:val="00E623ED"/>
    <w:rsid w:val="00E645D4"/>
    <w:rsid w:val="00E71B4E"/>
    <w:rsid w:val="00E7522F"/>
    <w:rsid w:val="00E817E1"/>
    <w:rsid w:val="00F657A5"/>
    <w:rsid w:val="00F71170"/>
    <w:rsid w:val="00F8055F"/>
    <w:rsid w:val="00FC6191"/>
    <w:rsid w:val="00FD0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C442"/>
  <w15:docId w15:val="{0469D6F6-C834-47A8-BF92-B42C0B94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12</Pages>
  <Words>5180</Words>
  <Characters>29529</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pocitac223</dc:creator>
  <cp:lastModifiedBy>polak_lubomir</cp:lastModifiedBy>
  <cp:revision>15</cp:revision>
  <cp:lastPrinted>2017-11-21T12:42:00Z</cp:lastPrinted>
  <dcterms:created xsi:type="dcterms:W3CDTF">2020-02-11T14:02:00Z</dcterms:created>
  <dcterms:modified xsi:type="dcterms:W3CDTF">2020-07-14T12:48:00Z</dcterms:modified>
</cp:coreProperties>
</file>