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1DBE" w14:textId="3A31B8F1"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1066F0">
        <w:rPr>
          <w:rFonts w:ascii="Times New Roman" w:hAnsi="Times New Roman" w:cs="Times New Roman"/>
          <w:color w:val="auto"/>
          <w:sz w:val="22"/>
          <w:szCs w:val="22"/>
        </w:rPr>
        <w:t>6</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2777BA6B"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proofErr w:type="spellStart"/>
      <w:r w:rsidR="001066F0" w:rsidRPr="001066F0">
        <w:rPr>
          <w:rFonts w:eastAsia="Arial Narrow"/>
          <w:b/>
          <w:sz w:val="22"/>
          <w:szCs w:val="22"/>
        </w:rPr>
        <w:t>Gastro</w:t>
      </w:r>
      <w:proofErr w:type="spellEnd"/>
      <w:r w:rsidR="001066F0" w:rsidRPr="001066F0">
        <w:rPr>
          <w:rFonts w:eastAsia="Arial Narrow"/>
          <w:b/>
          <w:sz w:val="22"/>
          <w:szCs w:val="22"/>
        </w:rPr>
        <w:t xml:space="preserve"> nádoby na zber kuchynského odpadu</w:t>
      </w:r>
      <w:r w:rsidR="004215AD">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 xml:space="preserve">Zmiešavač (mixér) podrveného odpadu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5A1DAAFC"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xml:space="preserve">. V cene musí byť zahrnuté </w:t>
      </w:r>
      <w:r w:rsidR="007F1C4C" w:rsidRPr="00555040">
        <w:rPr>
          <w:rFonts w:eastAsia="Arial Narrow"/>
          <w:sz w:val="22"/>
          <w:szCs w:val="22"/>
        </w:rPr>
        <w:t>dodani</w:t>
      </w:r>
      <w:r w:rsidR="001066F0">
        <w:rPr>
          <w:rFonts w:eastAsia="Arial Narrow"/>
          <w:sz w:val="22"/>
          <w:szCs w:val="22"/>
        </w:rPr>
        <w:t>e</w:t>
      </w:r>
      <w:r w:rsidR="007F1C4C" w:rsidRPr="00555040">
        <w:rPr>
          <w:rFonts w:eastAsia="Arial Narrow"/>
          <w:sz w:val="22"/>
          <w:szCs w:val="22"/>
        </w:rPr>
        <w:t xml:space="preserve"> písomnej dokumentácie, patriacej k predmetu zákazky (preberací - odovzdávajúci protokol</w:t>
      </w:r>
      <w:r w:rsidR="001066F0">
        <w:rPr>
          <w:rFonts w:eastAsia="Arial Narrow"/>
          <w:sz w:val="22"/>
          <w:szCs w:val="22"/>
        </w:rPr>
        <w:t xml:space="preserve">)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lastRenderedPageBreak/>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11EF1A5E" w14:textId="4D3F2393" w:rsidR="0029197F" w:rsidRPr="00555040" w:rsidRDefault="00095609" w:rsidP="0029197F">
      <w:pPr>
        <w:shd w:val="clear" w:color="auto" w:fill="FFF2CC"/>
        <w:ind w:firstLine="720"/>
        <w:jc w:val="center"/>
        <w:rPr>
          <w:b/>
          <w:bCs/>
          <w:noProof/>
          <w:sz w:val="22"/>
          <w:szCs w:val="22"/>
        </w:rPr>
      </w:pPr>
      <w:r>
        <w:rPr>
          <w:b/>
          <w:bCs/>
          <w:noProof/>
          <w:sz w:val="22"/>
          <w:szCs w:val="22"/>
        </w:rPr>
        <w:t xml:space="preserve">ČLÁNOK </w:t>
      </w:r>
      <w:r w:rsidR="001767A0">
        <w:rPr>
          <w:b/>
          <w:bCs/>
          <w:noProof/>
          <w:sz w:val="22"/>
          <w:szCs w:val="22"/>
        </w:rPr>
        <w:t>XIII.</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3EDECDB2"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w:t>
            </w:r>
            <w:r w:rsidR="00EE7CEC">
              <w:rPr>
                <w:rFonts w:ascii="Times New Roman" w:hAnsi="Times New Roman" w:cs="Times New Roman"/>
                <w:noProof/>
                <w:sz w:val="22"/>
                <w:szCs w:val="22"/>
                <w:lang w:val="sk-SK"/>
              </w:rPr>
              <w:t xml:space="preserve">- </w:t>
            </w:r>
            <w:r w:rsidR="00EE7CEC" w:rsidRPr="00EE7CEC">
              <w:rPr>
                <w:rFonts w:ascii="Times New Roman" w:hAnsi="Times New Roman" w:cs="Times New Roman"/>
                <w:noProof/>
                <w:sz w:val="22"/>
                <w:szCs w:val="22"/>
                <w:lang w:val="sk-SK"/>
              </w:rPr>
              <w:t>Teleskopický čelný nakladač</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337F83E9" w14:textId="1653B20F" w:rsidR="004B6B34" w:rsidRPr="00555040" w:rsidRDefault="001066F0" w:rsidP="00EE7CEC">
            <w:pPr>
              <w:rPr>
                <w:b/>
                <w:sz w:val="22"/>
                <w:szCs w:val="22"/>
              </w:rPr>
            </w:pPr>
            <w:proofErr w:type="spellStart"/>
            <w:r w:rsidRPr="001066F0">
              <w:rPr>
                <w:b/>
                <w:bCs/>
              </w:rPr>
              <w:t>Gastro</w:t>
            </w:r>
            <w:proofErr w:type="spellEnd"/>
            <w:r w:rsidRPr="001066F0">
              <w:rPr>
                <w:b/>
                <w:bCs/>
              </w:rPr>
              <w:t xml:space="preserve"> nádoby na zber kuchynského odpadu </w:t>
            </w:r>
            <w:r w:rsidRPr="001066F0">
              <w:rPr>
                <w:b/>
                <w:bCs/>
              </w:rPr>
              <w:tab/>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1066F0" w:rsidRPr="00555040" w14:paraId="7BCA2D59" w14:textId="77777777" w:rsidTr="005E7BAF">
        <w:trPr>
          <w:trHeight w:val="280"/>
          <w:jc w:val="center"/>
        </w:trPr>
        <w:tc>
          <w:tcPr>
            <w:tcW w:w="4820" w:type="dxa"/>
            <w:vAlign w:val="center"/>
          </w:tcPr>
          <w:p w14:paraId="0D4C1D93" w14:textId="33322A67" w:rsidR="001066F0" w:rsidRPr="00555040" w:rsidRDefault="001066F0" w:rsidP="001066F0">
            <w:pPr>
              <w:rPr>
                <w:sz w:val="22"/>
                <w:szCs w:val="22"/>
              </w:rPr>
            </w:pPr>
            <w:r w:rsidRPr="006558AB">
              <w:rPr>
                <w:bCs/>
              </w:rPr>
              <w:t>Množstvo</w:t>
            </w:r>
          </w:p>
        </w:tc>
        <w:tc>
          <w:tcPr>
            <w:tcW w:w="2268" w:type="dxa"/>
            <w:vAlign w:val="center"/>
          </w:tcPr>
          <w:p w14:paraId="3C174EF8" w14:textId="269188B6" w:rsidR="001066F0" w:rsidRPr="00555040" w:rsidRDefault="001066F0" w:rsidP="001066F0">
            <w:pPr>
              <w:rPr>
                <w:sz w:val="22"/>
                <w:szCs w:val="22"/>
              </w:rPr>
            </w:pPr>
            <w:r w:rsidRPr="006558AB">
              <w:rPr>
                <w:bCs/>
              </w:rPr>
              <w:t>240 ks</w:t>
            </w:r>
          </w:p>
        </w:tc>
        <w:tc>
          <w:tcPr>
            <w:tcW w:w="2268" w:type="dxa"/>
          </w:tcPr>
          <w:p w14:paraId="653D4D45" w14:textId="77777777" w:rsidR="001066F0" w:rsidRPr="00555040" w:rsidRDefault="001066F0" w:rsidP="001066F0">
            <w:pPr>
              <w:rPr>
                <w:sz w:val="22"/>
                <w:szCs w:val="22"/>
              </w:rPr>
            </w:pPr>
          </w:p>
        </w:tc>
      </w:tr>
      <w:tr w:rsidR="001066F0" w:rsidRPr="00555040" w14:paraId="29239014" w14:textId="77777777" w:rsidTr="003A1E1B">
        <w:trPr>
          <w:trHeight w:val="280"/>
          <w:jc w:val="center"/>
        </w:trPr>
        <w:tc>
          <w:tcPr>
            <w:tcW w:w="4820" w:type="dxa"/>
          </w:tcPr>
          <w:p w14:paraId="163AB502" w14:textId="3836790C" w:rsidR="001066F0" w:rsidRPr="00555040" w:rsidRDefault="001066F0" w:rsidP="001066F0">
            <w:pPr>
              <w:rPr>
                <w:sz w:val="22"/>
                <w:szCs w:val="22"/>
              </w:rPr>
            </w:pPr>
            <w:r w:rsidRPr="00431ABE">
              <w:t>Objem</w:t>
            </w:r>
          </w:p>
        </w:tc>
        <w:tc>
          <w:tcPr>
            <w:tcW w:w="2268" w:type="dxa"/>
            <w:vAlign w:val="center"/>
          </w:tcPr>
          <w:p w14:paraId="653EC300" w14:textId="1CCE8D6A" w:rsidR="001066F0" w:rsidRPr="00555040" w:rsidRDefault="001066F0" w:rsidP="001066F0">
            <w:pPr>
              <w:rPr>
                <w:sz w:val="22"/>
                <w:szCs w:val="22"/>
              </w:rPr>
            </w:pPr>
            <w:r w:rsidRPr="00431ABE">
              <w:t>120 l</w:t>
            </w:r>
          </w:p>
        </w:tc>
        <w:tc>
          <w:tcPr>
            <w:tcW w:w="2268" w:type="dxa"/>
          </w:tcPr>
          <w:p w14:paraId="33CBB676" w14:textId="77777777" w:rsidR="001066F0" w:rsidRPr="00555040" w:rsidRDefault="001066F0" w:rsidP="001066F0">
            <w:pPr>
              <w:rPr>
                <w:sz w:val="22"/>
                <w:szCs w:val="22"/>
              </w:rPr>
            </w:pPr>
          </w:p>
        </w:tc>
      </w:tr>
      <w:tr w:rsidR="001066F0" w:rsidRPr="00555040" w14:paraId="65E42A07" w14:textId="77777777" w:rsidTr="003A1E1B">
        <w:trPr>
          <w:trHeight w:val="280"/>
          <w:jc w:val="center"/>
        </w:trPr>
        <w:tc>
          <w:tcPr>
            <w:tcW w:w="4820" w:type="dxa"/>
          </w:tcPr>
          <w:p w14:paraId="545B267B" w14:textId="3B13DCFF" w:rsidR="001066F0" w:rsidRPr="00555040" w:rsidRDefault="001066F0" w:rsidP="001066F0">
            <w:pPr>
              <w:rPr>
                <w:sz w:val="22"/>
                <w:szCs w:val="22"/>
              </w:rPr>
            </w:pPr>
            <w:r w:rsidRPr="00431ABE">
              <w:t>Materiál</w:t>
            </w:r>
          </w:p>
        </w:tc>
        <w:tc>
          <w:tcPr>
            <w:tcW w:w="2268" w:type="dxa"/>
            <w:vAlign w:val="center"/>
          </w:tcPr>
          <w:p w14:paraId="47E02702" w14:textId="0411F30A" w:rsidR="001066F0" w:rsidRPr="00555040" w:rsidRDefault="001066F0" w:rsidP="001066F0">
            <w:pPr>
              <w:rPr>
                <w:sz w:val="22"/>
                <w:szCs w:val="22"/>
              </w:rPr>
            </w:pPr>
            <w:r w:rsidRPr="00431ABE">
              <w:t>plast – polyetylén s vysokou hustotou (HDPE)</w:t>
            </w:r>
          </w:p>
        </w:tc>
        <w:tc>
          <w:tcPr>
            <w:tcW w:w="2268" w:type="dxa"/>
          </w:tcPr>
          <w:p w14:paraId="7D4547E5" w14:textId="77777777" w:rsidR="001066F0" w:rsidRPr="00555040" w:rsidRDefault="001066F0" w:rsidP="001066F0">
            <w:pPr>
              <w:rPr>
                <w:sz w:val="22"/>
                <w:szCs w:val="22"/>
              </w:rPr>
            </w:pPr>
          </w:p>
        </w:tc>
      </w:tr>
      <w:tr w:rsidR="001066F0" w:rsidRPr="00555040" w14:paraId="07C18D85" w14:textId="77777777" w:rsidTr="003A1E1B">
        <w:trPr>
          <w:trHeight w:val="280"/>
          <w:jc w:val="center"/>
        </w:trPr>
        <w:tc>
          <w:tcPr>
            <w:tcW w:w="4820" w:type="dxa"/>
          </w:tcPr>
          <w:p w14:paraId="7D2D48E6" w14:textId="3FA5764A" w:rsidR="001066F0" w:rsidRPr="00555040" w:rsidRDefault="001066F0" w:rsidP="001066F0">
            <w:pPr>
              <w:rPr>
                <w:sz w:val="22"/>
                <w:szCs w:val="22"/>
              </w:rPr>
            </w:pPr>
            <w:r w:rsidRPr="00431ABE">
              <w:t>Vybavenie pákovým mechanizmom s tesnením na maximálne utesnenie veka</w:t>
            </w:r>
          </w:p>
        </w:tc>
        <w:tc>
          <w:tcPr>
            <w:tcW w:w="2268" w:type="dxa"/>
            <w:vAlign w:val="center"/>
          </w:tcPr>
          <w:p w14:paraId="4D529125" w14:textId="49B7BC70" w:rsidR="001066F0" w:rsidRPr="00555040" w:rsidRDefault="001066F0" w:rsidP="001066F0">
            <w:pPr>
              <w:rPr>
                <w:sz w:val="22"/>
                <w:szCs w:val="22"/>
              </w:rPr>
            </w:pPr>
            <w:r w:rsidRPr="006558AB">
              <w:rPr>
                <w:bCs/>
              </w:rPr>
              <w:t>áno</w:t>
            </w:r>
          </w:p>
        </w:tc>
        <w:tc>
          <w:tcPr>
            <w:tcW w:w="2268" w:type="dxa"/>
          </w:tcPr>
          <w:p w14:paraId="7397205D" w14:textId="77777777" w:rsidR="001066F0" w:rsidRPr="00555040" w:rsidRDefault="001066F0" w:rsidP="001066F0">
            <w:pPr>
              <w:rPr>
                <w:sz w:val="22"/>
                <w:szCs w:val="22"/>
              </w:rPr>
            </w:pPr>
          </w:p>
        </w:tc>
      </w:tr>
      <w:tr w:rsidR="001066F0" w:rsidRPr="00555040" w14:paraId="3846848E" w14:textId="77777777" w:rsidTr="003A1E1B">
        <w:trPr>
          <w:trHeight w:val="280"/>
          <w:jc w:val="center"/>
        </w:trPr>
        <w:tc>
          <w:tcPr>
            <w:tcW w:w="4820" w:type="dxa"/>
          </w:tcPr>
          <w:p w14:paraId="275ED300" w14:textId="28C50070" w:rsidR="001066F0" w:rsidRPr="00555040" w:rsidRDefault="001066F0" w:rsidP="001066F0">
            <w:pPr>
              <w:rPr>
                <w:sz w:val="22"/>
                <w:szCs w:val="22"/>
              </w:rPr>
            </w:pPr>
            <w:r w:rsidRPr="00431ABE">
              <w:t xml:space="preserve">Hranaté prevedenie zabraňujúca zatekaniu vody po obvode vrchnej časti nádoby </w:t>
            </w:r>
          </w:p>
        </w:tc>
        <w:tc>
          <w:tcPr>
            <w:tcW w:w="2268" w:type="dxa"/>
            <w:vAlign w:val="center"/>
          </w:tcPr>
          <w:p w14:paraId="7BD17CDD" w14:textId="28AE83CF" w:rsidR="001066F0" w:rsidRPr="00555040" w:rsidRDefault="001066F0" w:rsidP="001066F0">
            <w:pPr>
              <w:rPr>
                <w:sz w:val="22"/>
                <w:szCs w:val="22"/>
              </w:rPr>
            </w:pPr>
            <w:r w:rsidRPr="006558AB">
              <w:rPr>
                <w:bCs/>
              </w:rPr>
              <w:t>áno</w:t>
            </w:r>
          </w:p>
        </w:tc>
        <w:tc>
          <w:tcPr>
            <w:tcW w:w="2268" w:type="dxa"/>
          </w:tcPr>
          <w:p w14:paraId="2EB030A2" w14:textId="77777777" w:rsidR="001066F0" w:rsidRPr="00555040" w:rsidRDefault="001066F0" w:rsidP="001066F0">
            <w:pPr>
              <w:rPr>
                <w:sz w:val="22"/>
                <w:szCs w:val="22"/>
              </w:rPr>
            </w:pPr>
          </w:p>
        </w:tc>
      </w:tr>
      <w:tr w:rsidR="001066F0" w:rsidRPr="00555040" w14:paraId="4AFF5C6D" w14:textId="77777777" w:rsidTr="003A1E1B">
        <w:trPr>
          <w:trHeight w:val="280"/>
          <w:jc w:val="center"/>
        </w:trPr>
        <w:tc>
          <w:tcPr>
            <w:tcW w:w="4820" w:type="dxa"/>
          </w:tcPr>
          <w:p w14:paraId="0457FCED" w14:textId="4A035BBD" w:rsidR="001066F0" w:rsidRPr="00555040" w:rsidRDefault="001066F0" w:rsidP="001066F0">
            <w:pPr>
              <w:rPr>
                <w:sz w:val="22"/>
                <w:szCs w:val="22"/>
              </w:rPr>
            </w:pPr>
            <w:r w:rsidRPr="00431ABE">
              <w:t>Kontajner s 2 gumovými kolieskami na presun kontajnera</w:t>
            </w:r>
          </w:p>
        </w:tc>
        <w:tc>
          <w:tcPr>
            <w:tcW w:w="2268" w:type="dxa"/>
            <w:vAlign w:val="center"/>
          </w:tcPr>
          <w:p w14:paraId="3E8ED28F" w14:textId="7DE33CB2" w:rsidR="001066F0" w:rsidRPr="00555040" w:rsidRDefault="001066F0" w:rsidP="001066F0">
            <w:pPr>
              <w:rPr>
                <w:sz w:val="22"/>
                <w:szCs w:val="22"/>
              </w:rPr>
            </w:pPr>
            <w:r w:rsidRPr="006558AB">
              <w:rPr>
                <w:bCs/>
              </w:rPr>
              <w:t>áno</w:t>
            </w:r>
          </w:p>
        </w:tc>
        <w:tc>
          <w:tcPr>
            <w:tcW w:w="2268" w:type="dxa"/>
          </w:tcPr>
          <w:p w14:paraId="08309636" w14:textId="77777777" w:rsidR="001066F0" w:rsidRPr="00555040" w:rsidRDefault="001066F0" w:rsidP="001066F0">
            <w:pPr>
              <w:rPr>
                <w:sz w:val="22"/>
                <w:szCs w:val="22"/>
              </w:rPr>
            </w:pPr>
          </w:p>
        </w:tc>
      </w:tr>
      <w:tr w:rsidR="001066F0" w:rsidRPr="00555040" w14:paraId="2E40B07E" w14:textId="77777777" w:rsidTr="003A1E1B">
        <w:trPr>
          <w:trHeight w:val="280"/>
          <w:jc w:val="center"/>
        </w:trPr>
        <w:tc>
          <w:tcPr>
            <w:tcW w:w="4820" w:type="dxa"/>
          </w:tcPr>
          <w:p w14:paraId="41898E06" w14:textId="119C6D1B" w:rsidR="001066F0" w:rsidRPr="00555040" w:rsidRDefault="001066F0" w:rsidP="001066F0">
            <w:pPr>
              <w:rPr>
                <w:sz w:val="22"/>
                <w:szCs w:val="22"/>
              </w:rPr>
            </w:pPr>
            <w:r w:rsidRPr="00431ABE">
              <w:t xml:space="preserve">Nosnosť </w:t>
            </w:r>
          </w:p>
        </w:tc>
        <w:tc>
          <w:tcPr>
            <w:tcW w:w="2268" w:type="dxa"/>
            <w:vAlign w:val="center"/>
          </w:tcPr>
          <w:p w14:paraId="391262C6" w14:textId="77777777" w:rsidR="001066F0" w:rsidRDefault="001066F0" w:rsidP="001066F0">
            <w:r>
              <w:t>min. 4</w:t>
            </w:r>
            <w:r w:rsidRPr="00431ABE">
              <w:t xml:space="preserve">8 kg             </w:t>
            </w:r>
          </w:p>
          <w:p w14:paraId="551A6082" w14:textId="11642817" w:rsidR="001066F0" w:rsidRPr="00555040" w:rsidRDefault="001066F0" w:rsidP="001066F0">
            <w:pPr>
              <w:rPr>
                <w:sz w:val="22"/>
                <w:szCs w:val="22"/>
              </w:rPr>
            </w:pPr>
            <w:r>
              <w:t>s</w:t>
            </w:r>
            <w:r w:rsidRPr="00431ABE">
              <w:t xml:space="preserve">úlad s EN 840                                                         </w:t>
            </w:r>
          </w:p>
        </w:tc>
        <w:tc>
          <w:tcPr>
            <w:tcW w:w="2268" w:type="dxa"/>
          </w:tcPr>
          <w:p w14:paraId="6FF53D61" w14:textId="77777777" w:rsidR="001066F0" w:rsidRPr="00555040" w:rsidRDefault="001066F0" w:rsidP="001066F0">
            <w:pPr>
              <w:rPr>
                <w:sz w:val="22"/>
                <w:szCs w:val="22"/>
              </w:rPr>
            </w:pPr>
          </w:p>
        </w:tc>
      </w:tr>
      <w:tr w:rsidR="001066F0" w:rsidRPr="00555040" w14:paraId="6087FB90" w14:textId="77777777" w:rsidTr="003A1E1B">
        <w:trPr>
          <w:trHeight w:val="280"/>
          <w:jc w:val="center"/>
        </w:trPr>
        <w:tc>
          <w:tcPr>
            <w:tcW w:w="4820" w:type="dxa"/>
          </w:tcPr>
          <w:p w14:paraId="02BFAE2A" w14:textId="4A62ABE2" w:rsidR="001066F0" w:rsidRPr="00555040" w:rsidRDefault="001066F0" w:rsidP="001066F0">
            <w:pPr>
              <w:rPr>
                <w:sz w:val="22"/>
                <w:szCs w:val="22"/>
              </w:rPr>
            </w:pPr>
            <w:r w:rsidRPr="00431ABE">
              <w:t xml:space="preserve">Odolnosť </w:t>
            </w:r>
          </w:p>
        </w:tc>
        <w:tc>
          <w:tcPr>
            <w:tcW w:w="2268" w:type="dxa"/>
            <w:vAlign w:val="center"/>
          </w:tcPr>
          <w:p w14:paraId="0E893350" w14:textId="4668D96A" w:rsidR="001066F0" w:rsidRPr="00555040" w:rsidRDefault="001066F0" w:rsidP="001066F0">
            <w:pPr>
              <w:rPr>
                <w:sz w:val="22"/>
                <w:szCs w:val="22"/>
              </w:rPr>
            </w:pPr>
            <w:r w:rsidRPr="00431ABE">
              <w:t>voči UV žiareniu, chemickým a biologickým vplyvom a mrazu</w:t>
            </w:r>
          </w:p>
        </w:tc>
        <w:tc>
          <w:tcPr>
            <w:tcW w:w="2268" w:type="dxa"/>
          </w:tcPr>
          <w:p w14:paraId="4082446E" w14:textId="77777777" w:rsidR="001066F0" w:rsidRPr="00555040" w:rsidRDefault="001066F0" w:rsidP="001066F0">
            <w:pPr>
              <w:rPr>
                <w:sz w:val="22"/>
                <w:szCs w:val="22"/>
              </w:rPr>
            </w:pPr>
          </w:p>
        </w:tc>
      </w:tr>
      <w:tr w:rsidR="001066F0" w:rsidRPr="00555040" w14:paraId="1815F1F4" w14:textId="77777777" w:rsidTr="003A1E1B">
        <w:trPr>
          <w:trHeight w:val="280"/>
          <w:jc w:val="center"/>
        </w:trPr>
        <w:tc>
          <w:tcPr>
            <w:tcW w:w="4820" w:type="dxa"/>
          </w:tcPr>
          <w:p w14:paraId="5BCAA7B7" w14:textId="3F6988F5" w:rsidR="001066F0" w:rsidRPr="00555040" w:rsidRDefault="001066F0" w:rsidP="001066F0">
            <w:pPr>
              <w:rPr>
                <w:sz w:val="22"/>
                <w:szCs w:val="22"/>
              </w:rPr>
            </w:pPr>
            <w:r w:rsidRPr="00431ABE">
              <w:t>P</w:t>
            </w:r>
            <w:r>
              <w:t>r</w:t>
            </w:r>
            <w:r w:rsidRPr="00431ABE">
              <w:t>evedenie s hladkým povrchom</w:t>
            </w:r>
          </w:p>
        </w:tc>
        <w:tc>
          <w:tcPr>
            <w:tcW w:w="2268" w:type="dxa"/>
            <w:vAlign w:val="center"/>
          </w:tcPr>
          <w:p w14:paraId="0891009C" w14:textId="4EB7E37D" w:rsidR="001066F0" w:rsidRPr="00555040" w:rsidRDefault="001066F0" w:rsidP="001066F0">
            <w:pPr>
              <w:rPr>
                <w:sz w:val="22"/>
                <w:szCs w:val="22"/>
              </w:rPr>
            </w:pPr>
            <w:r w:rsidRPr="00452AA1">
              <w:rPr>
                <w:bCs/>
              </w:rPr>
              <w:t>áno</w:t>
            </w:r>
          </w:p>
        </w:tc>
        <w:tc>
          <w:tcPr>
            <w:tcW w:w="2268" w:type="dxa"/>
          </w:tcPr>
          <w:p w14:paraId="3DD10E14" w14:textId="77777777" w:rsidR="001066F0" w:rsidRPr="00555040" w:rsidRDefault="001066F0" w:rsidP="001066F0">
            <w:pPr>
              <w:rPr>
                <w:sz w:val="22"/>
                <w:szCs w:val="22"/>
              </w:rPr>
            </w:pPr>
          </w:p>
        </w:tc>
      </w:tr>
      <w:tr w:rsidR="001066F0" w:rsidRPr="00555040" w14:paraId="123058C4" w14:textId="77777777" w:rsidTr="003A1E1B">
        <w:trPr>
          <w:trHeight w:val="280"/>
          <w:jc w:val="center"/>
        </w:trPr>
        <w:tc>
          <w:tcPr>
            <w:tcW w:w="4820" w:type="dxa"/>
          </w:tcPr>
          <w:p w14:paraId="1CEFEB92" w14:textId="7F9F0CFF" w:rsidR="001066F0" w:rsidRPr="00555040" w:rsidRDefault="001066F0" w:rsidP="001066F0">
            <w:pPr>
              <w:rPr>
                <w:sz w:val="22"/>
                <w:szCs w:val="22"/>
              </w:rPr>
            </w:pPr>
            <w:r w:rsidRPr="00431ABE">
              <w:t xml:space="preserve">Výrobný materiál </w:t>
            </w:r>
          </w:p>
        </w:tc>
        <w:tc>
          <w:tcPr>
            <w:tcW w:w="2268" w:type="dxa"/>
            <w:vAlign w:val="center"/>
          </w:tcPr>
          <w:p w14:paraId="3B2CEFEB" w14:textId="13C283A2" w:rsidR="001066F0" w:rsidRPr="00555040" w:rsidRDefault="001066F0" w:rsidP="001066F0">
            <w:pPr>
              <w:rPr>
                <w:sz w:val="22"/>
                <w:szCs w:val="22"/>
              </w:rPr>
            </w:pPr>
            <w:r w:rsidRPr="00431ABE">
              <w:t>bez obsahu kadmia</w:t>
            </w:r>
          </w:p>
        </w:tc>
        <w:tc>
          <w:tcPr>
            <w:tcW w:w="2268" w:type="dxa"/>
          </w:tcPr>
          <w:p w14:paraId="45FCE6D5" w14:textId="77777777" w:rsidR="001066F0" w:rsidRPr="00555040" w:rsidRDefault="001066F0" w:rsidP="001066F0">
            <w:pPr>
              <w:rPr>
                <w:sz w:val="22"/>
                <w:szCs w:val="22"/>
              </w:rPr>
            </w:pPr>
          </w:p>
        </w:tc>
      </w:tr>
      <w:tr w:rsidR="001066F0" w:rsidRPr="00555040" w14:paraId="36ED03F2" w14:textId="77777777" w:rsidTr="003A1E1B">
        <w:trPr>
          <w:trHeight w:val="280"/>
          <w:jc w:val="center"/>
        </w:trPr>
        <w:tc>
          <w:tcPr>
            <w:tcW w:w="4820" w:type="dxa"/>
          </w:tcPr>
          <w:p w14:paraId="7890F17B" w14:textId="28408E08" w:rsidR="001066F0" w:rsidRPr="005551F1" w:rsidRDefault="001066F0" w:rsidP="001066F0">
            <w:r w:rsidRPr="00431ABE">
              <w:t>Certifikovaná farebná stálosť – RAL certifikát</w:t>
            </w:r>
          </w:p>
        </w:tc>
        <w:tc>
          <w:tcPr>
            <w:tcW w:w="2268" w:type="dxa"/>
            <w:vAlign w:val="center"/>
          </w:tcPr>
          <w:p w14:paraId="6B8CFB5C" w14:textId="4F959AE1" w:rsidR="001066F0" w:rsidRPr="005551F1" w:rsidRDefault="001066F0" w:rsidP="001066F0">
            <w:r w:rsidRPr="00A01073">
              <w:rPr>
                <w:bCs/>
              </w:rPr>
              <w:t>áno</w:t>
            </w:r>
          </w:p>
        </w:tc>
        <w:tc>
          <w:tcPr>
            <w:tcW w:w="2268" w:type="dxa"/>
          </w:tcPr>
          <w:p w14:paraId="1A93E60B" w14:textId="77777777" w:rsidR="001066F0" w:rsidRPr="00555040" w:rsidRDefault="001066F0" w:rsidP="001066F0">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44730E73"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bookmarkStart w:id="3" w:name="_Toc18320694"/>
      <w:r w:rsidRPr="00555040">
        <w:rPr>
          <w:rFonts w:ascii="Times New Roman" w:hAnsi="Times New Roman" w:cs="Times New Roman"/>
          <w:color w:val="auto"/>
          <w:sz w:val="22"/>
          <w:szCs w:val="22"/>
        </w:rPr>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60972D14" w:rsidR="0029197F" w:rsidRPr="00555040" w:rsidRDefault="001066F0" w:rsidP="0046539F">
            <w:pPr>
              <w:rPr>
                <w:sz w:val="22"/>
                <w:szCs w:val="22"/>
              </w:rPr>
            </w:pPr>
            <w:r w:rsidRPr="001066F0">
              <w:rPr>
                <w:noProof/>
                <w:sz w:val="22"/>
                <w:szCs w:val="22"/>
              </w:rPr>
              <w:t xml:space="preserve">Gastro nádoby na zber kuchynského odpadu </w:t>
            </w:r>
            <w:r w:rsidRPr="001066F0">
              <w:rPr>
                <w:noProof/>
                <w:sz w:val="22"/>
                <w:szCs w:val="22"/>
              </w:rPr>
              <w:tab/>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5D8D9654" w:rsidR="0029197F" w:rsidRPr="00555040" w:rsidRDefault="001066F0" w:rsidP="0046539F">
            <w:pPr>
              <w:rPr>
                <w:sz w:val="22"/>
                <w:szCs w:val="22"/>
              </w:rPr>
            </w:pPr>
            <w:r>
              <w:rPr>
                <w:sz w:val="22"/>
                <w:szCs w:val="22"/>
              </w:rPr>
              <w:t>240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066F0"/>
    <w:rsid w:val="001767A0"/>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15AD"/>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7F1C4C"/>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E7CEC"/>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2565</Words>
  <Characters>14627</Characters>
  <Application>Microsoft Office Word</Application>
  <DocSecurity>0</DocSecurity>
  <Lines>121</Lines>
  <Paragraphs>34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2021-05-07T14:10:00Z</dcterms:created>
  <dcterms:modified xsi:type="dcterms:W3CDTF">2021-05-07T14:10:00Z</dcterms:modified>
</cp:coreProperties>
</file>