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B8" w:rsidRPr="00034566" w:rsidRDefault="00BC35B8" w:rsidP="00BC35B8">
      <w:pPr>
        <w:spacing w:after="0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034566">
        <w:rPr>
          <w:rFonts w:asciiTheme="minorHAnsi" w:eastAsiaTheme="minorHAnsi" w:hAnsiTheme="minorHAnsi" w:cstheme="minorHAnsi"/>
          <w:b/>
          <w:sz w:val="24"/>
          <w:szCs w:val="24"/>
        </w:rPr>
        <w:t>SÚŤAŽNÉ PODKLADY K VÝZVE NA PREDKLADANIE PONÚK</w:t>
      </w:r>
    </w:p>
    <w:p w:rsidR="00BC35B8" w:rsidRPr="00034566" w:rsidRDefault="00BC35B8" w:rsidP="00BC35B8">
      <w:pPr>
        <w:spacing w:after="0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034566">
        <w:rPr>
          <w:rFonts w:asciiTheme="minorHAnsi" w:eastAsiaTheme="minorHAnsi" w:hAnsiTheme="minorHAnsi" w:cstheme="minorHAnsi"/>
          <w:b/>
          <w:sz w:val="24"/>
          <w:szCs w:val="24"/>
        </w:rPr>
        <w:t xml:space="preserve">v súvislosti s výberom dodávateľa pre predmet </w:t>
      </w:r>
      <w:proofErr w:type="spellStart"/>
      <w:r w:rsidR="00205FA4" w:rsidRPr="00034566">
        <w:rPr>
          <w:rFonts w:asciiTheme="minorHAnsi" w:eastAsiaTheme="minorHAnsi" w:hAnsiTheme="minorHAnsi" w:cstheme="minorHAnsi"/>
          <w:b/>
          <w:sz w:val="24"/>
          <w:szCs w:val="24"/>
        </w:rPr>
        <w:t>Ž</w:t>
      </w:r>
      <w:r w:rsidRPr="00034566">
        <w:rPr>
          <w:rFonts w:asciiTheme="minorHAnsi" w:eastAsiaTheme="minorHAnsi" w:hAnsiTheme="minorHAnsi" w:cstheme="minorHAnsi"/>
          <w:b/>
          <w:sz w:val="24"/>
          <w:szCs w:val="24"/>
        </w:rPr>
        <w:t>oNFP</w:t>
      </w:r>
      <w:proofErr w:type="spellEnd"/>
      <w:r w:rsidRPr="00034566">
        <w:rPr>
          <w:rFonts w:asciiTheme="minorHAnsi" w:eastAsiaTheme="minorHAnsi" w:hAnsiTheme="minorHAnsi" w:cstheme="minorHAnsi"/>
          <w:b/>
          <w:sz w:val="24"/>
          <w:szCs w:val="24"/>
        </w:rPr>
        <w:t xml:space="preserve"> v rámci PRV 2014-2020</w:t>
      </w:r>
    </w:p>
    <w:p w:rsidR="00BC35B8" w:rsidRPr="00034566" w:rsidRDefault="00BC35B8" w:rsidP="00BC35B8">
      <w:pPr>
        <w:spacing w:after="0"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FB56D9" w:rsidRPr="00034566" w:rsidRDefault="00BC35B8" w:rsidP="00BC35B8">
      <w:pPr>
        <w:spacing w:after="0"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034566">
        <w:rPr>
          <w:rFonts w:asciiTheme="minorHAnsi" w:eastAsiaTheme="minorHAnsi" w:hAnsiTheme="minorHAnsi" w:cstheme="minorHAnsi"/>
          <w:sz w:val="24"/>
          <w:szCs w:val="24"/>
        </w:rPr>
        <w:t>Obstarávateľ pri obstarávaní postupuje v súlade s Usmernením Pôdohospodárskej platobnej agentúry č. 8/2017 v aktuálnom znení k obstarávaniu tovarov, stavebných prác a služieb financovaných z PRV SR 2014-2020</w:t>
      </w:r>
    </w:p>
    <w:p w:rsidR="00BC35B8" w:rsidRPr="00034566" w:rsidRDefault="00BC35B8" w:rsidP="002677F8">
      <w:pPr>
        <w:spacing w:after="0"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FB56D9" w:rsidRPr="00034566" w:rsidRDefault="00FB56D9" w:rsidP="00034566">
      <w:pPr>
        <w:spacing w:after="0" w:line="264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 w:rsidRPr="00034566">
        <w:rPr>
          <w:rFonts w:asciiTheme="minorHAnsi" w:eastAsiaTheme="minorHAnsi" w:hAnsiTheme="minorHAnsi" w:cstheme="minorHAnsi"/>
          <w:b/>
          <w:sz w:val="24"/>
          <w:szCs w:val="24"/>
        </w:rPr>
        <w:t>Obstarávateľ:</w:t>
      </w:r>
    </w:p>
    <w:p w:rsidR="00BC35B8" w:rsidRPr="00034566" w:rsidRDefault="00BC35B8" w:rsidP="00034566">
      <w:pPr>
        <w:spacing w:after="0" w:line="264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034566">
        <w:rPr>
          <w:rFonts w:asciiTheme="minorHAnsi" w:eastAsiaTheme="minorHAnsi" w:hAnsiTheme="minorHAnsi" w:cstheme="minorHAnsi"/>
          <w:sz w:val="24"/>
          <w:szCs w:val="24"/>
        </w:rPr>
        <w:t xml:space="preserve">Peter </w:t>
      </w:r>
      <w:proofErr w:type="spellStart"/>
      <w:r w:rsidRPr="00034566">
        <w:rPr>
          <w:rFonts w:asciiTheme="minorHAnsi" w:eastAsiaTheme="minorHAnsi" w:hAnsiTheme="minorHAnsi" w:cstheme="minorHAnsi"/>
          <w:sz w:val="24"/>
          <w:szCs w:val="24"/>
        </w:rPr>
        <w:t>Kudláč</w:t>
      </w:r>
      <w:proofErr w:type="spellEnd"/>
    </w:p>
    <w:p w:rsidR="00BC35B8" w:rsidRPr="00034566" w:rsidRDefault="00BC35B8" w:rsidP="00034566">
      <w:pPr>
        <w:spacing w:after="0" w:line="264" w:lineRule="auto"/>
        <w:ind w:left="284" w:hanging="284"/>
        <w:rPr>
          <w:rFonts w:asciiTheme="minorHAnsi" w:eastAsiaTheme="minorHAnsi" w:hAnsiTheme="minorHAnsi" w:cstheme="minorHAnsi"/>
          <w:sz w:val="24"/>
          <w:szCs w:val="24"/>
        </w:rPr>
      </w:pPr>
      <w:r w:rsidRPr="00034566">
        <w:rPr>
          <w:rFonts w:asciiTheme="minorHAnsi" w:eastAsiaTheme="minorHAnsi" w:hAnsiTheme="minorHAnsi" w:cstheme="minorHAnsi"/>
          <w:sz w:val="24"/>
          <w:szCs w:val="24"/>
        </w:rPr>
        <w:t>Radošovce 375</w:t>
      </w:r>
    </w:p>
    <w:p w:rsidR="00BC35B8" w:rsidRPr="00034566" w:rsidRDefault="00BC35B8" w:rsidP="00034566">
      <w:pPr>
        <w:spacing w:after="0" w:line="264" w:lineRule="auto"/>
        <w:ind w:left="284" w:hanging="284"/>
        <w:rPr>
          <w:rFonts w:asciiTheme="minorHAnsi" w:eastAsiaTheme="minorHAnsi" w:hAnsiTheme="minorHAnsi" w:cstheme="minorHAnsi"/>
          <w:sz w:val="24"/>
          <w:szCs w:val="24"/>
        </w:rPr>
      </w:pPr>
      <w:r w:rsidRPr="00034566">
        <w:rPr>
          <w:rFonts w:asciiTheme="minorHAnsi" w:eastAsiaTheme="minorHAnsi" w:hAnsiTheme="minorHAnsi" w:cstheme="minorHAnsi"/>
          <w:sz w:val="24"/>
          <w:szCs w:val="24"/>
        </w:rPr>
        <w:t>90863 Radošovce</w:t>
      </w:r>
    </w:p>
    <w:p w:rsidR="00BC35B8" w:rsidRPr="00034566" w:rsidRDefault="00BC35B8" w:rsidP="00034566">
      <w:pPr>
        <w:spacing w:after="0" w:line="264" w:lineRule="auto"/>
        <w:ind w:left="284" w:hanging="284"/>
        <w:rPr>
          <w:rFonts w:asciiTheme="minorHAnsi" w:eastAsiaTheme="minorHAnsi" w:hAnsiTheme="minorHAnsi" w:cstheme="minorHAnsi"/>
          <w:sz w:val="24"/>
          <w:szCs w:val="24"/>
        </w:rPr>
      </w:pPr>
      <w:r w:rsidRPr="00034566">
        <w:rPr>
          <w:rFonts w:asciiTheme="minorHAnsi" w:eastAsiaTheme="minorHAnsi" w:hAnsiTheme="minorHAnsi" w:cstheme="minorHAnsi"/>
          <w:sz w:val="24"/>
          <w:szCs w:val="24"/>
        </w:rPr>
        <w:t>IČO: 50237501</w:t>
      </w:r>
    </w:p>
    <w:p w:rsidR="00BC35B8" w:rsidRPr="00034566" w:rsidRDefault="00BC35B8" w:rsidP="00034566">
      <w:pPr>
        <w:spacing w:after="0" w:line="264" w:lineRule="auto"/>
        <w:ind w:left="284" w:hanging="284"/>
        <w:rPr>
          <w:rFonts w:asciiTheme="minorHAnsi" w:eastAsiaTheme="minorHAnsi" w:hAnsiTheme="minorHAnsi" w:cstheme="minorHAnsi"/>
          <w:sz w:val="24"/>
          <w:szCs w:val="24"/>
        </w:rPr>
      </w:pPr>
      <w:r w:rsidRPr="00034566">
        <w:rPr>
          <w:rFonts w:asciiTheme="minorHAnsi" w:eastAsiaTheme="minorHAnsi" w:hAnsiTheme="minorHAnsi" w:cstheme="minorHAnsi"/>
          <w:sz w:val="24"/>
          <w:szCs w:val="24"/>
        </w:rPr>
        <w:t>DIČ: 1071613851</w:t>
      </w:r>
    </w:p>
    <w:p w:rsidR="00BC35B8" w:rsidRPr="00034566" w:rsidRDefault="00BC35B8" w:rsidP="00034566">
      <w:pPr>
        <w:spacing w:after="0" w:line="264" w:lineRule="auto"/>
        <w:ind w:left="284" w:hanging="284"/>
        <w:rPr>
          <w:rFonts w:asciiTheme="minorHAnsi" w:eastAsiaTheme="minorHAnsi" w:hAnsiTheme="minorHAnsi" w:cstheme="minorHAnsi"/>
          <w:sz w:val="24"/>
          <w:szCs w:val="24"/>
        </w:rPr>
      </w:pPr>
      <w:r w:rsidRPr="00034566">
        <w:rPr>
          <w:rFonts w:asciiTheme="minorHAnsi" w:eastAsiaTheme="minorHAnsi" w:hAnsiTheme="minorHAnsi" w:cstheme="minorHAnsi"/>
          <w:sz w:val="24"/>
          <w:szCs w:val="24"/>
        </w:rPr>
        <w:t>IČ DPH: SK1071613851</w:t>
      </w:r>
    </w:p>
    <w:p w:rsidR="00BC35B8" w:rsidRPr="00034566" w:rsidRDefault="00BC35B8" w:rsidP="00034566">
      <w:pPr>
        <w:spacing w:after="0" w:line="264" w:lineRule="auto"/>
        <w:ind w:left="284" w:hanging="284"/>
        <w:rPr>
          <w:rFonts w:asciiTheme="minorHAnsi" w:eastAsiaTheme="minorHAnsi" w:hAnsiTheme="minorHAnsi" w:cstheme="minorHAnsi"/>
          <w:sz w:val="24"/>
          <w:szCs w:val="24"/>
        </w:rPr>
      </w:pPr>
      <w:r w:rsidRPr="00034566">
        <w:rPr>
          <w:rFonts w:asciiTheme="minorHAnsi" w:eastAsiaTheme="minorHAnsi" w:hAnsiTheme="minorHAnsi" w:cstheme="minorHAnsi"/>
          <w:sz w:val="24"/>
          <w:szCs w:val="24"/>
        </w:rPr>
        <w:t>SK19 0200 0000 0018 9541 0354</w:t>
      </w:r>
    </w:p>
    <w:p w:rsidR="00FB56D9" w:rsidRPr="00034566" w:rsidRDefault="00FB56D9" w:rsidP="00034566">
      <w:pPr>
        <w:spacing w:after="0" w:line="264" w:lineRule="auto"/>
        <w:ind w:left="284" w:hanging="284"/>
        <w:rPr>
          <w:rFonts w:asciiTheme="minorHAnsi" w:eastAsiaTheme="minorHAnsi" w:hAnsiTheme="minorHAnsi" w:cstheme="minorHAnsi"/>
          <w:sz w:val="24"/>
          <w:szCs w:val="24"/>
        </w:rPr>
      </w:pPr>
      <w:r w:rsidRPr="00034566">
        <w:rPr>
          <w:rFonts w:asciiTheme="minorHAnsi" w:eastAsiaTheme="minorHAnsi" w:hAnsiTheme="minorHAnsi" w:cstheme="minorHAnsi"/>
          <w:sz w:val="24"/>
          <w:szCs w:val="24"/>
        </w:rPr>
        <w:t xml:space="preserve">Tel: </w:t>
      </w:r>
      <w:r w:rsidR="00BC35B8" w:rsidRPr="00034566">
        <w:rPr>
          <w:rFonts w:asciiTheme="minorHAnsi" w:eastAsiaTheme="minorHAnsi" w:hAnsiTheme="minorHAnsi" w:cstheme="minorHAnsi"/>
          <w:sz w:val="24"/>
          <w:szCs w:val="24"/>
        </w:rPr>
        <w:t>+421907181950</w:t>
      </w:r>
    </w:p>
    <w:p w:rsidR="00FB56D9" w:rsidRPr="00034566" w:rsidRDefault="00FB56D9" w:rsidP="00034566">
      <w:pPr>
        <w:spacing w:after="0" w:line="264" w:lineRule="auto"/>
        <w:ind w:left="284" w:hanging="284"/>
        <w:rPr>
          <w:rStyle w:val="Hypertextovprepojenie"/>
          <w:rFonts w:asciiTheme="minorHAnsi" w:eastAsiaTheme="minorHAnsi" w:hAnsiTheme="minorHAnsi" w:cstheme="minorHAnsi"/>
          <w:sz w:val="24"/>
          <w:szCs w:val="24"/>
        </w:rPr>
      </w:pPr>
      <w:r w:rsidRPr="00034566">
        <w:rPr>
          <w:rFonts w:asciiTheme="minorHAnsi" w:eastAsiaTheme="minorHAnsi" w:hAnsiTheme="minorHAnsi" w:cstheme="minorHAnsi"/>
          <w:sz w:val="24"/>
          <w:szCs w:val="24"/>
        </w:rPr>
        <w:t xml:space="preserve">Email: </w:t>
      </w:r>
      <w:hyperlink r:id="rId5" w:history="1">
        <w:r w:rsidR="00BC35B8" w:rsidRPr="00034566">
          <w:rPr>
            <w:rStyle w:val="Hypertextovprepojenie"/>
            <w:rFonts w:asciiTheme="minorHAnsi" w:eastAsiaTheme="minorHAnsi" w:hAnsiTheme="minorHAnsi" w:cstheme="minorHAnsi"/>
            <w:sz w:val="24"/>
            <w:szCs w:val="24"/>
          </w:rPr>
          <w:t>peterkudlac375@gmail.com</w:t>
        </w:r>
      </w:hyperlink>
    </w:p>
    <w:p w:rsidR="00B610DD" w:rsidRPr="00034566" w:rsidRDefault="00B610DD" w:rsidP="00034566">
      <w:pPr>
        <w:spacing w:after="0" w:line="264" w:lineRule="auto"/>
        <w:ind w:left="284" w:hanging="284"/>
        <w:rPr>
          <w:rFonts w:asciiTheme="minorHAnsi" w:eastAsiaTheme="minorHAnsi" w:hAnsiTheme="minorHAnsi" w:cstheme="minorHAnsi"/>
          <w:sz w:val="24"/>
          <w:szCs w:val="24"/>
        </w:rPr>
      </w:pPr>
      <w:r w:rsidRPr="00034566">
        <w:rPr>
          <w:rFonts w:asciiTheme="minorHAnsi" w:hAnsiTheme="minorHAnsi" w:cstheme="minorHAnsi"/>
          <w:sz w:val="24"/>
          <w:szCs w:val="24"/>
        </w:rPr>
        <w:t>Poznámka: Obstarávateľ je zároveň kontaktnou osobou pre záujemcov</w:t>
      </w:r>
    </w:p>
    <w:p w:rsidR="00FB56D9" w:rsidRPr="00034566" w:rsidRDefault="00FB56D9" w:rsidP="00034566">
      <w:pPr>
        <w:spacing w:after="0" w:line="264" w:lineRule="auto"/>
        <w:ind w:left="284"/>
        <w:rPr>
          <w:rFonts w:asciiTheme="minorHAnsi" w:eastAsiaTheme="minorHAnsi" w:hAnsiTheme="minorHAnsi" w:cstheme="minorHAnsi"/>
          <w:sz w:val="24"/>
          <w:szCs w:val="24"/>
        </w:rPr>
      </w:pPr>
    </w:p>
    <w:p w:rsidR="009D14A2" w:rsidRPr="00034566" w:rsidRDefault="009D14A2" w:rsidP="00034566">
      <w:pPr>
        <w:spacing w:after="0" w:line="264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 w:rsidRPr="00034566">
        <w:rPr>
          <w:rFonts w:asciiTheme="minorHAnsi" w:eastAsiaTheme="minorHAnsi" w:hAnsiTheme="minorHAnsi" w:cstheme="minorHAnsi"/>
          <w:b/>
          <w:sz w:val="24"/>
          <w:szCs w:val="24"/>
        </w:rPr>
        <w:t>Názov zákazky:</w:t>
      </w:r>
    </w:p>
    <w:p w:rsidR="009D14A2" w:rsidRPr="00034566" w:rsidRDefault="009D14A2" w:rsidP="00034566">
      <w:pPr>
        <w:spacing w:after="0" w:line="264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034566">
        <w:rPr>
          <w:rFonts w:asciiTheme="minorHAnsi" w:eastAsiaTheme="minorHAnsi" w:hAnsiTheme="minorHAnsi" w:cstheme="minorHAnsi"/>
          <w:sz w:val="24"/>
          <w:szCs w:val="24"/>
        </w:rPr>
        <w:t>Strojové vybavenie pre vinohrad</w:t>
      </w:r>
    </w:p>
    <w:p w:rsidR="009D14A2" w:rsidRPr="00034566" w:rsidRDefault="009D14A2" w:rsidP="00034566">
      <w:pPr>
        <w:spacing w:after="0" w:line="264" w:lineRule="auto"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FB56D9" w:rsidRPr="00034566" w:rsidRDefault="00FB56D9" w:rsidP="00034566">
      <w:pPr>
        <w:spacing w:after="0" w:line="264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 w:rsidRPr="00034566">
        <w:rPr>
          <w:rFonts w:asciiTheme="minorHAnsi" w:eastAsiaTheme="minorHAnsi" w:hAnsiTheme="minorHAnsi" w:cstheme="minorHAnsi"/>
          <w:b/>
          <w:sz w:val="24"/>
          <w:szCs w:val="24"/>
        </w:rPr>
        <w:t>Predmet zákazky:</w:t>
      </w:r>
    </w:p>
    <w:p w:rsidR="00FB56D9" w:rsidRPr="00034566" w:rsidRDefault="00BC35B8" w:rsidP="00034566">
      <w:pPr>
        <w:spacing w:after="0" w:line="264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034566">
        <w:rPr>
          <w:rFonts w:asciiTheme="minorHAnsi" w:eastAsiaTheme="minorHAnsi" w:hAnsiTheme="minorHAnsi" w:cstheme="minorHAnsi"/>
          <w:sz w:val="24"/>
          <w:szCs w:val="24"/>
        </w:rPr>
        <w:t xml:space="preserve">Nákup </w:t>
      </w:r>
      <w:r w:rsidR="00EE663A">
        <w:rPr>
          <w:rFonts w:asciiTheme="minorHAnsi" w:eastAsiaTheme="minorHAnsi" w:hAnsiTheme="minorHAnsi" w:cstheme="minorHAnsi"/>
          <w:sz w:val="24"/>
          <w:szCs w:val="24"/>
        </w:rPr>
        <w:t xml:space="preserve">a dodanie </w:t>
      </w:r>
      <w:r w:rsidRPr="00034566">
        <w:rPr>
          <w:rFonts w:asciiTheme="minorHAnsi" w:eastAsiaTheme="minorHAnsi" w:hAnsiTheme="minorHAnsi" w:cstheme="minorHAnsi"/>
          <w:sz w:val="24"/>
          <w:szCs w:val="24"/>
        </w:rPr>
        <w:t>strojového vybavenia pre starostlivosť o vinohrad</w:t>
      </w:r>
      <w:r w:rsidR="00FB56D9" w:rsidRPr="00034566">
        <w:rPr>
          <w:rFonts w:asciiTheme="minorHAnsi" w:eastAsiaTheme="minorHAnsi" w:hAnsiTheme="minorHAnsi" w:cstheme="minorHAnsi"/>
          <w:sz w:val="24"/>
          <w:szCs w:val="24"/>
        </w:rPr>
        <w:t xml:space="preserve">: </w:t>
      </w:r>
    </w:p>
    <w:p w:rsidR="00BC35B8" w:rsidRPr="00034566" w:rsidRDefault="00BC35B8" w:rsidP="00034566">
      <w:pPr>
        <w:pStyle w:val="Odsekzoznamu"/>
        <w:numPr>
          <w:ilvl w:val="0"/>
          <w:numId w:val="11"/>
        </w:numPr>
        <w:spacing w:after="0" w:line="264" w:lineRule="auto"/>
        <w:rPr>
          <w:rFonts w:cstheme="minorHAnsi"/>
          <w:sz w:val="24"/>
          <w:szCs w:val="24"/>
          <w:lang w:val="sk-SK"/>
        </w:rPr>
      </w:pPr>
      <w:proofErr w:type="spellStart"/>
      <w:r w:rsidRPr="00034566">
        <w:rPr>
          <w:rFonts w:cstheme="minorHAnsi"/>
          <w:sz w:val="24"/>
          <w:szCs w:val="24"/>
          <w:lang w:val="sk-SK"/>
        </w:rPr>
        <w:t>Vyväzovač</w:t>
      </w:r>
      <w:proofErr w:type="spellEnd"/>
      <w:r w:rsidRPr="00034566">
        <w:rPr>
          <w:rFonts w:cstheme="minorHAnsi"/>
          <w:sz w:val="24"/>
          <w:szCs w:val="24"/>
          <w:lang w:val="sk-SK"/>
        </w:rPr>
        <w:t xml:space="preserve"> letorastov viniča</w:t>
      </w:r>
    </w:p>
    <w:p w:rsidR="00BC35B8" w:rsidRPr="00034566" w:rsidRDefault="00BC35B8" w:rsidP="00034566">
      <w:pPr>
        <w:pStyle w:val="Odsekzoznamu"/>
        <w:numPr>
          <w:ilvl w:val="0"/>
          <w:numId w:val="11"/>
        </w:numPr>
        <w:spacing w:after="0" w:line="264" w:lineRule="auto"/>
        <w:rPr>
          <w:rFonts w:cstheme="minorHAnsi"/>
          <w:sz w:val="24"/>
          <w:szCs w:val="24"/>
          <w:lang w:val="sk-SK"/>
        </w:rPr>
      </w:pPr>
      <w:r w:rsidRPr="00034566">
        <w:rPr>
          <w:rFonts w:cstheme="minorHAnsi"/>
          <w:sz w:val="24"/>
          <w:szCs w:val="24"/>
          <w:lang w:val="sk-SK"/>
        </w:rPr>
        <w:t>Herbicídny rám (aplikátor herbicídov) s postrekovačom na herbicídy</w:t>
      </w:r>
    </w:p>
    <w:p w:rsidR="00BC35B8" w:rsidRPr="00034566" w:rsidRDefault="00BC35B8" w:rsidP="00034566">
      <w:pPr>
        <w:pStyle w:val="Odsekzoznamu"/>
        <w:numPr>
          <w:ilvl w:val="0"/>
          <w:numId w:val="11"/>
        </w:numPr>
        <w:spacing w:after="0" w:line="264" w:lineRule="auto"/>
        <w:rPr>
          <w:rFonts w:cstheme="minorHAnsi"/>
          <w:sz w:val="24"/>
          <w:szCs w:val="24"/>
          <w:lang w:val="sk-SK"/>
        </w:rPr>
      </w:pPr>
      <w:r w:rsidRPr="00034566">
        <w:rPr>
          <w:rFonts w:cstheme="minorHAnsi"/>
          <w:sz w:val="24"/>
          <w:szCs w:val="24"/>
          <w:lang w:val="sk-SK"/>
        </w:rPr>
        <w:t xml:space="preserve">Tunelový </w:t>
      </w:r>
      <w:proofErr w:type="spellStart"/>
      <w:r w:rsidRPr="00034566">
        <w:rPr>
          <w:rFonts w:cstheme="minorHAnsi"/>
          <w:sz w:val="24"/>
          <w:szCs w:val="24"/>
          <w:lang w:val="sk-SK"/>
        </w:rPr>
        <w:t>ometávač</w:t>
      </w:r>
      <w:proofErr w:type="spellEnd"/>
      <w:r w:rsidRPr="00034566">
        <w:rPr>
          <w:rFonts w:cstheme="minorHAnsi"/>
          <w:sz w:val="24"/>
          <w:szCs w:val="24"/>
          <w:lang w:val="sk-SK"/>
        </w:rPr>
        <w:t xml:space="preserve"> kmienkov vinohradu</w:t>
      </w:r>
    </w:p>
    <w:p w:rsidR="00BC35B8" w:rsidRPr="00034566" w:rsidRDefault="00BC35B8" w:rsidP="00034566">
      <w:pPr>
        <w:pStyle w:val="Odsekzoznamu"/>
        <w:numPr>
          <w:ilvl w:val="0"/>
          <w:numId w:val="11"/>
        </w:numPr>
        <w:spacing w:after="0" w:line="264" w:lineRule="auto"/>
        <w:rPr>
          <w:rFonts w:cstheme="minorHAnsi"/>
          <w:sz w:val="24"/>
          <w:szCs w:val="24"/>
          <w:lang w:val="sk-SK"/>
        </w:rPr>
      </w:pPr>
      <w:proofErr w:type="spellStart"/>
      <w:r w:rsidRPr="00034566">
        <w:rPr>
          <w:rFonts w:cstheme="minorHAnsi"/>
          <w:sz w:val="24"/>
          <w:szCs w:val="24"/>
          <w:lang w:val="sk-SK"/>
        </w:rPr>
        <w:t>Podryvák</w:t>
      </w:r>
      <w:proofErr w:type="spellEnd"/>
      <w:r w:rsidRPr="00034566">
        <w:rPr>
          <w:rFonts w:cstheme="minorHAnsi"/>
          <w:sz w:val="24"/>
          <w:szCs w:val="24"/>
          <w:lang w:val="sk-SK"/>
        </w:rPr>
        <w:t xml:space="preserve"> s </w:t>
      </w:r>
      <w:proofErr w:type="spellStart"/>
      <w:r w:rsidRPr="00034566">
        <w:rPr>
          <w:rFonts w:cstheme="minorHAnsi"/>
          <w:sz w:val="24"/>
          <w:szCs w:val="24"/>
          <w:lang w:val="sk-SK"/>
        </w:rPr>
        <w:t>prihnojovaním</w:t>
      </w:r>
      <w:proofErr w:type="spellEnd"/>
      <w:r w:rsidRPr="00034566">
        <w:rPr>
          <w:rFonts w:cstheme="minorHAnsi"/>
          <w:sz w:val="24"/>
          <w:szCs w:val="24"/>
          <w:lang w:val="sk-SK"/>
        </w:rPr>
        <w:t xml:space="preserve"> vinohradu</w:t>
      </w:r>
    </w:p>
    <w:p w:rsidR="00FB56D9" w:rsidRPr="00034566" w:rsidRDefault="00BC35B8" w:rsidP="00034566">
      <w:pPr>
        <w:pStyle w:val="Odsekzoznamu"/>
        <w:numPr>
          <w:ilvl w:val="0"/>
          <w:numId w:val="11"/>
        </w:numPr>
        <w:spacing w:after="0" w:line="264" w:lineRule="auto"/>
        <w:rPr>
          <w:rFonts w:cstheme="minorHAnsi"/>
          <w:sz w:val="24"/>
          <w:szCs w:val="24"/>
          <w:lang w:val="sk-SK"/>
        </w:rPr>
      </w:pPr>
      <w:r w:rsidRPr="00034566">
        <w:rPr>
          <w:rFonts w:cstheme="minorHAnsi"/>
          <w:sz w:val="24"/>
          <w:szCs w:val="24"/>
          <w:lang w:val="sk-SK"/>
        </w:rPr>
        <w:t>Obojstranná výkyvná sekcia s bočným náklonom</w:t>
      </w:r>
    </w:p>
    <w:p w:rsidR="00BC35B8" w:rsidRPr="00034566" w:rsidRDefault="00BC35B8" w:rsidP="00034566">
      <w:pPr>
        <w:pStyle w:val="Odsekzoznamu"/>
        <w:spacing w:after="0" w:line="264" w:lineRule="auto"/>
        <w:rPr>
          <w:rFonts w:cstheme="minorHAnsi"/>
          <w:sz w:val="24"/>
          <w:szCs w:val="24"/>
        </w:rPr>
      </w:pPr>
    </w:p>
    <w:p w:rsidR="00FB56D9" w:rsidRPr="00034566" w:rsidRDefault="00BC35B8" w:rsidP="00034566">
      <w:pPr>
        <w:spacing w:after="0" w:line="264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 w:rsidRPr="00034566">
        <w:rPr>
          <w:rFonts w:asciiTheme="minorHAnsi" w:eastAsiaTheme="minorHAnsi" w:hAnsiTheme="minorHAnsi" w:cstheme="minorHAnsi"/>
          <w:b/>
          <w:sz w:val="24"/>
          <w:szCs w:val="24"/>
        </w:rPr>
        <w:t>Technická požiadavky na</w:t>
      </w:r>
      <w:r w:rsidR="00FB56D9" w:rsidRPr="00034566">
        <w:rPr>
          <w:rFonts w:asciiTheme="minorHAnsi" w:eastAsiaTheme="minorHAnsi" w:hAnsiTheme="minorHAnsi" w:cstheme="minorHAnsi"/>
          <w:b/>
          <w:sz w:val="24"/>
          <w:szCs w:val="24"/>
        </w:rPr>
        <w:t xml:space="preserve"> predmet zákazky: </w:t>
      </w:r>
    </w:p>
    <w:p w:rsidR="00F23EDC" w:rsidRPr="00034566" w:rsidRDefault="00F23EDC" w:rsidP="00034566">
      <w:pPr>
        <w:spacing w:after="0" w:line="264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034566">
        <w:rPr>
          <w:rFonts w:asciiTheme="minorHAnsi" w:eastAsiaTheme="minorHAnsi" w:hAnsiTheme="minorHAnsi" w:cstheme="minorHAnsi"/>
          <w:sz w:val="24"/>
          <w:szCs w:val="24"/>
        </w:rPr>
        <w:t>Technickú špecifikáciu predmetu zákazky tvorí príloha č. 1 návrhu Kúpnej zmluvy.</w:t>
      </w:r>
    </w:p>
    <w:p w:rsidR="003D3685" w:rsidRPr="00034566" w:rsidRDefault="003D3685" w:rsidP="00034566">
      <w:pPr>
        <w:spacing w:after="0" w:line="264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034566">
        <w:rPr>
          <w:rFonts w:asciiTheme="minorHAnsi" w:eastAsiaTheme="minorHAnsi" w:hAnsiTheme="minorHAnsi" w:cstheme="minorHAnsi"/>
          <w:sz w:val="24"/>
          <w:szCs w:val="24"/>
        </w:rPr>
        <w:t>Uchádzač predložením cenovej ponuky potvrdzuje, že ponúkané výrobky spĺňajú technickú špecifikáciu v zmysle prílohy č. 1.</w:t>
      </w:r>
    </w:p>
    <w:p w:rsidR="00DC3CDE" w:rsidRPr="00034566" w:rsidRDefault="00DC3CDE" w:rsidP="00034566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</w:p>
    <w:p w:rsidR="006C5DFF" w:rsidRPr="00034566" w:rsidRDefault="006C5DFF" w:rsidP="00034566">
      <w:pPr>
        <w:spacing w:after="0" w:line="264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034566">
        <w:rPr>
          <w:rFonts w:asciiTheme="minorHAnsi" w:eastAsiaTheme="minorHAnsi" w:hAnsiTheme="minorHAnsi" w:cstheme="minorHAnsi"/>
          <w:b/>
          <w:sz w:val="24"/>
          <w:szCs w:val="24"/>
        </w:rPr>
        <w:t xml:space="preserve">Termín dodania tovaru: </w:t>
      </w:r>
      <w:r w:rsidR="00F23EDC" w:rsidRPr="00034566">
        <w:rPr>
          <w:rFonts w:asciiTheme="minorHAnsi" w:eastAsia="Times New Roman" w:hAnsiTheme="minorHAnsi" w:cstheme="minorHAnsi"/>
          <w:sz w:val="24"/>
          <w:szCs w:val="24"/>
          <w:lang w:eastAsia="sk-SK"/>
        </w:rPr>
        <w:t>do 6 mesiacov od prevzatia objednávky od kupujúceho</w:t>
      </w:r>
      <w:r w:rsidR="003D3685" w:rsidRPr="00034566">
        <w:rPr>
          <w:rFonts w:asciiTheme="minorHAnsi" w:eastAsia="Times New Roman" w:hAnsiTheme="minorHAnsi" w:cstheme="minorHAnsi"/>
          <w:sz w:val="24"/>
          <w:szCs w:val="24"/>
          <w:lang w:eastAsia="sk-SK"/>
        </w:rPr>
        <w:t>.</w:t>
      </w:r>
    </w:p>
    <w:p w:rsidR="00FB56D9" w:rsidRPr="00034566" w:rsidRDefault="00FB56D9" w:rsidP="00034566">
      <w:pPr>
        <w:spacing w:after="0" w:line="264" w:lineRule="auto"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B610DD" w:rsidRPr="00034566" w:rsidRDefault="000A4C8C" w:rsidP="00034566">
      <w:pPr>
        <w:spacing w:after="0" w:line="264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 w:rsidRPr="00034566">
        <w:rPr>
          <w:rFonts w:asciiTheme="minorHAnsi" w:eastAsiaTheme="minorHAnsi" w:hAnsiTheme="minorHAnsi" w:cstheme="minorHAnsi"/>
          <w:b/>
          <w:sz w:val="24"/>
          <w:szCs w:val="24"/>
        </w:rPr>
        <w:t xml:space="preserve">Adresa dodania: </w:t>
      </w:r>
    </w:p>
    <w:p w:rsidR="000A4C8C" w:rsidRPr="00034566" w:rsidRDefault="000A4C8C" w:rsidP="00EE663A">
      <w:pPr>
        <w:spacing w:after="0" w:line="264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034566">
        <w:rPr>
          <w:rFonts w:asciiTheme="minorHAnsi" w:eastAsiaTheme="minorHAnsi" w:hAnsiTheme="minorHAnsi" w:cstheme="minorHAnsi"/>
          <w:sz w:val="24"/>
          <w:szCs w:val="24"/>
        </w:rPr>
        <w:t xml:space="preserve">Vinárstvo </w:t>
      </w:r>
      <w:proofErr w:type="spellStart"/>
      <w:r w:rsidRPr="00034566">
        <w:rPr>
          <w:rFonts w:asciiTheme="minorHAnsi" w:eastAsiaTheme="minorHAnsi" w:hAnsiTheme="minorHAnsi" w:cstheme="minorHAnsi"/>
          <w:sz w:val="24"/>
          <w:szCs w:val="24"/>
        </w:rPr>
        <w:t>Vinpera</w:t>
      </w:r>
      <w:proofErr w:type="spellEnd"/>
      <w:r w:rsidRPr="00034566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r w:rsidR="00BC35B8" w:rsidRPr="00034566">
        <w:rPr>
          <w:rFonts w:asciiTheme="minorHAnsi" w:eastAsiaTheme="minorHAnsi" w:hAnsiTheme="minorHAnsi" w:cstheme="minorHAnsi"/>
          <w:sz w:val="24"/>
          <w:szCs w:val="24"/>
        </w:rPr>
        <w:t xml:space="preserve">Peter </w:t>
      </w:r>
      <w:proofErr w:type="spellStart"/>
      <w:r w:rsidR="00BC35B8" w:rsidRPr="00034566">
        <w:rPr>
          <w:rFonts w:asciiTheme="minorHAnsi" w:eastAsiaTheme="minorHAnsi" w:hAnsiTheme="minorHAnsi" w:cstheme="minorHAnsi"/>
          <w:sz w:val="24"/>
          <w:szCs w:val="24"/>
        </w:rPr>
        <w:t>Kudláč</w:t>
      </w:r>
      <w:proofErr w:type="spellEnd"/>
      <w:r w:rsidRPr="00034566">
        <w:rPr>
          <w:rFonts w:asciiTheme="minorHAnsi" w:eastAsiaTheme="minorHAnsi" w:hAnsiTheme="minorHAnsi" w:cstheme="minorHAnsi"/>
          <w:sz w:val="24"/>
          <w:szCs w:val="24"/>
        </w:rPr>
        <w:t>, Radošovce 6</w:t>
      </w:r>
      <w:r w:rsidR="00BC35B8" w:rsidRPr="00034566">
        <w:rPr>
          <w:rFonts w:asciiTheme="minorHAnsi" w:eastAsiaTheme="minorHAnsi" w:hAnsiTheme="minorHAnsi" w:cstheme="minorHAnsi"/>
          <w:sz w:val="24"/>
          <w:szCs w:val="24"/>
        </w:rPr>
        <w:t>82</w:t>
      </w:r>
      <w:r w:rsidRPr="00034566">
        <w:rPr>
          <w:rFonts w:asciiTheme="minorHAnsi" w:eastAsiaTheme="minorHAnsi" w:hAnsiTheme="minorHAnsi" w:cstheme="minorHAnsi"/>
          <w:sz w:val="24"/>
          <w:szCs w:val="24"/>
        </w:rPr>
        <w:t>, 90863 Radošovce</w:t>
      </w:r>
    </w:p>
    <w:p w:rsidR="009875B8" w:rsidRPr="00034566" w:rsidRDefault="009875B8" w:rsidP="00034566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</w:p>
    <w:p w:rsidR="00FB56D9" w:rsidRPr="00034566" w:rsidRDefault="00FB56D9" w:rsidP="00034566">
      <w:pPr>
        <w:spacing w:after="0" w:line="264" w:lineRule="auto"/>
        <w:rPr>
          <w:rFonts w:asciiTheme="minorHAnsi" w:hAnsiTheme="minorHAnsi" w:cstheme="minorHAnsi"/>
          <w:b/>
          <w:sz w:val="24"/>
          <w:szCs w:val="24"/>
        </w:rPr>
      </w:pPr>
      <w:r w:rsidRPr="00034566">
        <w:rPr>
          <w:rFonts w:asciiTheme="minorHAnsi" w:hAnsiTheme="minorHAnsi" w:cstheme="minorHAnsi"/>
          <w:b/>
          <w:sz w:val="24"/>
          <w:szCs w:val="24"/>
        </w:rPr>
        <w:t>Obsah ponuky</w:t>
      </w:r>
    </w:p>
    <w:p w:rsidR="004B4525" w:rsidRPr="00034566" w:rsidRDefault="004B4525" w:rsidP="00034566">
      <w:pPr>
        <w:spacing w:after="0" w:line="264" w:lineRule="auto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sk-SK"/>
        </w:rPr>
      </w:pPr>
      <w:r w:rsidRPr="0003456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sk-SK"/>
        </w:rPr>
        <w:t>1. Uchádzač je povinný dokladovať podmienku  osobnostného postavenia v zmysle Výzvy na predkladanie ponúk.</w:t>
      </w:r>
    </w:p>
    <w:p w:rsidR="00031681" w:rsidRPr="00034566" w:rsidRDefault="004B4525" w:rsidP="00034566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56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sk-SK"/>
        </w:rPr>
        <w:lastRenderedPageBreak/>
        <w:t xml:space="preserve">2. </w:t>
      </w:r>
      <w:r w:rsidR="00031681" w:rsidRPr="00034566">
        <w:rPr>
          <w:rFonts w:asciiTheme="minorHAnsi" w:hAnsiTheme="minorHAnsi" w:cstheme="minorHAnsi"/>
          <w:sz w:val="24"/>
          <w:szCs w:val="24"/>
        </w:rPr>
        <w:t xml:space="preserve">Ak uchádzač má sídlo, miesto podnikania alebo obvyklý pobyt mimo územia Slovenskej republiky a štát jeho sídla, miesta podnikania alebo obvyklého pobytu nevydáva niektoré z uvedených dokladov alebo nevydáva ani rovnocenné doklady, možno ich nahradiť Čestným vyhlásením podľa predpisov platných v štáte jeho sídla, miesta podnikania alebo obvyklého pobytu (§32 odsek 4 zákona o verejnom obstarávaní), nie starším ako 3 mesiace ku dňu predkladania ponúk. </w:t>
      </w:r>
    </w:p>
    <w:p w:rsidR="004B4525" w:rsidRPr="00034566" w:rsidRDefault="004B4525" w:rsidP="00034566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B4525" w:rsidRPr="00034566" w:rsidRDefault="004B4525" w:rsidP="00034566">
      <w:pPr>
        <w:spacing w:after="0" w:line="264" w:lineRule="auto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sk-SK"/>
        </w:rPr>
      </w:pPr>
      <w:r w:rsidRPr="00034566">
        <w:rPr>
          <w:rFonts w:asciiTheme="minorHAnsi" w:hAnsiTheme="minorHAnsi" w:cstheme="minorHAnsi"/>
          <w:sz w:val="24"/>
          <w:szCs w:val="24"/>
        </w:rPr>
        <w:t>3. Uchádzač je povinný predložiť technický list s názvom a technickou špecifikáciou ponúkaných výrobkov.</w:t>
      </w:r>
    </w:p>
    <w:p w:rsidR="00031681" w:rsidRPr="00034566" w:rsidRDefault="00031681" w:rsidP="00034566">
      <w:pPr>
        <w:spacing w:after="0" w:line="264" w:lineRule="auto"/>
        <w:ind w:left="284"/>
        <w:rPr>
          <w:rFonts w:asciiTheme="minorHAnsi" w:hAnsiTheme="minorHAnsi" w:cstheme="minorHAnsi"/>
          <w:sz w:val="24"/>
          <w:szCs w:val="24"/>
        </w:rPr>
      </w:pPr>
    </w:p>
    <w:p w:rsidR="00110BE0" w:rsidRPr="00034566" w:rsidRDefault="00110BE0" w:rsidP="00034566">
      <w:pPr>
        <w:spacing w:after="0" w:line="264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34566">
        <w:rPr>
          <w:rFonts w:asciiTheme="minorHAnsi" w:hAnsiTheme="minorHAnsi" w:cstheme="minorHAnsi"/>
          <w:b/>
          <w:sz w:val="24"/>
          <w:szCs w:val="24"/>
        </w:rPr>
        <w:t>Kritéria na vyhodnotenie ponúk</w:t>
      </w:r>
    </w:p>
    <w:p w:rsidR="00110BE0" w:rsidRPr="00034566" w:rsidRDefault="00110BE0" w:rsidP="00034566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566">
        <w:rPr>
          <w:rFonts w:asciiTheme="minorHAnsi" w:hAnsiTheme="minorHAnsi" w:cstheme="minorHAnsi"/>
          <w:sz w:val="24"/>
          <w:szCs w:val="24"/>
        </w:rPr>
        <w:t xml:space="preserve">Obstarávateľ vyberie spomedzi predložených ponúk ako úspešnú tú ponuku, ktorá splní podmienky určené obstarávateľom a bude mať najnižšiu cenu celkom za celý predmet zákazky. </w:t>
      </w:r>
    </w:p>
    <w:p w:rsidR="009875B8" w:rsidRPr="00034566" w:rsidRDefault="00110BE0" w:rsidP="00034566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566">
        <w:rPr>
          <w:rFonts w:asciiTheme="minorHAnsi" w:hAnsiTheme="minorHAnsi" w:cstheme="minorHAnsi"/>
          <w:b/>
          <w:sz w:val="24"/>
          <w:szCs w:val="24"/>
        </w:rPr>
        <w:t>Jediným kritériom na vyhodnotenie ponúk je cena celkom za celý predmet zákazky bez DPH</w:t>
      </w:r>
      <w:r w:rsidRPr="00034566">
        <w:rPr>
          <w:rFonts w:asciiTheme="minorHAnsi" w:hAnsiTheme="minorHAnsi" w:cstheme="minorHAnsi"/>
          <w:sz w:val="24"/>
          <w:szCs w:val="24"/>
        </w:rPr>
        <w:t>.</w:t>
      </w:r>
    </w:p>
    <w:p w:rsidR="00BC2ECE" w:rsidRPr="00034566" w:rsidRDefault="00BC2ECE" w:rsidP="00034566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</w:p>
    <w:p w:rsidR="00BC2ECE" w:rsidRPr="00034566" w:rsidRDefault="00110BE0" w:rsidP="00034566">
      <w:pPr>
        <w:spacing w:after="0" w:line="264" w:lineRule="auto"/>
        <w:rPr>
          <w:rFonts w:asciiTheme="minorHAnsi" w:hAnsiTheme="minorHAnsi" w:cstheme="minorHAnsi"/>
          <w:b/>
          <w:sz w:val="24"/>
          <w:szCs w:val="24"/>
        </w:rPr>
      </w:pPr>
      <w:r w:rsidRPr="00034566">
        <w:rPr>
          <w:rFonts w:asciiTheme="minorHAnsi" w:hAnsiTheme="minorHAnsi" w:cstheme="minorHAnsi"/>
          <w:b/>
          <w:sz w:val="24"/>
          <w:szCs w:val="24"/>
        </w:rPr>
        <w:t>Typ zmluvy</w:t>
      </w:r>
    </w:p>
    <w:p w:rsidR="00110BE0" w:rsidRPr="00034566" w:rsidRDefault="00110BE0" w:rsidP="00034566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  <w:r w:rsidRPr="00034566">
        <w:rPr>
          <w:rFonts w:asciiTheme="minorHAnsi" w:hAnsiTheme="minorHAnsi" w:cstheme="minorHAnsi"/>
          <w:sz w:val="24"/>
          <w:szCs w:val="24"/>
        </w:rPr>
        <w:t>Návrh Kúpnej zmluvy tvorí Prílohu tejto Výzvy.</w:t>
      </w:r>
    </w:p>
    <w:p w:rsidR="000B582D" w:rsidRPr="00034566" w:rsidRDefault="000B582D" w:rsidP="00034566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  <w:r w:rsidRPr="00034566">
        <w:rPr>
          <w:rFonts w:asciiTheme="minorHAnsi" w:hAnsiTheme="minorHAnsi" w:cstheme="minorHAnsi"/>
          <w:sz w:val="24"/>
          <w:szCs w:val="24"/>
        </w:rPr>
        <w:t>Žiadateľ predložením cenovej ponuky súhlasí s návrhom Kúpnej zmluvy.</w:t>
      </w:r>
    </w:p>
    <w:p w:rsidR="00031681" w:rsidRPr="00034566" w:rsidRDefault="00031681" w:rsidP="00034566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</w:p>
    <w:p w:rsidR="00E44C89" w:rsidRPr="00034566" w:rsidRDefault="00E44C89" w:rsidP="00034566">
      <w:pPr>
        <w:spacing w:after="0" w:line="264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34566">
        <w:rPr>
          <w:rFonts w:asciiTheme="minorHAnsi" w:hAnsiTheme="minorHAnsi" w:cstheme="minorHAnsi"/>
          <w:b/>
          <w:sz w:val="24"/>
          <w:szCs w:val="24"/>
        </w:rPr>
        <w:t>Financovanie predmetu zákazky</w:t>
      </w:r>
    </w:p>
    <w:p w:rsidR="00E44C89" w:rsidRPr="00034566" w:rsidRDefault="00E44C89" w:rsidP="00034566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566">
        <w:rPr>
          <w:rFonts w:asciiTheme="minorHAnsi" w:hAnsiTheme="minorHAnsi" w:cstheme="minorHAnsi"/>
          <w:sz w:val="24"/>
          <w:szCs w:val="24"/>
        </w:rPr>
        <w:t>Predmet zákazky bude financovaný z vlastných zdrojov obstarávateľa a</w:t>
      </w:r>
      <w:r w:rsidR="00AD7A89" w:rsidRPr="00034566">
        <w:rPr>
          <w:rFonts w:asciiTheme="minorHAnsi" w:hAnsiTheme="minorHAnsi" w:cstheme="minorHAnsi"/>
          <w:sz w:val="24"/>
          <w:szCs w:val="24"/>
        </w:rPr>
        <w:t xml:space="preserve"> spolufinancovaný </w:t>
      </w:r>
      <w:r w:rsidR="00D503E1" w:rsidRPr="00034566">
        <w:rPr>
          <w:rFonts w:asciiTheme="minorHAnsi" w:hAnsiTheme="minorHAnsi" w:cstheme="minorHAnsi"/>
          <w:sz w:val="24"/>
          <w:szCs w:val="24"/>
        </w:rPr>
        <w:t>z</w:t>
      </w:r>
      <w:r w:rsidR="00AD7A89" w:rsidRPr="00034566">
        <w:rPr>
          <w:rFonts w:asciiTheme="minorHAnsi" w:hAnsiTheme="minorHAnsi" w:cstheme="minorHAnsi"/>
          <w:sz w:val="24"/>
          <w:szCs w:val="24"/>
        </w:rPr>
        <w:t> Európskeho poľnohospodárskeho fondu pre rozvoj vidieka v rámci</w:t>
      </w:r>
      <w:r w:rsidR="00D503E1" w:rsidRPr="00034566">
        <w:rPr>
          <w:rFonts w:asciiTheme="minorHAnsi" w:hAnsiTheme="minorHAnsi" w:cstheme="minorHAnsi"/>
          <w:sz w:val="24"/>
          <w:szCs w:val="24"/>
        </w:rPr>
        <w:t xml:space="preserve"> Pr</w:t>
      </w:r>
      <w:r w:rsidR="00AD7A89" w:rsidRPr="00034566">
        <w:rPr>
          <w:rFonts w:asciiTheme="minorHAnsi" w:hAnsiTheme="minorHAnsi" w:cstheme="minorHAnsi"/>
          <w:sz w:val="24"/>
          <w:szCs w:val="24"/>
        </w:rPr>
        <w:t>ogramu rozvoja vidieka 2014-2022</w:t>
      </w:r>
      <w:r w:rsidRPr="00034566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E44C89" w:rsidRPr="00034566" w:rsidRDefault="00E44C89" w:rsidP="00034566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566">
        <w:rPr>
          <w:rFonts w:asciiTheme="minorHAnsi" w:hAnsiTheme="minorHAnsi" w:cstheme="minorHAnsi"/>
          <w:sz w:val="24"/>
          <w:szCs w:val="24"/>
        </w:rPr>
        <w:t>Obstarávateľ neposkytne preddavok ani zálohovú platbu na predmet zákazky. Platba bude realizovaná na základe fakturácie dodaných tovarov.</w:t>
      </w:r>
    </w:p>
    <w:p w:rsidR="00E44C89" w:rsidRPr="00034566" w:rsidRDefault="00E44C89" w:rsidP="00034566">
      <w:pPr>
        <w:spacing w:after="0" w:line="264" w:lineRule="auto"/>
        <w:rPr>
          <w:rFonts w:asciiTheme="minorHAnsi" w:hAnsiTheme="minorHAnsi" w:cstheme="minorHAnsi"/>
          <w:b/>
          <w:sz w:val="24"/>
          <w:szCs w:val="24"/>
        </w:rPr>
      </w:pPr>
    </w:p>
    <w:p w:rsidR="00110BE0" w:rsidRPr="00034566" w:rsidRDefault="00E44C89" w:rsidP="00034566">
      <w:pPr>
        <w:spacing w:after="0" w:line="264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34566">
        <w:rPr>
          <w:rFonts w:asciiTheme="minorHAnsi" w:hAnsiTheme="minorHAnsi" w:cstheme="minorHAnsi"/>
          <w:b/>
          <w:sz w:val="24"/>
          <w:szCs w:val="24"/>
        </w:rPr>
        <w:t>Ostatné podmienky obstarávania</w:t>
      </w:r>
    </w:p>
    <w:p w:rsidR="00E44C89" w:rsidRPr="00034566" w:rsidRDefault="00E44C89" w:rsidP="00034566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566">
        <w:rPr>
          <w:rFonts w:asciiTheme="minorHAnsi" w:hAnsiTheme="minorHAnsi" w:cstheme="minorHAnsi"/>
          <w:sz w:val="24"/>
          <w:szCs w:val="24"/>
        </w:rPr>
        <w:t xml:space="preserve">Uchádzač súhlasí, aby </w:t>
      </w:r>
      <w:r w:rsidR="00C57A1A" w:rsidRPr="00034566">
        <w:rPr>
          <w:rFonts w:asciiTheme="minorHAnsi" w:hAnsiTheme="minorHAnsi" w:cstheme="minorHAnsi"/>
          <w:sz w:val="24"/>
          <w:szCs w:val="24"/>
        </w:rPr>
        <w:t>oprávnení zamestnanci poskytovateľa</w:t>
      </w:r>
      <w:r w:rsidR="003D3685" w:rsidRPr="00034566">
        <w:rPr>
          <w:rFonts w:asciiTheme="minorHAnsi" w:hAnsiTheme="minorHAnsi" w:cstheme="minorHAnsi"/>
          <w:sz w:val="24"/>
          <w:szCs w:val="24"/>
        </w:rPr>
        <w:t xml:space="preserve"> (PPA)</w:t>
      </w:r>
      <w:r w:rsidR="00C57A1A" w:rsidRPr="00034566">
        <w:rPr>
          <w:rFonts w:asciiTheme="minorHAnsi" w:hAnsiTheme="minorHAnsi" w:cstheme="minorHAnsi"/>
          <w:sz w:val="24"/>
          <w:szCs w:val="24"/>
        </w:rPr>
        <w:t>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</w:t>
      </w:r>
    </w:p>
    <w:p w:rsidR="00D503E1" w:rsidRPr="00034566" w:rsidRDefault="00D503E1" w:rsidP="00034566">
      <w:pPr>
        <w:spacing w:after="0" w:line="264" w:lineRule="auto"/>
        <w:ind w:left="284"/>
        <w:rPr>
          <w:rFonts w:asciiTheme="minorHAnsi" w:hAnsiTheme="minorHAnsi" w:cstheme="minorHAnsi"/>
          <w:sz w:val="24"/>
          <w:szCs w:val="24"/>
        </w:rPr>
      </w:pPr>
    </w:p>
    <w:p w:rsidR="00D503E1" w:rsidRPr="00034566" w:rsidRDefault="00D503E1" w:rsidP="00034566">
      <w:pPr>
        <w:spacing w:after="0" w:line="264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34566">
        <w:rPr>
          <w:rFonts w:asciiTheme="minorHAnsi" w:hAnsiTheme="minorHAnsi" w:cstheme="minorHAnsi"/>
          <w:b/>
          <w:sz w:val="24"/>
          <w:szCs w:val="24"/>
        </w:rPr>
        <w:t>Predkladanie ponúk</w:t>
      </w:r>
    </w:p>
    <w:p w:rsidR="00D503E1" w:rsidRPr="00034566" w:rsidRDefault="00D503E1" w:rsidP="00034566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566">
        <w:rPr>
          <w:rFonts w:asciiTheme="minorHAnsi" w:hAnsiTheme="minorHAnsi" w:cstheme="minorHAnsi"/>
          <w:sz w:val="24"/>
          <w:szCs w:val="24"/>
        </w:rPr>
        <w:t>Ponuka sa predkladá elektronicky do systému JOSEPHINE umiestnenom na webovej adrese https://josephine.proebiz.com/</w:t>
      </w:r>
    </w:p>
    <w:p w:rsidR="00D503E1" w:rsidRPr="00034566" w:rsidRDefault="00D503E1" w:rsidP="00034566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566">
        <w:rPr>
          <w:rFonts w:asciiTheme="minorHAnsi" w:hAnsiTheme="minorHAnsi" w:cstheme="minorHAnsi"/>
          <w:sz w:val="24"/>
          <w:szCs w:val="24"/>
        </w:rPr>
        <w:t xml:space="preserve">Elektronická ponuka sa </w:t>
      </w:r>
      <w:r w:rsidR="003D3685" w:rsidRPr="00034566">
        <w:rPr>
          <w:rFonts w:asciiTheme="minorHAnsi" w:hAnsiTheme="minorHAnsi" w:cstheme="minorHAnsi"/>
          <w:sz w:val="24"/>
          <w:szCs w:val="24"/>
        </w:rPr>
        <w:t>predloží</w:t>
      </w:r>
      <w:r w:rsidRPr="00034566">
        <w:rPr>
          <w:rFonts w:asciiTheme="minorHAnsi" w:hAnsiTheme="minorHAnsi" w:cstheme="minorHAnsi"/>
          <w:sz w:val="24"/>
          <w:szCs w:val="24"/>
        </w:rPr>
        <w:t xml:space="preserve"> vyplnením ponukového formulára a vložením požadovaných dokladov a dokumentov v systéme JOSEPHINE. V predloženej ponuke prostredníctvom systému JOSEPHINE musia byť pripojené požadované naskenované doklady (odporúčaný formát je „PDF“).</w:t>
      </w:r>
    </w:p>
    <w:p w:rsidR="00D503E1" w:rsidRPr="00034566" w:rsidRDefault="00D503E1" w:rsidP="00034566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566">
        <w:rPr>
          <w:rFonts w:asciiTheme="minorHAnsi" w:hAnsiTheme="minorHAnsi" w:cstheme="minorHAnsi"/>
          <w:sz w:val="24"/>
          <w:szCs w:val="24"/>
        </w:rPr>
        <w:t>Ponuka uchádzača predložená po uplynutí lehoty na predkladanie ponúk sa elektronicky neotvorí.</w:t>
      </w:r>
    </w:p>
    <w:p w:rsidR="00D503E1" w:rsidRPr="00034566" w:rsidRDefault="00D503E1" w:rsidP="00034566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566">
        <w:rPr>
          <w:rFonts w:asciiTheme="minorHAnsi" w:hAnsiTheme="minorHAnsi" w:cstheme="minorHAnsi"/>
          <w:sz w:val="24"/>
          <w:szCs w:val="24"/>
        </w:rPr>
        <w:lastRenderedPageBreak/>
        <w:t>Uchádzač môže predloženú ponuku vziať späť do uplynutia lehoty na predkladanie ponúk.</w:t>
      </w:r>
    </w:p>
    <w:p w:rsidR="00D503E1" w:rsidRPr="00034566" w:rsidRDefault="00D503E1" w:rsidP="00034566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566">
        <w:rPr>
          <w:rFonts w:asciiTheme="minorHAnsi" w:hAnsiTheme="minorHAnsi" w:cstheme="minorHAnsi"/>
          <w:sz w:val="24"/>
          <w:szCs w:val="24"/>
        </w:rPr>
        <w:t>Uchádzač pri odvolaní ponuky postupuje obdobne ako pri vložení prvotnej ponuky (kliknutím na tlačidlo „Stiahnuť ponuku“ a predložením novej ponuky).</w:t>
      </w:r>
    </w:p>
    <w:p w:rsidR="00D503E1" w:rsidRPr="00034566" w:rsidRDefault="00D503E1" w:rsidP="00034566">
      <w:pPr>
        <w:spacing w:after="0" w:line="264" w:lineRule="auto"/>
        <w:ind w:left="284"/>
        <w:rPr>
          <w:rFonts w:asciiTheme="minorHAnsi" w:hAnsiTheme="minorHAnsi" w:cstheme="minorHAnsi"/>
          <w:sz w:val="24"/>
          <w:szCs w:val="24"/>
        </w:rPr>
      </w:pPr>
    </w:p>
    <w:p w:rsidR="00D503E1" w:rsidRPr="00034566" w:rsidRDefault="00D503E1" w:rsidP="00034566">
      <w:pPr>
        <w:spacing w:after="0" w:line="264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34566">
        <w:rPr>
          <w:rFonts w:asciiTheme="minorHAnsi" w:hAnsiTheme="minorHAnsi" w:cstheme="minorHAnsi"/>
          <w:b/>
          <w:sz w:val="24"/>
          <w:szCs w:val="24"/>
        </w:rPr>
        <w:t xml:space="preserve">Lehota na predkladanie ponúk: </w:t>
      </w:r>
    </w:p>
    <w:p w:rsidR="00D503E1" w:rsidRPr="00034566" w:rsidRDefault="00D503E1" w:rsidP="00034566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566">
        <w:rPr>
          <w:rFonts w:asciiTheme="minorHAnsi" w:hAnsiTheme="minorHAnsi" w:cstheme="minorHAnsi"/>
          <w:sz w:val="24"/>
          <w:szCs w:val="24"/>
        </w:rPr>
        <w:t xml:space="preserve">Lehota na predkladanie ponúk je </w:t>
      </w:r>
      <w:r w:rsidR="00EE663A">
        <w:rPr>
          <w:rFonts w:asciiTheme="minorHAnsi" w:hAnsiTheme="minorHAnsi" w:cstheme="minorHAnsi"/>
          <w:sz w:val="24"/>
          <w:szCs w:val="24"/>
        </w:rPr>
        <w:t>18</w:t>
      </w:r>
      <w:r w:rsidR="00940FAC" w:rsidRPr="00034566">
        <w:rPr>
          <w:rFonts w:asciiTheme="minorHAnsi" w:hAnsiTheme="minorHAnsi" w:cstheme="minorHAnsi"/>
          <w:sz w:val="24"/>
          <w:szCs w:val="24"/>
        </w:rPr>
        <w:t>. 5. 2023 o 23:59 hod.</w:t>
      </w:r>
    </w:p>
    <w:p w:rsidR="00D503E1" w:rsidRPr="00034566" w:rsidRDefault="00D503E1" w:rsidP="00034566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566">
        <w:rPr>
          <w:rFonts w:asciiTheme="minorHAnsi" w:hAnsiTheme="minorHAnsi" w:cstheme="minorHAnsi"/>
          <w:sz w:val="24"/>
          <w:szCs w:val="24"/>
        </w:rPr>
        <w:t xml:space="preserve">Ponuky musia byť doručené v lehote na predkladanie ponúk, ktorá je uvedená </w:t>
      </w:r>
      <w:r w:rsidR="00940FAC" w:rsidRPr="00034566">
        <w:rPr>
          <w:rFonts w:asciiTheme="minorHAnsi" w:hAnsiTheme="minorHAnsi" w:cstheme="minorHAnsi"/>
          <w:sz w:val="24"/>
          <w:szCs w:val="24"/>
        </w:rPr>
        <w:t>v oznámení o vyhlásení</w:t>
      </w:r>
      <w:r w:rsidRPr="00034566">
        <w:rPr>
          <w:rFonts w:asciiTheme="minorHAnsi" w:hAnsiTheme="minorHAnsi" w:cstheme="minorHAnsi"/>
          <w:sz w:val="24"/>
          <w:szCs w:val="24"/>
        </w:rPr>
        <w:t xml:space="preserve"> obstarávania, prostredníct</w:t>
      </w:r>
      <w:r w:rsidR="00940FAC" w:rsidRPr="00034566">
        <w:rPr>
          <w:rFonts w:asciiTheme="minorHAnsi" w:hAnsiTheme="minorHAnsi" w:cstheme="minorHAnsi"/>
          <w:sz w:val="24"/>
          <w:szCs w:val="24"/>
        </w:rPr>
        <w:t>vom ktorého bolo vyhlásené toto</w:t>
      </w:r>
      <w:r w:rsidRPr="00034566">
        <w:rPr>
          <w:rFonts w:asciiTheme="minorHAnsi" w:hAnsiTheme="minorHAnsi" w:cstheme="minorHAnsi"/>
          <w:sz w:val="24"/>
          <w:szCs w:val="24"/>
        </w:rPr>
        <w:t xml:space="preserve"> obstarávanie. Ponuka uchádzača predložená po uplynutí lehoty na predkladanie ponúk sa elektronicky neotvorí.</w:t>
      </w:r>
    </w:p>
    <w:p w:rsidR="00D503E1" w:rsidRPr="00034566" w:rsidRDefault="00D503E1" w:rsidP="00034566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566">
        <w:rPr>
          <w:rFonts w:asciiTheme="minorHAnsi" w:hAnsiTheme="minorHAnsi" w:cstheme="minorHAnsi"/>
          <w:sz w:val="24"/>
          <w:szCs w:val="24"/>
        </w:rPr>
        <w:t>Uchádzač môže predložiť len jednu ponuku. Ponuky sa predkladajú v slovenskom alebo českom jazyku. Doklady a dokumenty uchádzača musia byť v slovenskom, resp. v českom jazyku.</w:t>
      </w:r>
    </w:p>
    <w:p w:rsidR="00D503E1" w:rsidRPr="00034566" w:rsidRDefault="00D503E1" w:rsidP="00034566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566">
        <w:rPr>
          <w:rFonts w:asciiTheme="minorHAnsi" w:hAnsiTheme="minorHAnsi" w:cstheme="minorHAnsi"/>
          <w:sz w:val="24"/>
          <w:szCs w:val="24"/>
        </w:rPr>
        <w:t>V prípade predloženia Ponuky v inom ako slovenskom alebo českom jazyku, je Uchádzač povinný predložiť aj úradný preklad Ponuky do slovenského jazyka, potvrdený úradnou pečiatkou prekladateľa a v rámci Obstarávania bude posúdená verzia Ponuky v slovenskom jazyku.</w:t>
      </w:r>
    </w:p>
    <w:p w:rsidR="00D503E1" w:rsidRPr="00034566" w:rsidRDefault="00D503E1" w:rsidP="00034566">
      <w:pPr>
        <w:spacing w:after="0" w:line="264" w:lineRule="auto"/>
        <w:ind w:left="284"/>
        <w:rPr>
          <w:rFonts w:asciiTheme="minorHAnsi" w:hAnsiTheme="minorHAnsi" w:cstheme="minorHAnsi"/>
          <w:sz w:val="24"/>
          <w:szCs w:val="24"/>
        </w:rPr>
      </w:pPr>
    </w:p>
    <w:p w:rsidR="00D503E1" w:rsidRPr="00034566" w:rsidRDefault="00D503E1" w:rsidP="00034566">
      <w:pPr>
        <w:spacing w:after="0" w:line="264" w:lineRule="auto"/>
        <w:rPr>
          <w:rFonts w:asciiTheme="minorHAnsi" w:hAnsiTheme="minorHAnsi" w:cstheme="minorHAnsi"/>
          <w:b/>
          <w:sz w:val="24"/>
          <w:szCs w:val="24"/>
        </w:rPr>
      </w:pPr>
      <w:r w:rsidRPr="00034566">
        <w:rPr>
          <w:rFonts w:asciiTheme="minorHAnsi" w:hAnsiTheme="minorHAnsi" w:cstheme="minorHAnsi"/>
          <w:b/>
          <w:sz w:val="24"/>
          <w:szCs w:val="24"/>
        </w:rPr>
        <w:t xml:space="preserve">Termín vyhodnotenia súťažných ponúk: </w:t>
      </w:r>
    </w:p>
    <w:p w:rsidR="00D503E1" w:rsidRPr="00034566" w:rsidRDefault="00D503E1" w:rsidP="00034566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  <w:r w:rsidRPr="00034566">
        <w:rPr>
          <w:rFonts w:asciiTheme="minorHAnsi" w:hAnsiTheme="minorHAnsi" w:cstheme="minorHAnsi"/>
          <w:sz w:val="24"/>
          <w:szCs w:val="24"/>
        </w:rPr>
        <w:t>Otváranie a vyhodnotenie ponúk:</w:t>
      </w:r>
      <w:bookmarkStart w:id="0" w:name="_GoBack"/>
      <w:bookmarkEnd w:id="0"/>
    </w:p>
    <w:p w:rsidR="00940FAC" w:rsidRPr="00034566" w:rsidRDefault="00EE663A" w:rsidP="00034566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19</w:t>
      </w:r>
      <w:r w:rsidR="00940FAC" w:rsidRPr="0003456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. 5. 2023, 18:00 hod., </w:t>
      </w:r>
      <w:r w:rsidR="00940FAC" w:rsidRPr="00034566">
        <w:rPr>
          <w:rFonts w:asciiTheme="minorHAnsi" w:eastAsia="Times New Roman" w:hAnsiTheme="minorHAnsi" w:cstheme="minorHAnsi"/>
          <w:sz w:val="24"/>
          <w:szCs w:val="24"/>
          <w:lang w:eastAsia="sk-SK"/>
        </w:rPr>
        <w:t>Radošovce 375, 908 63 Radošovce</w:t>
      </w:r>
    </w:p>
    <w:sectPr w:rsidR="00940FAC" w:rsidRPr="00034566" w:rsidSect="00E37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540C"/>
    <w:multiLevelType w:val="hybridMultilevel"/>
    <w:tmpl w:val="3F60A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D3396"/>
    <w:multiLevelType w:val="hybridMultilevel"/>
    <w:tmpl w:val="1542FB56"/>
    <w:lvl w:ilvl="0" w:tplc="DB5ACE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F400EF"/>
    <w:multiLevelType w:val="hybridMultilevel"/>
    <w:tmpl w:val="5F967544"/>
    <w:lvl w:ilvl="0" w:tplc="B2AAAA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787D3E"/>
    <w:multiLevelType w:val="hybridMultilevel"/>
    <w:tmpl w:val="2CC293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30F3F"/>
    <w:multiLevelType w:val="hybridMultilevel"/>
    <w:tmpl w:val="8162F3C4"/>
    <w:lvl w:ilvl="0" w:tplc="B2AAAA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A2125D"/>
    <w:multiLevelType w:val="hybridMultilevel"/>
    <w:tmpl w:val="655AA13E"/>
    <w:lvl w:ilvl="0" w:tplc="B2AAAA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2362B30"/>
    <w:multiLevelType w:val="hybridMultilevel"/>
    <w:tmpl w:val="3A30C0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B2147"/>
    <w:multiLevelType w:val="hybridMultilevel"/>
    <w:tmpl w:val="CCFA08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408F1"/>
    <w:multiLevelType w:val="hybridMultilevel"/>
    <w:tmpl w:val="81DC66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F2319"/>
    <w:multiLevelType w:val="hybridMultilevel"/>
    <w:tmpl w:val="A516BE30"/>
    <w:lvl w:ilvl="0" w:tplc="B2AAAA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3D2323E"/>
    <w:multiLevelType w:val="hybridMultilevel"/>
    <w:tmpl w:val="7DC8BDA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5BB7CF8"/>
    <w:multiLevelType w:val="hybridMultilevel"/>
    <w:tmpl w:val="0FDCEB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A1B9A"/>
    <w:multiLevelType w:val="hybridMultilevel"/>
    <w:tmpl w:val="566257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F363E"/>
    <w:multiLevelType w:val="hybridMultilevel"/>
    <w:tmpl w:val="17D0F72C"/>
    <w:lvl w:ilvl="0" w:tplc="B2AAAA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B536BE8"/>
    <w:multiLevelType w:val="hybridMultilevel"/>
    <w:tmpl w:val="D744DC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961868"/>
    <w:multiLevelType w:val="hybridMultilevel"/>
    <w:tmpl w:val="0D48F1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E1EC1"/>
    <w:multiLevelType w:val="hybridMultilevel"/>
    <w:tmpl w:val="3530B9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5039B6"/>
    <w:multiLevelType w:val="hybridMultilevel"/>
    <w:tmpl w:val="5428170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D035804"/>
    <w:multiLevelType w:val="hybridMultilevel"/>
    <w:tmpl w:val="D94CD442"/>
    <w:lvl w:ilvl="0" w:tplc="B2AAAA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49472D"/>
    <w:multiLevelType w:val="hybridMultilevel"/>
    <w:tmpl w:val="A2482DD8"/>
    <w:lvl w:ilvl="0" w:tplc="B2AAAA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AFA26B0"/>
    <w:multiLevelType w:val="hybridMultilevel"/>
    <w:tmpl w:val="C22CCE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12"/>
  </w:num>
  <w:num w:numId="5">
    <w:abstractNumId w:val="8"/>
  </w:num>
  <w:num w:numId="6">
    <w:abstractNumId w:val="3"/>
  </w:num>
  <w:num w:numId="7">
    <w:abstractNumId w:val="11"/>
  </w:num>
  <w:num w:numId="8">
    <w:abstractNumId w:val="20"/>
  </w:num>
  <w:num w:numId="9">
    <w:abstractNumId w:val="14"/>
  </w:num>
  <w:num w:numId="10">
    <w:abstractNumId w:val="7"/>
  </w:num>
  <w:num w:numId="11">
    <w:abstractNumId w:val="17"/>
  </w:num>
  <w:num w:numId="12">
    <w:abstractNumId w:val="1"/>
  </w:num>
  <w:num w:numId="13">
    <w:abstractNumId w:val="6"/>
  </w:num>
  <w:num w:numId="14">
    <w:abstractNumId w:val="10"/>
  </w:num>
  <w:num w:numId="15">
    <w:abstractNumId w:val="4"/>
  </w:num>
  <w:num w:numId="16">
    <w:abstractNumId w:val="19"/>
  </w:num>
  <w:num w:numId="17">
    <w:abstractNumId w:val="2"/>
  </w:num>
  <w:num w:numId="18">
    <w:abstractNumId w:val="5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2ECE"/>
    <w:rsid w:val="00031681"/>
    <w:rsid w:val="00034566"/>
    <w:rsid w:val="000A4C8C"/>
    <w:rsid w:val="000A7054"/>
    <w:rsid w:val="000B582D"/>
    <w:rsid w:val="000B7594"/>
    <w:rsid w:val="00110BE0"/>
    <w:rsid w:val="00181B73"/>
    <w:rsid w:val="00205FA4"/>
    <w:rsid w:val="00240B09"/>
    <w:rsid w:val="002677F8"/>
    <w:rsid w:val="003A6F0F"/>
    <w:rsid w:val="003D3685"/>
    <w:rsid w:val="004B4525"/>
    <w:rsid w:val="00531DBF"/>
    <w:rsid w:val="005A3B5E"/>
    <w:rsid w:val="006A67E2"/>
    <w:rsid w:val="006C5DFF"/>
    <w:rsid w:val="00753E5E"/>
    <w:rsid w:val="00782E95"/>
    <w:rsid w:val="008171F9"/>
    <w:rsid w:val="00842282"/>
    <w:rsid w:val="00843453"/>
    <w:rsid w:val="0085636B"/>
    <w:rsid w:val="008861DC"/>
    <w:rsid w:val="008D1AAD"/>
    <w:rsid w:val="008D3FBC"/>
    <w:rsid w:val="0093241E"/>
    <w:rsid w:val="00940FAC"/>
    <w:rsid w:val="009875B8"/>
    <w:rsid w:val="009A3D5D"/>
    <w:rsid w:val="009A4971"/>
    <w:rsid w:val="009D14A2"/>
    <w:rsid w:val="00A11DD6"/>
    <w:rsid w:val="00A352C3"/>
    <w:rsid w:val="00A47090"/>
    <w:rsid w:val="00A81719"/>
    <w:rsid w:val="00AC46C7"/>
    <w:rsid w:val="00AD7A89"/>
    <w:rsid w:val="00B610DD"/>
    <w:rsid w:val="00B70190"/>
    <w:rsid w:val="00B85345"/>
    <w:rsid w:val="00BC2ECE"/>
    <w:rsid w:val="00BC35B8"/>
    <w:rsid w:val="00C57A1A"/>
    <w:rsid w:val="00C95E5B"/>
    <w:rsid w:val="00CA3759"/>
    <w:rsid w:val="00D503E1"/>
    <w:rsid w:val="00D90A53"/>
    <w:rsid w:val="00DC3CDE"/>
    <w:rsid w:val="00DF1171"/>
    <w:rsid w:val="00E3667F"/>
    <w:rsid w:val="00E37D2E"/>
    <w:rsid w:val="00E44C89"/>
    <w:rsid w:val="00EE663A"/>
    <w:rsid w:val="00F01010"/>
    <w:rsid w:val="00F23EDC"/>
    <w:rsid w:val="00F320F2"/>
    <w:rsid w:val="00F37591"/>
    <w:rsid w:val="00FB56D9"/>
    <w:rsid w:val="00FB5CC5"/>
    <w:rsid w:val="00FD236D"/>
    <w:rsid w:val="00FF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7D2E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875B8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Hypertextovprepojenie">
    <w:name w:val="Hyperlink"/>
    <w:basedOn w:val="Predvolenpsmoodseku"/>
    <w:uiPriority w:val="99"/>
    <w:unhideWhenUsed/>
    <w:rsid w:val="00FB56D9"/>
    <w:rPr>
      <w:color w:val="0563C1" w:themeColor="hyperlink"/>
      <w:u w:val="single"/>
    </w:rPr>
  </w:style>
  <w:style w:type="paragraph" w:customStyle="1" w:styleId="Default">
    <w:name w:val="Default"/>
    <w:rsid w:val="000316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14A2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D14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D14A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D14A2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14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14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erkudlac37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eustream, a.s.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Ňukovič Rastislav Ing.</dc:creator>
  <cp:lastModifiedBy>Misko</cp:lastModifiedBy>
  <cp:revision>5</cp:revision>
  <dcterms:created xsi:type="dcterms:W3CDTF">2023-04-21T12:28:00Z</dcterms:created>
  <dcterms:modified xsi:type="dcterms:W3CDTF">2023-05-05T09:51:00Z</dcterms:modified>
</cp:coreProperties>
</file>