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54FB844A"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422D91">
        <w:t>Vybavenie SOŠ Kežmarok – Cukrár/Pekár/Kuchár_2023</w:t>
      </w:r>
      <w:r w:rsidR="00440704" w:rsidRPr="00440704">
        <w:t>, vybavenie strojárskych dielní</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 xml:space="preserve">2023/S </w:t>
      </w:r>
      <w:r w:rsidR="00422D91">
        <w:t>105</w:t>
      </w:r>
      <w:r w:rsidR="00381400" w:rsidRPr="00381400">
        <w:t>-</w:t>
      </w:r>
      <w:r w:rsidR="00422D91">
        <w:t>330801</w:t>
      </w:r>
      <w:r w:rsidR="00EE1911" w:rsidRPr="00CA0DEE">
        <w:t>,</w:t>
      </w:r>
      <w:r w:rsidR="00EE1911">
        <w:t xml:space="preserve"> </w:t>
      </w:r>
      <w:r w:rsidR="002A594E" w:rsidRPr="007C4A13">
        <w:t xml:space="preserve">pre projekt </w:t>
      </w:r>
      <w:r w:rsidR="00422D91">
        <w:t xml:space="preserve">Zlepšenie vzdelávacej infraštruktúry v SOŠ agropotravinárskej a technickej, </w:t>
      </w:r>
      <w:proofErr w:type="spellStart"/>
      <w:r w:rsidR="00422D91">
        <w:t>Kušnierska</w:t>
      </w:r>
      <w:proofErr w:type="spellEnd"/>
      <w:r w:rsidR="00422D91">
        <w:t xml:space="preserve"> brána 349/2, Kežmarok- I., kód ITMS2014+: 302021APV8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4EC02A37"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bookmarkEnd w:id="2"/>
      <w:r w:rsidR="00422D91">
        <w:rPr>
          <w:bCs/>
        </w:rPr>
        <w:t xml:space="preserve"> </w:t>
      </w:r>
      <w:r w:rsidR="00422D91">
        <w:rPr>
          <w:bCs/>
        </w:rPr>
        <w:t xml:space="preserve">sídlo kupujúceho alebo jeho </w:t>
      </w:r>
      <w:proofErr w:type="spellStart"/>
      <w:r w:rsidR="00422D91">
        <w:rPr>
          <w:bCs/>
        </w:rPr>
        <w:t>elokované</w:t>
      </w:r>
      <w:proofErr w:type="spellEnd"/>
      <w:r w:rsidR="00422D91">
        <w:rPr>
          <w:bCs/>
        </w:rPr>
        <w:t xml:space="preserve"> pracovisko, resp. organizačná zložka</w:t>
      </w:r>
      <w:r w:rsidR="00EE1911">
        <w:rPr>
          <w:bCs/>
        </w:rPr>
        <w:t xml:space="preserve">. </w:t>
      </w:r>
      <w:r w:rsidR="00422D91">
        <w:rPr>
          <w:rStyle w:val="Odkaznapoznmkupodiarou"/>
          <w:bCs/>
        </w:rPr>
        <w:footnoteReference w:id="3"/>
      </w:r>
    </w:p>
    <w:p w14:paraId="72848A5C" w14:textId="215C5E25" w:rsidR="000036BB" w:rsidRPr="00B650E2" w:rsidRDefault="001F1467" w:rsidP="00B321D0">
      <w:pPr>
        <w:numPr>
          <w:ilvl w:val="1"/>
          <w:numId w:val="16"/>
        </w:numPr>
        <w:spacing w:before="120"/>
        <w:ind w:left="709" w:hanging="709"/>
        <w:jc w:val="both"/>
        <w:rPr>
          <w:b/>
          <w:bCs/>
          <w:i/>
          <w:color w:val="FF0000"/>
        </w:rPr>
      </w:pPr>
      <w:bookmarkStart w:id="3" w:name="_Hlk133249986"/>
      <w:r w:rsidRPr="00B650E2">
        <w:rPr>
          <w:bCs/>
        </w:rPr>
        <w:t xml:space="preserve">Predávajúci je povinný dodať tovar do miesta dodania v lehote </w:t>
      </w:r>
      <w:r w:rsidR="00381400">
        <w:rPr>
          <w:bCs/>
        </w:rPr>
        <w:t>4</w:t>
      </w:r>
      <w:r w:rsidR="00AA5DC9" w:rsidRPr="00B650E2">
        <w:rPr>
          <w:bCs/>
        </w:rPr>
        <w:t xml:space="preserve"> mesiacov</w:t>
      </w:r>
      <w:r w:rsidR="00422D91">
        <w:rPr>
          <w:bCs/>
        </w:rPr>
        <w:t xml:space="preserve"> </w:t>
      </w:r>
      <w:r w:rsidR="00422D91" w:rsidRPr="00422D91">
        <w:rPr>
          <w:bCs/>
        </w:rPr>
        <w:t>odo dňa účinnosti kúpnej zmluvy</w:t>
      </w:r>
      <w:r w:rsidR="00AA5DC9" w:rsidRPr="00B650E2">
        <w:rPr>
          <w:bCs/>
        </w:rPr>
        <w:t xml:space="preserve"> </w:t>
      </w:r>
      <w:r w:rsidR="00513E86" w:rsidRPr="00EE1911">
        <w:rPr>
          <w:bCs/>
        </w:rPr>
        <w:t>a to na základe objednávky zo strany kupujúceho</w:t>
      </w:r>
      <w:r w:rsidR="00381400">
        <w:rPr>
          <w:bCs/>
        </w:rPr>
        <w:t>, najneskôr do 30.11.2023</w:t>
      </w:r>
      <w:r w:rsidR="00513E86" w:rsidRPr="00EE1911">
        <w:rPr>
          <w:bCs/>
        </w:rPr>
        <w:t>.</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6C2B" w14:textId="77777777" w:rsidR="00BD236D" w:rsidRDefault="00BD236D" w:rsidP="007717A9">
      <w:r>
        <w:separator/>
      </w:r>
    </w:p>
  </w:endnote>
  <w:endnote w:type="continuationSeparator" w:id="0">
    <w:p w14:paraId="7A9C7289" w14:textId="77777777" w:rsidR="00BD236D" w:rsidRDefault="00BD236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FE7A" w14:textId="77777777" w:rsidR="00BD236D" w:rsidRDefault="00BD236D" w:rsidP="007717A9">
      <w:r>
        <w:separator/>
      </w:r>
    </w:p>
  </w:footnote>
  <w:footnote w:type="continuationSeparator" w:id="0">
    <w:p w14:paraId="72AB149B" w14:textId="77777777" w:rsidR="00BD236D" w:rsidRDefault="00BD236D"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3D2064C2" w14:textId="0F96CA4F" w:rsidR="00422D91" w:rsidRDefault="00422D91">
      <w:pPr>
        <w:pStyle w:val="Textpoznmkypodiarou"/>
      </w:pPr>
      <w:r>
        <w:rPr>
          <w:rStyle w:val="Odkaznapoznmkupodiarou"/>
        </w:rPr>
        <w:footnoteRef/>
      </w:r>
      <w:r>
        <w:t xml:space="preserve"> </w:t>
      </w:r>
      <w:r>
        <w:t>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2D91"/>
    <w:rsid w:val="004252C6"/>
    <w:rsid w:val="0042577C"/>
    <w:rsid w:val="0042683C"/>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236D"/>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3913</Words>
  <Characters>22307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2023-06-02T14:34:00Z</dcterms:created>
  <dcterms:modified xsi:type="dcterms:W3CDTF">2023-06-02T14:34:00Z</dcterms:modified>
</cp:coreProperties>
</file>