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FE" w:rsidRDefault="008F58FE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FE" w:rsidRDefault="008F58FE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B03E26">
        <w:rPr>
          <w:rFonts w:ascii="Times New Roman" w:hAnsi="Times New Roman" w:cs="Times New Roman"/>
          <w:b/>
          <w:sz w:val="24"/>
          <w:szCs w:val="24"/>
          <w:u w:val="single"/>
        </w:rPr>
        <w:t>entifikačné údaje uchádzača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C712A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Obchodné meno uchádzača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327999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327999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327999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</w:p>
        </w:tc>
      </w:tr>
    </w:tbl>
    <w:p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8FE" w:rsidRDefault="008F58FE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8FE" w:rsidRDefault="008F58FE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B03E26">
        <w:trPr>
          <w:trHeight w:hRule="exact" w:val="685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B03E26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 xml:space="preserve">Zníženie energetickej náročnosti </w:t>
            </w:r>
            <w:proofErr w:type="spellStart"/>
            <w:r>
              <w:rPr>
                <w:b/>
              </w:rPr>
              <w:t>mäsovýroby</w:t>
            </w:r>
            <w:proofErr w:type="spellEnd"/>
            <w:r>
              <w:rPr>
                <w:b/>
              </w:rPr>
              <w:t>: AG</w:t>
            </w:r>
            <w:r w:rsidR="001A2381">
              <w:rPr>
                <w:b/>
              </w:rPr>
              <w:t xml:space="preserve">RO-IPEĽ spol. </w:t>
            </w:r>
            <w:proofErr w:type="spellStart"/>
            <w:r w:rsidR="001A2381">
              <w:rPr>
                <w:b/>
              </w:rPr>
              <w:t>s.r.o</w:t>
            </w:r>
            <w:proofErr w:type="spellEnd"/>
            <w:r w:rsidR="001A2381">
              <w:rPr>
                <w:b/>
              </w:rPr>
              <w:t xml:space="preserve">. - </w:t>
            </w:r>
            <w:proofErr w:type="spellStart"/>
            <w:r w:rsidR="001A2381">
              <w:rPr>
                <w:b/>
              </w:rPr>
              <w:t>fotovolt</w:t>
            </w:r>
            <w:bookmarkStart w:id="0" w:name="_GoBack"/>
            <w:bookmarkEnd w:id="0"/>
            <w:r>
              <w:rPr>
                <w:b/>
              </w:rPr>
              <w:t>ika</w:t>
            </w:r>
            <w:proofErr w:type="spellEnd"/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5368DA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1 súbor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58FE" w:rsidRDefault="008F58F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58FE" w:rsidRPr="00EE458E" w:rsidRDefault="008F58F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 xml:space="preserve">Kritérium na vyhodnotenie ponúk: Najnižšia cena v 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F58FE" w:rsidRDefault="008F58FE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1B0E42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:rsidR="001B0E42" w:rsidRPr="001B0E42" w:rsidRDefault="00AC4C5B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:rsidR="001B0E42" w:rsidRPr="00187542" w:rsidRDefault="0086215D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</w:t>
            </w:r>
            <w:r w:rsidR="00227514">
              <w:rPr>
                <w:rFonts w:asciiTheme="minorHAnsi" w:hAnsiTheme="minorHAnsi"/>
                <w:b/>
                <w:sz w:val="22"/>
                <w:szCs w:val="22"/>
              </w:rPr>
              <w:t xml:space="preserve"> v EUR</w:t>
            </w:r>
          </w:p>
        </w:tc>
      </w:tr>
      <w:tr w:rsidR="001B0E42" w:rsidTr="008F58FE">
        <w:trPr>
          <w:trHeight w:hRule="exact" w:val="68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Súbor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8F58FE">
              <w:rPr>
                <w:rFonts w:asciiTheme="minorHAnsi" w:hAnsiTheme="minorHAnsi"/>
                <w:sz w:val="22"/>
                <w:szCs w:val="22"/>
              </w:rPr>
              <w:t>otovoltaických</w:t>
            </w:r>
            <w:proofErr w:type="spellEnd"/>
            <w:r w:rsidR="008F58FE">
              <w:rPr>
                <w:rFonts w:asciiTheme="minorHAnsi" w:hAnsiTheme="minorHAnsi"/>
                <w:sz w:val="22"/>
                <w:szCs w:val="22"/>
              </w:rPr>
              <w:t xml:space="preserve"> panelov min</w:t>
            </w:r>
            <w:r w:rsidR="00EC0424">
              <w:rPr>
                <w:rFonts w:asciiTheme="minorHAnsi" w:hAnsiTheme="minorHAnsi"/>
                <w:sz w:val="22"/>
                <w:szCs w:val="22"/>
              </w:rPr>
              <w:t>.</w:t>
            </w:r>
            <w:r w:rsidR="008F58FE">
              <w:rPr>
                <w:rFonts w:asciiTheme="minorHAnsi" w:hAnsiTheme="minorHAnsi"/>
                <w:sz w:val="22"/>
                <w:szCs w:val="22"/>
              </w:rPr>
              <w:t xml:space="preserve"> 30kWp s požadovaným počtom panelov 70ks</w:t>
            </w:r>
          </w:p>
        </w:tc>
        <w:tc>
          <w:tcPr>
            <w:tcW w:w="2098" w:type="dxa"/>
          </w:tcPr>
          <w:p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86215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Konštrukcia na šikmú strechu</w:t>
            </w:r>
            <w:r w:rsidR="00980096">
              <w:rPr>
                <w:rFonts w:asciiTheme="minorHAnsi" w:hAnsiTheme="minorHAnsi"/>
                <w:sz w:val="22"/>
                <w:szCs w:val="22"/>
              </w:rPr>
              <w:t xml:space="preserve"> do plechu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8F58FE">
              <w:rPr>
                <w:rFonts w:asciiTheme="minorHAnsi" w:hAnsiTheme="minorHAnsi"/>
                <w:sz w:val="22"/>
                <w:szCs w:val="22"/>
              </w:rPr>
              <w:t>otovoltaický</w:t>
            </w:r>
            <w:proofErr w:type="spellEnd"/>
            <w:r w:rsidR="008F58FE">
              <w:rPr>
                <w:rFonts w:asciiTheme="minorHAnsi" w:hAnsiTheme="minorHAnsi"/>
                <w:sz w:val="22"/>
                <w:szCs w:val="22"/>
              </w:rPr>
              <w:t xml:space="preserve"> menič trojfázový 3</w:t>
            </w:r>
            <w:r>
              <w:rPr>
                <w:rFonts w:asciiTheme="minorHAnsi" w:hAnsiTheme="minorHAnsi"/>
                <w:sz w:val="22"/>
                <w:szCs w:val="22"/>
              </w:rPr>
              <w:t>0kW s 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modulom</w:t>
            </w:r>
          </w:p>
          <w:p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1B0E42" w:rsidRPr="00EF5AD0" w:rsidRDefault="001B0E4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Solárna rozvodná DC skriňa s istením a s 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prepäťovou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ochranou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Solárna rozvodná AC skriňa s istením, s 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prepäťovou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ochranu a s HRM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8009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Kabeláž, mechanická ochrana, pripájacie prvky</w:t>
            </w:r>
          </w:p>
        </w:tc>
        <w:tc>
          <w:tcPr>
            <w:tcW w:w="2098" w:type="dxa"/>
          </w:tcPr>
          <w:p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27514" w:rsidRPr="00980096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8F58FE">
        <w:trPr>
          <w:trHeight w:hRule="exact" w:val="661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Inštalácia, r</w:t>
            </w:r>
            <w:r w:rsidR="00B03E26">
              <w:rPr>
                <w:rFonts w:asciiTheme="minorHAnsi" w:hAnsiTheme="minorHAnsi"/>
                <w:sz w:val="22"/>
                <w:szCs w:val="22"/>
              </w:rPr>
              <w:t>evízia, projektová dokumentácia,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uvedenie do prevádzky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8FE" w:rsidRDefault="008F58FE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Pr="00BB78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 xml:space="preserve">a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25" w:rsidRDefault="00B31D25" w:rsidP="00C175E7">
      <w:pPr>
        <w:spacing w:after="0" w:line="240" w:lineRule="auto"/>
      </w:pPr>
      <w:r>
        <w:separator/>
      </w:r>
    </w:p>
  </w:endnote>
  <w:endnote w:type="continuationSeparator" w:id="0">
    <w:p w:rsidR="00B31D25" w:rsidRDefault="00B31D25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5F7E60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81" w:rsidRPr="001A238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25" w:rsidRDefault="00B31D25" w:rsidP="00C175E7">
      <w:pPr>
        <w:spacing w:after="0" w:line="240" w:lineRule="auto"/>
      </w:pPr>
      <w:r>
        <w:separator/>
      </w:r>
    </w:p>
  </w:footnote>
  <w:footnote w:type="continuationSeparator" w:id="0">
    <w:p w:rsidR="00B31D25" w:rsidRDefault="00B31D25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7"/>
    <w:rsid w:val="000124E1"/>
    <w:rsid w:val="000B01B3"/>
    <w:rsid w:val="00187542"/>
    <w:rsid w:val="001A2381"/>
    <w:rsid w:val="001B0E42"/>
    <w:rsid w:val="00227514"/>
    <w:rsid w:val="00327999"/>
    <w:rsid w:val="005368DA"/>
    <w:rsid w:val="005F7E60"/>
    <w:rsid w:val="0086215D"/>
    <w:rsid w:val="008F414C"/>
    <w:rsid w:val="008F58FE"/>
    <w:rsid w:val="00980096"/>
    <w:rsid w:val="009B3870"/>
    <w:rsid w:val="00A56ACE"/>
    <w:rsid w:val="00AC4C5B"/>
    <w:rsid w:val="00AF1A97"/>
    <w:rsid w:val="00B03E26"/>
    <w:rsid w:val="00B31D25"/>
    <w:rsid w:val="00B364DF"/>
    <w:rsid w:val="00BB780A"/>
    <w:rsid w:val="00C175E7"/>
    <w:rsid w:val="00C712A9"/>
    <w:rsid w:val="00CF7B89"/>
    <w:rsid w:val="00EC0424"/>
    <w:rsid w:val="00EE458E"/>
    <w:rsid w:val="00EF5AD0"/>
    <w:rsid w:val="00F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85BB"/>
  <w15:chartTrackingRefBased/>
  <w15:docId w15:val="{D524502E-8935-4194-8E3E-0663348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Z</cp:lastModifiedBy>
  <cp:revision>11</cp:revision>
  <dcterms:created xsi:type="dcterms:W3CDTF">2022-03-17T16:52:00Z</dcterms:created>
  <dcterms:modified xsi:type="dcterms:W3CDTF">2023-07-18T16:51:00Z</dcterms:modified>
</cp:coreProperties>
</file>