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588C93F0" w14:textId="77777777" w:rsidR="006B1035" w:rsidRPr="0042033C" w:rsidRDefault="006B1035" w:rsidP="006B1035">
      <w:pPr>
        <w:autoSpaceDE w:val="0"/>
        <w:autoSpaceDN w:val="0"/>
        <w:adjustRightInd w:val="0"/>
        <w:jc w:val="center"/>
        <w:rPr>
          <w:rFonts w:eastAsia="Calibri" w:cs="Arial"/>
          <w:noProof w:val="0"/>
          <w:sz w:val="24"/>
        </w:rPr>
      </w:pP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7917EDC3" w14:textId="5EB128D3" w:rsidR="00E86109" w:rsidRPr="0042033C" w:rsidRDefault="006B1035" w:rsidP="000C4D0C">
      <w:pPr>
        <w:pStyle w:val="Zkladntext3"/>
        <w:rPr>
          <w:rFonts w:eastAsia="Calibri" w:cs="Arial"/>
          <w:noProof w:val="0"/>
          <w:sz w:val="24"/>
          <w:szCs w:val="24"/>
        </w:rPr>
      </w:pPr>
      <w:r w:rsidRPr="0042033C">
        <w:rPr>
          <w:rFonts w:eastAsia="Calibri" w:cs="Arial"/>
          <w:noProof w:val="0"/>
          <w:sz w:val="24"/>
          <w:szCs w:val="24"/>
        </w:rPr>
        <w:t xml:space="preserve"> </w:t>
      </w:r>
      <w:r w:rsidR="000C4D0C" w:rsidRPr="000C4D0C">
        <w:rPr>
          <w:rFonts w:eastAsia="Calibri" w:cs="Arial"/>
          <w:noProof w:val="0"/>
          <w:sz w:val="24"/>
          <w:szCs w:val="24"/>
        </w:rPr>
        <w:t>ZADÁVANIE NADLIMITNEJ ZÁKAZKY NA POSKYTNUTIE SLUŽIEB PROSTREDNÍCTVOM VEREJNEJ SÚŤAŽE – postup podľa § 66 ods. 7</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77777777" w:rsidR="00E86109" w:rsidRPr="0042033C" w:rsidRDefault="00E86109" w:rsidP="00E86109">
      <w:pPr>
        <w:pStyle w:val="Zkladntext3"/>
        <w:rPr>
          <w:rFonts w:cs="Arial"/>
          <w:noProof w:val="0"/>
          <w:sz w:val="24"/>
          <w:szCs w:val="24"/>
        </w:rPr>
      </w:pPr>
      <w:r w:rsidRPr="0042033C">
        <w:rPr>
          <w:rFonts w:cs="Arial"/>
          <w:noProof w:val="0"/>
          <w:sz w:val="24"/>
          <w:szCs w:val="24"/>
        </w:rPr>
        <w:t>realizované v súlade so zákonom č. 343/2015 Z. z. o verejnom obstarávania 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37B5B899" w14:textId="56A7DFE6" w:rsidR="00525CB1"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280E52">
        <w:rPr>
          <w:rFonts w:ascii="Arial" w:hAnsi="Arial" w:cs="Arial"/>
          <w:b/>
          <w:color w:val="auto"/>
          <w:sz w:val="28"/>
          <w:szCs w:val="28"/>
        </w:rPr>
        <w:t xml:space="preserve">Doprava dreva </w:t>
      </w:r>
      <w:r w:rsidR="00174DC9">
        <w:rPr>
          <w:rFonts w:ascii="Arial" w:hAnsi="Arial" w:cs="Arial"/>
          <w:b/>
          <w:color w:val="auto"/>
          <w:sz w:val="28"/>
          <w:szCs w:val="28"/>
        </w:rPr>
        <w:t>Východ</w:t>
      </w:r>
      <w:r w:rsidR="00B35E65">
        <w:rPr>
          <w:rFonts w:ascii="Arial" w:hAnsi="Arial" w:cs="Arial"/>
          <w:b/>
          <w:color w:val="auto"/>
          <w:sz w:val="28"/>
          <w:szCs w:val="28"/>
        </w:rPr>
        <w:t xml:space="preserve"> 202</w:t>
      </w:r>
      <w:r w:rsidR="00174DC9">
        <w:rPr>
          <w:rFonts w:ascii="Arial" w:hAnsi="Arial" w:cs="Arial"/>
          <w:b/>
          <w:color w:val="auto"/>
          <w:sz w:val="28"/>
          <w:szCs w:val="28"/>
        </w:rPr>
        <w:t>4</w:t>
      </w:r>
      <w:r w:rsidR="00B35E65">
        <w:rPr>
          <w:rFonts w:ascii="Arial" w:hAnsi="Arial" w:cs="Arial"/>
          <w:b/>
          <w:color w:val="auto"/>
          <w:sz w:val="28"/>
          <w:szCs w:val="28"/>
        </w:rPr>
        <w:t xml:space="preserve"> - 202</w:t>
      </w:r>
      <w:r w:rsidR="00174DC9">
        <w:rPr>
          <w:rFonts w:ascii="Arial" w:hAnsi="Arial" w:cs="Arial"/>
          <w:b/>
          <w:color w:val="auto"/>
          <w:sz w:val="28"/>
          <w:szCs w:val="28"/>
        </w:rPr>
        <w:t>8</w:t>
      </w:r>
      <w:r w:rsidRPr="00B65649">
        <w:rPr>
          <w:rFonts w:ascii="Arial" w:hAnsi="Arial" w:cs="Arial"/>
          <w:b/>
          <w:color w:val="auto"/>
          <w:sz w:val="28"/>
          <w:szCs w:val="28"/>
        </w:rPr>
        <w:t>“</w:t>
      </w:r>
      <w:r w:rsidR="00525CB1" w:rsidRPr="00525CB1">
        <w:rPr>
          <w:rFonts w:ascii="Arial" w:hAnsi="Arial" w:cs="Arial"/>
          <w:b/>
          <w:color w:val="auto"/>
          <w:sz w:val="28"/>
          <w:szCs w:val="28"/>
        </w:rPr>
        <w:t xml:space="preserve">             </w:t>
      </w:r>
    </w:p>
    <w:p w14:paraId="3D9379F4" w14:textId="77777777" w:rsidR="006C042B" w:rsidRDefault="006C042B" w:rsidP="00E215D5">
      <w:pPr>
        <w:pStyle w:val="Default"/>
        <w:jc w:val="center"/>
        <w:rPr>
          <w:rFonts w:ascii="Arial" w:hAnsi="Arial" w:cs="Arial"/>
          <w:b/>
          <w:color w:val="auto"/>
          <w:sz w:val="20"/>
          <w:szCs w:val="20"/>
        </w:rPr>
      </w:pPr>
    </w:p>
    <w:p w14:paraId="664EADAC" w14:textId="0840EB67" w:rsidR="006B1035" w:rsidRPr="00525CB1" w:rsidRDefault="006C042B" w:rsidP="00E215D5">
      <w:pPr>
        <w:pStyle w:val="Default"/>
        <w:jc w:val="center"/>
        <w:rPr>
          <w:rFonts w:ascii="Arial" w:hAnsi="Arial" w:cs="Arial"/>
          <w:b/>
          <w:color w:val="auto"/>
          <w:sz w:val="20"/>
          <w:szCs w:val="20"/>
        </w:rPr>
      </w:pPr>
      <w:r>
        <w:rPr>
          <w:rFonts w:ascii="Arial" w:hAnsi="Arial" w:cs="Arial"/>
          <w:b/>
          <w:color w:val="auto"/>
          <w:sz w:val="20"/>
          <w:szCs w:val="20"/>
        </w:rPr>
        <w:t>4542/</w:t>
      </w:r>
      <w:r w:rsidR="00525CB1" w:rsidRPr="00525CB1">
        <w:rPr>
          <w:rFonts w:ascii="Arial" w:hAnsi="Arial" w:cs="Arial"/>
          <w:b/>
          <w:color w:val="auto"/>
          <w:sz w:val="20"/>
          <w:szCs w:val="20"/>
        </w:rPr>
        <w:t>2023/520</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536"/>
        <w:gridCol w:w="5102"/>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1A7E5A57" w14:textId="77777777" w:rsidR="00774553" w:rsidRDefault="00774553" w:rsidP="0039627C">
            <w:pPr>
              <w:ind w:right="-45"/>
              <w:jc w:val="both"/>
              <w:rPr>
                <w:rFonts w:cs="Arial"/>
                <w:color w:val="000000"/>
                <w:sz w:val="20"/>
                <w:szCs w:val="20"/>
              </w:rPr>
            </w:pPr>
          </w:p>
          <w:p w14:paraId="03E16A7E"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05CC3E61" w14:textId="6BAD2DA0" w:rsidR="00B65649" w:rsidRPr="00B65649" w:rsidRDefault="00464AAF" w:rsidP="0039627C">
            <w:pPr>
              <w:jc w:val="center"/>
              <w:rPr>
                <w:rFonts w:cs="Arial"/>
                <w:b/>
                <w:sz w:val="20"/>
                <w:szCs w:val="20"/>
              </w:rPr>
            </w:pPr>
            <w:r w:rsidRPr="00464AAF">
              <w:rPr>
                <w:rFonts w:cs="Arial"/>
                <w:b/>
                <w:sz w:val="20"/>
                <w:szCs w:val="20"/>
              </w:rPr>
              <w:t>Ing. Andrej Baculík</w:t>
            </w:r>
          </w:p>
          <w:p w14:paraId="0781B814" w14:textId="2A1C4BA6" w:rsidR="00B65649" w:rsidRPr="00B65649" w:rsidRDefault="00B65649" w:rsidP="00052F1A">
            <w:pPr>
              <w:rPr>
                <w:rFonts w:cs="Arial"/>
                <w:sz w:val="20"/>
                <w:szCs w:val="20"/>
              </w:rPr>
            </w:pPr>
            <w:r w:rsidRPr="00B65649">
              <w:rPr>
                <w:rFonts w:cs="Arial"/>
                <w:sz w:val="20"/>
                <w:szCs w:val="20"/>
              </w:rPr>
              <w:t xml:space="preserve"> </w:t>
            </w:r>
            <w:r w:rsidR="002008F2">
              <w:rPr>
                <w:rFonts w:cs="Arial"/>
                <w:sz w:val="20"/>
                <w:szCs w:val="20"/>
              </w:rPr>
              <w:t xml:space="preserve">                      </w:t>
            </w:r>
            <w:r w:rsidR="00CA45C4">
              <w:rPr>
                <w:rFonts w:cs="Arial"/>
                <w:sz w:val="20"/>
                <w:szCs w:val="20"/>
              </w:rPr>
              <w:t xml:space="preserve">        referent</w:t>
            </w:r>
            <w:r w:rsidR="00CA45C4" w:rsidRPr="00CA45C4">
              <w:rPr>
                <w:rFonts w:cs="Arial"/>
                <w:sz w:val="20"/>
                <w:szCs w:val="20"/>
              </w:rPr>
              <w:t xml:space="preserve"> logistiky</w:t>
            </w:r>
          </w:p>
        </w:tc>
      </w:tr>
      <w:tr w:rsidR="00B65649" w:rsidRPr="00B65649" w14:paraId="0278B9C6" w14:textId="77777777" w:rsidTr="00E1022B">
        <w:tc>
          <w:tcPr>
            <w:tcW w:w="2353" w:type="pct"/>
          </w:tcPr>
          <w:p w14:paraId="7DCF8E5C" w14:textId="77777777" w:rsidR="00774553" w:rsidRDefault="00774553" w:rsidP="0039627C">
            <w:pPr>
              <w:ind w:right="-45"/>
              <w:rPr>
                <w:rFonts w:cs="Arial"/>
                <w:color w:val="000000"/>
                <w:sz w:val="20"/>
                <w:szCs w:val="20"/>
              </w:rPr>
            </w:pPr>
          </w:p>
          <w:p w14:paraId="1DA54BDB" w14:textId="77777777" w:rsidR="00774553" w:rsidRDefault="00774553" w:rsidP="0039627C">
            <w:pPr>
              <w:ind w:right="-45"/>
              <w:rPr>
                <w:rFonts w:cs="Arial"/>
                <w:color w:val="000000"/>
                <w:sz w:val="20"/>
                <w:szCs w:val="20"/>
              </w:rPr>
            </w:pPr>
          </w:p>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5D327D5C" w14:textId="146583FF" w:rsidR="00B65649" w:rsidRPr="00B65649" w:rsidRDefault="00B65649" w:rsidP="0039627C">
            <w:pPr>
              <w:jc w:val="center"/>
              <w:rPr>
                <w:rFonts w:cs="Arial"/>
                <w:b/>
                <w:sz w:val="20"/>
                <w:szCs w:val="20"/>
              </w:rPr>
            </w:pPr>
            <w:r w:rsidRPr="00B65649">
              <w:rPr>
                <w:rFonts w:cs="Arial"/>
                <w:b/>
                <w:sz w:val="20"/>
                <w:szCs w:val="20"/>
              </w:rPr>
              <w:t xml:space="preserve">Ing. </w:t>
            </w:r>
            <w:r w:rsidR="004B7C91">
              <w:rPr>
                <w:rFonts w:cs="Arial"/>
                <w:b/>
                <w:sz w:val="20"/>
                <w:szCs w:val="20"/>
              </w:rPr>
              <w:t>Ján Marhefka</w:t>
            </w:r>
          </w:p>
          <w:p w14:paraId="7500079D" w14:textId="7A5E5D55" w:rsidR="00B65649" w:rsidRPr="00B65649" w:rsidRDefault="004B7C91" w:rsidP="004B7C91">
            <w:pPr>
              <w:rPr>
                <w:sz w:val="20"/>
                <w:szCs w:val="20"/>
              </w:rPr>
            </w:pPr>
            <w:r>
              <w:rPr>
                <w:rFonts w:cs="Arial"/>
                <w:sz w:val="20"/>
                <w:szCs w:val="20"/>
              </w:rPr>
              <w:t xml:space="preserve">                              </w:t>
            </w:r>
            <w:r w:rsidR="00B65649"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1B7F6457" w14:textId="77777777" w:rsidR="006B1035" w:rsidRPr="0042033C" w:rsidRDefault="006B1035" w:rsidP="006B1035">
      <w:pPr>
        <w:pStyle w:val="Zkladntext3"/>
        <w:jc w:val="left"/>
        <w:rPr>
          <w:rFonts w:cs="Arial"/>
          <w:noProof w:val="0"/>
          <w:sz w:val="20"/>
        </w:rPr>
      </w:pPr>
    </w:p>
    <w:p w14:paraId="07340E94" w14:textId="6CB980BC" w:rsidR="006B1035" w:rsidRPr="0042033C" w:rsidRDefault="006B1035" w:rsidP="006B1035">
      <w:pPr>
        <w:pStyle w:val="Zkladntext3"/>
        <w:jc w:val="left"/>
        <w:rPr>
          <w:rFonts w:cs="Arial"/>
          <w:noProof w:val="0"/>
        </w:rPr>
      </w:pPr>
      <w:r w:rsidRPr="0042033C">
        <w:rPr>
          <w:rFonts w:cs="Arial"/>
          <w:noProof w:val="0"/>
          <w:sz w:val="20"/>
        </w:rPr>
        <w:t>V </w:t>
      </w:r>
      <w:r w:rsidRPr="008A21ED">
        <w:rPr>
          <w:rFonts w:cs="Arial"/>
          <w:noProof w:val="0"/>
          <w:sz w:val="20"/>
        </w:rPr>
        <w:t xml:space="preserve">Banskej Bystrici, </w:t>
      </w:r>
      <w:r w:rsidR="005D70AA">
        <w:rPr>
          <w:rFonts w:cs="Arial"/>
          <w:noProof w:val="0"/>
          <w:sz w:val="20"/>
        </w:rPr>
        <w:t>október</w:t>
      </w:r>
      <w:r w:rsidR="00856133">
        <w:rPr>
          <w:rFonts w:cs="Arial"/>
          <w:noProof w:val="0"/>
          <w:sz w:val="20"/>
        </w:rPr>
        <w:t xml:space="preserve"> 202</w:t>
      </w:r>
      <w:r w:rsidR="005B7E83">
        <w:rPr>
          <w:rFonts w:cs="Arial"/>
          <w:noProof w:val="0"/>
          <w:sz w:val="20"/>
        </w:rPr>
        <w:t>3</w:t>
      </w:r>
      <w:r w:rsidR="00847256">
        <w:rPr>
          <w:rFonts w:cs="Arial"/>
          <w:noProof w:val="0"/>
          <w:sz w:val="20"/>
        </w:rPr>
        <w:t xml:space="preserve"> </w:t>
      </w:r>
      <w:r w:rsidRPr="0042033C">
        <w:rPr>
          <w:rFonts w:cs="Arial"/>
          <w:noProof w:val="0"/>
        </w:rPr>
        <w:br w:type="page"/>
      </w:r>
    </w:p>
    <w:p w14:paraId="5E670AE5" w14:textId="77777777" w:rsidR="00017E20" w:rsidRDefault="00017E20" w:rsidP="00DC25B7">
      <w:pPr>
        <w:pStyle w:val="Nadpis1"/>
      </w:pPr>
    </w:p>
    <w:p w14:paraId="731FF4FE" w14:textId="41EA8E6F" w:rsidR="00731FAB" w:rsidRPr="0042033C" w:rsidRDefault="00142842" w:rsidP="00DC25B7">
      <w:pPr>
        <w:pStyle w:val="Nadpis1"/>
        <w:rPr>
          <w:i/>
        </w:rPr>
      </w:pPr>
      <w:bookmarkStart w:id="0" w:name="_Toc148714662"/>
      <w:r w:rsidRPr="0042033C">
        <w:t>Obsah</w:t>
      </w:r>
      <w:bookmarkEnd w:id="0"/>
    </w:p>
    <w:p w14:paraId="2C06A694" w14:textId="77777777" w:rsidR="004F727A" w:rsidRPr="0042033C" w:rsidRDefault="004F727A" w:rsidP="00142842">
      <w:pPr>
        <w:rPr>
          <w:rFonts w:cs="Arial"/>
          <w:noProof w:val="0"/>
          <w:szCs w:val="22"/>
        </w:rPr>
      </w:pPr>
    </w:p>
    <w:p w14:paraId="2B0DDE55" w14:textId="2B89FB74" w:rsidR="00351006" w:rsidRDefault="00100C95">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48714662" w:history="1">
        <w:r w:rsidR="00351006" w:rsidRPr="00CE0CBF">
          <w:rPr>
            <w:rStyle w:val="Hypertextovprepojenie"/>
          </w:rPr>
          <w:t>Obsah</w:t>
        </w:r>
        <w:r w:rsidR="00351006">
          <w:rPr>
            <w:webHidden/>
          </w:rPr>
          <w:tab/>
        </w:r>
        <w:r w:rsidR="00351006">
          <w:rPr>
            <w:webHidden/>
          </w:rPr>
          <w:fldChar w:fldCharType="begin"/>
        </w:r>
        <w:r w:rsidR="00351006">
          <w:rPr>
            <w:webHidden/>
          </w:rPr>
          <w:instrText xml:space="preserve"> PAGEREF _Toc148714662 \h </w:instrText>
        </w:r>
        <w:r w:rsidR="00351006">
          <w:rPr>
            <w:webHidden/>
          </w:rPr>
        </w:r>
        <w:r w:rsidR="00351006">
          <w:rPr>
            <w:webHidden/>
          </w:rPr>
          <w:fldChar w:fldCharType="separate"/>
        </w:r>
        <w:r w:rsidR="00351006">
          <w:rPr>
            <w:webHidden/>
          </w:rPr>
          <w:t>2</w:t>
        </w:r>
        <w:r w:rsidR="00351006">
          <w:rPr>
            <w:webHidden/>
          </w:rPr>
          <w:fldChar w:fldCharType="end"/>
        </w:r>
      </w:hyperlink>
    </w:p>
    <w:p w14:paraId="4E17220B" w14:textId="277752E4"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663" w:history="1">
        <w:r w:rsidRPr="00CE0CBF">
          <w:rPr>
            <w:rStyle w:val="Hypertextovprepojenie"/>
          </w:rPr>
          <w:t>A</w:t>
        </w:r>
        <w:r w:rsidRPr="00CE0CBF">
          <w:rPr>
            <w:rStyle w:val="Hypertextovprepojenie"/>
            <w:i/>
          </w:rPr>
          <w:t>.</w:t>
        </w:r>
        <w:r w:rsidRPr="00CE0CBF">
          <w:rPr>
            <w:rStyle w:val="Hypertextovprepojenie"/>
          </w:rPr>
          <w:t xml:space="preserve"> POKYNY NA VYPRACOVANIE PONUKY</w:t>
        </w:r>
        <w:r>
          <w:rPr>
            <w:webHidden/>
          </w:rPr>
          <w:tab/>
        </w:r>
        <w:r>
          <w:rPr>
            <w:webHidden/>
          </w:rPr>
          <w:fldChar w:fldCharType="begin"/>
        </w:r>
        <w:r>
          <w:rPr>
            <w:webHidden/>
          </w:rPr>
          <w:instrText xml:space="preserve"> PAGEREF _Toc148714663 \h </w:instrText>
        </w:r>
        <w:r>
          <w:rPr>
            <w:webHidden/>
          </w:rPr>
        </w:r>
        <w:r>
          <w:rPr>
            <w:webHidden/>
          </w:rPr>
          <w:fldChar w:fldCharType="separate"/>
        </w:r>
        <w:r>
          <w:rPr>
            <w:webHidden/>
          </w:rPr>
          <w:t>4</w:t>
        </w:r>
        <w:r>
          <w:rPr>
            <w:webHidden/>
          </w:rPr>
          <w:fldChar w:fldCharType="end"/>
        </w:r>
      </w:hyperlink>
    </w:p>
    <w:p w14:paraId="6881DE8E" w14:textId="4CCCA2D7"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664" w:history="1">
        <w:r w:rsidRPr="00CE0CBF">
          <w:rPr>
            <w:rStyle w:val="Hypertextovprepojenie"/>
            <w:rFonts w:cs="Arial"/>
            <w:i/>
            <w:iCs/>
          </w:rPr>
          <w:t>Časť I.  Všeobecné informácie</w:t>
        </w:r>
        <w:r>
          <w:rPr>
            <w:webHidden/>
          </w:rPr>
          <w:tab/>
        </w:r>
        <w:r>
          <w:rPr>
            <w:webHidden/>
          </w:rPr>
          <w:fldChar w:fldCharType="begin"/>
        </w:r>
        <w:r>
          <w:rPr>
            <w:webHidden/>
          </w:rPr>
          <w:instrText xml:space="preserve"> PAGEREF _Toc148714664 \h </w:instrText>
        </w:r>
        <w:r>
          <w:rPr>
            <w:webHidden/>
          </w:rPr>
        </w:r>
        <w:r>
          <w:rPr>
            <w:webHidden/>
          </w:rPr>
          <w:fldChar w:fldCharType="separate"/>
        </w:r>
        <w:r>
          <w:rPr>
            <w:webHidden/>
          </w:rPr>
          <w:t>4</w:t>
        </w:r>
        <w:r>
          <w:rPr>
            <w:webHidden/>
          </w:rPr>
          <w:fldChar w:fldCharType="end"/>
        </w:r>
      </w:hyperlink>
    </w:p>
    <w:p w14:paraId="5943D044" w14:textId="7069586E"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5" w:history="1">
        <w:r w:rsidRPr="00CE0CBF">
          <w:rPr>
            <w:rStyle w:val="Hypertextovprepojenie"/>
            <w:b/>
            <w:bCs/>
          </w:rPr>
          <w:t>1.</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Identifikácia verejného obstarávateľa</w:t>
        </w:r>
        <w:r>
          <w:rPr>
            <w:webHidden/>
          </w:rPr>
          <w:tab/>
        </w:r>
        <w:r>
          <w:rPr>
            <w:webHidden/>
          </w:rPr>
          <w:fldChar w:fldCharType="begin"/>
        </w:r>
        <w:r>
          <w:rPr>
            <w:webHidden/>
          </w:rPr>
          <w:instrText xml:space="preserve"> PAGEREF _Toc148714665 \h </w:instrText>
        </w:r>
        <w:r>
          <w:rPr>
            <w:webHidden/>
          </w:rPr>
        </w:r>
        <w:r>
          <w:rPr>
            <w:webHidden/>
          </w:rPr>
          <w:fldChar w:fldCharType="separate"/>
        </w:r>
        <w:r>
          <w:rPr>
            <w:webHidden/>
          </w:rPr>
          <w:t>4</w:t>
        </w:r>
        <w:r>
          <w:rPr>
            <w:webHidden/>
          </w:rPr>
          <w:fldChar w:fldCharType="end"/>
        </w:r>
      </w:hyperlink>
    </w:p>
    <w:p w14:paraId="1999A303" w14:textId="7A802167"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6" w:history="1">
        <w:r w:rsidRPr="00CE0CBF">
          <w:rPr>
            <w:rStyle w:val="Hypertextovprepojenie"/>
            <w:b/>
            <w:bCs/>
          </w:rPr>
          <w:t>2.</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Predmet zákazky</w:t>
        </w:r>
        <w:r>
          <w:rPr>
            <w:webHidden/>
          </w:rPr>
          <w:tab/>
        </w:r>
        <w:r>
          <w:rPr>
            <w:webHidden/>
          </w:rPr>
          <w:fldChar w:fldCharType="begin"/>
        </w:r>
        <w:r>
          <w:rPr>
            <w:webHidden/>
          </w:rPr>
          <w:instrText xml:space="preserve"> PAGEREF _Toc148714666 \h </w:instrText>
        </w:r>
        <w:r>
          <w:rPr>
            <w:webHidden/>
          </w:rPr>
        </w:r>
        <w:r>
          <w:rPr>
            <w:webHidden/>
          </w:rPr>
          <w:fldChar w:fldCharType="separate"/>
        </w:r>
        <w:r>
          <w:rPr>
            <w:webHidden/>
          </w:rPr>
          <w:t>4</w:t>
        </w:r>
        <w:r>
          <w:rPr>
            <w:webHidden/>
          </w:rPr>
          <w:fldChar w:fldCharType="end"/>
        </w:r>
      </w:hyperlink>
    </w:p>
    <w:p w14:paraId="360F698E" w14:textId="490A77FE"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7" w:history="1">
        <w:r w:rsidRPr="00CE0CBF">
          <w:rPr>
            <w:rStyle w:val="Hypertextovprepojenie"/>
            <w:b/>
            <w:bCs/>
          </w:rPr>
          <w:t>3.</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Komplexnosť dodávky</w:t>
        </w:r>
        <w:r>
          <w:rPr>
            <w:webHidden/>
          </w:rPr>
          <w:tab/>
        </w:r>
        <w:r>
          <w:rPr>
            <w:webHidden/>
          </w:rPr>
          <w:fldChar w:fldCharType="begin"/>
        </w:r>
        <w:r>
          <w:rPr>
            <w:webHidden/>
          </w:rPr>
          <w:instrText xml:space="preserve"> PAGEREF _Toc148714667 \h </w:instrText>
        </w:r>
        <w:r>
          <w:rPr>
            <w:webHidden/>
          </w:rPr>
        </w:r>
        <w:r>
          <w:rPr>
            <w:webHidden/>
          </w:rPr>
          <w:fldChar w:fldCharType="separate"/>
        </w:r>
        <w:r>
          <w:rPr>
            <w:webHidden/>
          </w:rPr>
          <w:t>5</w:t>
        </w:r>
        <w:r>
          <w:rPr>
            <w:webHidden/>
          </w:rPr>
          <w:fldChar w:fldCharType="end"/>
        </w:r>
      </w:hyperlink>
    </w:p>
    <w:p w14:paraId="085140A9" w14:textId="337519A5"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8" w:history="1">
        <w:r w:rsidRPr="00CE0CBF">
          <w:rPr>
            <w:rStyle w:val="Hypertextovprepojenie"/>
            <w:b/>
            <w:bCs/>
          </w:rPr>
          <w:t>4.</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Zdroj finančných prostriedkov</w:t>
        </w:r>
        <w:r>
          <w:rPr>
            <w:webHidden/>
          </w:rPr>
          <w:tab/>
        </w:r>
        <w:r>
          <w:rPr>
            <w:webHidden/>
          </w:rPr>
          <w:fldChar w:fldCharType="begin"/>
        </w:r>
        <w:r>
          <w:rPr>
            <w:webHidden/>
          </w:rPr>
          <w:instrText xml:space="preserve"> PAGEREF _Toc148714668 \h </w:instrText>
        </w:r>
        <w:r>
          <w:rPr>
            <w:webHidden/>
          </w:rPr>
        </w:r>
        <w:r>
          <w:rPr>
            <w:webHidden/>
          </w:rPr>
          <w:fldChar w:fldCharType="separate"/>
        </w:r>
        <w:r>
          <w:rPr>
            <w:webHidden/>
          </w:rPr>
          <w:t>5</w:t>
        </w:r>
        <w:r>
          <w:rPr>
            <w:webHidden/>
          </w:rPr>
          <w:fldChar w:fldCharType="end"/>
        </w:r>
      </w:hyperlink>
    </w:p>
    <w:p w14:paraId="302A3F3B" w14:textId="61D79CDA"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69" w:history="1">
        <w:r w:rsidRPr="00CE0CBF">
          <w:rPr>
            <w:rStyle w:val="Hypertextovprepojenie"/>
            <w:b/>
            <w:bCs/>
          </w:rPr>
          <w:t>5.</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Obchodné podmienky</w:t>
        </w:r>
        <w:r>
          <w:rPr>
            <w:webHidden/>
          </w:rPr>
          <w:tab/>
        </w:r>
        <w:r>
          <w:rPr>
            <w:webHidden/>
          </w:rPr>
          <w:fldChar w:fldCharType="begin"/>
        </w:r>
        <w:r>
          <w:rPr>
            <w:webHidden/>
          </w:rPr>
          <w:instrText xml:space="preserve"> PAGEREF _Toc148714669 \h </w:instrText>
        </w:r>
        <w:r>
          <w:rPr>
            <w:webHidden/>
          </w:rPr>
        </w:r>
        <w:r>
          <w:rPr>
            <w:webHidden/>
          </w:rPr>
          <w:fldChar w:fldCharType="separate"/>
        </w:r>
        <w:r>
          <w:rPr>
            <w:webHidden/>
          </w:rPr>
          <w:t>5</w:t>
        </w:r>
        <w:r>
          <w:rPr>
            <w:webHidden/>
          </w:rPr>
          <w:fldChar w:fldCharType="end"/>
        </w:r>
      </w:hyperlink>
    </w:p>
    <w:p w14:paraId="5FC877E0" w14:textId="237193AA"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0" w:history="1">
        <w:r w:rsidRPr="00CE0CBF">
          <w:rPr>
            <w:rStyle w:val="Hypertextovprepojenie"/>
            <w:b/>
            <w:bCs/>
          </w:rPr>
          <w:t>6.</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Miesto a termín dodania predmetu zákazky</w:t>
        </w:r>
        <w:r>
          <w:rPr>
            <w:webHidden/>
          </w:rPr>
          <w:tab/>
        </w:r>
        <w:r>
          <w:rPr>
            <w:webHidden/>
          </w:rPr>
          <w:fldChar w:fldCharType="begin"/>
        </w:r>
        <w:r>
          <w:rPr>
            <w:webHidden/>
          </w:rPr>
          <w:instrText xml:space="preserve"> PAGEREF _Toc148714670 \h </w:instrText>
        </w:r>
        <w:r>
          <w:rPr>
            <w:webHidden/>
          </w:rPr>
        </w:r>
        <w:r>
          <w:rPr>
            <w:webHidden/>
          </w:rPr>
          <w:fldChar w:fldCharType="separate"/>
        </w:r>
        <w:r>
          <w:rPr>
            <w:webHidden/>
          </w:rPr>
          <w:t>5</w:t>
        </w:r>
        <w:r>
          <w:rPr>
            <w:webHidden/>
          </w:rPr>
          <w:fldChar w:fldCharType="end"/>
        </w:r>
      </w:hyperlink>
    </w:p>
    <w:p w14:paraId="28ABA41E" w14:textId="07AB878C"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1" w:history="1">
        <w:r w:rsidRPr="00CE0CBF">
          <w:rPr>
            <w:rStyle w:val="Hypertextovprepojenie"/>
            <w:b/>
            <w:bCs/>
          </w:rPr>
          <w:t>7.</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Oprávnený uchádzač</w:t>
        </w:r>
        <w:r>
          <w:rPr>
            <w:webHidden/>
          </w:rPr>
          <w:tab/>
        </w:r>
        <w:r>
          <w:rPr>
            <w:webHidden/>
          </w:rPr>
          <w:fldChar w:fldCharType="begin"/>
        </w:r>
        <w:r>
          <w:rPr>
            <w:webHidden/>
          </w:rPr>
          <w:instrText xml:space="preserve"> PAGEREF _Toc148714671 \h </w:instrText>
        </w:r>
        <w:r>
          <w:rPr>
            <w:webHidden/>
          </w:rPr>
        </w:r>
        <w:r>
          <w:rPr>
            <w:webHidden/>
          </w:rPr>
          <w:fldChar w:fldCharType="separate"/>
        </w:r>
        <w:r>
          <w:rPr>
            <w:webHidden/>
          </w:rPr>
          <w:t>5</w:t>
        </w:r>
        <w:r>
          <w:rPr>
            <w:webHidden/>
          </w:rPr>
          <w:fldChar w:fldCharType="end"/>
        </w:r>
      </w:hyperlink>
    </w:p>
    <w:p w14:paraId="5BC3E146" w14:textId="37C8D031"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2" w:history="1">
        <w:r w:rsidRPr="00CE0CBF">
          <w:rPr>
            <w:rStyle w:val="Hypertextovprepojenie"/>
            <w:b/>
            <w:bCs/>
          </w:rPr>
          <w:t>8.</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Využitie subdodávateľov</w:t>
        </w:r>
        <w:r>
          <w:rPr>
            <w:webHidden/>
          </w:rPr>
          <w:tab/>
        </w:r>
        <w:r>
          <w:rPr>
            <w:webHidden/>
          </w:rPr>
          <w:fldChar w:fldCharType="begin"/>
        </w:r>
        <w:r>
          <w:rPr>
            <w:webHidden/>
          </w:rPr>
          <w:instrText xml:space="preserve"> PAGEREF _Toc148714672 \h </w:instrText>
        </w:r>
        <w:r>
          <w:rPr>
            <w:webHidden/>
          </w:rPr>
        </w:r>
        <w:r>
          <w:rPr>
            <w:webHidden/>
          </w:rPr>
          <w:fldChar w:fldCharType="separate"/>
        </w:r>
        <w:r>
          <w:rPr>
            <w:webHidden/>
          </w:rPr>
          <w:t>6</w:t>
        </w:r>
        <w:r>
          <w:rPr>
            <w:webHidden/>
          </w:rPr>
          <w:fldChar w:fldCharType="end"/>
        </w:r>
      </w:hyperlink>
    </w:p>
    <w:p w14:paraId="04A6141F" w14:textId="35EA5B84" w:rsidR="00351006" w:rsidRDefault="00351006">
      <w:pPr>
        <w:pStyle w:val="Obsah3"/>
        <w:tabs>
          <w:tab w:val="left" w:pos="88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3" w:history="1">
        <w:r w:rsidRPr="00CE0CBF">
          <w:rPr>
            <w:rStyle w:val="Hypertextovprepojenie"/>
            <w:b/>
            <w:bCs/>
          </w:rPr>
          <w:t>9.</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Variantné riešenie</w:t>
        </w:r>
        <w:r>
          <w:rPr>
            <w:webHidden/>
          </w:rPr>
          <w:tab/>
        </w:r>
        <w:r>
          <w:rPr>
            <w:webHidden/>
          </w:rPr>
          <w:fldChar w:fldCharType="begin"/>
        </w:r>
        <w:r>
          <w:rPr>
            <w:webHidden/>
          </w:rPr>
          <w:instrText xml:space="preserve"> PAGEREF _Toc148714673 \h </w:instrText>
        </w:r>
        <w:r>
          <w:rPr>
            <w:webHidden/>
          </w:rPr>
        </w:r>
        <w:r>
          <w:rPr>
            <w:webHidden/>
          </w:rPr>
          <w:fldChar w:fldCharType="separate"/>
        </w:r>
        <w:r>
          <w:rPr>
            <w:webHidden/>
          </w:rPr>
          <w:t>7</w:t>
        </w:r>
        <w:r>
          <w:rPr>
            <w:webHidden/>
          </w:rPr>
          <w:fldChar w:fldCharType="end"/>
        </w:r>
      </w:hyperlink>
    </w:p>
    <w:p w14:paraId="725EACFF" w14:textId="0D6492A9"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4" w:history="1">
        <w:r w:rsidRPr="00CE0CBF">
          <w:rPr>
            <w:rStyle w:val="Hypertextovprepojenie"/>
            <w:b/>
            <w:bCs/>
          </w:rPr>
          <w:t>10.</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Náklady na ponuku</w:t>
        </w:r>
        <w:r>
          <w:rPr>
            <w:webHidden/>
          </w:rPr>
          <w:tab/>
        </w:r>
        <w:r>
          <w:rPr>
            <w:webHidden/>
          </w:rPr>
          <w:fldChar w:fldCharType="begin"/>
        </w:r>
        <w:r>
          <w:rPr>
            <w:webHidden/>
          </w:rPr>
          <w:instrText xml:space="preserve"> PAGEREF _Toc148714674 \h </w:instrText>
        </w:r>
        <w:r>
          <w:rPr>
            <w:webHidden/>
          </w:rPr>
        </w:r>
        <w:r>
          <w:rPr>
            <w:webHidden/>
          </w:rPr>
          <w:fldChar w:fldCharType="separate"/>
        </w:r>
        <w:r>
          <w:rPr>
            <w:webHidden/>
          </w:rPr>
          <w:t>7</w:t>
        </w:r>
        <w:r>
          <w:rPr>
            <w:webHidden/>
          </w:rPr>
          <w:fldChar w:fldCharType="end"/>
        </w:r>
      </w:hyperlink>
    </w:p>
    <w:p w14:paraId="351F9445" w14:textId="46970E63"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5" w:history="1">
        <w:r w:rsidRPr="00CE0CBF">
          <w:rPr>
            <w:rStyle w:val="Hypertextovprepojenie"/>
            <w:b/>
            <w:bCs/>
          </w:rPr>
          <w:t>11.</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Podmienky zrušenia verejného obstarávania</w:t>
        </w:r>
        <w:r>
          <w:rPr>
            <w:webHidden/>
          </w:rPr>
          <w:tab/>
        </w:r>
        <w:r>
          <w:rPr>
            <w:webHidden/>
          </w:rPr>
          <w:fldChar w:fldCharType="begin"/>
        </w:r>
        <w:r>
          <w:rPr>
            <w:webHidden/>
          </w:rPr>
          <w:instrText xml:space="preserve"> PAGEREF _Toc148714675 \h </w:instrText>
        </w:r>
        <w:r>
          <w:rPr>
            <w:webHidden/>
          </w:rPr>
        </w:r>
        <w:r>
          <w:rPr>
            <w:webHidden/>
          </w:rPr>
          <w:fldChar w:fldCharType="separate"/>
        </w:r>
        <w:r>
          <w:rPr>
            <w:webHidden/>
          </w:rPr>
          <w:t>7</w:t>
        </w:r>
        <w:r>
          <w:rPr>
            <w:webHidden/>
          </w:rPr>
          <w:fldChar w:fldCharType="end"/>
        </w:r>
      </w:hyperlink>
    </w:p>
    <w:p w14:paraId="1787E89F" w14:textId="696EF1AB"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6" w:history="1">
        <w:r w:rsidRPr="00CE0CBF">
          <w:rPr>
            <w:rStyle w:val="Hypertextovprepojenie"/>
            <w:b/>
            <w:bCs/>
          </w:rPr>
          <w:t>12.</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Protikorupčná politika verejného obstarávateľa</w:t>
        </w:r>
        <w:r>
          <w:rPr>
            <w:webHidden/>
          </w:rPr>
          <w:tab/>
        </w:r>
        <w:r>
          <w:rPr>
            <w:webHidden/>
          </w:rPr>
          <w:fldChar w:fldCharType="begin"/>
        </w:r>
        <w:r>
          <w:rPr>
            <w:webHidden/>
          </w:rPr>
          <w:instrText xml:space="preserve"> PAGEREF _Toc148714676 \h </w:instrText>
        </w:r>
        <w:r>
          <w:rPr>
            <w:webHidden/>
          </w:rPr>
        </w:r>
        <w:r>
          <w:rPr>
            <w:webHidden/>
          </w:rPr>
          <w:fldChar w:fldCharType="separate"/>
        </w:r>
        <w:r>
          <w:rPr>
            <w:webHidden/>
          </w:rPr>
          <w:t>7</w:t>
        </w:r>
        <w:r>
          <w:rPr>
            <w:webHidden/>
          </w:rPr>
          <w:fldChar w:fldCharType="end"/>
        </w:r>
      </w:hyperlink>
    </w:p>
    <w:p w14:paraId="53F3CF29" w14:textId="33A24731"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677" w:history="1">
        <w:r w:rsidRPr="00CE0CBF">
          <w:rPr>
            <w:rStyle w:val="Hypertextovprepojenie"/>
            <w:rFonts w:cs="Arial"/>
            <w:i/>
            <w:iCs/>
          </w:rPr>
          <w:t>Časť II. Komunikácia a vysvetľovanie</w:t>
        </w:r>
        <w:r>
          <w:rPr>
            <w:webHidden/>
          </w:rPr>
          <w:tab/>
        </w:r>
        <w:r>
          <w:rPr>
            <w:webHidden/>
          </w:rPr>
          <w:fldChar w:fldCharType="begin"/>
        </w:r>
        <w:r>
          <w:rPr>
            <w:webHidden/>
          </w:rPr>
          <w:instrText xml:space="preserve"> PAGEREF _Toc148714677 \h </w:instrText>
        </w:r>
        <w:r>
          <w:rPr>
            <w:webHidden/>
          </w:rPr>
        </w:r>
        <w:r>
          <w:rPr>
            <w:webHidden/>
          </w:rPr>
          <w:fldChar w:fldCharType="separate"/>
        </w:r>
        <w:r>
          <w:rPr>
            <w:webHidden/>
          </w:rPr>
          <w:t>8</w:t>
        </w:r>
        <w:r>
          <w:rPr>
            <w:webHidden/>
          </w:rPr>
          <w:fldChar w:fldCharType="end"/>
        </w:r>
      </w:hyperlink>
    </w:p>
    <w:p w14:paraId="4B5F48F6" w14:textId="020AC271"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8" w:history="1">
        <w:r w:rsidRPr="00CE0CBF">
          <w:rPr>
            <w:rStyle w:val="Hypertextovprepojenie"/>
            <w:b/>
            <w:bCs/>
          </w:rPr>
          <w:t>13.</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Komunikácia medzi verejným obstarávateľom a uchádzačmi/záujemcami</w:t>
        </w:r>
        <w:r>
          <w:rPr>
            <w:webHidden/>
          </w:rPr>
          <w:tab/>
        </w:r>
        <w:r>
          <w:rPr>
            <w:webHidden/>
          </w:rPr>
          <w:fldChar w:fldCharType="begin"/>
        </w:r>
        <w:r>
          <w:rPr>
            <w:webHidden/>
          </w:rPr>
          <w:instrText xml:space="preserve"> PAGEREF _Toc148714678 \h </w:instrText>
        </w:r>
        <w:r>
          <w:rPr>
            <w:webHidden/>
          </w:rPr>
        </w:r>
        <w:r>
          <w:rPr>
            <w:webHidden/>
          </w:rPr>
          <w:fldChar w:fldCharType="separate"/>
        </w:r>
        <w:r>
          <w:rPr>
            <w:webHidden/>
          </w:rPr>
          <w:t>8</w:t>
        </w:r>
        <w:r>
          <w:rPr>
            <w:webHidden/>
          </w:rPr>
          <w:fldChar w:fldCharType="end"/>
        </w:r>
      </w:hyperlink>
    </w:p>
    <w:p w14:paraId="217EE2E1" w14:textId="77903F53"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79" w:history="1">
        <w:r w:rsidRPr="00CE0CBF">
          <w:rPr>
            <w:rStyle w:val="Hypertextovprepojenie"/>
            <w:b/>
            <w:bCs/>
          </w:rPr>
          <w:t>14.</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Vysvetlenie a doplnenie súťažných podkladov</w:t>
        </w:r>
        <w:r>
          <w:rPr>
            <w:webHidden/>
          </w:rPr>
          <w:tab/>
        </w:r>
        <w:r>
          <w:rPr>
            <w:webHidden/>
          </w:rPr>
          <w:fldChar w:fldCharType="begin"/>
        </w:r>
        <w:r>
          <w:rPr>
            <w:webHidden/>
          </w:rPr>
          <w:instrText xml:space="preserve"> PAGEREF _Toc148714679 \h </w:instrText>
        </w:r>
        <w:r>
          <w:rPr>
            <w:webHidden/>
          </w:rPr>
        </w:r>
        <w:r>
          <w:rPr>
            <w:webHidden/>
          </w:rPr>
          <w:fldChar w:fldCharType="separate"/>
        </w:r>
        <w:r>
          <w:rPr>
            <w:webHidden/>
          </w:rPr>
          <w:t>8</w:t>
        </w:r>
        <w:r>
          <w:rPr>
            <w:webHidden/>
          </w:rPr>
          <w:fldChar w:fldCharType="end"/>
        </w:r>
      </w:hyperlink>
    </w:p>
    <w:p w14:paraId="1BD29F97" w14:textId="2CA9B8DB"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0" w:history="1">
        <w:r w:rsidRPr="00CE0CBF">
          <w:rPr>
            <w:rStyle w:val="Hypertextovprepojenie"/>
            <w:b/>
            <w:bCs/>
          </w:rPr>
          <w:t>15.</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Obhliadka miesta plnenia</w:t>
        </w:r>
        <w:r>
          <w:rPr>
            <w:webHidden/>
          </w:rPr>
          <w:tab/>
        </w:r>
        <w:r>
          <w:rPr>
            <w:webHidden/>
          </w:rPr>
          <w:fldChar w:fldCharType="begin"/>
        </w:r>
        <w:r>
          <w:rPr>
            <w:webHidden/>
          </w:rPr>
          <w:instrText xml:space="preserve"> PAGEREF _Toc148714680 \h </w:instrText>
        </w:r>
        <w:r>
          <w:rPr>
            <w:webHidden/>
          </w:rPr>
        </w:r>
        <w:r>
          <w:rPr>
            <w:webHidden/>
          </w:rPr>
          <w:fldChar w:fldCharType="separate"/>
        </w:r>
        <w:r>
          <w:rPr>
            <w:webHidden/>
          </w:rPr>
          <w:t>8</w:t>
        </w:r>
        <w:r>
          <w:rPr>
            <w:webHidden/>
          </w:rPr>
          <w:fldChar w:fldCharType="end"/>
        </w:r>
      </w:hyperlink>
    </w:p>
    <w:p w14:paraId="7A413320" w14:textId="3D684D00"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681" w:history="1">
        <w:r w:rsidRPr="00CE0CBF">
          <w:rPr>
            <w:rStyle w:val="Hypertextovprepojenie"/>
            <w:rFonts w:cs="Arial"/>
            <w:i/>
            <w:iCs/>
          </w:rPr>
          <w:t>Časť III. Príprava ponuky</w:t>
        </w:r>
        <w:r>
          <w:rPr>
            <w:webHidden/>
          </w:rPr>
          <w:tab/>
        </w:r>
        <w:r>
          <w:rPr>
            <w:webHidden/>
          </w:rPr>
          <w:fldChar w:fldCharType="begin"/>
        </w:r>
        <w:r>
          <w:rPr>
            <w:webHidden/>
          </w:rPr>
          <w:instrText xml:space="preserve"> PAGEREF _Toc148714681 \h </w:instrText>
        </w:r>
        <w:r>
          <w:rPr>
            <w:webHidden/>
          </w:rPr>
        </w:r>
        <w:r>
          <w:rPr>
            <w:webHidden/>
          </w:rPr>
          <w:fldChar w:fldCharType="separate"/>
        </w:r>
        <w:r>
          <w:rPr>
            <w:webHidden/>
          </w:rPr>
          <w:t>9</w:t>
        </w:r>
        <w:r>
          <w:rPr>
            <w:webHidden/>
          </w:rPr>
          <w:fldChar w:fldCharType="end"/>
        </w:r>
      </w:hyperlink>
    </w:p>
    <w:p w14:paraId="32535992" w14:textId="0C6FA8DD"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2" w:history="1">
        <w:r w:rsidRPr="00CE0CBF">
          <w:rPr>
            <w:rStyle w:val="Hypertextovprepojenie"/>
            <w:b/>
            <w:bCs/>
          </w:rPr>
          <w:t>16.</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Jazyk ponuky</w:t>
        </w:r>
        <w:r>
          <w:rPr>
            <w:webHidden/>
          </w:rPr>
          <w:tab/>
        </w:r>
        <w:r>
          <w:rPr>
            <w:webHidden/>
          </w:rPr>
          <w:fldChar w:fldCharType="begin"/>
        </w:r>
        <w:r>
          <w:rPr>
            <w:webHidden/>
          </w:rPr>
          <w:instrText xml:space="preserve"> PAGEREF _Toc148714682 \h </w:instrText>
        </w:r>
        <w:r>
          <w:rPr>
            <w:webHidden/>
          </w:rPr>
        </w:r>
        <w:r>
          <w:rPr>
            <w:webHidden/>
          </w:rPr>
          <w:fldChar w:fldCharType="separate"/>
        </w:r>
        <w:r>
          <w:rPr>
            <w:webHidden/>
          </w:rPr>
          <w:t>9</w:t>
        </w:r>
        <w:r>
          <w:rPr>
            <w:webHidden/>
          </w:rPr>
          <w:fldChar w:fldCharType="end"/>
        </w:r>
      </w:hyperlink>
    </w:p>
    <w:p w14:paraId="42A01520" w14:textId="1E2351C3"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3" w:history="1">
        <w:r w:rsidRPr="00CE0CBF">
          <w:rPr>
            <w:rStyle w:val="Hypertextovprepojenie"/>
            <w:b/>
            <w:bCs/>
          </w:rPr>
          <w:t>17.</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Mena a ceny uvádzané v ponuke</w:t>
        </w:r>
        <w:r>
          <w:rPr>
            <w:webHidden/>
          </w:rPr>
          <w:tab/>
        </w:r>
        <w:r>
          <w:rPr>
            <w:webHidden/>
          </w:rPr>
          <w:fldChar w:fldCharType="begin"/>
        </w:r>
        <w:r>
          <w:rPr>
            <w:webHidden/>
          </w:rPr>
          <w:instrText xml:space="preserve"> PAGEREF _Toc148714683 \h </w:instrText>
        </w:r>
        <w:r>
          <w:rPr>
            <w:webHidden/>
          </w:rPr>
        </w:r>
        <w:r>
          <w:rPr>
            <w:webHidden/>
          </w:rPr>
          <w:fldChar w:fldCharType="separate"/>
        </w:r>
        <w:r>
          <w:rPr>
            <w:webHidden/>
          </w:rPr>
          <w:t>9</w:t>
        </w:r>
        <w:r>
          <w:rPr>
            <w:webHidden/>
          </w:rPr>
          <w:fldChar w:fldCharType="end"/>
        </w:r>
      </w:hyperlink>
    </w:p>
    <w:p w14:paraId="1257335C" w14:textId="0A904859"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4" w:history="1">
        <w:r w:rsidRPr="00CE0CBF">
          <w:rPr>
            <w:rStyle w:val="Hypertextovprepojenie"/>
            <w:b/>
            <w:bCs/>
          </w:rPr>
          <w:t>18.</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Zábezpeka</w:t>
        </w:r>
        <w:r>
          <w:rPr>
            <w:webHidden/>
          </w:rPr>
          <w:tab/>
        </w:r>
        <w:r>
          <w:rPr>
            <w:webHidden/>
          </w:rPr>
          <w:fldChar w:fldCharType="begin"/>
        </w:r>
        <w:r>
          <w:rPr>
            <w:webHidden/>
          </w:rPr>
          <w:instrText xml:space="preserve"> PAGEREF _Toc148714684 \h </w:instrText>
        </w:r>
        <w:r>
          <w:rPr>
            <w:webHidden/>
          </w:rPr>
        </w:r>
        <w:r>
          <w:rPr>
            <w:webHidden/>
          </w:rPr>
          <w:fldChar w:fldCharType="separate"/>
        </w:r>
        <w:r>
          <w:rPr>
            <w:webHidden/>
          </w:rPr>
          <w:t>9</w:t>
        </w:r>
        <w:r>
          <w:rPr>
            <w:webHidden/>
          </w:rPr>
          <w:fldChar w:fldCharType="end"/>
        </w:r>
      </w:hyperlink>
    </w:p>
    <w:p w14:paraId="365A15E2" w14:textId="7FA20BA7"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5" w:history="1">
        <w:r w:rsidRPr="00CE0CBF">
          <w:rPr>
            <w:rStyle w:val="Hypertextovprepojenie"/>
            <w:b/>
            <w:bCs/>
          </w:rPr>
          <w:t>19.</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Obsah ponuky</w:t>
        </w:r>
        <w:r>
          <w:rPr>
            <w:webHidden/>
          </w:rPr>
          <w:tab/>
        </w:r>
        <w:r>
          <w:rPr>
            <w:webHidden/>
          </w:rPr>
          <w:fldChar w:fldCharType="begin"/>
        </w:r>
        <w:r>
          <w:rPr>
            <w:webHidden/>
          </w:rPr>
          <w:instrText xml:space="preserve"> PAGEREF _Toc148714685 \h </w:instrText>
        </w:r>
        <w:r>
          <w:rPr>
            <w:webHidden/>
          </w:rPr>
        </w:r>
        <w:r>
          <w:rPr>
            <w:webHidden/>
          </w:rPr>
          <w:fldChar w:fldCharType="separate"/>
        </w:r>
        <w:r>
          <w:rPr>
            <w:webHidden/>
          </w:rPr>
          <w:t>11</w:t>
        </w:r>
        <w:r>
          <w:rPr>
            <w:webHidden/>
          </w:rPr>
          <w:fldChar w:fldCharType="end"/>
        </w:r>
      </w:hyperlink>
    </w:p>
    <w:p w14:paraId="39064130" w14:textId="3179B82C"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686" w:history="1">
        <w:r w:rsidRPr="00CE0CBF">
          <w:rPr>
            <w:rStyle w:val="Hypertextovprepojenie"/>
            <w:rFonts w:cs="Arial"/>
            <w:i/>
            <w:iCs/>
          </w:rPr>
          <w:t>Časť IV.  Predkladanie ponuky</w:t>
        </w:r>
        <w:r>
          <w:rPr>
            <w:webHidden/>
          </w:rPr>
          <w:tab/>
        </w:r>
        <w:r>
          <w:rPr>
            <w:webHidden/>
          </w:rPr>
          <w:fldChar w:fldCharType="begin"/>
        </w:r>
        <w:r>
          <w:rPr>
            <w:webHidden/>
          </w:rPr>
          <w:instrText xml:space="preserve"> PAGEREF _Toc148714686 \h </w:instrText>
        </w:r>
        <w:r>
          <w:rPr>
            <w:webHidden/>
          </w:rPr>
        </w:r>
        <w:r>
          <w:rPr>
            <w:webHidden/>
          </w:rPr>
          <w:fldChar w:fldCharType="separate"/>
        </w:r>
        <w:r>
          <w:rPr>
            <w:webHidden/>
          </w:rPr>
          <w:t>12</w:t>
        </w:r>
        <w:r>
          <w:rPr>
            <w:webHidden/>
          </w:rPr>
          <w:fldChar w:fldCharType="end"/>
        </w:r>
      </w:hyperlink>
    </w:p>
    <w:p w14:paraId="3FFFB038" w14:textId="0B1D0280"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7" w:history="1">
        <w:r w:rsidRPr="00CE0CBF">
          <w:rPr>
            <w:rStyle w:val="Hypertextovprepojenie"/>
            <w:b/>
            <w:bCs/>
          </w:rPr>
          <w:t>20.</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Predloženie ponuky</w:t>
        </w:r>
        <w:r>
          <w:rPr>
            <w:webHidden/>
          </w:rPr>
          <w:tab/>
        </w:r>
        <w:r>
          <w:rPr>
            <w:webHidden/>
          </w:rPr>
          <w:fldChar w:fldCharType="begin"/>
        </w:r>
        <w:r>
          <w:rPr>
            <w:webHidden/>
          </w:rPr>
          <w:instrText xml:space="preserve"> PAGEREF _Toc148714687 \h </w:instrText>
        </w:r>
        <w:r>
          <w:rPr>
            <w:webHidden/>
          </w:rPr>
        </w:r>
        <w:r>
          <w:rPr>
            <w:webHidden/>
          </w:rPr>
          <w:fldChar w:fldCharType="separate"/>
        </w:r>
        <w:r>
          <w:rPr>
            <w:webHidden/>
          </w:rPr>
          <w:t>12</w:t>
        </w:r>
        <w:r>
          <w:rPr>
            <w:webHidden/>
          </w:rPr>
          <w:fldChar w:fldCharType="end"/>
        </w:r>
      </w:hyperlink>
    </w:p>
    <w:p w14:paraId="4F182FC1" w14:textId="482B3108"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88" w:history="1">
        <w:r w:rsidRPr="00CE0CBF">
          <w:rPr>
            <w:rStyle w:val="Hypertextovprepojenie"/>
            <w:b/>
            <w:bCs/>
          </w:rPr>
          <w:t>21.</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Miesto a lehota na predkladanie ponúk</w:t>
        </w:r>
        <w:r>
          <w:rPr>
            <w:webHidden/>
          </w:rPr>
          <w:tab/>
        </w:r>
        <w:r>
          <w:rPr>
            <w:webHidden/>
          </w:rPr>
          <w:fldChar w:fldCharType="begin"/>
        </w:r>
        <w:r>
          <w:rPr>
            <w:webHidden/>
          </w:rPr>
          <w:instrText xml:space="preserve"> PAGEREF _Toc148714688 \h </w:instrText>
        </w:r>
        <w:r>
          <w:rPr>
            <w:webHidden/>
          </w:rPr>
        </w:r>
        <w:r>
          <w:rPr>
            <w:webHidden/>
          </w:rPr>
          <w:fldChar w:fldCharType="separate"/>
        </w:r>
        <w:r>
          <w:rPr>
            <w:webHidden/>
          </w:rPr>
          <w:t>13</w:t>
        </w:r>
        <w:r>
          <w:rPr>
            <w:webHidden/>
          </w:rPr>
          <w:fldChar w:fldCharType="end"/>
        </w:r>
      </w:hyperlink>
    </w:p>
    <w:p w14:paraId="6DECF007" w14:textId="13C4AF9A"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689" w:history="1">
        <w:r w:rsidRPr="00CE0CBF">
          <w:rPr>
            <w:rStyle w:val="Hypertextovprepojenie"/>
            <w:rFonts w:cs="Arial"/>
            <w:i/>
            <w:iCs/>
          </w:rPr>
          <w:t>Časť V. Otváranie a vyhodnotenie ponúk</w:t>
        </w:r>
        <w:r>
          <w:rPr>
            <w:webHidden/>
          </w:rPr>
          <w:tab/>
        </w:r>
        <w:r>
          <w:rPr>
            <w:webHidden/>
          </w:rPr>
          <w:fldChar w:fldCharType="begin"/>
        </w:r>
        <w:r>
          <w:rPr>
            <w:webHidden/>
          </w:rPr>
          <w:instrText xml:space="preserve"> PAGEREF _Toc148714689 \h </w:instrText>
        </w:r>
        <w:r>
          <w:rPr>
            <w:webHidden/>
          </w:rPr>
        </w:r>
        <w:r>
          <w:rPr>
            <w:webHidden/>
          </w:rPr>
          <w:fldChar w:fldCharType="separate"/>
        </w:r>
        <w:r>
          <w:rPr>
            <w:webHidden/>
          </w:rPr>
          <w:t>13</w:t>
        </w:r>
        <w:r>
          <w:rPr>
            <w:webHidden/>
          </w:rPr>
          <w:fldChar w:fldCharType="end"/>
        </w:r>
      </w:hyperlink>
    </w:p>
    <w:p w14:paraId="35C1327B" w14:textId="4EA68675"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0" w:history="1">
        <w:r w:rsidRPr="00CE0CBF">
          <w:rPr>
            <w:rStyle w:val="Hypertextovprepojenie"/>
            <w:b/>
            <w:bCs/>
          </w:rPr>
          <w:t>22.</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Otváranie ponúk</w:t>
        </w:r>
        <w:r>
          <w:rPr>
            <w:webHidden/>
          </w:rPr>
          <w:tab/>
        </w:r>
        <w:r>
          <w:rPr>
            <w:webHidden/>
          </w:rPr>
          <w:fldChar w:fldCharType="begin"/>
        </w:r>
        <w:r>
          <w:rPr>
            <w:webHidden/>
          </w:rPr>
          <w:instrText xml:space="preserve"> PAGEREF _Toc148714690 \h </w:instrText>
        </w:r>
        <w:r>
          <w:rPr>
            <w:webHidden/>
          </w:rPr>
        </w:r>
        <w:r>
          <w:rPr>
            <w:webHidden/>
          </w:rPr>
          <w:fldChar w:fldCharType="separate"/>
        </w:r>
        <w:r>
          <w:rPr>
            <w:webHidden/>
          </w:rPr>
          <w:t>13</w:t>
        </w:r>
        <w:r>
          <w:rPr>
            <w:webHidden/>
          </w:rPr>
          <w:fldChar w:fldCharType="end"/>
        </w:r>
      </w:hyperlink>
    </w:p>
    <w:p w14:paraId="4FBA6EED" w14:textId="403AAED7"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1" w:history="1">
        <w:r w:rsidRPr="00CE0CBF">
          <w:rPr>
            <w:rStyle w:val="Hypertextovprepojenie"/>
            <w:b/>
            <w:bCs/>
          </w:rPr>
          <w:t>23.</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Vyhodnotenie ponúk</w:t>
        </w:r>
        <w:r>
          <w:rPr>
            <w:webHidden/>
          </w:rPr>
          <w:tab/>
        </w:r>
        <w:r>
          <w:rPr>
            <w:webHidden/>
          </w:rPr>
          <w:fldChar w:fldCharType="begin"/>
        </w:r>
        <w:r>
          <w:rPr>
            <w:webHidden/>
          </w:rPr>
          <w:instrText xml:space="preserve"> PAGEREF _Toc148714691 \h </w:instrText>
        </w:r>
        <w:r>
          <w:rPr>
            <w:webHidden/>
          </w:rPr>
        </w:r>
        <w:r>
          <w:rPr>
            <w:webHidden/>
          </w:rPr>
          <w:fldChar w:fldCharType="separate"/>
        </w:r>
        <w:r>
          <w:rPr>
            <w:webHidden/>
          </w:rPr>
          <w:t>13</w:t>
        </w:r>
        <w:r>
          <w:rPr>
            <w:webHidden/>
          </w:rPr>
          <w:fldChar w:fldCharType="end"/>
        </w:r>
      </w:hyperlink>
    </w:p>
    <w:p w14:paraId="3E3E568F" w14:textId="42B1E720"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2" w:history="1">
        <w:r w:rsidRPr="00CE0CBF">
          <w:rPr>
            <w:rStyle w:val="Hypertextovprepojenie"/>
            <w:b/>
            <w:bCs/>
          </w:rPr>
          <w:t>24.</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Vyhodnotenie splnenia podmienok účasti uchádzačov</w:t>
        </w:r>
        <w:r>
          <w:rPr>
            <w:webHidden/>
          </w:rPr>
          <w:tab/>
        </w:r>
        <w:r>
          <w:rPr>
            <w:webHidden/>
          </w:rPr>
          <w:fldChar w:fldCharType="begin"/>
        </w:r>
        <w:r>
          <w:rPr>
            <w:webHidden/>
          </w:rPr>
          <w:instrText xml:space="preserve"> PAGEREF _Toc148714692 \h </w:instrText>
        </w:r>
        <w:r>
          <w:rPr>
            <w:webHidden/>
          </w:rPr>
        </w:r>
        <w:r>
          <w:rPr>
            <w:webHidden/>
          </w:rPr>
          <w:fldChar w:fldCharType="separate"/>
        </w:r>
        <w:r>
          <w:rPr>
            <w:webHidden/>
          </w:rPr>
          <w:t>14</w:t>
        </w:r>
        <w:r>
          <w:rPr>
            <w:webHidden/>
          </w:rPr>
          <w:fldChar w:fldCharType="end"/>
        </w:r>
      </w:hyperlink>
    </w:p>
    <w:p w14:paraId="788B8B54" w14:textId="568C4882"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3" w:history="1">
        <w:r w:rsidRPr="00CE0CBF">
          <w:rPr>
            <w:rStyle w:val="Hypertextovprepojenie"/>
            <w:b/>
            <w:bCs/>
          </w:rPr>
          <w:t>25.</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Elektronická aukcia</w:t>
        </w:r>
        <w:r>
          <w:rPr>
            <w:webHidden/>
          </w:rPr>
          <w:tab/>
        </w:r>
        <w:r>
          <w:rPr>
            <w:webHidden/>
          </w:rPr>
          <w:fldChar w:fldCharType="begin"/>
        </w:r>
        <w:r>
          <w:rPr>
            <w:webHidden/>
          </w:rPr>
          <w:instrText xml:space="preserve"> PAGEREF _Toc148714693 \h </w:instrText>
        </w:r>
        <w:r>
          <w:rPr>
            <w:webHidden/>
          </w:rPr>
        </w:r>
        <w:r>
          <w:rPr>
            <w:webHidden/>
          </w:rPr>
          <w:fldChar w:fldCharType="separate"/>
        </w:r>
        <w:r>
          <w:rPr>
            <w:webHidden/>
          </w:rPr>
          <w:t>14</w:t>
        </w:r>
        <w:r>
          <w:rPr>
            <w:webHidden/>
          </w:rPr>
          <w:fldChar w:fldCharType="end"/>
        </w:r>
      </w:hyperlink>
    </w:p>
    <w:p w14:paraId="1C6D1E7D" w14:textId="05C23735"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4" w:history="1">
        <w:r w:rsidRPr="00CE0CBF">
          <w:rPr>
            <w:rStyle w:val="Hypertextovprepojenie"/>
            <w:b/>
            <w:bCs/>
          </w:rPr>
          <w:t>26.</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Vysvetľovanie ponuky, odôvodnenie mimoriadne nízkej ponuky</w:t>
        </w:r>
        <w:r>
          <w:rPr>
            <w:webHidden/>
          </w:rPr>
          <w:tab/>
        </w:r>
        <w:r>
          <w:rPr>
            <w:webHidden/>
          </w:rPr>
          <w:fldChar w:fldCharType="begin"/>
        </w:r>
        <w:r>
          <w:rPr>
            <w:webHidden/>
          </w:rPr>
          <w:instrText xml:space="preserve"> PAGEREF _Toc148714694 \h </w:instrText>
        </w:r>
        <w:r>
          <w:rPr>
            <w:webHidden/>
          </w:rPr>
        </w:r>
        <w:r>
          <w:rPr>
            <w:webHidden/>
          </w:rPr>
          <w:fldChar w:fldCharType="separate"/>
        </w:r>
        <w:r>
          <w:rPr>
            <w:webHidden/>
          </w:rPr>
          <w:t>14</w:t>
        </w:r>
        <w:r>
          <w:rPr>
            <w:webHidden/>
          </w:rPr>
          <w:fldChar w:fldCharType="end"/>
        </w:r>
      </w:hyperlink>
    </w:p>
    <w:p w14:paraId="21375663" w14:textId="1D9943CE"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5" w:history="1">
        <w:r w:rsidRPr="00CE0CBF">
          <w:rPr>
            <w:rStyle w:val="Hypertextovprepojenie"/>
            <w:b/>
            <w:bCs/>
          </w:rPr>
          <w:t>27.</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Kritériá na vyhodnotenie ponúk</w:t>
        </w:r>
        <w:r>
          <w:rPr>
            <w:webHidden/>
          </w:rPr>
          <w:tab/>
        </w:r>
        <w:r>
          <w:rPr>
            <w:webHidden/>
          </w:rPr>
          <w:fldChar w:fldCharType="begin"/>
        </w:r>
        <w:r>
          <w:rPr>
            <w:webHidden/>
          </w:rPr>
          <w:instrText xml:space="preserve"> PAGEREF _Toc148714695 \h </w:instrText>
        </w:r>
        <w:r>
          <w:rPr>
            <w:webHidden/>
          </w:rPr>
        </w:r>
        <w:r>
          <w:rPr>
            <w:webHidden/>
          </w:rPr>
          <w:fldChar w:fldCharType="separate"/>
        </w:r>
        <w:r>
          <w:rPr>
            <w:webHidden/>
          </w:rPr>
          <w:t>14</w:t>
        </w:r>
        <w:r>
          <w:rPr>
            <w:webHidden/>
          </w:rPr>
          <w:fldChar w:fldCharType="end"/>
        </w:r>
      </w:hyperlink>
    </w:p>
    <w:p w14:paraId="62F9D78C" w14:textId="69BCD3A8"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6" w:history="1">
        <w:r w:rsidRPr="00CE0CBF">
          <w:rPr>
            <w:rStyle w:val="Hypertextovprepojenie"/>
            <w:b/>
            <w:bCs/>
          </w:rPr>
          <w:t>28.</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Vylúčenie uchádzača</w:t>
        </w:r>
        <w:r>
          <w:rPr>
            <w:webHidden/>
          </w:rPr>
          <w:tab/>
        </w:r>
        <w:r>
          <w:rPr>
            <w:webHidden/>
          </w:rPr>
          <w:fldChar w:fldCharType="begin"/>
        </w:r>
        <w:r>
          <w:rPr>
            <w:webHidden/>
          </w:rPr>
          <w:instrText xml:space="preserve"> PAGEREF _Toc148714696 \h </w:instrText>
        </w:r>
        <w:r>
          <w:rPr>
            <w:webHidden/>
          </w:rPr>
        </w:r>
        <w:r>
          <w:rPr>
            <w:webHidden/>
          </w:rPr>
          <w:fldChar w:fldCharType="separate"/>
        </w:r>
        <w:r>
          <w:rPr>
            <w:webHidden/>
          </w:rPr>
          <w:t>14</w:t>
        </w:r>
        <w:r>
          <w:rPr>
            <w:webHidden/>
          </w:rPr>
          <w:fldChar w:fldCharType="end"/>
        </w:r>
      </w:hyperlink>
    </w:p>
    <w:p w14:paraId="25CF0FEB" w14:textId="024CB9C4"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7" w:history="1">
        <w:r w:rsidRPr="00CE0CBF">
          <w:rPr>
            <w:rStyle w:val="Hypertextovprepojenie"/>
            <w:b/>
            <w:bCs/>
          </w:rPr>
          <w:t>29.</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Revízne postupy</w:t>
        </w:r>
        <w:r>
          <w:rPr>
            <w:webHidden/>
          </w:rPr>
          <w:tab/>
        </w:r>
        <w:r>
          <w:rPr>
            <w:webHidden/>
          </w:rPr>
          <w:fldChar w:fldCharType="begin"/>
        </w:r>
        <w:r>
          <w:rPr>
            <w:webHidden/>
          </w:rPr>
          <w:instrText xml:space="preserve"> PAGEREF _Toc148714697 \h </w:instrText>
        </w:r>
        <w:r>
          <w:rPr>
            <w:webHidden/>
          </w:rPr>
        </w:r>
        <w:r>
          <w:rPr>
            <w:webHidden/>
          </w:rPr>
          <w:fldChar w:fldCharType="separate"/>
        </w:r>
        <w:r>
          <w:rPr>
            <w:webHidden/>
          </w:rPr>
          <w:t>14</w:t>
        </w:r>
        <w:r>
          <w:rPr>
            <w:webHidden/>
          </w:rPr>
          <w:fldChar w:fldCharType="end"/>
        </w:r>
      </w:hyperlink>
    </w:p>
    <w:p w14:paraId="13A28018" w14:textId="4B046171"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698" w:history="1">
        <w:r w:rsidRPr="00CE0CBF">
          <w:rPr>
            <w:rStyle w:val="Hypertextovprepojenie"/>
            <w:rFonts w:cs="Arial"/>
            <w:i/>
            <w:iCs/>
          </w:rPr>
          <w:t>Časť VI. Prijatie ponuky a uzavretie zmluvy</w:t>
        </w:r>
        <w:r>
          <w:rPr>
            <w:webHidden/>
          </w:rPr>
          <w:tab/>
        </w:r>
        <w:r>
          <w:rPr>
            <w:webHidden/>
          </w:rPr>
          <w:fldChar w:fldCharType="begin"/>
        </w:r>
        <w:r>
          <w:rPr>
            <w:webHidden/>
          </w:rPr>
          <w:instrText xml:space="preserve"> PAGEREF _Toc148714698 \h </w:instrText>
        </w:r>
        <w:r>
          <w:rPr>
            <w:webHidden/>
          </w:rPr>
        </w:r>
        <w:r>
          <w:rPr>
            <w:webHidden/>
          </w:rPr>
          <w:fldChar w:fldCharType="separate"/>
        </w:r>
        <w:r>
          <w:rPr>
            <w:webHidden/>
          </w:rPr>
          <w:t>14</w:t>
        </w:r>
        <w:r>
          <w:rPr>
            <w:webHidden/>
          </w:rPr>
          <w:fldChar w:fldCharType="end"/>
        </w:r>
      </w:hyperlink>
    </w:p>
    <w:p w14:paraId="5C18C467" w14:textId="227EC6C3"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699" w:history="1">
        <w:r w:rsidRPr="00CE0CBF">
          <w:rPr>
            <w:rStyle w:val="Hypertextovprepojenie"/>
            <w:b/>
            <w:bCs/>
          </w:rPr>
          <w:t>30.</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Informácia o výsledku vyhodnotenia ponúk</w:t>
        </w:r>
        <w:r>
          <w:rPr>
            <w:webHidden/>
          </w:rPr>
          <w:tab/>
        </w:r>
        <w:r>
          <w:rPr>
            <w:webHidden/>
          </w:rPr>
          <w:fldChar w:fldCharType="begin"/>
        </w:r>
        <w:r>
          <w:rPr>
            <w:webHidden/>
          </w:rPr>
          <w:instrText xml:space="preserve"> PAGEREF _Toc148714699 \h </w:instrText>
        </w:r>
        <w:r>
          <w:rPr>
            <w:webHidden/>
          </w:rPr>
        </w:r>
        <w:r>
          <w:rPr>
            <w:webHidden/>
          </w:rPr>
          <w:fldChar w:fldCharType="separate"/>
        </w:r>
        <w:r>
          <w:rPr>
            <w:webHidden/>
          </w:rPr>
          <w:t>14</w:t>
        </w:r>
        <w:r>
          <w:rPr>
            <w:webHidden/>
          </w:rPr>
          <w:fldChar w:fldCharType="end"/>
        </w:r>
      </w:hyperlink>
    </w:p>
    <w:p w14:paraId="3D337949" w14:textId="3C389061"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700" w:history="1">
        <w:r w:rsidRPr="00CE0CBF">
          <w:rPr>
            <w:rStyle w:val="Hypertextovprepojenie"/>
            <w:b/>
            <w:bCs/>
          </w:rPr>
          <w:t>31.</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Uzavretie zmluvy</w:t>
        </w:r>
        <w:r>
          <w:rPr>
            <w:webHidden/>
          </w:rPr>
          <w:tab/>
        </w:r>
        <w:r>
          <w:rPr>
            <w:webHidden/>
          </w:rPr>
          <w:fldChar w:fldCharType="begin"/>
        </w:r>
        <w:r>
          <w:rPr>
            <w:webHidden/>
          </w:rPr>
          <w:instrText xml:space="preserve"> PAGEREF _Toc148714700 \h </w:instrText>
        </w:r>
        <w:r>
          <w:rPr>
            <w:webHidden/>
          </w:rPr>
        </w:r>
        <w:r>
          <w:rPr>
            <w:webHidden/>
          </w:rPr>
          <w:fldChar w:fldCharType="separate"/>
        </w:r>
        <w:r>
          <w:rPr>
            <w:webHidden/>
          </w:rPr>
          <w:t>15</w:t>
        </w:r>
        <w:r>
          <w:rPr>
            <w:webHidden/>
          </w:rPr>
          <w:fldChar w:fldCharType="end"/>
        </w:r>
      </w:hyperlink>
    </w:p>
    <w:p w14:paraId="7AC0C580" w14:textId="06ED2DF0"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01" w:history="1">
        <w:r w:rsidRPr="00CE0CBF">
          <w:rPr>
            <w:rStyle w:val="Hypertextovprepojenie"/>
            <w:rFonts w:cs="Arial"/>
            <w:i/>
            <w:iCs/>
          </w:rPr>
          <w:t>Časť VII.  Dôvernosť vo verejnom obstarávaní</w:t>
        </w:r>
        <w:r>
          <w:rPr>
            <w:webHidden/>
          </w:rPr>
          <w:tab/>
        </w:r>
        <w:r>
          <w:rPr>
            <w:webHidden/>
          </w:rPr>
          <w:fldChar w:fldCharType="begin"/>
        </w:r>
        <w:r>
          <w:rPr>
            <w:webHidden/>
          </w:rPr>
          <w:instrText xml:space="preserve"> PAGEREF _Toc148714701 \h </w:instrText>
        </w:r>
        <w:r>
          <w:rPr>
            <w:webHidden/>
          </w:rPr>
        </w:r>
        <w:r>
          <w:rPr>
            <w:webHidden/>
          </w:rPr>
          <w:fldChar w:fldCharType="separate"/>
        </w:r>
        <w:r>
          <w:rPr>
            <w:webHidden/>
          </w:rPr>
          <w:t>16</w:t>
        </w:r>
        <w:r>
          <w:rPr>
            <w:webHidden/>
          </w:rPr>
          <w:fldChar w:fldCharType="end"/>
        </w:r>
      </w:hyperlink>
    </w:p>
    <w:p w14:paraId="5065B37D" w14:textId="2F73E618"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702" w:history="1">
        <w:r w:rsidRPr="00CE0CBF">
          <w:rPr>
            <w:rStyle w:val="Hypertextovprepojenie"/>
            <w:b/>
            <w:bCs/>
          </w:rPr>
          <w:t>32.</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Dôvernosť procesu verejného obstarávania</w:t>
        </w:r>
        <w:r>
          <w:rPr>
            <w:webHidden/>
          </w:rPr>
          <w:tab/>
        </w:r>
        <w:r>
          <w:rPr>
            <w:webHidden/>
          </w:rPr>
          <w:fldChar w:fldCharType="begin"/>
        </w:r>
        <w:r>
          <w:rPr>
            <w:webHidden/>
          </w:rPr>
          <w:instrText xml:space="preserve"> PAGEREF _Toc148714702 \h </w:instrText>
        </w:r>
        <w:r>
          <w:rPr>
            <w:webHidden/>
          </w:rPr>
        </w:r>
        <w:r>
          <w:rPr>
            <w:webHidden/>
          </w:rPr>
          <w:fldChar w:fldCharType="separate"/>
        </w:r>
        <w:r>
          <w:rPr>
            <w:webHidden/>
          </w:rPr>
          <w:t>16</w:t>
        </w:r>
        <w:r>
          <w:rPr>
            <w:webHidden/>
          </w:rPr>
          <w:fldChar w:fldCharType="end"/>
        </w:r>
      </w:hyperlink>
    </w:p>
    <w:p w14:paraId="68A3A324" w14:textId="5FEDD4D9" w:rsidR="00351006" w:rsidRDefault="00351006">
      <w:pPr>
        <w:pStyle w:val="Obsah3"/>
        <w:tabs>
          <w:tab w:val="left" w:pos="1100"/>
          <w:tab w:val="right" w:leader="dot" w:pos="9628"/>
        </w:tabs>
        <w:rPr>
          <w:rFonts w:asciiTheme="minorHAnsi" w:eastAsiaTheme="minorEastAsia" w:hAnsiTheme="minorHAnsi" w:cstheme="minorBidi"/>
          <w:i w:val="0"/>
          <w:iCs w:val="0"/>
          <w:kern w:val="2"/>
          <w:sz w:val="22"/>
          <w:szCs w:val="22"/>
          <w14:ligatures w14:val="standardContextual"/>
        </w:rPr>
      </w:pPr>
      <w:hyperlink w:anchor="_Toc148714703" w:history="1">
        <w:r w:rsidRPr="00CE0CBF">
          <w:rPr>
            <w:rStyle w:val="Hypertextovprepojenie"/>
            <w:b/>
            <w:bCs/>
          </w:rPr>
          <w:t>33.</w:t>
        </w:r>
        <w:r>
          <w:rPr>
            <w:rFonts w:asciiTheme="minorHAnsi" w:eastAsiaTheme="minorEastAsia" w:hAnsiTheme="minorHAnsi" w:cstheme="minorBidi"/>
            <w:i w:val="0"/>
            <w:iCs w:val="0"/>
            <w:kern w:val="2"/>
            <w:sz w:val="22"/>
            <w:szCs w:val="22"/>
            <w14:ligatures w14:val="standardContextual"/>
          </w:rPr>
          <w:tab/>
        </w:r>
        <w:r w:rsidRPr="00CE0CBF">
          <w:rPr>
            <w:rStyle w:val="Hypertextovprepojenie"/>
            <w:b/>
            <w:bCs/>
          </w:rPr>
          <w:t>Etické podmienky</w:t>
        </w:r>
        <w:r>
          <w:rPr>
            <w:webHidden/>
          </w:rPr>
          <w:tab/>
        </w:r>
        <w:r>
          <w:rPr>
            <w:webHidden/>
          </w:rPr>
          <w:fldChar w:fldCharType="begin"/>
        </w:r>
        <w:r>
          <w:rPr>
            <w:webHidden/>
          </w:rPr>
          <w:instrText xml:space="preserve"> PAGEREF _Toc148714703 \h </w:instrText>
        </w:r>
        <w:r>
          <w:rPr>
            <w:webHidden/>
          </w:rPr>
        </w:r>
        <w:r>
          <w:rPr>
            <w:webHidden/>
          </w:rPr>
          <w:fldChar w:fldCharType="separate"/>
        </w:r>
        <w:r>
          <w:rPr>
            <w:webHidden/>
          </w:rPr>
          <w:t>16</w:t>
        </w:r>
        <w:r>
          <w:rPr>
            <w:webHidden/>
          </w:rPr>
          <w:fldChar w:fldCharType="end"/>
        </w:r>
      </w:hyperlink>
    </w:p>
    <w:p w14:paraId="68B68906" w14:textId="1ACBCC65"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04" w:history="1">
        <w:r w:rsidRPr="00CE0CBF">
          <w:rPr>
            <w:rStyle w:val="Hypertextovprepojenie"/>
          </w:rPr>
          <w:t>B</w:t>
        </w:r>
        <w:r w:rsidRPr="00CE0CBF">
          <w:rPr>
            <w:rStyle w:val="Hypertextovprepojenie"/>
            <w:i/>
          </w:rPr>
          <w:t>.</w:t>
        </w:r>
        <w:r w:rsidRPr="00CE0CBF">
          <w:rPr>
            <w:rStyle w:val="Hypertextovprepojenie"/>
          </w:rPr>
          <w:t xml:space="preserve"> OPIS PREDMETU ZÁKAZKY</w:t>
        </w:r>
        <w:r>
          <w:rPr>
            <w:webHidden/>
          </w:rPr>
          <w:tab/>
        </w:r>
        <w:r>
          <w:rPr>
            <w:webHidden/>
          </w:rPr>
          <w:fldChar w:fldCharType="begin"/>
        </w:r>
        <w:r>
          <w:rPr>
            <w:webHidden/>
          </w:rPr>
          <w:instrText xml:space="preserve"> PAGEREF _Toc148714704 \h </w:instrText>
        </w:r>
        <w:r>
          <w:rPr>
            <w:webHidden/>
          </w:rPr>
        </w:r>
        <w:r>
          <w:rPr>
            <w:webHidden/>
          </w:rPr>
          <w:fldChar w:fldCharType="separate"/>
        </w:r>
        <w:r>
          <w:rPr>
            <w:webHidden/>
          </w:rPr>
          <w:t>17</w:t>
        </w:r>
        <w:r>
          <w:rPr>
            <w:webHidden/>
          </w:rPr>
          <w:fldChar w:fldCharType="end"/>
        </w:r>
      </w:hyperlink>
    </w:p>
    <w:p w14:paraId="3DB38911" w14:textId="10DC46EF"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05" w:history="1">
        <w:r w:rsidRPr="00CE0CBF">
          <w:rPr>
            <w:rStyle w:val="Hypertextovprepojenie"/>
            <w:rFonts w:cs="Arial"/>
            <w:i/>
            <w:iCs/>
          </w:rPr>
          <w:t>Časť č. 1.1 „Doprava dreva OZ Gemer sortimenty 2 m až 6 m“</w:t>
        </w:r>
        <w:r>
          <w:rPr>
            <w:webHidden/>
          </w:rPr>
          <w:tab/>
        </w:r>
        <w:r>
          <w:rPr>
            <w:webHidden/>
          </w:rPr>
          <w:fldChar w:fldCharType="begin"/>
        </w:r>
        <w:r>
          <w:rPr>
            <w:webHidden/>
          </w:rPr>
          <w:instrText xml:space="preserve"> PAGEREF _Toc148714705 \h </w:instrText>
        </w:r>
        <w:r>
          <w:rPr>
            <w:webHidden/>
          </w:rPr>
        </w:r>
        <w:r>
          <w:rPr>
            <w:webHidden/>
          </w:rPr>
          <w:fldChar w:fldCharType="separate"/>
        </w:r>
        <w:r>
          <w:rPr>
            <w:webHidden/>
          </w:rPr>
          <w:t>17</w:t>
        </w:r>
        <w:r>
          <w:rPr>
            <w:webHidden/>
          </w:rPr>
          <w:fldChar w:fldCharType="end"/>
        </w:r>
      </w:hyperlink>
    </w:p>
    <w:p w14:paraId="2B9E1B82" w14:textId="095583EB"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06" w:history="1">
        <w:r w:rsidRPr="00CE0CBF">
          <w:rPr>
            <w:rStyle w:val="Hypertextovprepojenie"/>
            <w:rFonts w:cs="Arial"/>
            <w:i/>
            <w:iCs/>
          </w:rPr>
          <w:t>Časť č. 1.2 „Doprava dreva OZ Gemer sortimenty nad 6 m do 14 m“</w:t>
        </w:r>
        <w:r>
          <w:rPr>
            <w:webHidden/>
          </w:rPr>
          <w:tab/>
        </w:r>
        <w:r>
          <w:rPr>
            <w:webHidden/>
          </w:rPr>
          <w:fldChar w:fldCharType="begin"/>
        </w:r>
        <w:r>
          <w:rPr>
            <w:webHidden/>
          </w:rPr>
          <w:instrText xml:space="preserve"> PAGEREF _Toc148714706 \h </w:instrText>
        </w:r>
        <w:r>
          <w:rPr>
            <w:webHidden/>
          </w:rPr>
        </w:r>
        <w:r>
          <w:rPr>
            <w:webHidden/>
          </w:rPr>
          <w:fldChar w:fldCharType="separate"/>
        </w:r>
        <w:r>
          <w:rPr>
            <w:webHidden/>
          </w:rPr>
          <w:t>18</w:t>
        </w:r>
        <w:r>
          <w:rPr>
            <w:webHidden/>
          </w:rPr>
          <w:fldChar w:fldCharType="end"/>
        </w:r>
      </w:hyperlink>
    </w:p>
    <w:p w14:paraId="6B9204E5" w14:textId="6B96AD0E"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07" w:history="1">
        <w:r w:rsidRPr="00CE0CBF">
          <w:rPr>
            <w:rStyle w:val="Hypertextovprepojenie"/>
            <w:rFonts w:cs="Arial"/>
            <w:i/>
            <w:iCs/>
          </w:rPr>
          <w:t>Časť č. 2.1 „Doprava dreva OZ Východ sortimenty 2 m až 6 m“</w:t>
        </w:r>
        <w:r>
          <w:rPr>
            <w:webHidden/>
          </w:rPr>
          <w:tab/>
        </w:r>
        <w:r>
          <w:rPr>
            <w:webHidden/>
          </w:rPr>
          <w:fldChar w:fldCharType="begin"/>
        </w:r>
        <w:r>
          <w:rPr>
            <w:webHidden/>
          </w:rPr>
          <w:instrText xml:space="preserve"> PAGEREF _Toc148714707 \h </w:instrText>
        </w:r>
        <w:r>
          <w:rPr>
            <w:webHidden/>
          </w:rPr>
        </w:r>
        <w:r>
          <w:rPr>
            <w:webHidden/>
          </w:rPr>
          <w:fldChar w:fldCharType="separate"/>
        </w:r>
        <w:r>
          <w:rPr>
            <w:webHidden/>
          </w:rPr>
          <w:t>18</w:t>
        </w:r>
        <w:r>
          <w:rPr>
            <w:webHidden/>
          </w:rPr>
          <w:fldChar w:fldCharType="end"/>
        </w:r>
      </w:hyperlink>
    </w:p>
    <w:p w14:paraId="5BD2A7A5" w14:textId="4D9174C7"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08" w:history="1">
        <w:r w:rsidRPr="00CE0CBF">
          <w:rPr>
            <w:rStyle w:val="Hypertextovprepojenie"/>
            <w:rFonts w:cs="Arial"/>
            <w:i/>
            <w:iCs/>
          </w:rPr>
          <w:t>Časť č. 2.2 „Doprava dreva OZ Východ sortimenty nad 6 m do 14 m“</w:t>
        </w:r>
        <w:r>
          <w:rPr>
            <w:webHidden/>
          </w:rPr>
          <w:tab/>
        </w:r>
        <w:r>
          <w:rPr>
            <w:webHidden/>
          </w:rPr>
          <w:fldChar w:fldCharType="begin"/>
        </w:r>
        <w:r>
          <w:rPr>
            <w:webHidden/>
          </w:rPr>
          <w:instrText xml:space="preserve"> PAGEREF _Toc148714708 \h </w:instrText>
        </w:r>
        <w:r>
          <w:rPr>
            <w:webHidden/>
          </w:rPr>
        </w:r>
        <w:r>
          <w:rPr>
            <w:webHidden/>
          </w:rPr>
          <w:fldChar w:fldCharType="separate"/>
        </w:r>
        <w:r>
          <w:rPr>
            <w:webHidden/>
          </w:rPr>
          <w:t>18</w:t>
        </w:r>
        <w:r>
          <w:rPr>
            <w:webHidden/>
          </w:rPr>
          <w:fldChar w:fldCharType="end"/>
        </w:r>
      </w:hyperlink>
    </w:p>
    <w:p w14:paraId="3B7658DB" w14:textId="4C266A02"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09" w:history="1">
        <w:r w:rsidRPr="00CE0CBF">
          <w:rPr>
            <w:rStyle w:val="Hypertextovprepojenie"/>
            <w:rFonts w:cs="Arial"/>
            <w:i/>
            <w:iCs/>
          </w:rPr>
          <w:t>Časť č. 3.1 „Doprava dreva OZ Šariš sortimenty 2 m až 6 m“</w:t>
        </w:r>
        <w:r>
          <w:rPr>
            <w:webHidden/>
          </w:rPr>
          <w:tab/>
        </w:r>
        <w:r>
          <w:rPr>
            <w:webHidden/>
          </w:rPr>
          <w:fldChar w:fldCharType="begin"/>
        </w:r>
        <w:r>
          <w:rPr>
            <w:webHidden/>
          </w:rPr>
          <w:instrText xml:space="preserve"> PAGEREF _Toc148714709 \h </w:instrText>
        </w:r>
        <w:r>
          <w:rPr>
            <w:webHidden/>
          </w:rPr>
        </w:r>
        <w:r>
          <w:rPr>
            <w:webHidden/>
          </w:rPr>
          <w:fldChar w:fldCharType="separate"/>
        </w:r>
        <w:r>
          <w:rPr>
            <w:webHidden/>
          </w:rPr>
          <w:t>19</w:t>
        </w:r>
        <w:r>
          <w:rPr>
            <w:webHidden/>
          </w:rPr>
          <w:fldChar w:fldCharType="end"/>
        </w:r>
      </w:hyperlink>
    </w:p>
    <w:p w14:paraId="463BA353" w14:textId="5F3D90EE"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10" w:history="1">
        <w:r w:rsidRPr="00CE0CBF">
          <w:rPr>
            <w:rStyle w:val="Hypertextovprepojenie"/>
            <w:rFonts w:cs="Arial"/>
            <w:i/>
            <w:iCs/>
          </w:rPr>
          <w:t>Časť č. 3.2 „Doprava dreva OZ Šariš sortimenty nad 6 m do 14 m“</w:t>
        </w:r>
        <w:r>
          <w:rPr>
            <w:webHidden/>
          </w:rPr>
          <w:tab/>
        </w:r>
        <w:r>
          <w:rPr>
            <w:webHidden/>
          </w:rPr>
          <w:fldChar w:fldCharType="begin"/>
        </w:r>
        <w:r>
          <w:rPr>
            <w:webHidden/>
          </w:rPr>
          <w:instrText xml:space="preserve"> PAGEREF _Toc148714710 \h </w:instrText>
        </w:r>
        <w:r>
          <w:rPr>
            <w:webHidden/>
          </w:rPr>
        </w:r>
        <w:r>
          <w:rPr>
            <w:webHidden/>
          </w:rPr>
          <w:fldChar w:fldCharType="separate"/>
        </w:r>
        <w:r>
          <w:rPr>
            <w:webHidden/>
          </w:rPr>
          <w:t>19</w:t>
        </w:r>
        <w:r>
          <w:rPr>
            <w:webHidden/>
          </w:rPr>
          <w:fldChar w:fldCharType="end"/>
        </w:r>
      </w:hyperlink>
    </w:p>
    <w:p w14:paraId="78F571DA" w14:textId="55AE12D1"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11" w:history="1">
        <w:r w:rsidRPr="00CE0CBF">
          <w:rPr>
            <w:rStyle w:val="Hypertextovprepojenie"/>
            <w:rFonts w:cs="Arial"/>
            <w:i/>
            <w:iCs/>
          </w:rPr>
          <w:t>Časť č. 4.1 „Doprava dreva OZ Vihorlat sortimenty 2 m až 6 m“</w:t>
        </w:r>
        <w:r>
          <w:rPr>
            <w:webHidden/>
          </w:rPr>
          <w:tab/>
        </w:r>
        <w:r>
          <w:rPr>
            <w:webHidden/>
          </w:rPr>
          <w:fldChar w:fldCharType="begin"/>
        </w:r>
        <w:r>
          <w:rPr>
            <w:webHidden/>
          </w:rPr>
          <w:instrText xml:space="preserve"> PAGEREF _Toc148714711 \h </w:instrText>
        </w:r>
        <w:r>
          <w:rPr>
            <w:webHidden/>
          </w:rPr>
        </w:r>
        <w:r>
          <w:rPr>
            <w:webHidden/>
          </w:rPr>
          <w:fldChar w:fldCharType="separate"/>
        </w:r>
        <w:r>
          <w:rPr>
            <w:webHidden/>
          </w:rPr>
          <w:t>20</w:t>
        </w:r>
        <w:r>
          <w:rPr>
            <w:webHidden/>
          </w:rPr>
          <w:fldChar w:fldCharType="end"/>
        </w:r>
      </w:hyperlink>
    </w:p>
    <w:p w14:paraId="7B1DBC11" w14:textId="6088C926" w:rsidR="00351006" w:rsidRP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12" w:history="1">
        <w:r w:rsidRPr="00351006">
          <w:rPr>
            <w:rStyle w:val="Hypertextovprepojenie"/>
            <w:rFonts w:cs="Arial"/>
            <w:i/>
            <w:iCs/>
          </w:rPr>
          <w:t>Časť č. 4.2 „Doprava dreva OZ Vihorlat sortimenty nad 6 m do 14 m“</w:t>
        </w:r>
        <w:r w:rsidRPr="00351006">
          <w:rPr>
            <w:webHidden/>
          </w:rPr>
          <w:tab/>
        </w:r>
        <w:r w:rsidRPr="00351006">
          <w:rPr>
            <w:webHidden/>
          </w:rPr>
          <w:fldChar w:fldCharType="begin"/>
        </w:r>
        <w:r w:rsidRPr="00351006">
          <w:rPr>
            <w:webHidden/>
          </w:rPr>
          <w:instrText xml:space="preserve"> PAGEREF _Toc148714712 \h </w:instrText>
        </w:r>
        <w:r w:rsidRPr="00351006">
          <w:rPr>
            <w:webHidden/>
          </w:rPr>
        </w:r>
        <w:r w:rsidRPr="00351006">
          <w:rPr>
            <w:webHidden/>
          </w:rPr>
          <w:fldChar w:fldCharType="separate"/>
        </w:r>
        <w:r w:rsidRPr="00351006">
          <w:rPr>
            <w:webHidden/>
          </w:rPr>
          <w:t>20</w:t>
        </w:r>
        <w:r w:rsidRPr="00351006">
          <w:rPr>
            <w:webHidden/>
          </w:rPr>
          <w:fldChar w:fldCharType="end"/>
        </w:r>
      </w:hyperlink>
    </w:p>
    <w:p w14:paraId="3EC4CC64" w14:textId="4F155956" w:rsidR="00351006" w:rsidRP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13" w:history="1">
        <w:r w:rsidRPr="00351006">
          <w:rPr>
            <w:rStyle w:val="Hypertextovprepojenie"/>
            <w:rFonts w:cs="Arial"/>
            <w:i/>
            <w:iCs/>
          </w:rPr>
          <w:t>Časť č. 5.1 „Doprava dreva OZ Ulič sortimenty 2 m až 6 m“</w:t>
        </w:r>
        <w:r w:rsidRPr="00351006">
          <w:rPr>
            <w:webHidden/>
          </w:rPr>
          <w:tab/>
        </w:r>
        <w:r w:rsidRPr="00351006">
          <w:rPr>
            <w:webHidden/>
          </w:rPr>
          <w:fldChar w:fldCharType="begin"/>
        </w:r>
        <w:r w:rsidRPr="00351006">
          <w:rPr>
            <w:webHidden/>
          </w:rPr>
          <w:instrText xml:space="preserve"> PAGEREF _Toc148714713 \h </w:instrText>
        </w:r>
        <w:r w:rsidRPr="00351006">
          <w:rPr>
            <w:webHidden/>
          </w:rPr>
        </w:r>
        <w:r w:rsidRPr="00351006">
          <w:rPr>
            <w:webHidden/>
          </w:rPr>
          <w:fldChar w:fldCharType="separate"/>
        </w:r>
        <w:r w:rsidRPr="00351006">
          <w:rPr>
            <w:webHidden/>
          </w:rPr>
          <w:t>21</w:t>
        </w:r>
        <w:r w:rsidRPr="00351006">
          <w:rPr>
            <w:webHidden/>
          </w:rPr>
          <w:fldChar w:fldCharType="end"/>
        </w:r>
      </w:hyperlink>
    </w:p>
    <w:p w14:paraId="1EE1E7AE" w14:textId="4AC0862D" w:rsidR="00351006" w:rsidRP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14" w:history="1">
        <w:r w:rsidRPr="00351006">
          <w:rPr>
            <w:rStyle w:val="Hypertextovprepojenie"/>
            <w:rFonts w:cs="Arial"/>
            <w:i/>
            <w:iCs/>
          </w:rPr>
          <w:t>Časť č. 5.2 „Doprava dreva OZ Ulič sortimenty nad 6 m do 14 m“</w:t>
        </w:r>
        <w:r w:rsidRPr="00351006">
          <w:rPr>
            <w:webHidden/>
          </w:rPr>
          <w:tab/>
        </w:r>
        <w:r w:rsidRPr="00351006">
          <w:rPr>
            <w:webHidden/>
          </w:rPr>
          <w:fldChar w:fldCharType="begin"/>
        </w:r>
        <w:r w:rsidRPr="00351006">
          <w:rPr>
            <w:webHidden/>
          </w:rPr>
          <w:instrText xml:space="preserve"> PAGEREF _Toc148714714 \h </w:instrText>
        </w:r>
        <w:r w:rsidRPr="00351006">
          <w:rPr>
            <w:webHidden/>
          </w:rPr>
        </w:r>
        <w:r w:rsidRPr="00351006">
          <w:rPr>
            <w:webHidden/>
          </w:rPr>
          <w:fldChar w:fldCharType="separate"/>
        </w:r>
        <w:r w:rsidRPr="00351006">
          <w:rPr>
            <w:webHidden/>
          </w:rPr>
          <w:t>21</w:t>
        </w:r>
        <w:r w:rsidRPr="00351006">
          <w:rPr>
            <w:webHidden/>
          </w:rPr>
          <w:fldChar w:fldCharType="end"/>
        </w:r>
      </w:hyperlink>
    </w:p>
    <w:p w14:paraId="5B81BF66" w14:textId="49EB66DB"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5" w:history="1">
        <w:r w:rsidRPr="00CE0CBF">
          <w:rPr>
            <w:rStyle w:val="Hypertextovprepojenie"/>
          </w:rPr>
          <w:t>C. SPÔSOB URČENIA CENY</w:t>
        </w:r>
        <w:r>
          <w:rPr>
            <w:webHidden/>
          </w:rPr>
          <w:tab/>
        </w:r>
        <w:r>
          <w:rPr>
            <w:webHidden/>
          </w:rPr>
          <w:fldChar w:fldCharType="begin"/>
        </w:r>
        <w:r>
          <w:rPr>
            <w:webHidden/>
          </w:rPr>
          <w:instrText xml:space="preserve"> PAGEREF _Toc148714715 \h </w:instrText>
        </w:r>
        <w:r>
          <w:rPr>
            <w:webHidden/>
          </w:rPr>
        </w:r>
        <w:r>
          <w:rPr>
            <w:webHidden/>
          </w:rPr>
          <w:fldChar w:fldCharType="separate"/>
        </w:r>
        <w:r>
          <w:rPr>
            <w:webHidden/>
          </w:rPr>
          <w:t>22</w:t>
        </w:r>
        <w:r>
          <w:rPr>
            <w:webHidden/>
          </w:rPr>
          <w:fldChar w:fldCharType="end"/>
        </w:r>
      </w:hyperlink>
    </w:p>
    <w:p w14:paraId="1B9886F2" w14:textId="2298820B"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6" w:history="1">
        <w:r w:rsidRPr="00CE0CBF">
          <w:rPr>
            <w:rStyle w:val="Hypertextovprepojenie"/>
          </w:rPr>
          <w:t>D. OBCHODNÉ PODMIENKY</w:t>
        </w:r>
        <w:r>
          <w:rPr>
            <w:webHidden/>
          </w:rPr>
          <w:tab/>
        </w:r>
        <w:r>
          <w:rPr>
            <w:webHidden/>
          </w:rPr>
          <w:fldChar w:fldCharType="begin"/>
        </w:r>
        <w:r>
          <w:rPr>
            <w:webHidden/>
          </w:rPr>
          <w:instrText xml:space="preserve"> PAGEREF _Toc148714716 \h </w:instrText>
        </w:r>
        <w:r>
          <w:rPr>
            <w:webHidden/>
          </w:rPr>
        </w:r>
        <w:r>
          <w:rPr>
            <w:webHidden/>
          </w:rPr>
          <w:fldChar w:fldCharType="separate"/>
        </w:r>
        <w:r>
          <w:rPr>
            <w:webHidden/>
          </w:rPr>
          <w:t>24</w:t>
        </w:r>
        <w:r>
          <w:rPr>
            <w:webHidden/>
          </w:rPr>
          <w:fldChar w:fldCharType="end"/>
        </w:r>
      </w:hyperlink>
    </w:p>
    <w:p w14:paraId="457DB20D" w14:textId="423DFD3D"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7" w:history="1">
        <w:r w:rsidRPr="00CE0CBF">
          <w:rPr>
            <w:rStyle w:val="Hypertextovprepojenie"/>
          </w:rPr>
          <w:t>E. KRITÉRIÁ NA VYHODNOTENIE PONÚK A PRAVIDLÁ ICH UPLATNENIA</w:t>
        </w:r>
        <w:r>
          <w:rPr>
            <w:webHidden/>
          </w:rPr>
          <w:tab/>
        </w:r>
        <w:r>
          <w:rPr>
            <w:webHidden/>
          </w:rPr>
          <w:fldChar w:fldCharType="begin"/>
        </w:r>
        <w:r>
          <w:rPr>
            <w:webHidden/>
          </w:rPr>
          <w:instrText xml:space="preserve"> PAGEREF _Toc148714717 \h </w:instrText>
        </w:r>
        <w:r>
          <w:rPr>
            <w:webHidden/>
          </w:rPr>
        </w:r>
        <w:r>
          <w:rPr>
            <w:webHidden/>
          </w:rPr>
          <w:fldChar w:fldCharType="separate"/>
        </w:r>
        <w:r>
          <w:rPr>
            <w:webHidden/>
          </w:rPr>
          <w:t>25</w:t>
        </w:r>
        <w:r>
          <w:rPr>
            <w:webHidden/>
          </w:rPr>
          <w:fldChar w:fldCharType="end"/>
        </w:r>
      </w:hyperlink>
    </w:p>
    <w:p w14:paraId="02248926" w14:textId="1CE6458A"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8" w:history="1">
        <w:r w:rsidRPr="00CE0CBF">
          <w:rPr>
            <w:rStyle w:val="Hypertextovprepojenie"/>
          </w:rPr>
          <w:t>F. PODMIENKY ÚČASTI</w:t>
        </w:r>
        <w:r>
          <w:rPr>
            <w:webHidden/>
          </w:rPr>
          <w:tab/>
        </w:r>
        <w:r>
          <w:rPr>
            <w:webHidden/>
          </w:rPr>
          <w:fldChar w:fldCharType="begin"/>
        </w:r>
        <w:r>
          <w:rPr>
            <w:webHidden/>
          </w:rPr>
          <w:instrText xml:space="preserve"> PAGEREF _Toc148714718 \h </w:instrText>
        </w:r>
        <w:r>
          <w:rPr>
            <w:webHidden/>
          </w:rPr>
        </w:r>
        <w:r>
          <w:rPr>
            <w:webHidden/>
          </w:rPr>
          <w:fldChar w:fldCharType="separate"/>
        </w:r>
        <w:r>
          <w:rPr>
            <w:webHidden/>
          </w:rPr>
          <w:t>26</w:t>
        </w:r>
        <w:r>
          <w:rPr>
            <w:webHidden/>
          </w:rPr>
          <w:fldChar w:fldCharType="end"/>
        </w:r>
      </w:hyperlink>
    </w:p>
    <w:p w14:paraId="4EAE23E9" w14:textId="74CDB0AC" w:rsidR="00351006" w:rsidRDefault="00351006">
      <w:pPr>
        <w:pStyle w:val="Obsah1"/>
        <w:tabs>
          <w:tab w:val="right" w:leader="dot" w:pos="9628"/>
        </w:tabs>
        <w:rPr>
          <w:rFonts w:asciiTheme="minorHAnsi" w:eastAsiaTheme="minorEastAsia" w:hAnsiTheme="minorHAnsi" w:cstheme="minorBidi"/>
          <w:b w:val="0"/>
          <w:bCs w:val="0"/>
          <w:caps w:val="0"/>
          <w:kern w:val="2"/>
          <w:sz w:val="22"/>
          <w:szCs w:val="22"/>
          <w14:ligatures w14:val="standardContextual"/>
        </w:rPr>
      </w:pPr>
      <w:hyperlink w:anchor="_Toc148714719" w:history="1">
        <w:r w:rsidRPr="00CE0CBF">
          <w:rPr>
            <w:rStyle w:val="Hypertextovprepojenie"/>
          </w:rPr>
          <w:t>G. PRÍLOHY</w:t>
        </w:r>
        <w:r>
          <w:rPr>
            <w:webHidden/>
          </w:rPr>
          <w:tab/>
        </w:r>
        <w:r>
          <w:rPr>
            <w:webHidden/>
          </w:rPr>
          <w:fldChar w:fldCharType="begin"/>
        </w:r>
        <w:r>
          <w:rPr>
            <w:webHidden/>
          </w:rPr>
          <w:instrText xml:space="preserve"> PAGEREF _Toc148714719 \h </w:instrText>
        </w:r>
        <w:r>
          <w:rPr>
            <w:webHidden/>
          </w:rPr>
        </w:r>
        <w:r>
          <w:rPr>
            <w:webHidden/>
          </w:rPr>
          <w:fldChar w:fldCharType="separate"/>
        </w:r>
        <w:r>
          <w:rPr>
            <w:webHidden/>
          </w:rPr>
          <w:t>30</w:t>
        </w:r>
        <w:r>
          <w:rPr>
            <w:webHidden/>
          </w:rPr>
          <w:fldChar w:fldCharType="end"/>
        </w:r>
      </w:hyperlink>
    </w:p>
    <w:p w14:paraId="09A488D4" w14:textId="04DCF094"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20" w:history="1">
        <w:r w:rsidRPr="00CE0CBF">
          <w:rPr>
            <w:rStyle w:val="Hypertextovprepojenie"/>
          </w:rPr>
          <w:t>Príloha č. 1_Súťažných podkladov</w:t>
        </w:r>
        <w:r>
          <w:rPr>
            <w:webHidden/>
          </w:rPr>
          <w:tab/>
        </w:r>
        <w:r>
          <w:rPr>
            <w:webHidden/>
          </w:rPr>
          <w:fldChar w:fldCharType="begin"/>
        </w:r>
        <w:r>
          <w:rPr>
            <w:webHidden/>
          </w:rPr>
          <w:instrText xml:space="preserve"> PAGEREF _Toc148714720 \h </w:instrText>
        </w:r>
        <w:r>
          <w:rPr>
            <w:webHidden/>
          </w:rPr>
        </w:r>
        <w:r>
          <w:rPr>
            <w:webHidden/>
          </w:rPr>
          <w:fldChar w:fldCharType="separate"/>
        </w:r>
        <w:r>
          <w:rPr>
            <w:webHidden/>
          </w:rPr>
          <w:t>31</w:t>
        </w:r>
        <w:r>
          <w:rPr>
            <w:webHidden/>
          </w:rPr>
          <w:fldChar w:fldCharType="end"/>
        </w:r>
      </w:hyperlink>
    </w:p>
    <w:p w14:paraId="0821D5B5" w14:textId="12209916"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21" w:history="1">
        <w:r w:rsidRPr="00CE0CBF">
          <w:rPr>
            <w:rStyle w:val="Hypertextovprepojenie"/>
          </w:rPr>
          <w:t>Príloha č. 2_Súťažných podkladov</w:t>
        </w:r>
        <w:r>
          <w:rPr>
            <w:webHidden/>
          </w:rPr>
          <w:tab/>
        </w:r>
        <w:r>
          <w:rPr>
            <w:webHidden/>
          </w:rPr>
          <w:fldChar w:fldCharType="begin"/>
        </w:r>
        <w:r>
          <w:rPr>
            <w:webHidden/>
          </w:rPr>
          <w:instrText xml:space="preserve"> PAGEREF _Toc148714721 \h </w:instrText>
        </w:r>
        <w:r>
          <w:rPr>
            <w:webHidden/>
          </w:rPr>
        </w:r>
        <w:r>
          <w:rPr>
            <w:webHidden/>
          </w:rPr>
          <w:fldChar w:fldCharType="separate"/>
        </w:r>
        <w:r>
          <w:rPr>
            <w:webHidden/>
          </w:rPr>
          <w:t>32</w:t>
        </w:r>
        <w:r>
          <w:rPr>
            <w:webHidden/>
          </w:rPr>
          <w:fldChar w:fldCharType="end"/>
        </w:r>
      </w:hyperlink>
    </w:p>
    <w:p w14:paraId="15102612" w14:textId="0D9F10B4"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22" w:history="1">
        <w:r w:rsidRPr="00CE0CBF">
          <w:rPr>
            <w:rStyle w:val="Hypertextovprepojenie"/>
          </w:rPr>
          <w:t>Príloha č. 3_Súťažných podkladov</w:t>
        </w:r>
        <w:r>
          <w:rPr>
            <w:webHidden/>
          </w:rPr>
          <w:tab/>
        </w:r>
        <w:r>
          <w:rPr>
            <w:webHidden/>
          </w:rPr>
          <w:fldChar w:fldCharType="begin"/>
        </w:r>
        <w:r>
          <w:rPr>
            <w:webHidden/>
          </w:rPr>
          <w:instrText xml:space="preserve"> PAGEREF _Toc148714722 \h </w:instrText>
        </w:r>
        <w:r>
          <w:rPr>
            <w:webHidden/>
          </w:rPr>
        </w:r>
        <w:r>
          <w:rPr>
            <w:webHidden/>
          </w:rPr>
          <w:fldChar w:fldCharType="separate"/>
        </w:r>
        <w:r>
          <w:rPr>
            <w:webHidden/>
          </w:rPr>
          <w:t>34</w:t>
        </w:r>
        <w:r>
          <w:rPr>
            <w:webHidden/>
          </w:rPr>
          <w:fldChar w:fldCharType="end"/>
        </w:r>
      </w:hyperlink>
    </w:p>
    <w:p w14:paraId="2791458D" w14:textId="2FA7E830"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23" w:history="1">
        <w:r w:rsidRPr="00CE0CBF">
          <w:rPr>
            <w:rStyle w:val="Hypertextovprepojenie"/>
          </w:rPr>
          <w:t>Príloha č. 4_Súťažných podkladov</w:t>
        </w:r>
        <w:r>
          <w:rPr>
            <w:webHidden/>
          </w:rPr>
          <w:tab/>
        </w:r>
        <w:r>
          <w:rPr>
            <w:webHidden/>
          </w:rPr>
          <w:fldChar w:fldCharType="begin"/>
        </w:r>
        <w:r>
          <w:rPr>
            <w:webHidden/>
          </w:rPr>
          <w:instrText xml:space="preserve"> PAGEREF _Toc148714723 \h </w:instrText>
        </w:r>
        <w:r>
          <w:rPr>
            <w:webHidden/>
          </w:rPr>
        </w:r>
        <w:r>
          <w:rPr>
            <w:webHidden/>
          </w:rPr>
          <w:fldChar w:fldCharType="separate"/>
        </w:r>
        <w:r>
          <w:rPr>
            <w:webHidden/>
          </w:rPr>
          <w:t>36</w:t>
        </w:r>
        <w:r>
          <w:rPr>
            <w:webHidden/>
          </w:rPr>
          <w:fldChar w:fldCharType="end"/>
        </w:r>
      </w:hyperlink>
    </w:p>
    <w:p w14:paraId="0B25F0DE" w14:textId="1D6F2E75" w:rsidR="00351006" w:rsidRDefault="00351006">
      <w:pPr>
        <w:pStyle w:val="Obsah2"/>
        <w:rPr>
          <w:rFonts w:asciiTheme="minorHAnsi" w:eastAsiaTheme="minorEastAsia" w:hAnsiTheme="minorHAnsi" w:cstheme="minorBidi"/>
          <w:smallCaps w:val="0"/>
          <w:kern w:val="2"/>
          <w:sz w:val="22"/>
          <w:szCs w:val="22"/>
          <w14:ligatures w14:val="standardContextual"/>
        </w:rPr>
      </w:pPr>
      <w:hyperlink w:anchor="_Toc148714724" w:history="1">
        <w:r w:rsidRPr="00CE0CBF">
          <w:rPr>
            <w:rStyle w:val="Hypertextovprepojenie"/>
          </w:rPr>
          <w:t>Príloha č. 5_Súťažných podkladov</w:t>
        </w:r>
        <w:r>
          <w:rPr>
            <w:webHidden/>
          </w:rPr>
          <w:tab/>
        </w:r>
        <w:r>
          <w:rPr>
            <w:webHidden/>
          </w:rPr>
          <w:fldChar w:fldCharType="begin"/>
        </w:r>
        <w:r>
          <w:rPr>
            <w:webHidden/>
          </w:rPr>
          <w:instrText xml:space="preserve"> PAGEREF _Toc148714724 \h </w:instrText>
        </w:r>
        <w:r>
          <w:rPr>
            <w:webHidden/>
          </w:rPr>
        </w:r>
        <w:r>
          <w:rPr>
            <w:webHidden/>
          </w:rPr>
          <w:fldChar w:fldCharType="separate"/>
        </w:r>
        <w:r>
          <w:rPr>
            <w:webHidden/>
          </w:rPr>
          <w:t>37</w:t>
        </w:r>
        <w:r>
          <w:rPr>
            <w:webHidden/>
          </w:rPr>
          <w:fldChar w:fldCharType="end"/>
        </w:r>
      </w:hyperlink>
    </w:p>
    <w:p w14:paraId="7A648DF9" w14:textId="4996226E"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77777777" w:rsidR="00D918A6" w:rsidRPr="0042033C" w:rsidRDefault="00731FAB" w:rsidP="00DC25B7">
      <w:pPr>
        <w:pStyle w:val="Nadpis1"/>
      </w:pPr>
      <w:r w:rsidRPr="0042033C">
        <w:br w:type="page"/>
      </w:r>
      <w:bookmarkStart w:id="1" w:name="_Toc148714663"/>
      <w:r w:rsidR="00006522" w:rsidRPr="0042033C">
        <w:lastRenderedPageBreak/>
        <w:t>A</w:t>
      </w:r>
      <w:r w:rsidR="00DC25B7">
        <w:rPr>
          <w:i/>
        </w:rPr>
        <w:t>.</w:t>
      </w:r>
      <w:r w:rsidR="00006522" w:rsidRPr="0042033C">
        <w:t xml:space="preserve"> </w:t>
      </w:r>
      <w:r w:rsidRPr="0042033C">
        <w:t>POKYNY NA VYPRACOVANIE PONUKY</w:t>
      </w:r>
      <w:bookmarkEnd w:id="1"/>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2" w:name="_Toc148714664"/>
      <w:r w:rsidRPr="0042033C">
        <w:rPr>
          <w:rFonts w:cs="Arial"/>
          <w:i/>
          <w:iCs/>
          <w:noProof w:val="0"/>
          <w:szCs w:val="24"/>
        </w:rPr>
        <w:t>Časť I.  Všeobecné informácie</w:t>
      </w:r>
      <w:bookmarkEnd w:id="2"/>
    </w:p>
    <w:p w14:paraId="1CE4F2EE" w14:textId="77777777" w:rsidR="00006522" w:rsidRPr="0042033C" w:rsidRDefault="00006522" w:rsidP="00006522">
      <w:pPr>
        <w:rPr>
          <w:noProof w:val="0"/>
        </w:rPr>
      </w:pPr>
    </w:p>
    <w:p w14:paraId="1648550E" w14:textId="77777777" w:rsidR="00731FAB" w:rsidRPr="0042033C" w:rsidRDefault="00731FAB" w:rsidP="000C3E56">
      <w:pPr>
        <w:pStyle w:val="Nadpis3"/>
        <w:numPr>
          <w:ilvl w:val="0"/>
          <w:numId w:val="11"/>
        </w:numPr>
        <w:spacing w:before="240" w:after="60"/>
        <w:jc w:val="left"/>
        <w:rPr>
          <w:b/>
          <w:bCs/>
          <w:i w:val="0"/>
          <w:szCs w:val="24"/>
        </w:rPr>
      </w:pPr>
      <w:bookmarkStart w:id="3" w:name="_Toc148714665"/>
      <w:r w:rsidRPr="0042033C">
        <w:rPr>
          <w:b/>
          <w:bCs/>
          <w:i w:val="0"/>
          <w:szCs w:val="24"/>
        </w:rPr>
        <w:t>Identifikácia verejného obstarávateľa</w:t>
      </w:r>
      <w:bookmarkEnd w:id="3"/>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72051674" w:rsidR="008F4FC1" w:rsidRPr="0042033C" w:rsidRDefault="004B7C91" w:rsidP="008A21ED">
            <w:pPr>
              <w:rPr>
                <w:rFonts w:cs="Arial"/>
                <w:noProof w:val="0"/>
                <w:sz w:val="20"/>
                <w:szCs w:val="20"/>
              </w:rPr>
            </w:pPr>
            <w:r>
              <w:rPr>
                <w:rFonts w:cs="Arial"/>
                <w:sz w:val="20"/>
                <w:szCs w:val="20"/>
              </w:rPr>
              <w:t>Ing. Ján Marhefka - 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D32A19">
        <w:trPr>
          <w:trHeight w:val="822"/>
        </w:trPr>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510A1DB7" w:rsidR="008F4FC1" w:rsidRPr="00D32A19" w:rsidRDefault="007A0E57" w:rsidP="008F4FC1">
            <w:pPr>
              <w:spacing w:line="360" w:lineRule="auto"/>
              <w:jc w:val="both"/>
              <w:rPr>
                <w:rFonts w:cs="Arial"/>
                <w:noProof w:val="0"/>
                <w:sz w:val="20"/>
                <w:szCs w:val="20"/>
              </w:rPr>
            </w:pPr>
            <w:r w:rsidRPr="00D32A19">
              <w:rPr>
                <w:rFonts w:cs="Arial"/>
                <w:noProof w:val="0"/>
                <w:sz w:val="20"/>
                <w:szCs w:val="20"/>
              </w:rPr>
              <w:t>https://www.uvo.gov.sk/vyhladavanie-zakaziek/detail/dokumenty/</w:t>
            </w:r>
            <w:r w:rsidR="00D32A19" w:rsidRPr="00D32A19">
              <w:rPr>
                <w:rFonts w:cs="Arial"/>
                <w:noProof w:val="0"/>
                <w:sz w:val="20"/>
                <w:szCs w:val="20"/>
              </w:rPr>
              <w:t>456222</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Ing. Adriana Ondríková</w:t>
            </w:r>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11B46E33" w:rsidR="00E215D5" w:rsidRPr="0042033C" w:rsidRDefault="00E215D5" w:rsidP="002D3A0A">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65</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0C3E56">
      <w:pPr>
        <w:pStyle w:val="Nadpis3"/>
        <w:numPr>
          <w:ilvl w:val="0"/>
          <w:numId w:val="11"/>
        </w:numPr>
        <w:spacing w:before="240" w:after="60"/>
        <w:jc w:val="left"/>
        <w:rPr>
          <w:b/>
          <w:bCs/>
          <w:i w:val="0"/>
          <w:szCs w:val="24"/>
        </w:rPr>
      </w:pPr>
      <w:bookmarkStart w:id="4" w:name="_Toc148714666"/>
      <w:r w:rsidRPr="0042033C">
        <w:rPr>
          <w:b/>
          <w:bCs/>
          <w:i w:val="0"/>
          <w:szCs w:val="24"/>
        </w:rPr>
        <w:t>Predmet zákazky</w:t>
      </w:r>
      <w:bookmarkEnd w:id="4"/>
    </w:p>
    <w:p w14:paraId="2BA8A336" w14:textId="652E614C" w:rsidR="00961C64" w:rsidRPr="00961C64" w:rsidRDefault="00731FAB" w:rsidP="00961C64">
      <w:pPr>
        <w:rPr>
          <w:rFonts w:cs="Arial"/>
          <w:noProof w:val="0"/>
          <w:sz w:val="20"/>
          <w:szCs w:val="20"/>
        </w:rPr>
      </w:pPr>
      <w:r w:rsidRPr="00BF7F62">
        <w:rPr>
          <w:rFonts w:cs="Arial"/>
          <w:noProof w:val="0"/>
          <w:sz w:val="20"/>
          <w:szCs w:val="20"/>
        </w:rPr>
        <w:t>Predmetom zákaz</w:t>
      </w:r>
      <w:r w:rsidR="00A7105C" w:rsidRPr="00BF7F62">
        <w:rPr>
          <w:rFonts w:cs="Arial"/>
          <w:noProof w:val="0"/>
          <w:sz w:val="20"/>
          <w:szCs w:val="20"/>
        </w:rPr>
        <w:t>ky</w:t>
      </w:r>
      <w:r w:rsidR="00961C64">
        <w:rPr>
          <w:rFonts w:cs="Arial"/>
          <w:noProof w:val="0"/>
          <w:sz w:val="20"/>
          <w:szCs w:val="20"/>
        </w:rPr>
        <w:t xml:space="preserve"> je z</w:t>
      </w:r>
      <w:r w:rsidR="00961C64" w:rsidRPr="00961C64">
        <w:rPr>
          <w:rFonts w:cs="Arial"/>
          <w:noProof w:val="0"/>
          <w:sz w:val="20"/>
          <w:szCs w:val="20"/>
        </w:rPr>
        <w:t>abezpečenie poskytov</w:t>
      </w:r>
      <w:r w:rsidR="002246FB">
        <w:rPr>
          <w:rFonts w:cs="Arial"/>
          <w:noProof w:val="0"/>
          <w:sz w:val="20"/>
          <w:szCs w:val="20"/>
        </w:rPr>
        <w:t>ania služieb v doprave dreva pre organizačné zložky (ďalej len „OZ“)</w:t>
      </w:r>
      <w:r w:rsidR="00961C64" w:rsidRPr="00961C64">
        <w:rPr>
          <w:rFonts w:cs="Arial"/>
          <w:noProof w:val="0"/>
          <w:sz w:val="20"/>
          <w:szCs w:val="20"/>
        </w:rPr>
        <w:t xml:space="preserve"> </w:t>
      </w:r>
      <w:r w:rsidR="00271F79">
        <w:rPr>
          <w:rFonts w:cs="Arial"/>
          <w:noProof w:val="0"/>
          <w:sz w:val="20"/>
          <w:szCs w:val="20"/>
        </w:rPr>
        <w:t>Gemer</w:t>
      </w:r>
      <w:r w:rsidR="00961C64" w:rsidRPr="00961C64">
        <w:rPr>
          <w:rFonts w:cs="Arial"/>
          <w:noProof w:val="0"/>
          <w:sz w:val="20"/>
          <w:szCs w:val="20"/>
        </w:rPr>
        <w:t xml:space="preserve">, </w:t>
      </w:r>
      <w:r w:rsidR="00271F79">
        <w:rPr>
          <w:rFonts w:cs="Arial"/>
          <w:noProof w:val="0"/>
          <w:sz w:val="20"/>
          <w:szCs w:val="20"/>
        </w:rPr>
        <w:t>Východ</w:t>
      </w:r>
      <w:r w:rsidR="00961C64" w:rsidRPr="00961C64">
        <w:rPr>
          <w:rFonts w:cs="Arial"/>
          <w:noProof w:val="0"/>
          <w:sz w:val="20"/>
          <w:szCs w:val="20"/>
        </w:rPr>
        <w:t xml:space="preserve">, </w:t>
      </w:r>
      <w:r w:rsidR="00271F79">
        <w:rPr>
          <w:rFonts w:cs="Arial"/>
          <w:noProof w:val="0"/>
          <w:sz w:val="20"/>
          <w:szCs w:val="20"/>
        </w:rPr>
        <w:t>Šariš</w:t>
      </w:r>
      <w:r w:rsidR="00961C64" w:rsidRPr="00961C64">
        <w:rPr>
          <w:rFonts w:cs="Arial"/>
          <w:noProof w:val="0"/>
          <w:sz w:val="20"/>
          <w:szCs w:val="20"/>
        </w:rPr>
        <w:t xml:space="preserve">, </w:t>
      </w:r>
      <w:r w:rsidR="00271F79">
        <w:rPr>
          <w:rFonts w:cs="Arial"/>
          <w:noProof w:val="0"/>
          <w:sz w:val="20"/>
          <w:szCs w:val="20"/>
        </w:rPr>
        <w:t>Vihorlat</w:t>
      </w:r>
      <w:r w:rsidR="00CD323D">
        <w:rPr>
          <w:rFonts w:cs="Arial"/>
          <w:noProof w:val="0"/>
          <w:sz w:val="20"/>
          <w:szCs w:val="20"/>
        </w:rPr>
        <w:t xml:space="preserve"> a Ulič</w:t>
      </w:r>
      <w:r w:rsidR="00961C64" w:rsidRPr="00961C64">
        <w:rPr>
          <w:rFonts w:cs="Arial"/>
          <w:noProof w:val="0"/>
          <w:sz w:val="20"/>
          <w:szCs w:val="20"/>
        </w:rPr>
        <w:t xml:space="preserve"> na 48 mesiacov od platnosti zmluvy.</w:t>
      </w:r>
    </w:p>
    <w:p w14:paraId="02EC3920" w14:textId="39463184" w:rsidR="00D16274" w:rsidRPr="00BF7F62" w:rsidRDefault="00961C64" w:rsidP="00961C64">
      <w:pPr>
        <w:rPr>
          <w:sz w:val="20"/>
          <w:szCs w:val="20"/>
        </w:rPr>
      </w:pPr>
      <w:r w:rsidRPr="00961C64">
        <w:rPr>
          <w:rFonts w:cs="Arial"/>
          <w:noProof w:val="0"/>
          <w:sz w:val="20"/>
          <w:szCs w:val="20"/>
        </w:rPr>
        <w:t xml:space="preserve">Výsledkom bude </w:t>
      </w:r>
      <w:r w:rsidR="00CD323D">
        <w:rPr>
          <w:rFonts w:cs="Arial"/>
          <w:noProof w:val="0"/>
          <w:sz w:val="20"/>
          <w:szCs w:val="20"/>
        </w:rPr>
        <w:t>10</w:t>
      </w:r>
      <w:r w:rsidR="00C22083">
        <w:rPr>
          <w:rFonts w:cs="Arial"/>
          <w:noProof w:val="0"/>
          <w:sz w:val="20"/>
          <w:szCs w:val="20"/>
        </w:rPr>
        <w:t xml:space="preserve"> rámcových dohôd – pre </w:t>
      </w:r>
      <w:r w:rsidRPr="00961C64">
        <w:rPr>
          <w:rFonts w:cs="Arial"/>
          <w:noProof w:val="0"/>
          <w:sz w:val="20"/>
          <w:szCs w:val="20"/>
        </w:rPr>
        <w:t xml:space="preserve">OZ </w:t>
      </w:r>
      <w:r w:rsidR="00271F79">
        <w:rPr>
          <w:rFonts w:cs="Arial"/>
          <w:noProof w:val="0"/>
          <w:sz w:val="20"/>
          <w:szCs w:val="20"/>
        </w:rPr>
        <w:t>Gemer</w:t>
      </w:r>
      <w:r w:rsidRPr="00961C64">
        <w:rPr>
          <w:rFonts w:cs="Arial"/>
          <w:noProof w:val="0"/>
          <w:sz w:val="20"/>
          <w:szCs w:val="20"/>
        </w:rPr>
        <w:t xml:space="preserve">, OZ </w:t>
      </w:r>
      <w:r w:rsidR="00271F79">
        <w:rPr>
          <w:rFonts w:cs="Arial"/>
          <w:noProof w:val="0"/>
          <w:sz w:val="20"/>
          <w:szCs w:val="20"/>
        </w:rPr>
        <w:t>Východ</w:t>
      </w:r>
      <w:r w:rsidR="00CD323D">
        <w:rPr>
          <w:rFonts w:cs="Arial"/>
          <w:noProof w:val="0"/>
          <w:sz w:val="20"/>
          <w:szCs w:val="20"/>
        </w:rPr>
        <w:t>,</w:t>
      </w:r>
      <w:r w:rsidRPr="00961C64">
        <w:rPr>
          <w:rFonts w:cs="Arial"/>
          <w:noProof w:val="0"/>
          <w:sz w:val="20"/>
          <w:szCs w:val="20"/>
        </w:rPr>
        <w:t xml:space="preserve"> OZ </w:t>
      </w:r>
      <w:r w:rsidR="00271F79">
        <w:rPr>
          <w:rFonts w:cs="Arial"/>
          <w:noProof w:val="0"/>
          <w:sz w:val="20"/>
          <w:szCs w:val="20"/>
        </w:rPr>
        <w:t>Šariš</w:t>
      </w:r>
      <w:r w:rsidR="00CD323D">
        <w:rPr>
          <w:rFonts w:cs="Arial"/>
          <w:noProof w:val="0"/>
          <w:sz w:val="20"/>
          <w:szCs w:val="20"/>
        </w:rPr>
        <w:t>, OZ Vihorlat a OZ Ulič</w:t>
      </w:r>
      <w:r w:rsidRPr="00961C64">
        <w:rPr>
          <w:rFonts w:cs="Arial"/>
          <w:noProof w:val="0"/>
          <w:sz w:val="20"/>
          <w:szCs w:val="20"/>
        </w:rPr>
        <w:t xml:space="preserve"> po 2 na každý OZ pre odvoz sortimentov 2 m do 6 m a nad 6 m do 14 m na roky 202</w:t>
      </w:r>
      <w:r w:rsidR="00CB523F">
        <w:rPr>
          <w:rFonts w:cs="Arial"/>
          <w:noProof w:val="0"/>
          <w:sz w:val="20"/>
          <w:szCs w:val="20"/>
        </w:rPr>
        <w:t>4</w:t>
      </w:r>
      <w:r w:rsidRPr="00961C64">
        <w:rPr>
          <w:rFonts w:cs="Arial"/>
          <w:noProof w:val="0"/>
          <w:sz w:val="20"/>
          <w:szCs w:val="20"/>
        </w:rPr>
        <w:t xml:space="preserve"> </w:t>
      </w:r>
      <w:r w:rsidR="00C22083">
        <w:rPr>
          <w:rFonts w:cs="Arial"/>
          <w:noProof w:val="0"/>
          <w:sz w:val="20"/>
          <w:szCs w:val="20"/>
        </w:rPr>
        <w:t>–</w:t>
      </w:r>
      <w:r w:rsidRPr="00961C64">
        <w:rPr>
          <w:rFonts w:cs="Arial"/>
          <w:noProof w:val="0"/>
          <w:sz w:val="20"/>
          <w:szCs w:val="20"/>
        </w:rPr>
        <w:t xml:space="preserve"> 202</w:t>
      </w:r>
      <w:r w:rsidR="00CB523F">
        <w:rPr>
          <w:rFonts w:cs="Arial"/>
          <w:noProof w:val="0"/>
          <w:sz w:val="20"/>
          <w:szCs w:val="20"/>
        </w:rPr>
        <w:t>8</w:t>
      </w:r>
      <w:r w:rsidR="006B3BA2">
        <w:rPr>
          <w:sz w:val="20"/>
          <w:szCs w:val="20"/>
        </w:rPr>
        <w:t>.</w:t>
      </w:r>
    </w:p>
    <w:p w14:paraId="6B84ABE3" w14:textId="6947CF65" w:rsidR="008A0B56" w:rsidRDefault="008A0B56" w:rsidP="00D16274">
      <w:pPr>
        <w:pStyle w:val="Odsekzoznamu"/>
        <w:ind w:left="360"/>
        <w:jc w:val="both"/>
        <w:rPr>
          <w:sz w:val="20"/>
          <w:szCs w:val="20"/>
        </w:rPr>
      </w:pPr>
    </w:p>
    <w:p w14:paraId="5BC3234B" w14:textId="77777777" w:rsidR="00100C95" w:rsidRPr="0042033C" w:rsidRDefault="00557137" w:rsidP="000C3E56">
      <w:pPr>
        <w:pStyle w:val="Odsekzoznamu"/>
        <w:numPr>
          <w:ilvl w:val="1"/>
          <w:numId w:val="11"/>
        </w:numPr>
        <w:jc w:val="both"/>
        <w:rPr>
          <w:rFonts w:cs="Arial"/>
          <w:noProof w:val="0"/>
          <w:sz w:val="20"/>
          <w:szCs w:val="20"/>
        </w:rPr>
      </w:pPr>
      <w:r w:rsidRPr="0042033C">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2033C" w14:paraId="4ADAC8B5" w14:textId="77777777" w:rsidTr="00006522">
        <w:tc>
          <w:tcPr>
            <w:tcW w:w="2864" w:type="pct"/>
            <w:shd w:val="clear" w:color="auto" w:fill="auto"/>
          </w:tcPr>
          <w:p w14:paraId="682DC996" w14:textId="77777777" w:rsidR="00006522" w:rsidRPr="0042033C" w:rsidRDefault="00006522" w:rsidP="00006522">
            <w:pPr>
              <w:jc w:val="center"/>
              <w:rPr>
                <w:rFonts w:cs="Arial"/>
                <w:b/>
                <w:noProof w:val="0"/>
                <w:sz w:val="20"/>
                <w:szCs w:val="20"/>
              </w:rPr>
            </w:pPr>
            <w:r w:rsidRPr="0042033C">
              <w:rPr>
                <w:rFonts w:cs="Arial"/>
                <w:b/>
                <w:noProof w:val="0"/>
                <w:sz w:val="20"/>
                <w:szCs w:val="20"/>
              </w:rPr>
              <w:t>Hlavný slovník</w:t>
            </w:r>
          </w:p>
        </w:tc>
        <w:tc>
          <w:tcPr>
            <w:tcW w:w="2136" w:type="pct"/>
            <w:shd w:val="clear" w:color="auto" w:fill="auto"/>
          </w:tcPr>
          <w:p w14:paraId="3F9B7B6D" w14:textId="77777777" w:rsidR="00006522" w:rsidRPr="0042033C" w:rsidRDefault="00006522" w:rsidP="00006522">
            <w:pPr>
              <w:jc w:val="center"/>
              <w:rPr>
                <w:rFonts w:cs="Arial"/>
                <w:b/>
                <w:noProof w:val="0"/>
                <w:sz w:val="20"/>
                <w:szCs w:val="20"/>
              </w:rPr>
            </w:pPr>
            <w:r w:rsidRPr="0042033C">
              <w:rPr>
                <w:rFonts w:cs="Arial"/>
                <w:b/>
                <w:noProof w:val="0"/>
                <w:sz w:val="20"/>
                <w:szCs w:val="20"/>
              </w:rPr>
              <w:t>Doplnkový slovník</w:t>
            </w:r>
          </w:p>
        </w:tc>
      </w:tr>
      <w:tr w:rsidR="00006522" w:rsidRPr="0042033C" w14:paraId="504EFF47" w14:textId="77777777" w:rsidTr="00006522">
        <w:tc>
          <w:tcPr>
            <w:tcW w:w="2864" w:type="pct"/>
            <w:shd w:val="clear" w:color="auto" w:fill="auto"/>
          </w:tcPr>
          <w:p w14:paraId="186D70D6" w14:textId="2535255F" w:rsidR="00DC6E15" w:rsidRPr="00DC6E15" w:rsidRDefault="00DC6E15" w:rsidP="00DC6E15">
            <w:pPr>
              <w:shd w:val="clear" w:color="auto" w:fill="FFFFFF"/>
              <w:tabs>
                <w:tab w:val="left" w:pos="3544"/>
              </w:tabs>
              <w:rPr>
                <w:bCs/>
                <w:sz w:val="20"/>
                <w:szCs w:val="20"/>
              </w:rPr>
            </w:pPr>
            <w:r w:rsidRPr="00DC6E15">
              <w:rPr>
                <w:bCs/>
                <w:sz w:val="20"/>
                <w:szCs w:val="20"/>
              </w:rPr>
              <w:t>77211000-2 Služby súvisiace s ťažbou dreva</w:t>
            </w:r>
          </w:p>
          <w:p w14:paraId="398E6F99" w14:textId="13E46B9E" w:rsidR="00DC6E15" w:rsidRPr="00DC6E15" w:rsidRDefault="00DC6E15" w:rsidP="00DC6E15">
            <w:pPr>
              <w:shd w:val="clear" w:color="auto" w:fill="FFFFFF"/>
              <w:tabs>
                <w:tab w:val="left" w:pos="3544"/>
              </w:tabs>
              <w:rPr>
                <w:bCs/>
                <w:sz w:val="20"/>
                <w:szCs w:val="20"/>
              </w:rPr>
            </w:pPr>
            <w:r w:rsidRPr="00DC6E15">
              <w:rPr>
                <w:bCs/>
                <w:sz w:val="20"/>
                <w:szCs w:val="20"/>
              </w:rPr>
              <w:t>77211200-4 Preprava guľatiny v lese</w:t>
            </w:r>
          </w:p>
          <w:p w14:paraId="285C20B8" w14:textId="113939BC" w:rsidR="00DC6E15" w:rsidRPr="00DC6E15" w:rsidRDefault="00DC6E15" w:rsidP="00DC6E15">
            <w:pPr>
              <w:shd w:val="clear" w:color="auto" w:fill="FFFFFF"/>
              <w:tabs>
                <w:tab w:val="left" w:pos="3544"/>
              </w:tabs>
              <w:rPr>
                <w:bCs/>
                <w:sz w:val="20"/>
                <w:szCs w:val="20"/>
              </w:rPr>
            </w:pPr>
            <w:r w:rsidRPr="00DC6E15">
              <w:rPr>
                <w:bCs/>
                <w:sz w:val="20"/>
                <w:szCs w:val="20"/>
              </w:rPr>
              <w:t xml:space="preserve">77200000-2 Lesnícke služby </w:t>
            </w:r>
          </w:p>
          <w:p w14:paraId="715FE80A" w14:textId="1CCD8750" w:rsidR="00DC6E15" w:rsidRPr="00DC6E15" w:rsidRDefault="00DC6E15" w:rsidP="00DC6E15">
            <w:pPr>
              <w:shd w:val="clear" w:color="auto" w:fill="FFFFFF"/>
              <w:tabs>
                <w:tab w:val="left" w:pos="3544"/>
              </w:tabs>
              <w:rPr>
                <w:bCs/>
                <w:sz w:val="20"/>
                <w:szCs w:val="20"/>
              </w:rPr>
            </w:pPr>
            <w:r w:rsidRPr="00DC6E15">
              <w:rPr>
                <w:bCs/>
                <w:sz w:val="20"/>
                <w:szCs w:val="20"/>
              </w:rPr>
              <w:t>77230000-1 Služby súvisiace s lesníctvom</w:t>
            </w:r>
          </w:p>
          <w:p w14:paraId="6BB1EE84" w14:textId="59791B86" w:rsidR="00D560AF" w:rsidRPr="0039627C" w:rsidRDefault="00DC6E15" w:rsidP="0039627C">
            <w:pPr>
              <w:rPr>
                <w:rFonts w:cs="Arial"/>
                <w:noProof w:val="0"/>
                <w:sz w:val="20"/>
                <w:szCs w:val="20"/>
              </w:rPr>
            </w:pPr>
            <w:r w:rsidRPr="00DC6E15">
              <w:rPr>
                <w:bCs/>
                <w:sz w:val="20"/>
                <w:szCs w:val="20"/>
              </w:rPr>
              <w:t xml:space="preserve">60000000-8 Dopravné služby (bez prepravy </w:t>
            </w:r>
            <w:r>
              <w:rPr>
                <w:rFonts w:cs="Arial"/>
                <w:noProof w:val="0"/>
                <w:sz w:val="20"/>
                <w:szCs w:val="20"/>
              </w:rPr>
              <w:t>odpadu)</w:t>
            </w:r>
          </w:p>
        </w:tc>
        <w:tc>
          <w:tcPr>
            <w:tcW w:w="2136" w:type="pct"/>
            <w:shd w:val="clear" w:color="auto" w:fill="auto"/>
            <w:vAlign w:val="center"/>
          </w:tcPr>
          <w:p w14:paraId="241838FD" w14:textId="77777777" w:rsidR="00006522" w:rsidRPr="0042033C" w:rsidRDefault="00006522" w:rsidP="00006522">
            <w:pPr>
              <w:jc w:val="center"/>
              <w:rPr>
                <w:rFonts w:cs="Arial"/>
                <w:noProof w:val="0"/>
                <w:sz w:val="20"/>
                <w:szCs w:val="20"/>
              </w:rPr>
            </w:pPr>
            <w:r w:rsidRPr="0042033C">
              <w:rPr>
                <w:rFonts w:cs="Arial"/>
                <w:noProof w:val="0"/>
                <w:sz w:val="20"/>
                <w:szCs w:val="20"/>
              </w:rPr>
              <w:t>nevyžaduje sa</w:t>
            </w:r>
          </w:p>
        </w:tc>
      </w:tr>
    </w:tbl>
    <w:p w14:paraId="01A41792" w14:textId="77777777" w:rsidR="00D560AF" w:rsidRDefault="00D560AF" w:rsidP="00460944">
      <w:pPr>
        <w:jc w:val="both"/>
        <w:rPr>
          <w:rFonts w:cs="Arial"/>
          <w:noProof w:val="0"/>
          <w:sz w:val="20"/>
          <w:szCs w:val="20"/>
        </w:rPr>
      </w:pPr>
    </w:p>
    <w:p w14:paraId="0F28E82D" w14:textId="77777777" w:rsidR="008A0B56" w:rsidRPr="0042033C" w:rsidRDefault="008A0B56" w:rsidP="00460944">
      <w:pPr>
        <w:jc w:val="both"/>
        <w:rPr>
          <w:rFonts w:cs="Arial"/>
          <w:noProof w:val="0"/>
          <w:sz w:val="20"/>
          <w:szCs w:val="20"/>
        </w:rPr>
      </w:pPr>
    </w:p>
    <w:p w14:paraId="3368553D" w14:textId="6FEBEAD9" w:rsidR="007A0E57" w:rsidRPr="007A0E57" w:rsidRDefault="00731FAB" w:rsidP="007A0E57">
      <w:pPr>
        <w:pStyle w:val="Odsekzoznamu"/>
        <w:numPr>
          <w:ilvl w:val="1"/>
          <w:numId w:val="11"/>
        </w:numPr>
        <w:jc w:val="both"/>
        <w:rPr>
          <w:rFonts w:cs="Arial"/>
          <w:noProof w:val="0"/>
          <w:sz w:val="20"/>
          <w:szCs w:val="20"/>
        </w:rPr>
      </w:pPr>
      <w:r w:rsidRPr="00BF7F62">
        <w:rPr>
          <w:rFonts w:cs="Arial"/>
          <w:noProof w:val="0"/>
          <w:sz w:val="20"/>
          <w:szCs w:val="20"/>
        </w:rPr>
        <w:t>Pr</w:t>
      </w:r>
      <w:bookmarkStart w:id="5" w:name="_Hlk528219961"/>
      <w:r w:rsidR="0039627C" w:rsidRPr="00BF7F62">
        <w:rPr>
          <w:rFonts w:cs="Arial"/>
          <w:noProof w:val="0"/>
          <w:sz w:val="20"/>
          <w:szCs w:val="20"/>
        </w:rPr>
        <w:t xml:space="preserve">edpokladaná hodnota zákazky je: </w:t>
      </w:r>
      <w:r w:rsidR="009E61BA" w:rsidRPr="009E61BA">
        <w:rPr>
          <w:rFonts w:cs="Arial"/>
          <w:b/>
          <w:noProof w:val="0"/>
          <w:sz w:val="20"/>
          <w:szCs w:val="20"/>
        </w:rPr>
        <w:t> </w:t>
      </w:r>
      <w:r w:rsidR="00F06A9C">
        <w:rPr>
          <w:rFonts w:cs="Arial"/>
          <w:b/>
          <w:noProof w:val="0"/>
          <w:sz w:val="20"/>
          <w:szCs w:val="20"/>
        </w:rPr>
        <w:t>8 620 950</w:t>
      </w:r>
      <w:r w:rsidR="00BF7F62" w:rsidRPr="009E61BA">
        <w:rPr>
          <w:b/>
          <w:sz w:val="20"/>
          <w:szCs w:val="20"/>
        </w:rPr>
        <w:t>,</w:t>
      </w:r>
      <w:r w:rsidR="00DC6E15" w:rsidRPr="009E61BA">
        <w:rPr>
          <w:b/>
          <w:sz w:val="20"/>
          <w:szCs w:val="20"/>
        </w:rPr>
        <w:t>00</w:t>
      </w:r>
      <w:r w:rsidR="00CD246A" w:rsidRPr="00BF7F62">
        <w:rPr>
          <w:rFonts w:cs="Arial"/>
          <w:b/>
          <w:noProof w:val="0"/>
          <w:sz w:val="20"/>
          <w:szCs w:val="20"/>
        </w:rPr>
        <w:t xml:space="preserve"> </w:t>
      </w:r>
      <w:r w:rsidR="0055435C" w:rsidRPr="00BF7F62">
        <w:rPr>
          <w:rFonts w:cs="Arial"/>
          <w:b/>
          <w:noProof w:val="0"/>
          <w:sz w:val="20"/>
          <w:szCs w:val="20"/>
        </w:rPr>
        <w:t>EUR bez DPH</w:t>
      </w:r>
      <w:bookmarkEnd w:id="5"/>
      <w:r w:rsidR="0080655E" w:rsidRPr="00BF7F62">
        <w:rPr>
          <w:rFonts w:cs="Arial"/>
          <w:noProof w:val="0"/>
          <w:sz w:val="20"/>
          <w:szCs w:val="20"/>
        </w:rPr>
        <w:t xml:space="preserve"> / </w:t>
      </w:r>
      <w:r w:rsidR="003F6EB9" w:rsidRPr="00BF7F62">
        <w:rPr>
          <w:rFonts w:cs="Arial"/>
          <w:noProof w:val="0"/>
          <w:sz w:val="20"/>
          <w:szCs w:val="20"/>
        </w:rPr>
        <w:t>48 mesiacov</w:t>
      </w:r>
      <w:r w:rsidR="007A0E57">
        <w:rPr>
          <w:rFonts w:cs="Arial"/>
          <w:noProof w:val="0"/>
          <w:sz w:val="20"/>
          <w:szCs w:val="20"/>
        </w:rPr>
        <w:t xml:space="preserve"> </w:t>
      </w:r>
      <w:r w:rsidR="007A0E57" w:rsidRPr="007A0E57">
        <w:rPr>
          <w:rFonts w:cs="Arial"/>
          <w:noProof w:val="0"/>
          <w:sz w:val="20"/>
          <w:szCs w:val="20"/>
        </w:rPr>
        <w:t>v nasledovnom členení:</w:t>
      </w:r>
      <w:r w:rsidR="007A0E57" w:rsidRPr="007A0E57">
        <w:rPr>
          <w:rFonts w:cs="Arial"/>
          <w:noProof w:val="0"/>
          <w:sz w:val="20"/>
          <w:szCs w:val="20"/>
        </w:rPr>
        <w:t>‬</w:t>
      </w:r>
    </w:p>
    <w:p w14:paraId="2E5733BE" w14:textId="7802CB47" w:rsidR="007A0E57" w:rsidRPr="00052F1A" w:rsidRDefault="00B00D1E" w:rsidP="00052F1A">
      <w:pPr>
        <w:pStyle w:val="Odsekzoznamu"/>
        <w:numPr>
          <w:ilvl w:val="0"/>
          <w:numId w:val="81"/>
        </w:numPr>
        <w:jc w:val="both"/>
        <w:rPr>
          <w:rFonts w:cs="Arial"/>
          <w:noProof w:val="0"/>
          <w:sz w:val="20"/>
          <w:szCs w:val="20"/>
        </w:rPr>
      </w:pPr>
      <w:r>
        <w:rPr>
          <w:rFonts w:cs="Arial"/>
          <w:noProof w:val="0"/>
          <w:sz w:val="20"/>
          <w:szCs w:val="20"/>
        </w:rPr>
        <w:lastRenderedPageBreak/>
        <w:t>Časť č. 1.</w:t>
      </w:r>
      <w:r w:rsidR="0048318F">
        <w:rPr>
          <w:rFonts w:cs="Arial"/>
          <w:noProof w:val="0"/>
          <w:sz w:val="20"/>
          <w:szCs w:val="20"/>
        </w:rPr>
        <w:t>1</w:t>
      </w:r>
      <w:r>
        <w:rPr>
          <w:rFonts w:cs="Arial"/>
          <w:noProof w:val="0"/>
          <w:sz w:val="20"/>
          <w:szCs w:val="20"/>
        </w:rPr>
        <w:t xml:space="preserve"> „Doprava dreva OZ </w:t>
      </w:r>
      <w:r w:rsidR="00271F79">
        <w:rPr>
          <w:rFonts w:cs="Arial"/>
          <w:noProof w:val="0"/>
          <w:sz w:val="20"/>
          <w:szCs w:val="20"/>
        </w:rPr>
        <w:t>Gemer</w:t>
      </w:r>
      <w:r>
        <w:rPr>
          <w:rFonts w:cs="Arial"/>
          <w:noProof w:val="0"/>
          <w:sz w:val="20"/>
          <w:szCs w:val="20"/>
        </w:rPr>
        <w:t xml:space="preserve"> sortimenty 2 m až 6 m“</w:t>
      </w:r>
      <w:r w:rsidR="007A0E57" w:rsidRPr="00052F1A">
        <w:rPr>
          <w:rFonts w:cs="Arial"/>
          <w:noProof w:val="0"/>
          <w:sz w:val="20"/>
          <w:szCs w:val="20"/>
        </w:rPr>
        <w:t xml:space="preserve">: </w:t>
      </w:r>
      <w:r w:rsidR="001677C7">
        <w:rPr>
          <w:rFonts w:cs="Arial"/>
          <w:noProof w:val="0"/>
          <w:sz w:val="20"/>
          <w:szCs w:val="20"/>
        </w:rPr>
        <w:t>712 140</w:t>
      </w:r>
      <w:r w:rsidR="00D548BD" w:rsidRPr="00052F1A">
        <w:rPr>
          <w:rFonts w:cs="Arial"/>
          <w:noProof w:val="0"/>
          <w:sz w:val="20"/>
          <w:szCs w:val="20"/>
        </w:rPr>
        <w:t>,00</w:t>
      </w:r>
      <w:r w:rsidR="007A0E57" w:rsidRPr="00052F1A">
        <w:rPr>
          <w:rFonts w:cs="Arial"/>
          <w:noProof w:val="0"/>
          <w:sz w:val="20"/>
          <w:szCs w:val="20"/>
        </w:rPr>
        <w:t xml:space="preserve"> EUR bez DPH / 48 mesiacov</w:t>
      </w:r>
      <w:r w:rsidR="005250B4">
        <w:rPr>
          <w:rFonts w:cs="Arial"/>
          <w:noProof w:val="0"/>
          <w:sz w:val="20"/>
          <w:szCs w:val="20"/>
        </w:rPr>
        <w:t>,</w:t>
      </w:r>
    </w:p>
    <w:p w14:paraId="4FF58B26" w14:textId="08A8A81E" w:rsidR="00704D26" w:rsidRDefault="00B00D1E" w:rsidP="00D075AD">
      <w:pPr>
        <w:pStyle w:val="Odsekzoznamu"/>
        <w:numPr>
          <w:ilvl w:val="0"/>
          <w:numId w:val="81"/>
        </w:numPr>
        <w:jc w:val="both"/>
        <w:rPr>
          <w:rFonts w:cs="Arial"/>
          <w:noProof w:val="0"/>
          <w:sz w:val="20"/>
          <w:szCs w:val="20"/>
        </w:rPr>
      </w:pPr>
      <w:r>
        <w:rPr>
          <w:rFonts w:cs="Arial"/>
          <w:noProof w:val="0"/>
          <w:sz w:val="20"/>
          <w:szCs w:val="20"/>
        </w:rPr>
        <w:t xml:space="preserve">Časť č. 1.2 „Doprava dreva OZ </w:t>
      </w:r>
      <w:r w:rsidR="00271F79">
        <w:rPr>
          <w:rFonts w:cs="Arial"/>
          <w:noProof w:val="0"/>
          <w:sz w:val="20"/>
          <w:szCs w:val="20"/>
        </w:rPr>
        <w:t>Gemer</w:t>
      </w:r>
      <w:r>
        <w:rPr>
          <w:rFonts w:cs="Arial"/>
          <w:noProof w:val="0"/>
          <w:sz w:val="20"/>
          <w:szCs w:val="20"/>
        </w:rPr>
        <w:t xml:space="preserve"> sortimenty nad 6 m do 14 m“</w:t>
      </w:r>
      <w:r w:rsidR="00D548BD" w:rsidRPr="00E212CE">
        <w:rPr>
          <w:rFonts w:cs="Arial"/>
          <w:noProof w:val="0"/>
          <w:sz w:val="20"/>
          <w:szCs w:val="20"/>
        </w:rPr>
        <w:t xml:space="preserve">: </w:t>
      </w:r>
      <w:r w:rsidR="00B5667D">
        <w:rPr>
          <w:rFonts w:cs="Arial"/>
          <w:noProof w:val="0"/>
          <w:sz w:val="20"/>
          <w:szCs w:val="20"/>
        </w:rPr>
        <w:t>1 313 576</w:t>
      </w:r>
      <w:r w:rsidR="00D075AD" w:rsidRPr="00D075AD">
        <w:rPr>
          <w:rFonts w:cs="Arial"/>
          <w:noProof w:val="0"/>
          <w:sz w:val="20"/>
          <w:szCs w:val="20"/>
        </w:rPr>
        <w:t>,00</w:t>
      </w:r>
      <w:r w:rsidR="004F7DB8" w:rsidRPr="004F7DB8">
        <w:rPr>
          <w:rFonts w:cs="Arial"/>
          <w:noProof w:val="0"/>
          <w:sz w:val="20"/>
          <w:szCs w:val="20"/>
        </w:rPr>
        <w:t xml:space="preserve"> </w:t>
      </w:r>
      <w:r w:rsidR="00D548BD" w:rsidRPr="00E212CE">
        <w:rPr>
          <w:rFonts w:cs="Arial"/>
          <w:noProof w:val="0"/>
          <w:sz w:val="20"/>
          <w:szCs w:val="20"/>
        </w:rPr>
        <w:t>EUR bez DPH / 48 mesiacov</w:t>
      </w:r>
      <w:r w:rsidR="005250B4">
        <w:rPr>
          <w:rFonts w:cs="Arial"/>
          <w:noProof w:val="0"/>
          <w:sz w:val="20"/>
          <w:szCs w:val="20"/>
        </w:rPr>
        <w:t>,</w:t>
      </w:r>
    </w:p>
    <w:p w14:paraId="70616123" w14:textId="3C462B85" w:rsidR="00D548BD" w:rsidRPr="00052F1A" w:rsidRDefault="00B00D1E" w:rsidP="004A2020">
      <w:pPr>
        <w:pStyle w:val="Odsekzoznamu"/>
        <w:numPr>
          <w:ilvl w:val="0"/>
          <w:numId w:val="81"/>
        </w:numPr>
        <w:jc w:val="both"/>
        <w:rPr>
          <w:rFonts w:cs="Arial"/>
          <w:noProof w:val="0"/>
          <w:sz w:val="20"/>
          <w:szCs w:val="20"/>
        </w:rPr>
      </w:pPr>
      <w:r>
        <w:rPr>
          <w:rFonts w:cs="Arial"/>
          <w:noProof w:val="0"/>
          <w:sz w:val="20"/>
          <w:szCs w:val="20"/>
        </w:rPr>
        <w:t xml:space="preserve">Časť č. 2.1 „Doprava dreva OZ </w:t>
      </w:r>
      <w:r w:rsidR="00271F79">
        <w:rPr>
          <w:rFonts w:cs="Arial"/>
          <w:noProof w:val="0"/>
          <w:sz w:val="20"/>
          <w:szCs w:val="20"/>
        </w:rPr>
        <w:t>Východ</w:t>
      </w:r>
      <w:r>
        <w:rPr>
          <w:rFonts w:cs="Arial"/>
          <w:noProof w:val="0"/>
          <w:sz w:val="20"/>
          <w:szCs w:val="20"/>
        </w:rPr>
        <w:t xml:space="preserve"> sortimenty 2 m až 6 m“</w:t>
      </w:r>
      <w:r w:rsidR="00704D26" w:rsidRPr="00052F1A">
        <w:rPr>
          <w:rFonts w:cs="Arial"/>
          <w:noProof w:val="0"/>
          <w:sz w:val="20"/>
          <w:szCs w:val="20"/>
        </w:rPr>
        <w:t xml:space="preserve">: </w:t>
      </w:r>
      <w:r w:rsidR="00D075AD">
        <w:rPr>
          <w:rFonts w:cs="Arial"/>
          <w:noProof w:val="0"/>
          <w:sz w:val="20"/>
          <w:szCs w:val="20"/>
        </w:rPr>
        <w:t>5</w:t>
      </w:r>
      <w:r w:rsidR="00B5667D">
        <w:rPr>
          <w:rFonts w:cs="Arial"/>
          <w:noProof w:val="0"/>
          <w:sz w:val="20"/>
          <w:szCs w:val="20"/>
        </w:rPr>
        <w:t>3 350</w:t>
      </w:r>
      <w:r w:rsidR="00704D26" w:rsidRPr="00052F1A">
        <w:rPr>
          <w:rFonts w:cs="Arial"/>
          <w:noProof w:val="0"/>
          <w:sz w:val="20"/>
          <w:szCs w:val="20"/>
        </w:rPr>
        <w:t>,00</w:t>
      </w:r>
      <w:r w:rsidR="00D548BD" w:rsidRPr="00052F1A">
        <w:rPr>
          <w:rFonts w:cs="Arial"/>
          <w:noProof w:val="0"/>
          <w:sz w:val="20"/>
          <w:szCs w:val="20"/>
        </w:rPr>
        <w:t xml:space="preserve"> EUR bez DPH / 48 mesiacov</w:t>
      </w:r>
      <w:r w:rsidR="005250B4">
        <w:rPr>
          <w:rFonts w:cs="Arial"/>
          <w:noProof w:val="0"/>
          <w:sz w:val="20"/>
          <w:szCs w:val="20"/>
        </w:rPr>
        <w:t>,</w:t>
      </w:r>
    </w:p>
    <w:p w14:paraId="7D552B41" w14:textId="2AA26B10" w:rsidR="00704D26" w:rsidRPr="00704D26" w:rsidRDefault="0048318F" w:rsidP="00704D26">
      <w:pPr>
        <w:pStyle w:val="Odsekzoznamu"/>
        <w:numPr>
          <w:ilvl w:val="0"/>
          <w:numId w:val="81"/>
        </w:numPr>
        <w:rPr>
          <w:rFonts w:cs="Arial"/>
          <w:noProof w:val="0"/>
          <w:sz w:val="20"/>
          <w:szCs w:val="20"/>
        </w:rPr>
      </w:pPr>
      <w:r>
        <w:rPr>
          <w:rFonts w:cs="Arial"/>
          <w:noProof w:val="0"/>
          <w:sz w:val="20"/>
          <w:szCs w:val="20"/>
        </w:rPr>
        <w:t xml:space="preserve">Časť č. 2.2 „Doprava dreva OZ </w:t>
      </w:r>
      <w:r w:rsidR="00271F79">
        <w:rPr>
          <w:rFonts w:cs="Arial"/>
          <w:noProof w:val="0"/>
          <w:sz w:val="20"/>
          <w:szCs w:val="20"/>
        </w:rPr>
        <w:t>Východ</w:t>
      </w:r>
      <w:r>
        <w:rPr>
          <w:rFonts w:cs="Arial"/>
          <w:noProof w:val="0"/>
          <w:sz w:val="20"/>
          <w:szCs w:val="20"/>
        </w:rPr>
        <w:t xml:space="preserve"> sortimenty nad 6 m do 14 m“</w:t>
      </w:r>
      <w:r w:rsidR="00704D26" w:rsidRPr="00704D26">
        <w:rPr>
          <w:rFonts w:cs="Arial"/>
          <w:noProof w:val="0"/>
          <w:sz w:val="20"/>
          <w:szCs w:val="20"/>
        </w:rPr>
        <w:t xml:space="preserve">: </w:t>
      </w:r>
      <w:r w:rsidR="00B5667D">
        <w:rPr>
          <w:rFonts w:cs="Arial"/>
          <w:noProof w:val="0"/>
          <w:sz w:val="20"/>
          <w:szCs w:val="20"/>
        </w:rPr>
        <w:t>2 398 208</w:t>
      </w:r>
      <w:r w:rsidR="00704D26">
        <w:rPr>
          <w:rFonts w:cs="Arial"/>
          <w:noProof w:val="0"/>
          <w:sz w:val="20"/>
          <w:szCs w:val="20"/>
        </w:rPr>
        <w:t xml:space="preserve">,00 </w:t>
      </w:r>
      <w:r w:rsidR="00704D26" w:rsidRPr="00704D26">
        <w:rPr>
          <w:rFonts w:cs="Arial"/>
          <w:noProof w:val="0"/>
          <w:sz w:val="20"/>
          <w:szCs w:val="20"/>
        </w:rPr>
        <w:t>EUR bez DPH / 48 mesiacov</w:t>
      </w:r>
      <w:r w:rsidR="005250B4">
        <w:rPr>
          <w:rFonts w:cs="Arial"/>
          <w:noProof w:val="0"/>
          <w:sz w:val="20"/>
          <w:szCs w:val="20"/>
        </w:rPr>
        <w:t>,</w:t>
      </w:r>
    </w:p>
    <w:p w14:paraId="62D8661C" w14:textId="03385E3B" w:rsidR="00D548BD" w:rsidRDefault="0048318F" w:rsidP="00B635E0">
      <w:pPr>
        <w:pStyle w:val="Odsekzoznamu"/>
        <w:numPr>
          <w:ilvl w:val="0"/>
          <w:numId w:val="81"/>
        </w:numPr>
        <w:jc w:val="both"/>
        <w:rPr>
          <w:rFonts w:cs="Arial"/>
          <w:noProof w:val="0"/>
          <w:sz w:val="20"/>
          <w:szCs w:val="20"/>
        </w:rPr>
      </w:pPr>
      <w:r>
        <w:rPr>
          <w:rFonts w:cs="Arial"/>
          <w:noProof w:val="0"/>
          <w:sz w:val="20"/>
          <w:szCs w:val="20"/>
        </w:rPr>
        <w:t xml:space="preserve">Časť č. 3.1 „Doprava dreva OZ </w:t>
      </w:r>
      <w:r w:rsidR="00271F79">
        <w:rPr>
          <w:rFonts w:cs="Arial"/>
          <w:noProof w:val="0"/>
          <w:sz w:val="20"/>
          <w:szCs w:val="20"/>
        </w:rPr>
        <w:t>Šariš</w:t>
      </w:r>
      <w:r>
        <w:rPr>
          <w:rFonts w:cs="Arial"/>
          <w:noProof w:val="0"/>
          <w:sz w:val="20"/>
          <w:szCs w:val="20"/>
        </w:rPr>
        <w:t xml:space="preserve"> sortimenty 2 m až 6 m“</w:t>
      </w:r>
      <w:r w:rsidR="00723BB9">
        <w:rPr>
          <w:rFonts w:cs="Arial"/>
          <w:noProof w:val="0"/>
          <w:sz w:val="20"/>
          <w:szCs w:val="20"/>
        </w:rPr>
        <w:t xml:space="preserve">: </w:t>
      </w:r>
      <w:r w:rsidR="00D075AD">
        <w:rPr>
          <w:rFonts w:cs="Arial"/>
          <w:noProof w:val="0"/>
          <w:sz w:val="20"/>
          <w:szCs w:val="20"/>
        </w:rPr>
        <w:t>6</w:t>
      </w:r>
      <w:r w:rsidR="00CA11C5">
        <w:rPr>
          <w:rFonts w:cs="Arial"/>
          <w:noProof w:val="0"/>
          <w:sz w:val="20"/>
          <w:szCs w:val="20"/>
        </w:rPr>
        <w:t>7 850</w:t>
      </w:r>
      <w:r w:rsidR="003B2573">
        <w:rPr>
          <w:rFonts w:cs="Arial"/>
          <w:noProof w:val="0"/>
          <w:sz w:val="20"/>
          <w:szCs w:val="20"/>
        </w:rPr>
        <w:t>,00</w:t>
      </w:r>
      <w:r w:rsidR="00D548BD">
        <w:rPr>
          <w:rFonts w:cs="Arial"/>
          <w:noProof w:val="0"/>
          <w:sz w:val="20"/>
          <w:szCs w:val="20"/>
        </w:rPr>
        <w:t xml:space="preserve"> </w:t>
      </w:r>
      <w:r w:rsidR="00D548BD" w:rsidRPr="00D548BD">
        <w:rPr>
          <w:rFonts w:cs="Arial"/>
          <w:noProof w:val="0"/>
          <w:sz w:val="20"/>
          <w:szCs w:val="20"/>
        </w:rPr>
        <w:t>EUR bez DPH / 48 mesiacov</w:t>
      </w:r>
      <w:r w:rsidR="005250B4">
        <w:rPr>
          <w:rFonts w:cs="Arial"/>
          <w:noProof w:val="0"/>
          <w:sz w:val="20"/>
          <w:szCs w:val="20"/>
        </w:rPr>
        <w:t>,</w:t>
      </w:r>
    </w:p>
    <w:p w14:paraId="368ABA89" w14:textId="6826C17A" w:rsidR="007F40AF" w:rsidRDefault="0048318F" w:rsidP="00052F1A">
      <w:pPr>
        <w:pStyle w:val="Odsekzoznamu"/>
        <w:numPr>
          <w:ilvl w:val="0"/>
          <w:numId w:val="81"/>
        </w:numPr>
        <w:jc w:val="both"/>
        <w:rPr>
          <w:rFonts w:cs="Arial"/>
          <w:noProof w:val="0"/>
          <w:sz w:val="20"/>
          <w:szCs w:val="20"/>
        </w:rPr>
      </w:pPr>
      <w:r>
        <w:rPr>
          <w:rFonts w:cs="Arial"/>
          <w:noProof w:val="0"/>
          <w:sz w:val="20"/>
          <w:szCs w:val="20"/>
        </w:rPr>
        <w:t xml:space="preserve">Časť č. 3.2 „Doprava dreva OZ </w:t>
      </w:r>
      <w:r w:rsidR="00271F79">
        <w:rPr>
          <w:rFonts w:cs="Arial"/>
          <w:noProof w:val="0"/>
          <w:sz w:val="20"/>
          <w:szCs w:val="20"/>
        </w:rPr>
        <w:t>Šariš</w:t>
      </w:r>
      <w:r>
        <w:rPr>
          <w:rFonts w:cs="Arial"/>
          <w:noProof w:val="0"/>
          <w:sz w:val="20"/>
          <w:szCs w:val="20"/>
        </w:rPr>
        <w:t xml:space="preserve"> sortimenty nad 6 m do 14 m“</w:t>
      </w:r>
      <w:r w:rsidR="00723BB9" w:rsidRPr="00723BB9">
        <w:rPr>
          <w:rFonts w:cs="Arial"/>
          <w:noProof w:val="0"/>
          <w:sz w:val="20"/>
          <w:szCs w:val="20"/>
        </w:rPr>
        <w:t xml:space="preserve">: </w:t>
      </w:r>
      <w:r w:rsidR="00D075AD">
        <w:rPr>
          <w:rFonts w:cs="Arial"/>
          <w:noProof w:val="0"/>
          <w:sz w:val="20"/>
          <w:szCs w:val="20"/>
        </w:rPr>
        <w:t>1</w:t>
      </w:r>
      <w:r w:rsidR="00CA11C5">
        <w:rPr>
          <w:rFonts w:cs="Arial"/>
          <w:noProof w:val="0"/>
          <w:sz w:val="20"/>
          <w:szCs w:val="20"/>
        </w:rPr>
        <w:t> 053 048</w:t>
      </w:r>
      <w:r w:rsidR="00AF6B64">
        <w:rPr>
          <w:rFonts w:cs="Arial"/>
          <w:noProof w:val="0"/>
          <w:sz w:val="20"/>
          <w:szCs w:val="20"/>
        </w:rPr>
        <w:t>,00</w:t>
      </w:r>
      <w:r w:rsidR="00723BB9" w:rsidRPr="00723BB9">
        <w:rPr>
          <w:rFonts w:cs="Arial"/>
          <w:noProof w:val="0"/>
          <w:sz w:val="20"/>
          <w:szCs w:val="20"/>
        </w:rPr>
        <w:t xml:space="preserve"> EUR bez DPH / 48 mesiacov</w:t>
      </w:r>
      <w:r w:rsidR="005250B4">
        <w:rPr>
          <w:rFonts w:cs="Arial"/>
          <w:noProof w:val="0"/>
          <w:sz w:val="20"/>
          <w:szCs w:val="20"/>
        </w:rPr>
        <w:t>,</w:t>
      </w:r>
    </w:p>
    <w:p w14:paraId="35D5E6BE" w14:textId="0FC48706" w:rsidR="00D548BD" w:rsidRDefault="005C76A1" w:rsidP="00DC1AA9">
      <w:pPr>
        <w:pStyle w:val="Odsekzoznamu"/>
        <w:numPr>
          <w:ilvl w:val="0"/>
          <w:numId w:val="81"/>
        </w:numPr>
        <w:jc w:val="both"/>
        <w:rPr>
          <w:rFonts w:cs="Arial"/>
          <w:noProof w:val="0"/>
          <w:sz w:val="20"/>
          <w:szCs w:val="20"/>
        </w:rPr>
      </w:pPr>
      <w:r>
        <w:rPr>
          <w:rFonts w:cs="Arial"/>
          <w:noProof w:val="0"/>
          <w:sz w:val="20"/>
          <w:szCs w:val="20"/>
        </w:rPr>
        <w:t>Časť č. 4.1 „</w:t>
      </w:r>
      <w:r w:rsidR="003742E4">
        <w:rPr>
          <w:rFonts w:cs="Arial"/>
          <w:noProof w:val="0"/>
          <w:sz w:val="20"/>
          <w:szCs w:val="20"/>
        </w:rPr>
        <w:t xml:space="preserve">Doprava dreva OZ Vihorlat sortimenty </w:t>
      </w:r>
      <w:r w:rsidR="00DC1AA9" w:rsidRPr="00DC1AA9">
        <w:rPr>
          <w:rFonts w:cs="Arial"/>
          <w:noProof w:val="0"/>
          <w:sz w:val="20"/>
          <w:szCs w:val="20"/>
        </w:rPr>
        <w:t>2</w:t>
      </w:r>
      <w:r w:rsidR="00DC1AA9">
        <w:rPr>
          <w:rFonts w:cs="Arial"/>
          <w:noProof w:val="0"/>
          <w:sz w:val="20"/>
          <w:szCs w:val="20"/>
        </w:rPr>
        <w:t xml:space="preserve"> m až 6 </w:t>
      </w:r>
      <w:r w:rsidR="003742E4">
        <w:rPr>
          <w:rFonts w:cs="Arial"/>
          <w:noProof w:val="0"/>
          <w:sz w:val="20"/>
          <w:szCs w:val="20"/>
        </w:rPr>
        <w:t>m</w:t>
      </w:r>
      <w:r>
        <w:rPr>
          <w:rFonts w:cs="Arial"/>
          <w:noProof w:val="0"/>
          <w:sz w:val="20"/>
          <w:szCs w:val="20"/>
        </w:rPr>
        <w:t>“</w:t>
      </w:r>
      <w:r w:rsidR="007F40AF" w:rsidRPr="00052F1A">
        <w:rPr>
          <w:rFonts w:cs="Arial"/>
          <w:noProof w:val="0"/>
          <w:sz w:val="20"/>
          <w:szCs w:val="20"/>
        </w:rPr>
        <w:t xml:space="preserve">: </w:t>
      </w:r>
      <w:r w:rsidR="00D075AD">
        <w:rPr>
          <w:rFonts w:cs="Arial"/>
          <w:noProof w:val="0"/>
          <w:sz w:val="20"/>
          <w:szCs w:val="20"/>
        </w:rPr>
        <w:t>3</w:t>
      </w:r>
      <w:r w:rsidR="003572E5">
        <w:rPr>
          <w:rFonts w:cs="Arial"/>
          <w:noProof w:val="0"/>
          <w:sz w:val="20"/>
          <w:szCs w:val="20"/>
        </w:rPr>
        <w:t>11 018</w:t>
      </w:r>
      <w:r w:rsidR="00AF6B64">
        <w:rPr>
          <w:rFonts w:cs="Arial"/>
          <w:noProof w:val="0"/>
          <w:sz w:val="20"/>
          <w:szCs w:val="20"/>
        </w:rPr>
        <w:t>,00</w:t>
      </w:r>
      <w:r w:rsidR="007F40AF" w:rsidRPr="00052F1A">
        <w:rPr>
          <w:rFonts w:cs="Arial"/>
          <w:noProof w:val="0"/>
          <w:sz w:val="20"/>
          <w:szCs w:val="20"/>
        </w:rPr>
        <w:t xml:space="preserve"> E</w:t>
      </w:r>
      <w:r w:rsidR="005250B4">
        <w:rPr>
          <w:rFonts w:cs="Arial"/>
          <w:noProof w:val="0"/>
          <w:sz w:val="20"/>
          <w:szCs w:val="20"/>
        </w:rPr>
        <w:t>UR bez DPH / 48 mesiacov,</w:t>
      </w:r>
      <w:r w:rsidR="00D548BD" w:rsidRPr="00052F1A">
        <w:rPr>
          <w:rFonts w:cs="Arial"/>
          <w:noProof w:val="0"/>
          <w:sz w:val="20"/>
          <w:szCs w:val="20"/>
        </w:rPr>
        <w:t xml:space="preserve"> </w:t>
      </w:r>
    </w:p>
    <w:p w14:paraId="460253F5" w14:textId="7E3EFC80" w:rsidR="00552861" w:rsidRPr="00552861" w:rsidRDefault="00552861" w:rsidP="00D33AD2">
      <w:pPr>
        <w:pStyle w:val="Odsekzoznamu"/>
        <w:numPr>
          <w:ilvl w:val="0"/>
          <w:numId w:val="81"/>
        </w:numPr>
        <w:jc w:val="both"/>
        <w:rPr>
          <w:rFonts w:cs="Arial"/>
          <w:noProof w:val="0"/>
          <w:sz w:val="20"/>
          <w:szCs w:val="20"/>
        </w:rPr>
      </w:pPr>
      <w:r w:rsidRPr="00552861">
        <w:rPr>
          <w:rFonts w:cs="Arial"/>
          <w:noProof w:val="0"/>
          <w:sz w:val="20"/>
          <w:szCs w:val="20"/>
        </w:rPr>
        <w:t xml:space="preserve">Časť č. 4.2 „Doprava dreva OZ Vihorlat sortimenty nad 6 m do 14 m“: </w:t>
      </w:r>
      <w:r w:rsidR="001D7231">
        <w:rPr>
          <w:rFonts w:cs="Arial"/>
          <w:noProof w:val="0"/>
          <w:sz w:val="20"/>
          <w:szCs w:val="20"/>
        </w:rPr>
        <w:t>2 294</w:t>
      </w:r>
      <w:r w:rsidRPr="00552861">
        <w:rPr>
          <w:rFonts w:cs="Arial"/>
          <w:noProof w:val="0"/>
          <w:sz w:val="20"/>
          <w:szCs w:val="20"/>
        </w:rPr>
        <w:t xml:space="preserve"> </w:t>
      </w:r>
      <w:r w:rsidR="001D7231">
        <w:rPr>
          <w:rFonts w:cs="Arial"/>
          <w:noProof w:val="0"/>
          <w:sz w:val="20"/>
          <w:szCs w:val="20"/>
        </w:rPr>
        <w:t>266</w:t>
      </w:r>
      <w:r w:rsidRPr="00552861">
        <w:rPr>
          <w:rFonts w:cs="Arial"/>
          <w:noProof w:val="0"/>
          <w:sz w:val="20"/>
          <w:szCs w:val="20"/>
        </w:rPr>
        <w:t xml:space="preserve">,00 EUR bez DPH / 48 mesiacov, </w:t>
      </w:r>
    </w:p>
    <w:p w14:paraId="54AAD2DB" w14:textId="626C7F97" w:rsidR="00803373" w:rsidRDefault="00803373" w:rsidP="00780D68">
      <w:pPr>
        <w:pStyle w:val="Odsekzoznamu"/>
        <w:numPr>
          <w:ilvl w:val="0"/>
          <w:numId w:val="81"/>
        </w:numPr>
        <w:jc w:val="both"/>
        <w:rPr>
          <w:rFonts w:cs="Arial"/>
          <w:noProof w:val="0"/>
          <w:sz w:val="20"/>
          <w:szCs w:val="20"/>
        </w:rPr>
      </w:pPr>
      <w:r w:rsidRPr="00803373">
        <w:rPr>
          <w:rFonts w:cs="Arial"/>
          <w:noProof w:val="0"/>
          <w:sz w:val="20"/>
          <w:szCs w:val="20"/>
        </w:rPr>
        <w:t>Časť č. 5.1 „Doprava dreva OZ Ulič sortimenty 2 m až 6 m“</w:t>
      </w:r>
      <w:r w:rsidR="00780D68">
        <w:rPr>
          <w:rFonts w:cs="Arial"/>
          <w:noProof w:val="0"/>
          <w:sz w:val="20"/>
          <w:szCs w:val="20"/>
        </w:rPr>
        <w:t>:</w:t>
      </w:r>
      <w:r w:rsidR="00780D68" w:rsidRPr="00780D68">
        <w:t xml:space="preserve"> </w:t>
      </w:r>
      <w:r w:rsidR="00590CD3" w:rsidRPr="001069CB">
        <w:rPr>
          <w:sz w:val="20"/>
          <w:szCs w:val="20"/>
        </w:rPr>
        <w:t>144 879</w:t>
      </w:r>
      <w:r w:rsidR="00780D68" w:rsidRPr="00780D68">
        <w:rPr>
          <w:rFonts w:cs="Arial"/>
          <w:noProof w:val="0"/>
          <w:sz w:val="20"/>
          <w:szCs w:val="20"/>
        </w:rPr>
        <w:t>,00 EUR bez DPH / 48 mesiacov,</w:t>
      </w:r>
    </w:p>
    <w:p w14:paraId="79FBC13F" w14:textId="28ED4718" w:rsidR="00803373" w:rsidRPr="00052F1A" w:rsidRDefault="00803373" w:rsidP="00780D68">
      <w:pPr>
        <w:pStyle w:val="Odsekzoznamu"/>
        <w:numPr>
          <w:ilvl w:val="0"/>
          <w:numId w:val="81"/>
        </w:numPr>
        <w:jc w:val="both"/>
        <w:rPr>
          <w:rFonts w:cs="Arial"/>
          <w:noProof w:val="0"/>
          <w:sz w:val="20"/>
          <w:szCs w:val="20"/>
        </w:rPr>
      </w:pPr>
      <w:r w:rsidRPr="00803373">
        <w:rPr>
          <w:rFonts w:cs="Arial"/>
          <w:noProof w:val="0"/>
          <w:sz w:val="20"/>
          <w:szCs w:val="20"/>
        </w:rPr>
        <w:t>Časť č. 5.2 „Doprava dreva OZ Ulič sortimenty nad 6 m do 14 m“</w:t>
      </w:r>
      <w:r w:rsidR="00780D68">
        <w:rPr>
          <w:rFonts w:cs="Arial"/>
          <w:noProof w:val="0"/>
          <w:sz w:val="20"/>
          <w:szCs w:val="20"/>
        </w:rPr>
        <w:t>:</w:t>
      </w:r>
      <w:r w:rsidR="00780D68" w:rsidRPr="00780D68">
        <w:t xml:space="preserve"> </w:t>
      </w:r>
      <w:r w:rsidR="001069CB" w:rsidRPr="001069CB">
        <w:rPr>
          <w:sz w:val="20"/>
          <w:szCs w:val="20"/>
        </w:rPr>
        <w:t>272</w:t>
      </w:r>
      <w:r w:rsidR="001069CB">
        <w:rPr>
          <w:sz w:val="20"/>
          <w:szCs w:val="20"/>
        </w:rPr>
        <w:t xml:space="preserve"> </w:t>
      </w:r>
      <w:r w:rsidR="001069CB" w:rsidRPr="001069CB">
        <w:rPr>
          <w:sz w:val="20"/>
          <w:szCs w:val="20"/>
        </w:rPr>
        <w:t>615</w:t>
      </w:r>
      <w:r w:rsidR="00780D68" w:rsidRPr="001069CB">
        <w:rPr>
          <w:rFonts w:cs="Arial"/>
          <w:noProof w:val="0"/>
          <w:sz w:val="20"/>
          <w:szCs w:val="20"/>
        </w:rPr>
        <w:t>,00 EUR</w:t>
      </w:r>
      <w:r w:rsidR="00780D68" w:rsidRPr="00780D68">
        <w:rPr>
          <w:rFonts w:cs="Arial"/>
          <w:noProof w:val="0"/>
          <w:sz w:val="20"/>
          <w:szCs w:val="20"/>
        </w:rPr>
        <w:t xml:space="preserve"> bez DPH / 48 mesiacov,</w:t>
      </w:r>
    </w:p>
    <w:p w14:paraId="4E62E75B" w14:textId="673CFB39" w:rsidR="00D548BD" w:rsidRPr="00052F1A" w:rsidRDefault="00D548BD" w:rsidP="00052F1A">
      <w:pPr>
        <w:jc w:val="both"/>
        <w:rPr>
          <w:rFonts w:cs="Arial"/>
          <w:noProof w:val="0"/>
          <w:sz w:val="20"/>
          <w:szCs w:val="20"/>
        </w:rPr>
      </w:pPr>
    </w:p>
    <w:p w14:paraId="21440185" w14:textId="14E64186" w:rsidR="00960F1C" w:rsidRPr="00BF7F62" w:rsidRDefault="00BF7F62" w:rsidP="00BF7F62">
      <w:pPr>
        <w:numPr>
          <w:ilvl w:val="1"/>
          <w:numId w:val="11"/>
        </w:numPr>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48FB1C9D" w14:textId="77777777" w:rsidR="00960F1C" w:rsidRPr="0042033C" w:rsidRDefault="00960F1C" w:rsidP="00960F1C">
      <w:pPr>
        <w:jc w:val="both"/>
        <w:rPr>
          <w:rFonts w:cs="Arial"/>
          <w:noProof w:val="0"/>
          <w:sz w:val="20"/>
          <w:szCs w:val="20"/>
        </w:rPr>
      </w:pPr>
    </w:p>
    <w:p w14:paraId="64858FF2" w14:textId="77777777" w:rsidR="00960F1C" w:rsidRPr="0042033C" w:rsidRDefault="00960F1C" w:rsidP="000C3E56">
      <w:pPr>
        <w:pStyle w:val="Nadpis3"/>
        <w:numPr>
          <w:ilvl w:val="0"/>
          <w:numId w:val="11"/>
        </w:numPr>
        <w:spacing w:before="240" w:after="60"/>
        <w:jc w:val="left"/>
        <w:rPr>
          <w:b/>
          <w:bCs/>
          <w:i w:val="0"/>
          <w:szCs w:val="24"/>
        </w:rPr>
      </w:pPr>
      <w:bookmarkStart w:id="6" w:name="_Toc529188634"/>
      <w:bookmarkStart w:id="7" w:name="_Toc148714667"/>
      <w:r w:rsidRPr="0042033C">
        <w:rPr>
          <w:b/>
          <w:bCs/>
          <w:i w:val="0"/>
          <w:szCs w:val="24"/>
        </w:rPr>
        <w:t>Komplexnosť dodávky</w:t>
      </w:r>
      <w:bookmarkEnd w:id="6"/>
      <w:bookmarkEnd w:id="7"/>
    </w:p>
    <w:p w14:paraId="00187E45" w14:textId="655AF68A" w:rsidR="0064493C" w:rsidRPr="00DB3056" w:rsidRDefault="003A14B8" w:rsidP="003A14B8">
      <w:pPr>
        <w:pStyle w:val="Odsekzoznamu"/>
        <w:numPr>
          <w:ilvl w:val="1"/>
          <w:numId w:val="12"/>
        </w:numPr>
        <w:suppressAutoHyphens/>
        <w:jc w:val="both"/>
        <w:rPr>
          <w:rFonts w:cs="Arial"/>
          <w:noProof w:val="0"/>
          <w:sz w:val="20"/>
          <w:szCs w:val="20"/>
        </w:rPr>
      </w:pPr>
      <w:r w:rsidRPr="003A14B8">
        <w:rPr>
          <w:rFonts w:cs="Arial"/>
          <w:noProof w:val="0"/>
          <w:sz w:val="20"/>
          <w:szCs w:val="20"/>
        </w:rPr>
        <w:t xml:space="preserve">Uchádzač predloží ponuku na kompletné zabezpečenie </w:t>
      </w:r>
      <w:r>
        <w:rPr>
          <w:rFonts w:cs="Arial"/>
          <w:noProof w:val="0"/>
          <w:sz w:val="20"/>
          <w:szCs w:val="20"/>
        </w:rPr>
        <w:t xml:space="preserve">jednotlivých </w:t>
      </w:r>
      <w:r w:rsidRPr="003A14B8">
        <w:rPr>
          <w:rFonts w:cs="Arial"/>
          <w:noProof w:val="0"/>
          <w:sz w:val="20"/>
          <w:szCs w:val="20"/>
        </w:rPr>
        <w:t>čast</w:t>
      </w:r>
      <w:r>
        <w:rPr>
          <w:rFonts w:cs="Arial"/>
          <w:noProof w:val="0"/>
          <w:sz w:val="20"/>
          <w:szCs w:val="20"/>
        </w:rPr>
        <w:t xml:space="preserve">í </w:t>
      </w:r>
      <w:r w:rsidRPr="003A14B8">
        <w:rPr>
          <w:rFonts w:cs="Arial"/>
          <w:noProof w:val="0"/>
          <w:sz w:val="20"/>
          <w:szCs w:val="20"/>
        </w:rPr>
        <w:t xml:space="preserve">predmetu zákazky. Uchádzač môže predložiť ponuku na </w:t>
      </w:r>
      <w:r>
        <w:rPr>
          <w:rFonts w:cs="Arial"/>
          <w:noProof w:val="0"/>
          <w:sz w:val="20"/>
          <w:szCs w:val="20"/>
        </w:rPr>
        <w:t>jednu, viac častí</w:t>
      </w:r>
      <w:r w:rsidRPr="003A14B8">
        <w:rPr>
          <w:rFonts w:cs="Arial"/>
          <w:noProof w:val="0"/>
          <w:sz w:val="20"/>
          <w:szCs w:val="20"/>
        </w:rPr>
        <w:t xml:space="preserve"> predmetu zákazky samostatne, alebo na všetky časti predmetu zákazky v jednej ponuke</w:t>
      </w:r>
      <w:r>
        <w:rPr>
          <w:rFonts w:cs="Arial"/>
          <w:noProof w:val="0"/>
          <w:sz w:val="20"/>
          <w:szCs w:val="20"/>
        </w:rPr>
        <w:t xml:space="preserve">. </w:t>
      </w:r>
      <w:r w:rsidR="0064493C" w:rsidRPr="00DB3056">
        <w:rPr>
          <w:rFonts w:cs="Arial"/>
          <w:noProof w:val="0"/>
          <w:sz w:val="20"/>
          <w:szCs w:val="20"/>
        </w:rPr>
        <w:t xml:space="preserve"> </w:t>
      </w:r>
    </w:p>
    <w:p w14:paraId="46B0D470" w14:textId="77777777" w:rsidR="00960F1C" w:rsidRPr="0042033C" w:rsidRDefault="00960F1C" w:rsidP="000C3E56">
      <w:pPr>
        <w:pStyle w:val="Nadpis3"/>
        <w:numPr>
          <w:ilvl w:val="0"/>
          <w:numId w:val="11"/>
        </w:numPr>
        <w:spacing w:before="240" w:after="60"/>
        <w:jc w:val="left"/>
        <w:rPr>
          <w:b/>
          <w:bCs/>
          <w:i w:val="0"/>
          <w:szCs w:val="24"/>
        </w:rPr>
      </w:pPr>
      <w:bookmarkStart w:id="8" w:name="_Toc529188635"/>
      <w:bookmarkStart w:id="9" w:name="_Toc148714668"/>
      <w:r w:rsidRPr="0042033C">
        <w:rPr>
          <w:b/>
          <w:bCs/>
          <w:i w:val="0"/>
          <w:szCs w:val="24"/>
        </w:rPr>
        <w:t>Zdroj finančných prostriedkov</w:t>
      </w:r>
      <w:bookmarkEnd w:id="8"/>
      <w:bookmarkEnd w:id="9"/>
    </w:p>
    <w:p w14:paraId="08D2AF73" w14:textId="77777777" w:rsidR="00960F1C"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601C23">
      <w:pPr>
        <w:suppressAutoHyphens/>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0C3E56">
      <w:pPr>
        <w:pStyle w:val="Nadpis3"/>
        <w:numPr>
          <w:ilvl w:val="0"/>
          <w:numId w:val="11"/>
        </w:numPr>
        <w:spacing w:before="240" w:after="60"/>
        <w:jc w:val="left"/>
        <w:rPr>
          <w:b/>
          <w:bCs/>
          <w:i w:val="0"/>
          <w:szCs w:val="24"/>
        </w:rPr>
      </w:pPr>
      <w:bookmarkStart w:id="10" w:name="_Toc148714669"/>
      <w:r w:rsidRPr="0042033C">
        <w:rPr>
          <w:b/>
          <w:bCs/>
          <w:i w:val="0"/>
          <w:szCs w:val="24"/>
        </w:rPr>
        <w:t>Obchodné podmienky</w:t>
      </w:r>
      <w:bookmarkEnd w:id="10"/>
    </w:p>
    <w:p w14:paraId="3959286F" w14:textId="6B0FF3E6" w:rsidR="00B5419B" w:rsidRDefault="00DF5F45"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Výsledkom postupu verejného obstarávania bude r</w:t>
      </w:r>
      <w:r w:rsidR="00A042EA" w:rsidRPr="00B5419B">
        <w:rPr>
          <w:rFonts w:cs="Arial"/>
          <w:noProof w:val="0"/>
          <w:color w:val="000000"/>
          <w:sz w:val="20"/>
          <w:szCs w:val="20"/>
        </w:rPr>
        <w:t>ámcová dohoda</w:t>
      </w:r>
      <w:r w:rsidR="00D03661">
        <w:rPr>
          <w:rFonts w:cs="Arial"/>
          <w:noProof w:val="0"/>
          <w:color w:val="000000"/>
          <w:sz w:val="20"/>
          <w:szCs w:val="20"/>
        </w:rPr>
        <w:t xml:space="preserve"> pre každú časť zákazky</w:t>
      </w:r>
      <w:r w:rsidR="00A042EA" w:rsidRPr="00B5419B">
        <w:rPr>
          <w:rFonts w:cs="Arial"/>
          <w:noProof w:val="0"/>
          <w:color w:val="000000"/>
          <w:sz w:val="20"/>
          <w:szCs w:val="20"/>
        </w:rPr>
        <w:t xml:space="preserve"> (ďalej len „zmluva“) </w:t>
      </w:r>
      <w:r w:rsidR="00B5419B" w:rsidRPr="00B5419B">
        <w:rPr>
          <w:rFonts w:cs="Arial"/>
          <w:noProof w:val="0"/>
          <w:color w:val="000000"/>
          <w:sz w:val="20"/>
          <w:szCs w:val="20"/>
        </w:rPr>
        <w:t>s jedným uchádzačom na obdobie 48 mesiacov  odo dňa nadobudnutia účinnosti alebo do celkového vyčerpania finančného limitu - aktuálne platnej celkovej ceny za predmet zmluvy a to podľa toho, ktorá skutočnosť nastane skôr.</w:t>
      </w:r>
    </w:p>
    <w:p w14:paraId="657548AC" w14:textId="21351F01" w:rsidR="001B0CEE" w:rsidRPr="00B5419B" w:rsidRDefault="00B5419B"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 xml:space="preserve">Podrobné vymedzenie zmluvných podmienok na dodanie požadovaného predmetu zákazky </w:t>
      </w:r>
      <w:r w:rsidR="00AE1AA4">
        <w:rPr>
          <w:rFonts w:cs="Arial"/>
          <w:noProof w:val="0"/>
          <w:color w:val="000000"/>
          <w:sz w:val="20"/>
          <w:szCs w:val="20"/>
        </w:rPr>
        <w:t>je uvedené v</w:t>
      </w:r>
      <w:r w:rsidRPr="00B5419B">
        <w:rPr>
          <w:rFonts w:cs="Arial"/>
          <w:noProof w:val="0"/>
          <w:color w:val="000000"/>
          <w:sz w:val="20"/>
          <w:szCs w:val="20"/>
        </w:rPr>
        <w:t xml:space="preserve"> čas</w:t>
      </w:r>
      <w:r w:rsidR="00AE1AA4">
        <w:rPr>
          <w:rFonts w:cs="Arial"/>
          <w:noProof w:val="0"/>
          <w:color w:val="000000"/>
          <w:sz w:val="20"/>
          <w:szCs w:val="20"/>
        </w:rPr>
        <w:t>ti</w:t>
      </w:r>
      <w:r w:rsidRPr="00B5419B">
        <w:rPr>
          <w:rFonts w:cs="Arial"/>
          <w:noProof w:val="0"/>
          <w:color w:val="000000"/>
          <w:sz w:val="20"/>
          <w:szCs w:val="20"/>
        </w:rPr>
        <w:t xml:space="preserve"> C. OBCHODNÉ PODMIENKY DODANIA PREDMETU týchto súťažných podkladov.</w:t>
      </w:r>
    </w:p>
    <w:p w14:paraId="387BB40A" w14:textId="52C1F683" w:rsidR="00475753" w:rsidRPr="00475753" w:rsidRDefault="00044A84" w:rsidP="00785D8F">
      <w:pPr>
        <w:pStyle w:val="Odsekzoznamu"/>
        <w:numPr>
          <w:ilvl w:val="1"/>
          <w:numId w:val="11"/>
        </w:numPr>
        <w:jc w:val="both"/>
        <w:rPr>
          <w:noProof w:val="0"/>
          <w:sz w:val="20"/>
          <w:szCs w:val="20"/>
        </w:rPr>
      </w:pPr>
      <w:r w:rsidRPr="00475753">
        <w:rPr>
          <w:noProof w:val="0"/>
          <w:sz w:val="20"/>
          <w:szCs w:val="20"/>
        </w:rPr>
        <w:t xml:space="preserve">Verejný obstarávateľ </w:t>
      </w:r>
      <w:r w:rsidR="00FF2AE8" w:rsidRPr="00475753">
        <w:rPr>
          <w:noProof w:val="0"/>
          <w:sz w:val="20"/>
          <w:szCs w:val="20"/>
        </w:rPr>
        <w:t>je oprávnený ne</w:t>
      </w:r>
      <w:r w:rsidRPr="00475753">
        <w:rPr>
          <w:noProof w:val="0"/>
          <w:sz w:val="20"/>
          <w:szCs w:val="20"/>
        </w:rPr>
        <w:t>uzavrieť</w:t>
      </w:r>
      <w:r w:rsidR="00B5419B" w:rsidRPr="00475753">
        <w:rPr>
          <w:noProof w:val="0"/>
          <w:sz w:val="20"/>
          <w:szCs w:val="20"/>
        </w:rPr>
        <w:t xml:space="preserve"> zmluvu</w:t>
      </w:r>
      <w:r w:rsidRPr="00475753">
        <w:rPr>
          <w:rFonts w:cs="Arial"/>
          <w:noProof w:val="0"/>
          <w:color w:val="000000"/>
          <w:sz w:val="20"/>
          <w:szCs w:val="20"/>
        </w:rPr>
        <w:t xml:space="preserve"> </w:t>
      </w:r>
      <w:r w:rsidRPr="00475753">
        <w:rPr>
          <w:noProof w:val="0"/>
          <w:sz w:val="20"/>
          <w:szCs w:val="20"/>
        </w:rPr>
        <w:t>z dôvodu neefektívneho zaobchádzania s  finančnými prostriedkami</w:t>
      </w:r>
      <w:r w:rsidR="00785D8F">
        <w:rPr>
          <w:noProof w:val="0"/>
          <w:sz w:val="20"/>
          <w:szCs w:val="20"/>
        </w:rPr>
        <w:t xml:space="preserve"> štátneho podniku</w:t>
      </w:r>
      <w:r w:rsidRPr="00475753">
        <w:rPr>
          <w:noProof w:val="0"/>
          <w:sz w:val="20"/>
          <w:szCs w:val="20"/>
        </w:rPr>
        <w:t>,</w:t>
      </w:r>
      <w:r w:rsidR="00475753" w:rsidRPr="00475753">
        <w:t xml:space="preserve"> </w:t>
      </w:r>
      <w:r w:rsidR="00475753" w:rsidRPr="00475753">
        <w:rPr>
          <w:noProof w:val="0"/>
          <w:sz w:val="20"/>
          <w:szCs w:val="20"/>
        </w:rPr>
        <w:t>ak najnižšia ponúknutá cena za predmet zákazky</w:t>
      </w:r>
      <w:r w:rsidR="00785D8F">
        <w:rPr>
          <w:noProof w:val="0"/>
          <w:sz w:val="20"/>
          <w:szCs w:val="20"/>
        </w:rPr>
        <w:t xml:space="preserve"> neprimerane</w:t>
      </w:r>
      <w:r w:rsidR="00475753" w:rsidRPr="00475753">
        <w:rPr>
          <w:noProof w:val="0"/>
          <w:sz w:val="20"/>
          <w:szCs w:val="20"/>
        </w:rPr>
        <w:t xml:space="preserve"> presiahne predpokladanú hodnotu zákazky.</w:t>
      </w:r>
    </w:p>
    <w:p w14:paraId="71847B47" w14:textId="77777777" w:rsidR="00823461" w:rsidRPr="0042033C" w:rsidRDefault="0084728E" w:rsidP="000C3E56">
      <w:pPr>
        <w:pStyle w:val="Nadpis3"/>
        <w:numPr>
          <w:ilvl w:val="0"/>
          <w:numId w:val="11"/>
        </w:numPr>
        <w:spacing w:before="240" w:after="60"/>
        <w:jc w:val="left"/>
        <w:rPr>
          <w:b/>
          <w:bCs/>
          <w:i w:val="0"/>
          <w:szCs w:val="24"/>
        </w:rPr>
      </w:pPr>
      <w:bookmarkStart w:id="11" w:name="_Toc3803691"/>
      <w:bookmarkStart w:id="12" w:name="_Toc148714670"/>
      <w:r w:rsidRPr="0042033C">
        <w:rPr>
          <w:b/>
          <w:bCs/>
          <w:i w:val="0"/>
          <w:szCs w:val="24"/>
        </w:rPr>
        <w:t>Miesto a termín dodania predmetu zákazky</w:t>
      </w:r>
      <w:bookmarkEnd w:id="11"/>
      <w:bookmarkEnd w:id="12"/>
    </w:p>
    <w:p w14:paraId="1C14028F" w14:textId="77097009"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Miesto odoslania, miesto určenia, špecifikácia predmetu dopravy dreva a čas realizácie dopravy dreva bude uvedený v objednávke vystavenej verejným obstarávateľom LESY Slovenskej republiky, štátny podnik, Námestie SNP č.8, 975 66 Banská Bystrica, </w:t>
      </w:r>
      <w:r>
        <w:rPr>
          <w:rFonts w:cs="Arial"/>
          <w:noProof w:val="0"/>
          <w:sz w:val="20"/>
          <w:szCs w:val="20"/>
        </w:rPr>
        <w:t>jednotlivé Organizačné zložky</w:t>
      </w:r>
      <w:r w:rsidRPr="000A7360">
        <w:rPr>
          <w:rFonts w:cs="Arial"/>
          <w:noProof w:val="0"/>
          <w:sz w:val="20"/>
          <w:szCs w:val="20"/>
        </w:rPr>
        <w:t xml:space="preserve">, ktorých adresy sú uvedené v Obchodnom registri Okresného súdu Banská Bystrica, odd. </w:t>
      </w:r>
      <w:proofErr w:type="spellStart"/>
      <w:r w:rsidRPr="000A7360">
        <w:rPr>
          <w:rFonts w:cs="Arial"/>
          <w:noProof w:val="0"/>
          <w:sz w:val="20"/>
          <w:szCs w:val="20"/>
        </w:rPr>
        <w:t>Pš</w:t>
      </w:r>
      <w:proofErr w:type="spellEnd"/>
      <w:r w:rsidRPr="000A7360">
        <w:rPr>
          <w:rFonts w:cs="Arial"/>
          <w:noProof w:val="0"/>
          <w:sz w:val="20"/>
          <w:szCs w:val="20"/>
        </w:rPr>
        <w:t>, vložka č.155/S uvedené v objednávkach verejného obstarávateľa.</w:t>
      </w:r>
    </w:p>
    <w:p w14:paraId="46B2EAB6" w14:textId="77777777"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Miesto plnenia bude uvedené v objednávkach a to všetko v rozsahu požadovanom v tej ktorej objednávke a za podmienok a v kvalite dohodnutej alebo vyplývajúcej z rámcovej dohody.</w:t>
      </w:r>
    </w:p>
    <w:p w14:paraId="02CEADEE" w14:textId="14A19CA0" w:rsid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Adresa fakturácie: LESY Slovenskej republiky, štátny podnik Banská Bystrica, Námestie SNP č.8, 975 66 Banská Bystrica, adresy </w:t>
      </w:r>
      <w:r>
        <w:rPr>
          <w:rFonts w:cs="Arial"/>
          <w:noProof w:val="0"/>
          <w:sz w:val="20"/>
          <w:szCs w:val="20"/>
        </w:rPr>
        <w:t>Organizačných zložiek</w:t>
      </w:r>
      <w:r w:rsidRPr="000A7360">
        <w:rPr>
          <w:rFonts w:cs="Arial"/>
          <w:noProof w:val="0"/>
          <w:sz w:val="20"/>
          <w:szCs w:val="20"/>
        </w:rPr>
        <w:t xml:space="preserve"> uvedených v objednávkach verejného obstarávateľa. Lehota dodania predmetu zákazky je uvedená v návrhu rámcovej dohody.</w:t>
      </w:r>
    </w:p>
    <w:p w14:paraId="0AE8048D" w14:textId="10DC49F1" w:rsidR="003A3C4D" w:rsidRDefault="003A3C4D" w:rsidP="003A3C4D">
      <w:pPr>
        <w:jc w:val="both"/>
        <w:rPr>
          <w:rFonts w:cs="Arial"/>
          <w:noProof w:val="0"/>
          <w:sz w:val="20"/>
          <w:szCs w:val="20"/>
        </w:rPr>
      </w:pPr>
    </w:p>
    <w:p w14:paraId="0CE2CA03" w14:textId="77777777" w:rsidR="00D41A84" w:rsidRPr="0042033C" w:rsidRDefault="00D41A84" w:rsidP="00D41A84">
      <w:pPr>
        <w:pStyle w:val="Nadpis3"/>
        <w:numPr>
          <w:ilvl w:val="0"/>
          <w:numId w:val="11"/>
        </w:numPr>
        <w:spacing w:before="240" w:after="60"/>
        <w:jc w:val="left"/>
        <w:rPr>
          <w:b/>
          <w:bCs/>
          <w:i w:val="0"/>
          <w:szCs w:val="24"/>
        </w:rPr>
      </w:pPr>
      <w:bookmarkStart w:id="13" w:name="_Toc529188638"/>
      <w:bookmarkStart w:id="14" w:name="_Toc90457946"/>
      <w:bookmarkStart w:id="15" w:name="_Toc148714671"/>
      <w:r w:rsidRPr="0042033C">
        <w:rPr>
          <w:b/>
          <w:bCs/>
          <w:i w:val="0"/>
          <w:szCs w:val="24"/>
        </w:rPr>
        <w:t>Oprávnený uchádzač</w:t>
      </w:r>
      <w:bookmarkEnd w:id="13"/>
      <w:bookmarkEnd w:id="14"/>
      <w:bookmarkEnd w:id="15"/>
    </w:p>
    <w:p w14:paraId="736C8497" w14:textId="7E1A9E1C" w:rsidR="00874AC6" w:rsidRDefault="00D41A84" w:rsidP="00037076">
      <w:pPr>
        <w:pStyle w:val="Odsekzoznamu"/>
        <w:numPr>
          <w:ilvl w:val="1"/>
          <w:numId w:val="29"/>
        </w:numPr>
        <w:jc w:val="both"/>
        <w:rPr>
          <w:rFonts w:cs="Arial"/>
          <w:noProof w:val="0"/>
          <w:sz w:val="20"/>
          <w:szCs w:val="20"/>
        </w:rPr>
      </w:pPr>
      <w:bookmarkStart w:id="16" w:name="_Toc441616857"/>
      <w:bookmarkStart w:id="17" w:name="_Toc441673573"/>
      <w:r w:rsidRPr="0042033C">
        <w:rPr>
          <w:rFonts w:cs="Arial"/>
          <w:noProof w:val="0"/>
          <w:sz w:val="20"/>
          <w:szCs w:val="20"/>
        </w:rPr>
        <w:t xml:space="preserve">Ponuku môže predložiť uchádzač alebo skupina uchádzačov (ďalej len </w:t>
      </w:r>
      <w:r w:rsidR="00DF5F45">
        <w:rPr>
          <w:rFonts w:cs="Arial"/>
          <w:noProof w:val="0"/>
          <w:sz w:val="20"/>
          <w:szCs w:val="20"/>
        </w:rPr>
        <w:t>„</w:t>
      </w:r>
      <w:r w:rsidRPr="0042033C">
        <w:rPr>
          <w:rFonts w:cs="Arial"/>
          <w:noProof w:val="0"/>
          <w:sz w:val="20"/>
          <w:szCs w:val="20"/>
        </w:rPr>
        <w:t>skupina</w:t>
      </w:r>
      <w:r w:rsidR="00DF5F45">
        <w:rPr>
          <w:rFonts w:cs="Arial"/>
          <w:noProof w:val="0"/>
          <w:sz w:val="20"/>
          <w:szCs w:val="20"/>
        </w:rPr>
        <w:t>“</w:t>
      </w:r>
      <w:r w:rsidRPr="0042033C">
        <w:rPr>
          <w:rFonts w:cs="Arial"/>
          <w:noProof w:val="0"/>
          <w:sz w:val="20"/>
          <w:szCs w:val="20"/>
        </w:rPr>
        <w:t xml:space="preserve">). Uchádzačom sa  rozumie aj skupina dodávateľov podľa § 37 ZVO ako skupina viacerých osôb vytvorená pre účely tohto </w:t>
      </w:r>
      <w:r w:rsidRPr="0042033C">
        <w:rPr>
          <w:rFonts w:cs="Arial"/>
          <w:noProof w:val="0"/>
          <w:sz w:val="20"/>
          <w:szCs w:val="20"/>
        </w:rPr>
        <w:lastRenderedPageBreak/>
        <w:t>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Pr>
          <w:rFonts w:cs="Arial"/>
          <w:noProof w:val="0"/>
          <w:sz w:val="20"/>
          <w:szCs w:val="20"/>
        </w:rPr>
        <w:t xml:space="preserve">. </w:t>
      </w:r>
      <w:r w:rsidRPr="0042033C">
        <w:rPr>
          <w:rFonts w:cs="Arial"/>
          <w:noProof w:val="0"/>
          <w:sz w:val="20"/>
          <w:szCs w:val="20"/>
        </w:rPr>
        <w:t xml:space="preserve">Zároveň v tomto doklade každý člen skupiny </w:t>
      </w:r>
      <w:r w:rsidR="00EB7B8D">
        <w:rPr>
          <w:rFonts w:cs="Arial"/>
          <w:noProof w:val="0"/>
          <w:sz w:val="20"/>
          <w:szCs w:val="20"/>
        </w:rPr>
        <w:t xml:space="preserve">uvedie </w:t>
      </w:r>
      <w:r w:rsidRPr="0042033C">
        <w:rPr>
          <w:rFonts w:cs="Arial"/>
          <w:noProof w:val="0"/>
          <w:sz w:val="20"/>
          <w:szCs w:val="20"/>
        </w:rPr>
        <w:t>záväzok, že dodrží zloženie skupiny ako pri vyhodnocovaní ponúk, tak aj pri realizácii predmetu obstarávania.</w:t>
      </w:r>
    </w:p>
    <w:p w14:paraId="25279B34"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Uchádzačom sa  rozumie aj skupina dodávateľov podľa § 37 ZVO ako skupina viacerých osôb vytvorená pre účel</w:t>
      </w:r>
      <w:r>
        <w:rPr>
          <w:rFonts w:cs="Arial"/>
          <w:sz w:val="20"/>
          <w:szCs w:val="20"/>
        </w:rPr>
        <w:t>y tohto verejného obstarávania.</w:t>
      </w:r>
    </w:p>
    <w:p w14:paraId="2B0C3D97" w14:textId="77777777" w:rsidR="00874AC6" w:rsidRPr="008A0B56" w:rsidRDefault="00874AC6" w:rsidP="00037076">
      <w:pPr>
        <w:pStyle w:val="Odsekzoznamu"/>
        <w:numPr>
          <w:ilvl w:val="1"/>
          <w:numId w:val="29"/>
        </w:numPr>
        <w:jc w:val="both"/>
        <w:rPr>
          <w:rFonts w:cs="Arial"/>
          <w:sz w:val="20"/>
          <w:szCs w:val="20"/>
        </w:rPr>
      </w:pPr>
      <w:r w:rsidRPr="008A0B5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D41A84">
      <w:pPr>
        <w:pStyle w:val="Nadpis3"/>
        <w:numPr>
          <w:ilvl w:val="0"/>
          <w:numId w:val="11"/>
        </w:numPr>
        <w:spacing w:before="240" w:after="60"/>
        <w:jc w:val="left"/>
        <w:rPr>
          <w:b/>
          <w:bCs/>
          <w:i w:val="0"/>
          <w:szCs w:val="24"/>
        </w:rPr>
      </w:pPr>
      <w:bookmarkStart w:id="18" w:name="_Toc90457947"/>
      <w:bookmarkStart w:id="19" w:name="_Toc148714672"/>
      <w:r w:rsidRPr="0042033C">
        <w:rPr>
          <w:b/>
          <w:bCs/>
          <w:i w:val="0"/>
          <w:szCs w:val="24"/>
        </w:rPr>
        <w:t>Využitie subdodávateľov</w:t>
      </w:r>
      <w:bookmarkEnd w:id="18"/>
      <w:bookmarkEnd w:id="19"/>
      <w:r w:rsidRPr="0042033C">
        <w:rPr>
          <w:b/>
          <w:bCs/>
          <w:i w:val="0"/>
          <w:szCs w:val="24"/>
        </w:rPr>
        <w:t xml:space="preserve"> </w:t>
      </w:r>
    </w:p>
    <w:p w14:paraId="6DBC7333" w14:textId="5B4212FE"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Uchádzač môže zabezpečiť realizáciu časti plnenia alebo vybraných častí plnenia prostredníctvom tretích osôb. </w:t>
      </w:r>
      <w:r w:rsidR="00AE1AA4" w:rsidRPr="00AE1AA4">
        <w:rPr>
          <w:rFonts w:cs="Arial"/>
          <w:noProof w:val="0"/>
          <w:sz w:val="20"/>
          <w:szCs w:val="20"/>
        </w:rPr>
        <w:t>Ale len dodávateľ zodpovedá verejnému obstaráva</w:t>
      </w:r>
      <w:r w:rsidR="00AE1AA4">
        <w:rPr>
          <w:rFonts w:cs="Arial"/>
          <w:noProof w:val="0"/>
          <w:sz w:val="20"/>
          <w:szCs w:val="20"/>
        </w:rPr>
        <w:t>teľovi za zrealizovanie zákazky</w:t>
      </w:r>
      <w:r w:rsidRPr="0042033C">
        <w:rPr>
          <w:rFonts w:cs="Arial"/>
          <w:noProof w:val="0"/>
          <w:sz w:val="20"/>
          <w:szCs w:val="20"/>
        </w:rPr>
        <w:t>.</w:t>
      </w:r>
    </w:p>
    <w:p w14:paraId="719C69C7"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892FA0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Pri využití subdodávateľov sa bude postupovať v súlade s § 41 ZVO.</w:t>
      </w:r>
    </w:p>
    <w:p w14:paraId="02F3DB12" w14:textId="77777777" w:rsidR="00DE65F5" w:rsidRDefault="007F4509" w:rsidP="00DE65F5">
      <w:pPr>
        <w:pStyle w:val="Odsekzoznamu"/>
        <w:numPr>
          <w:ilvl w:val="1"/>
          <w:numId w:val="33"/>
        </w:numPr>
        <w:jc w:val="both"/>
        <w:rPr>
          <w:rFonts w:cs="Arial"/>
          <w:noProof w:val="0"/>
          <w:sz w:val="20"/>
          <w:szCs w:val="20"/>
        </w:rPr>
      </w:pPr>
      <w:r w:rsidRPr="0042033C">
        <w:rPr>
          <w:rFonts w:cs="Arial"/>
          <w:noProof w:val="0"/>
          <w:sz w:val="20"/>
          <w:szCs w:val="20"/>
        </w:rPr>
        <w:t>Verejný obstarávateľ vyžaduje, aby:</w:t>
      </w:r>
    </w:p>
    <w:p w14:paraId="1ECC7F6B" w14:textId="364EA485" w:rsidR="00DE65F5" w:rsidRPr="00DE65F5" w:rsidRDefault="00DE65F5" w:rsidP="00DE65F5">
      <w:pPr>
        <w:pStyle w:val="Odsekzoznamu"/>
        <w:numPr>
          <w:ilvl w:val="0"/>
          <w:numId w:val="39"/>
        </w:numPr>
        <w:jc w:val="both"/>
        <w:rPr>
          <w:rFonts w:cs="Arial"/>
          <w:noProof w:val="0"/>
          <w:sz w:val="20"/>
          <w:szCs w:val="20"/>
        </w:rPr>
      </w:pPr>
      <w:r w:rsidRPr="00DE65F5">
        <w:rPr>
          <w:rFonts w:cs="Arial"/>
          <w:noProof w:val="0"/>
          <w:sz w:val="20"/>
          <w:szCs w:val="20"/>
        </w:rPr>
        <w:t>uchádzač vo svojej ponuke uviedol podiel zákazky, ktorý má v úmysle zadať navrhovaným subdodávateľom,</w:t>
      </w:r>
    </w:p>
    <w:p w14:paraId="6A0F92BD" w14:textId="6B5CE515" w:rsidR="007F4509" w:rsidRPr="0042033C" w:rsidRDefault="007F4509" w:rsidP="00037076">
      <w:pPr>
        <w:pStyle w:val="Odsekzoznamu"/>
        <w:numPr>
          <w:ilvl w:val="0"/>
          <w:numId w:val="39"/>
        </w:numPr>
        <w:jc w:val="both"/>
        <w:rPr>
          <w:rFonts w:cs="Arial"/>
          <w:noProof w:val="0"/>
          <w:color w:val="000000"/>
          <w:sz w:val="20"/>
          <w:szCs w:val="20"/>
        </w:rPr>
      </w:pPr>
      <w:r w:rsidRPr="0042033C">
        <w:rPr>
          <w:rFonts w:cs="Arial"/>
          <w:noProof w:val="0"/>
          <w:color w:val="000000"/>
          <w:sz w:val="20"/>
          <w:szCs w:val="20"/>
        </w:rPr>
        <w:t xml:space="preserve">navrhovaný subdodávateľ spĺňal podmienky účasti týkajúce sa osobného postavenia podľa § 32, ods. 1, písm. </w:t>
      </w:r>
      <w:r w:rsidR="00DE65F5">
        <w:rPr>
          <w:rFonts w:cs="Arial"/>
          <w:noProof w:val="0"/>
          <w:color w:val="000000"/>
          <w:sz w:val="20"/>
          <w:szCs w:val="20"/>
        </w:rPr>
        <w:t xml:space="preserve">b), c), </w:t>
      </w:r>
      <w:r w:rsidRPr="0042033C">
        <w:rPr>
          <w:rFonts w:cs="Arial"/>
          <w:noProof w:val="0"/>
          <w:color w:val="000000"/>
          <w:sz w:val="20"/>
          <w:szCs w:val="20"/>
        </w:rPr>
        <w:t>e) a písm. f) ZVO,</w:t>
      </w:r>
      <w:r w:rsidR="00AE1AA4" w:rsidRPr="00AE1AA4">
        <w:rPr>
          <w:rFonts w:cs="Arial"/>
          <w:noProof w:val="0"/>
          <w:color w:val="000000"/>
          <w:sz w:val="20"/>
          <w:szCs w:val="20"/>
        </w:rPr>
        <w:t xml:space="preserve"> a neexistovali u neho dôvody na vylúčenie podľa § 40 ods. 6 písm. a) až g) a ods. 7 a 8 ZVO; oprávnenie dodávať tovar, uskutočňovať stavebné práce alebo poskytovať službu sa preukazuje vo vzťahu</w:t>
      </w:r>
      <w:r w:rsidRPr="0042033C">
        <w:rPr>
          <w:rFonts w:cs="Arial"/>
          <w:noProof w:val="0"/>
          <w:color w:val="000000"/>
          <w:sz w:val="20"/>
          <w:szCs w:val="20"/>
        </w:rPr>
        <w:t xml:space="preserve"> k tej časti predmetu zákazky, ktorú má subdodávateľ plniť.</w:t>
      </w:r>
    </w:p>
    <w:p w14:paraId="727D59DD" w14:textId="3F7D49EB"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w:t>
      </w:r>
      <w:r w:rsidR="00D92415">
        <w:rPr>
          <w:rFonts w:cs="Arial"/>
          <w:noProof w:val="0"/>
          <w:sz w:val="20"/>
          <w:szCs w:val="20"/>
        </w:rPr>
        <w:t>kontaktné údaje</w:t>
      </w:r>
      <w:r w:rsidRPr="0042033C">
        <w:rPr>
          <w:rFonts w:cs="Arial"/>
          <w:noProof w:val="0"/>
          <w:sz w:val="20"/>
          <w:szCs w:val="20"/>
        </w:rPr>
        <w:t>.</w:t>
      </w:r>
    </w:p>
    <w:p w14:paraId="4DED6121"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2033C">
        <w:rPr>
          <w:rFonts w:cs="Arial"/>
          <w:noProof w:val="0"/>
          <w:sz w:val="20"/>
          <w:szCs w:val="20"/>
        </w:rPr>
        <w:t xml:space="preserve"> </w:t>
      </w:r>
      <w:r w:rsidRPr="0042033C">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26B413EB" w14:textId="43ADA412"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w:t>
      </w:r>
      <w:r w:rsidR="008B372A">
        <w:rPr>
          <w:rFonts w:cs="Arial"/>
          <w:noProof w:val="0"/>
          <w:sz w:val="20"/>
          <w:szCs w:val="20"/>
        </w:rPr>
        <w:t xml:space="preserve">b), c), </w:t>
      </w:r>
      <w:r w:rsidRPr="0042033C">
        <w:rPr>
          <w:rFonts w:cs="Arial"/>
          <w:noProof w:val="0"/>
          <w:sz w:val="20"/>
          <w:szCs w:val="20"/>
        </w:rPr>
        <w:t>e) a písm. f) ZVO, k tej časti predmetu zákazky, ktorú má subdodávateľ plniť.</w:t>
      </w:r>
    </w:p>
    <w:p w14:paraId="656CEB8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si vyhradzuje právo na posúdenie a schválenie zmeny subdodávateľa/</w:t>
      </w:r>
      <w:proofErr w:type="spellStart"/>
      <w:r w:rsidRPr="0042033C">
        <w:rPr>
          <w:rFonts w:cs="Arial"/>
          <w:noProof w:val="0"/>
          <w:sz w:val="20"/>
          <w:szCs w:val="20"/>
        </w:rPr>
        <w:t>ľov</w:t>
      </w:r>
      <w:proofErr w:type="spellEnd"/>
      <w:r w:rsidRPr="0042033C">
        <w:rPr>
          <w:rFonts w:cs="Arial"/>
          <w:noProof w:val="0"/>
          <w:sz w:val="20"/>
          <w:szCs w:val="20"/>
        </w:rPr>
        <w:t xml:space="preserve">. </w:t>
      </w:r>
    </w:p>
    <w:p w14:paraId="0FA2DEA0" w14:textId="77777777" w:rsidR="00AE1AA4" w:rsidRPr="00E125DB" w:rsidRDefault="00AE1AA4" w:rsidP="00AE1AA4">
      <w:pPr>
        <w:pStyle w:val="Odsekzoznamu"/>
        <w:numPr>
          <w:ilvl w:val="1"/>
          <w:numId w:val="33"/>
        </w:numPr>
        <w:jc w:val="both"/>
        <w:rPr>
          <w:rFonts w:cs="Arial"/>
          <w:sz w:val="20"/>
          <w:szCs w:val="20"/>
        </w:rPr>
      </w:pPr>
      <w:r w:rsidRPr="00E125DB">
        <w:rPr>
          <w:rFonts w:cs="Arial"/>
          <w:sz w:val="20"/>
          <w:szCs w:val="20"/>
        </w:rPr>
        <w:t xml:space="preserve">Úspešný uchádzač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643661B" w14:textId="77777777" w:rsidR="00AE1AA4" w:rsidRPr="00E125DB" w:rsidRDefault="00AE1AA4" w:rsidP="00AE1AA4">
      <w:pPr>
        <w:pStyle w:val="Odsekzoznamu"/>
        <w:numPr>
          <w:ilvl w:val="0"/>
          <w:numId w:val="85"/>
        </w:numPr>
        <w:jc w:val="both"/>
        <w:rPr>
          <w:rFonts w:cs="Arial"/>
          <w:sz w:val="20"/>
          <w:szCs w:val="20"/>
        </w:rPr>
      </w:pPr>
      <w:r w:rsidRPr="00E125DB">
        <w:rPr>
          <w:rFonts w:cs="Arial"/>
          <w:sz w:val="20"/>
          <w:szCs w:val="20"/>
        </w:rPr>
        <w:t xml:space="preserve">ruským občanom, spoločnostiam, subjektom alebo orgánom sídliacim v Rusku, </w:t>
      </w:r>
    </w:p>
    <w:p w14:paraId="12B10CAD" w14:textId="77777777" w:rsidR="00AE1AA4" w:rsidRPr="00E125DB" w:rsidRDefault="00AE1AA4" w:rsidP="00AE1AA4">
      <w:pPr>
        <w:pStyle w:val="Odsekzoznamu"/>
        <w:numPr>
          <w:ilvl w:val="0"/>
          <w:numId w:val="85"/>
        </w:numPr>
        <w:jc w:val="both"/>
        <w:rPr>
          <w:rFonts w:cs="Arial"/>
          <w:sz w:val="20"/>
          <w:szCs w:val="20"/>
        </w:rPr>
      </w:pPr>
      <w:r w:rsidRPr="00E125DB">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2D400DDC" w14:textId="77777777" w:rsidR="00AE1AA4" w:rsidRPr="00E125DB" w:rsidRDefault="00AE1AA4" w:rsidP="00AE1AA4">
      <w:pPr>
        <w:pStyle w:val="Odsekzoznamu"/>
        <w:numPr>
          <w:ilvl w:val="0"/>
          <w:numId w:val="85"/>
        </w:numPr>
        <w:jc w:val="both"/>
        <w:rPr>
          <w:rFonts w:cs="Arial"/>
          <w:sz w:val="20"/>
          <w:szCs w:val="20"/>
        </w:rPr>
      </w:pPr>
      <w:r w:rsidRPr="00E125DB">
        <w:rPr>
          <w:rFonts w:cs="Arial"/>
          <w:sz w:val="20"/>
          <w:szCs w:val="20"/>
        </w:rPr>
        <w:t>osobám, ktoré v ich mene alebo na základe ich pokynov predkladajú ponuku alebo plnia zákazku.</w:t>
      </w:r>
    </w:p>
    <w:p w14:paraId="0D606F91" w14:textId="77777777" w:rsidR="00AE1AA4" w:rsidRPr="00E125DB" w:rsidRDefault="00AE1AA4" w:rsidP="00AE1AA4">
      <w:pPr>
        <w:ind w:left="360"/>
        <w:jc w:val="both"/>
        <w:rPr>
          <w:rFonts w:cs="Arial"/>
          <w:sz w:val="20"/>
          <w:szCs w:val="20"/>
        </w:rPr>
      </w:pPr>
      <w:r w:rsidRPr="00E125DB">
        <w:rPr>
          <w:rFonts w:cs="Arial"/>
          <w:sz w:val="20"/>
          <w:szCs w:val="20"/>
        </w:rPr>
        <w:lastRenderedPageBreak/>
        <w:t>Za týmto účelom Dodávateľ k podpisu zmluvy predloží čestné vyhlásenie, ktorým čestne a pravdivo prehlási, že vyššie uvedené skutočnosti overil pri navrhovaných subdodávateľoch a ani jeden z navrhnutých subdodávateľov nespĺňa vyššie uvedené skutočnosti.</w:t>
      </w:r>
    </w:p>
    <w:p w14:paraId="1E953726" w14:textId="7B7E4315" w:rsidR="007F4509" w:rsidRPr="00821D58" w:rsidRDefault="007F4509" w:rsidP="00821D58">
      <w:pPr>
        <w:pStyle w:val="Odsekzoznamu"/>
        <w:numPr>
          <w:ilvl w:val="1"/>
          <w:numId w:val="33"/>
        </w:numPr>
        <w:tabs>
          <w:tab w:val="left" w:pos="426"/>
        </w:tabs>
        <w:jc w:val="both"/>
        <w:rPr>
          <w:rFonts w:cs="Arial"/>
          <w:noProof w:val="0"/>
          <w:sz w:val="20"/>
          <w:szCs w:val="20"/>
        </w:rPr>
      </w:pPr>
      <w:r w:rsidRPr="00821D58">
        <w:rPr>
          <w:rFonts w:cs="Arial"/>
          <w:noProof w:val="0"/>
          <w:sz w:val="20"/>
          <w:szCs w:val="20"/>
        </w:rPr>
        <w:t>Pravidlo pre zmenu subdodávateľov počas plnenia zmluvy je nasledovné:</w:t>
      </w:r>
    </w:p>
    <w:p w14:paraId="4CACCF13" w14:textId="77777777" w:rsidR="00AE1AA4" w:rsidRPr="00AE1AA4" w:rsidRDefault="007F4509" w:rsidP="00AE1AA4">
      <w:pPr>
        <w:pStyle w:val="Odsekzoznamu"/>
        <w:numPr>
          <w:ilvl w:val="0"/>
          <w:numId w:val="86"/>
        </w:numPr>
        <w:jc w:val="both"/>
        <w:rPr>
          <w:rFonts w:cs="Arial"/>
          <w:noProof w:val="0"/>
          <w:color w:val="000000"/>
          <w:sz w:val="20"/>
          <w:szCs w:val="20"/>
        </w:rPr>
      </w:pPr>
      <w:r w:rsidRPr="00821D58">
        <w:rPr>
          <w:rFonts w:cs="Arial"/>
          <w:noProof w:val="0"/>
          <w:color w:val="000000"/>
          <w:sz w:val="20"/>
          <w:szCs w:val="20"/>
        </w:rPr>
        <w:t>sub</w:t>
      </w:r>
      <w:r w:rsidR="00993D33" w:rsidRPr="00821D58">
        <w:rPr>
          <w:rFonts w:cs="Arial"/>
          <w:noProof w:val="0"/>
          <w:color w:val="000000"/>
          <w:sz w:val="20"/>
          <w:szCs w:val="20"/>
        </w:rPr>
        <w:t>dodávateľ musí byť odsúhlasený</w:t>
      </w:r>
      <w:r w:rsidRPr="00821D58">
        <w:rPr>
          <w:rFonts w:cs="Arial"/>
          <w:noProof w:val="0"/>
          <w:color w:val="000000"/>
          <w:sz w:val="20"/>
          <w:szCs w:val="20"/>
        </w:rPr>
        <w:t xml:space="preserve"> </w:t>
      </w:r>
      <w:r w:rsidR="00AE1AA4" w:rsidRPr="00AE1AA4">
        <w:rPr>
          <w:rFonts w:cs="Arial"/>
          <w:noProof w:val="0"/>
          <w:color w:val="000000"/>
          <w:sz w:val="20"/>
          <w:szCs w:val="20"/>
        </w:rPr>
        <w:t>verejným obstarávateľom.</w:t>
      </w:r>
    </w:p>
    <w:p w14:paraId="5D7165C0" w14:textId="10DF7D68" w:rsidR="007F4509" w:rsidRPr="00821D58" w:rsidRDefault="007F4509" w:rsidP="00821D58">
      <w:pPr>
        <w:pStyle w:val="Odsekzoznamu"/>
        <w:numPr>
          <w:ilvl w:val="0"/>
          <w:numId w:val="86"/>
        </w:numPr>
        <w:jc w:val="both"/>
        <w:rPr>
          <w:rFonts w:cs="Arial"/>
          <w:noProof w:val="0"/>
          <w:color w:val="000000"/>
          <w:sz w:val="20"/>
          <w:szCs w:val="20"/>
        </w:rPr>
      </w:pPr>
      <w:r w:rsidRPr="00821D58">
        <w:rPr>
          <w:rFonts w:cs="Arial"/>
          <w:noProof w:val="0"/>
          <w:color w:val="000000"/>
          <w:sz w:val="20"/>
          <w:szCs w:val="20"/>
        </w:rPr>
        <w:t>.</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D41A84">
      <w:pPr>
        <w:pStyle w:val="Nadpis3"/>
        <w:numPr>
          <w:ilvl w:val="0"/>
          <w:numId w:val="11"/>
        </w:numPr>
        <w:spacing w:before="240" w:after="60"/>
        <w:jc w:val="left"/>
        <w:rPr>
          <w:b/>
          <w:bCs/>
          <w:i w:val="0"/>
          <w:szCs w:val="24"/>
        </w:rPr>
      </w:pPr>
      <w:bookmarkStart w:id="20" w:name="_Toc441616858"/>
      <w:bookmarkStart w:id="21" w:name="_Toc441673574"/>
      <w:bookmarkStart w:id="22" w:name="_Toc529188640"/>
      <w:bookmarkStart w:id="23" w:name="_Toc90457948"/>
      <w:bookmarkStart w:id="24" w:name="_Toc148714673"/>
      <w:bookmarkEnd w:id="16"/>
      <w:bookmarkEnd w:id="17"/>
      <w:r w:rsidRPr="0042033C">
        <w:rPr>
          <w:b/>
          <w:bCs/>
          <w:i w:val="0"/>
          <w:szCs w:val="24"/>
        </w:rPr>
        <w:t>Variantné riešenie</w:t>
      </w:r>
      <w:bookmarkEnd w:id="20"/>
      <w:bookmarkEnd w:id="21"/>
      <w:bookmarkEnd w:id="22"/>
      <w:bookmarkEnd w:id="23"/>
      <w:bookmarkEnd w:id="24"/>
    </w:p>
    <w:p w14:paraId="68B73BCE"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D41A84">
      <w:pPr>
        <w:pStyle w:val="Nadpis3"/>
        <w:numPr>
          <w:ilvl w:val="0"/>
          <w:numId w:val="11"/>
        </w:numPr>
        <w:spacing w:before="240" w:after="60"/>
        <w:jc w:val="left"/>
        <w:rPr>
          <w:b/>
          <w:bCs/>
          <w:i w:val="0"/>
          <w:szCs w:val="24"/>
        </w:rPr>
      </w:pPr>
      <w:bookmarkStart w:id="25" w:name="_Toc441616861"/>
      <w:bookmarkStart w:id="26" w:name="_Toc441673577"/>
      <w:bookmarkStart w:id="27" w:name="_Toc529188642"/>
      <w:bookmarkStart w:id="28" w:name="_Toc90457949"/>
      <w:bookmarkStart w:id="29" w:name="_Toc148714674"/>
      <w:r w:rsidRPr="0042033C">
        <w:rPr>
          <w:b/>
          <w:bCs/>
          <w:i w:val="0"/>
          <w:szCs w:val="24"/>
        </w:rPr>
        <w:t>Náklady na ponuku</w:t>
      </w:r>
      <w:bookmarkEnd w:id="25"/>
      <w:bookmarkEnd w:id="26"/>
      <w:bookmarkEnd w:id="27"/>
      <w:bookmarkEnd w:id="28"/>
      <w:bookmarkEnd w:id="29"/>
    </w:p>
    <w:p w14:paraId="146B9AB4" w14:textId="77777777" w:rsidR="00D41A84" w:rsidRPr="0042033C" w:rsidRDefault="00D41A84"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D41A84">
      <w:pPr>
        <w:pStyle w:val="Nadpis3"/>
        <w:numPr>
          <w:ilvl w:val="0"/>
          <w:numId w:val="11"/>
        </w:numPr>
        <w:spacing w:before="240" w:after="60"/>
        <w:jc w:val="left"/>
        <w:rPr>
          <w:b/>
          <w:bCs/>
          <w:i w:val="0"/>
          <w:szCs w:val="24"/>
        </w:rPr>
      </w:pPr>
      <w:bookmarkStart w:id="30" w:name="_Toc441616860"/>
      <w:bookmarkStart w:id="31" w:name="_Toc441673576"/>
      <w:bookmarkStart w:id="32" w:name="_Toc529188643"/>
      <w:bookmarkStart w:id="33" w:name="_Toc90457950"/>
      <w:bookmarkStart w:id="34" w:name="_Toc148714675"/>
      <w:r w:rsidRPr="0042033C">
        <w:rPr>
          <w:b/>
          <w:bCs/>
          <w:i w:val="0"/>
          <w:szCs w:val="24"/>
        </w:rPr>
        <w:t>Podmienky zrušenia verejného obstarávania</w:t>
      </w:r>
      <w:bookmarkEnd w:id="30"/>
      <w:bookmarkEnd w:id="31"/>
      <w:bookmarkEnd w:id="32"/>
      <w:bookmarkEnd w:id="33"/>
      <w:bookmarkEnd w:id="34"/>
    </w:p>
    <w:p w14:paraId="6B7C0CB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D41A84">
      <w:pPr>
        <w:pStyle w:val="Nadpis3"/>
        <w:numPr>
          <w:ilvl w:val="0"/>
          <w:numId w:val="11"/>
        </w:numPr>
        <w:spacing w:before="240" w:after="60"/>
        <w:jc w:val="left"/>
        <w:rPr>
          <w:b/>
          <w:bCs/>
          <w:i w:val="0"/>
          <w:szCs w:val="24"/>
        </w:rPr>
      </w:pPr>
      <w:bookmarkStart w:id="35" w:name="_Toc90457951"/>
      <w:bookmarkStart w:id="36" w:name="_Toc148714676"/>
      <w:r w:rsidRPr="0042033C">
        <w:rPr>
          <w:b/>
          <w:bCs/>
          <w:i w:val="0"/>
          <w:szCs w:val="24"/>
        </w:rPr>
        <w:t>Protikorupčná politika verejného obstarávateľa</w:t>
      </w:r>
      <w:bookmarkEnd w:id="35"/>
      <w:bookmarkEnd w:id="36"/>
    </w:p>
    <w:p w14:paraId="53BDB8B9"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8" w:history="1">
        <w:r w:rsidRPr="0042033C">
          <w:rPr>
            <w:noProof w:val="0"/>
            <w:sz w:val="20"/>
            <w:szCs w:val="20"/>
          </w:rPr>
          <w:t>korupcia@lesy.sk</w:t>
        </w:r>
      </w:hyperlink>
    </w:p>
    <w:p w14:paraId="3C16FB1D"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9"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7" w:name="_Toc3803694"/>
      <w:bookmarkStart w:id="38" w:name="_Toc148714677"/>
      <w:r w:rsidRPr="0042033C">
        <w:rPr>
          <w:rFonts w:cs="Arial"/>
          <w:i/>
          <w:iCs/>
          <w:noProof w:val="0"/>
          <w:szCs w:val="24"/>
        </w:rPr>
        <w:lastRenderedPageBreak/>
        <w:t>Časť II. Komunikácia a vysvetľovanie</w:t>
      </w:r>
      <w:bookmarkEnd w:id="37"/>
      <w:bookmarkEnd w:id="38"/>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0C3E56">
      <w:pPr>
        <w:pStyle w:val="Nadpis3"/>
        <w:numPr>
          <w:ilvl w:val="0"/>
          <w:numId w:val="11"/>
        </w:numPr>
        <w:spacing w:before="240" w:after="60"/>
        <w:jc w:val="left"/>
        <w:rPr>
          <w:b/>
          <w:bCs/>
          <w:i w:val="0"/>
          <w:szCs w:val="24"/>
        </w:rPr>
      </w:pPr>
      <w:bookmarkStart w:id="39" w:name="_Toc3803695"/>
      <w:bookmarkStart w:id="40" w:name="_Toc148714678"/>
      <w:r w:rsidRPr="0042033C">
        <w:rPr>
          <w:b/>
          <w:bCs/>
          <w:i w:val="0"/>
          <w:szCs w:val="24"/>
        </w:rPr>
        <w:t>Komunikácia medzi verejným obstarávateľom a uchádzačmi/záujemcami</w:t>
      </w:r>
      <w:bookmarkEnd w:id="39"/>
      <w:bookmarkEnd w:id="40"/>
    </w:p>
    <w:p w14:paraId="190CD2DD"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037076">
      <w:pPr>
        <w:pStyle w:val="Odsekzoznamu"/>
        <w:numPr>
          <w:ilvl w:val="0"/>
          <w:numId w:val="57"/>
        </w:numPr>
        <w:jc w:val="both"/>
        <w:rPr>
          <w:sz w:val="20"/>
          <w:szCs w:val="20"/>
        </w:rPr>
      </w:pPr>
      <w:r w:rsidRPr="008A0B56">
        <w:rPr>
          <w:sz w:val="20"/>
          <w:szCs w:val="20"/>
        </w:rPr>
        <w:t>Firefox verzia 13.0 a vyššia</w:t>
      </w:r>
    </w:p>
    <w:p w14:paraId="6A378692" w14:textId="77777777" w:rsidR="00EF366F" w:rsidRPr="008A0B56" w:rsidRDefault="00EF366F" w:rsidP="00037076">
      <w:pPr>
        <w:pStyle w:val="Odsekzoznamu"/>
        <w:numPr>
          <w:ilvl w:val="0"/>
          <w:numId w:val="57"/>
        </w:numPr>
        <w:jc w:val="both"/>
        <w:rPr>
          <w:sz w:val="20"/>
          <w:szCs w:val="20"/>
        </w:rPr>
      </w:pPr>
      <w:r w:rsidRPr="008A0B56">
        <w:rPr>
          <w:sz w:val="20"/>
          <w:szCs w:val="20"/>
        </w:rPr>
        <w:t>Google Chrome</w:t>
      </w:r>
    </w:p>
    <w:p w14:paraId="6F327683" w14:textId="77777777" w:rsidR="00EF366F" w:rsidRPr="008A0B56" w:rsidRDefault="00EF366F" w:rsidP="00037076">
      <w:pPr>
        <w:pStyle w:val="Odsekzoznamu"/>
        <w:numPr>
          <w:ilvl w:val="0"/>
          <w:numId w:val="57"/>
        </w:numPr>
        <w:jc w:val="both"/>
        <w:rPr>
          <w:sz w:val="20"/>
          <w:szCs w:val="20"/>
        </w:rPr>
      </w:pPr>
      <w:r w:rsidRPr="008A0B56">
        <w:rPr>
          <w:sz w:val="20"/>
          <w:szCs w:val="20"/>
        </w:rPr>
        <w:t>Microsoft Edge.</w:t>
      </w:r>
    </w:p>
    <w:p w14:paraId="7DF979DF"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2B072238"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052F1A">
        <w:rPr>
          <w:rFonts w:cs="Arial"/>
          <w:sz w:val="20"/>
          <w:szCs w:val="20"/>
        </w:rPr>
        <w:t xml:space="preserve"> </w:t>
      </w:r>
      <w:r w:rsidRPr="008A0B56">
        <w:rPr>
          <w:rFonts w:cs="Arial"/>
          <w:sz w:val="20"/>
          <w:szCs w:val="20"/>
        </w:rPr>
        <w:t xml:space="preserve">v príslušnej časti zákazky v systéme JOSEPHINE. </w:t>
      </w:r>
    </w:p>
    <w:p w14:paraId="49E80288" w14:textId="541D3CDF" w:rsidR="00EF366F" w:rsidRPr="008A0B56" w:rsidRDefault="00EF366F" w:rsidP="00EF366F">
      <w:pPr>
        <w:pStyle w:val="Odsekzoznamu"/>
        <w:numPr>
          <w:ilvl w:val="1"/>
          <w:numId w:val="11"/>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 xml:space="preserve">170, ods. </w:t>
      </w:r>
      <w:r w:rsidR="005A1A3D">
        <w:rPr>
          <w:rFonts w:cs="Arial"/>
          <w:sz w:val="20"/>
          <w:szCs w:val="20"/>
        </w:rPr>
        <w:t>9</w:t>
      </w:r>
      <w:r w:rsidRPr="008A0B56">
        <w:rPr>
          <w:rFonts w:cs="Arial"/>
          <w:sz w:val="20"/>
          <w:szCs w:val="20"/>
        </w:rPr>
        <w:t xml:space="preserve"> b) ZVO.</w:t>
      </w:r>
    </w:p>
    <w:p w14:paraId="64B5FE3C" w14:textId="77777777" w:rsidR="00823461" w:rsidRPr="0042033C" w:rsidRDefault="00823461" w:rsidP="000C3E56">
      <w:pPr>
        <w:pStyle w:val="Nadpis3"/>
        <w:numPr>
          <w:ilvl w:val="0"/>
          <w:numId w:val="11"/>
        </w:numPr>
        <w:spacing w:before="240" w:after="60"/>
        <w:jc w:val="left"/>
        <w:rPr>
          <w:b/>
          <w:bCs/>
          <w:i w:val="0"/>
          <w:szCs w:val="24"/>
        </w:rPr>
      </w:pPr>
      <w:bookmarkStart w:id="41" w:name="_Toc3803696"/>
      <w:bookmarkStart w:id="42" w:name="_Toc148714679"/>
      <w:r w:rsidRPr="0042033C">
        <w:rPr>
          <w:b/>
          <w:bCs/>
          <w:i w:val="0"/>
          <w:szCs w:val="24"/>
        </w:rPr>
        <w:t>Vysvetlenie a doplnenie súťažných podkladov</w:t>
      </w:r>
      <w:bookmarkEnd w:id="41"/>
      <w:bookmarkEnd w:id="42"/>
      <w:r w:rsidRPr="0042033C">
        <w:rPr>
          <w:b/>
          <w:bCs/>
          <w:i w:val="0"/>
          <w:szCs w:val="24"/>
        </w:rPr>
        <w:t xml:space="preserve"> </w:t>
      </w:r>
    </w:p>
    <w:p w14:paraId="34E7340A" w14:textId="6BA3DB19" w:rsidR="005E25C0" w:rsidRPr="0042033C" w:rsidRDefault="005E25C0" w:rsidP="005E25C0">
      <w:pPr>
        <w:pStyle w:val="Odsekzoznamu"/>
        <w:numPr>
          <w:ilvl w:val="1"/>
          <w:numId w:val="11"/>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oznámi všetkým záujemcom, najneskôr však </w:t>
      </w:r>
      <w:r w:rsidR="00CC069E" w:rsidRPr="006459D3">
        <w:rPr>
          <w:rFonts w:cs="Arial"/>
          <w:noProof w:val="0"/>
          <w:sz w:val="20"/>
          <w:szCs w:val="20"/>
        </w:rPr>
        <w:t>šesť</w:t>
      </w:r>
      <w:r w:rsidR="008B6DD2">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285020">
        <w:rPr>
          <w:rFonts w:cs="Arial"/>
          <w:noProof w:val="0"/>
          <w:sz w:val="20"/>
          <w:szCs w:val="20"/>
        </w:rPr>
        <w:t>prekladanie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0C3E56">
      <w:pPr>
        <w:pStyle w:val="Nadpis3"/>
        <w:numPr>
          <w:ilvl w:val="0"/>
          <w:numId w:val="11"/>
        </w:numPr>
        <w:spacing w:before="240" w:after="60"/>
        <w:jc w:val="left"/>
        <w:rPr>
          <w:b/>
          <w:bCs/>
          <w:i w:val="0"/>
          <w:szCs w:val="24"/>
        </w:rPr>
      </w:pPr>
      <w:bookmarkStart w:id="43" w:name="_Toc3803697"/>
      <w:bookmarkStart w:id="44" w:name="_Toc148714680"/>
      <w:r w:rsidRPr="0042033C">
        <w:rPr>
          <w:b/>
          <w:bCs/>
          <w:i w:val="0"/>
          <w:szCs w:val="24"/>
        </w:rPr>
        <w:t>Obhliadka miesta plnenia</w:t>
      </w:r>
      <w:bookmarkEnd w:id="43"/>
      <w:bookmarkEnd w:id="44"/>
    </w:p>
    <w:p w14:paraId="5952D469" w14:textId="6FAB1FEF" w:rsidR="00823461" w:rsidRPr="0042033C" w:rsidRDefault="006459D3" w:rsidP="000C3E56">
      <w:pPr>
        <w:numPr>
          <w:ilvl w:val="1"/>
          <w:numId w:val="11"/>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5" w:name="_Toc3803698"/>
      <w:bookmarkStart w:id="46" w:name="_Toc148714681"/>
      <w:r w:rsidRPr="0042033C">
        <w:rPr>
          <w:rFonts w:cs="Arial"/>
          <w:i/>
          <w:iCs/>
          <w:noProof w:val="0"/>
          <w:szCs w:val="24"/>
        </w:rPr>
        <w:lastRenderedPageBreak/>
        <w:t>Časť III. Príprava ponuky</w:t>
      </w:r>
      <w:bookmarkEnd w:id="45"/>
      <w:bookmarkEnd w:id="46"/>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0C3E56">
      <w:pPr>
        <w:pStyle w:val="Nadpis3"/>
        <w:numPr>
          <w:ilvl w:val="0"/>
          <w:numId w:val="11"/>
        </w:numPr>
        <w:spacing w:before="240" w:after="60"/>
        <w:jc w:val="left"/>
        <w:rPr>
          <w:b/>
          <w:bCs/>
          <w:i w:val="0"/>
          <w:szCs w:val="24"/>
        </w:rPr>
      </w:pPr>
      <w:bookmarkStart w:id="47" w:name="_Toc3803700"/>
      <w:bookmarkStart w:id="48" w:name="_Toc148714682"/>
      <w:r w:rsidRPr="0042033C">
        <w:rPr>
          <w:b/>
          <w:bCs/>
          <w:i w:val="0"/>
          <w:szCs w:val="24"/>
        </w:rPr>
        <w:t>Jazyk ponuky</w:t>
      </w:r>
      <w:bookmarkEnd w:id="47"/>
      <w:bookmarkEnd w:id="48"/>
    </w:p>
    <w:p w14:paraId="108F9FF4" w14:textId="04F4D4BB" w:rsidR="00E74737" w:rsidRPr="00E74737" w:rsidRDefault="00E74737" w:rsidP="00E74737">
      <w:pPr>
        <w:pStyle w:val="Odsekzoznamu"/>
        <w:numPr>
          <w:ilvl w:val="1"/>
          <w:numId w:val="11"/>
        </w:numPr>
        <w:ind w:left="426" w:hanging="426"/>
        <w:jc w:val="both"/>
        <w:rPr>
          <w:rFonts w:cs="Arial"/>
          <w:noProof w:val="0"/>
          <w:sz w:val="20"/>
          <w:szCs w:val="20"/>
        </w:rPr>
      </w:pPr>
      <w:r w:rsidRPr="00E74737">
        <w:rPr>
          <w:rFonts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E74737">
        <w:rPr>
          <w:rFonts w:cs="Arial"/>
          <w:noProof w:val="0"/>
          <w:sz w:val="20"/>
          <w:szCs w:val="20"/>
        </w:rPr>
        <w:t>t.j</w:t>
      </w:r>
      <w:proofErr w:type="spellEnd"/>
      <w:r w:rsidRPr="00E74737">
        <w:rPr>
          <w:rFonts w:cs="Arial"/>
          <w:noProof w:val="0"/>
          <w:sz w:val="20"/>
          <w:szCs w:val="20"/>
        </w:rPr>
        <w:t>. do slovenského jazyka), okrem dokladov predložených v českom jazyku. Ak sa zistí rozdiel v ich obsahu, rozhodujúci je úradný preklad do štátneho jazyka (</w:t>
      </w:r>
      <w:proofErr w:type="spellStart"/>
      <w:r w:rsidRPr="00E74737">
        <w:rPr>
          <w:rFonts w:cs="Arial"/>
          <w:noProof w:val="0"/>
          <w:sz w:val="20"/>
          <w:szCs w:val="20"/>
        </w:rPr>
        <w:t>t.j</w:t>
      </w:r>
      <w:proofErr w:type="spellEnd"/>
      <w:r w:rsidRPr="00E74737">
        <w:rPr>
          <w:rFonts w:cs="Arial"/>
          <w:noProof w:val="0"/>
          <w:sz w:val="20"/>
          <w:szCs w:val="20"/>
        </w:rPr>
        <w:t>. do slovenského jazyka).</w:t>
      </w:r>
    </w:p>
    <w:p w14:paraId="33F882B4" w14:textId="77777777" w:rsidR="006936C1" w:rsidRPr="00507C46" w:rsidRDefault="006936C1" w:rsidP="006936C1">
      <w:pPr>
        <w:jc w:val="both"/>
        <w:rPr>
          <w:rFonts w:eastAsia="Calibri" w:cs="Arial"/>
          <w:noProof w:val="0"/>
          <w:sz w:val="20"/>
          <w:szCs w:val="20"/>
          <w:highlight w:val="cyan"/>
        </w:rPr>
      </w:pPr>
    </w:p>
    <w:p w14:paraId="5FBB05E3" w14:textId="77777777" w:rsidR="00C84DAF" w:rsidRPr="0042033C" w:rsidRDefault="00C84DAF" w:rsidP="000C3E56">
      <w:pPr>
        <w:pStyle w:val="Nadpis3"/>
        <w:numPr>
          <w:ilvl w:val="0"/>
          <w:numId w:val="11"/>
        </w:numPr>
        <w:spacing w:before="240" w:after="60"/>
        <w:jc w:val="left"/>
        <w:rPr>
          <w:b/>
          <w:bCs/>
          <w:i w:val="0"/>
          <w:szCs w:val="24"/>
        </w:rPr>
      </w:pPr>
      <w:bookmarkStart w:id="49" w:name="_Toc3803701"/>
      <w:bookmarkStart w:id="50" w:name="_Toc148714683"/>
      <w:r w:rsidRPr="0042033C">
        <w:rPr>
          <w:b/>
          <w:bCs/>
          <w:i w:val="0"/>
          <w:szCs w:val="24"/>
        </w:rPr>
        <w:t>Mena a ceny uvádzané v ponuke</w:t>
      </w:r>
      <w:bookmarkEnd w:id="49"/>
      <w:bookmarkEnd w:id="50"/>
    </w:p>
    <w:p w14:paraId="24DDAE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Navrhovaná zmluvná cena musí byť stanovená podľa § 3 zákona č. 18/1996 Z. z. o cenách v znení neskorších predpisov.</w:t>
      </w:r>
    </w:p>
    <w:p w14:paraId="6786F5E9"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Navrhovaná zmluvná cena bude uvedená v eurách (EUR). </w:t>
      </w:r>
    </w:p>
    <w:p w14:paraId="3F94E1E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0C3E56">
      <w:pPr>
        <w:pStyle w:val="Nadpis3"/>
        <w:numPr>
          <w:ilvl w:val="0"/>
          <w:numId w:val="11"/>
        </w:numPr>
        <w:spacing w:before="240" w:after="60"/>
        <w:jc w:val="left"/>
        <w:rPr>
          <w:b/>
          <w:bCs/>
          <w:i w:val="0"/>
          <w:szCs w:val="24"/>
        </w:rPr>
      </w:pPr>
      <w:r>
        <w:rPr>
          <w:b/>
          <w:bCs/>
          <w:i w:val="0"/>
          <w:szCs w:val="24"/>
        </w:rPr>
        <w:t xml:space="preserve"> </w:t>
      </w:r>
      <w:bookmarkStart w:id="51" w:name="_Toc148714684"/>
      <w:r w:rsidR="00C84DAF" w:rsidRPr="00CA479E">
        <w:rPr>
          <w:b/>
          <w:bCs/>
          <w:i w:val="0"/>
          <w:szCs w:val="24"/>
        </w:rPr>
        <w:t>Zábezpeka</w:t>
      </w:r>
      <w:bookmarkEnd w:id="51"/>
      <w:r w:rsidR="00C84DAF" w:rsidRPr="00CA479E">
        <w:rPr>
          <w:b/>
          <w:bCs/>
          <w:i w:val="0"/>
          <w:szCs w:val="24"/>
        </w:rPr>
        <w:t xml:space="preserve"> </w:t>
      </w:r>
    </w:p>
    <w:p w14:paraId="344AA66F"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580AA432" w14:textId="77777777" w:rsidR="00E92BD8" w:rsidRPr="00E92BD8" w:rsidRDefault="00C84DAF" w:rsidP="003C2C1D">
      <w:pPr>
        <w:numPr>
          <w:ilvl w:val="1"/>
          <w:numId w:val="11"/>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p>
    <w:p w14:paraId="2289F585" w14:textId="210E6FD0" w:rsidR="00B846C2" w:rsidRPr="00237A4E" w:rsidRDefault="00B846C2" w:rsidP="00237A4E">
      <w:pPr>
        <w:pStyle w:val="Odsekzoznamu"/>
        <w:ind w:left="360"/>
        <w:jc w:val="both"/>
        <w:rPr>
          <w:rFonts w:cs="Arial"/>
          <w:b/>
          <w:noProof w:val="0"/>
          <w:sz w:val="20"/>
          <w:szCs w:val="20"/>
        </w:rPr>
      </w:pPr>
    </w:p>
    <w:p w14:paraId="57BE9A74" w14:textId="1C13CCA4" w:rsid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1.1 „Doprava dreva OZ </w:t>
      </w:r>
      <w:r w:rsidR="00271F79">
        <w:rPr>
          <w:rFonts w:eastAsia="Calibri" w:cs="Arial"/>
          <w:b/>
          <w:noProof w:val="0"/>
          <w:sz w:val="20"/>
          <w:szCs w:val="20"/>
        </w:rPr>
        <w:t>Gemer</w:t>
      </w:r>
      <w:r w:rsidRPr="00237A4E">
        <w:rPr>
          <w:rFonts w:eastAsia="Calibri" w:cs="Arial"/>
          <w:b/>
          <w:noProof w:val="0"/>
          <w:sz w:val="20"/>
          <w:szCs w:val="20"/>
        </w:rPr>
        <w:t xml:space="preserve"> sortimenty 2 m až 6 m“: </w:t>
      </w:r>
      <w:r w:rsidR="00385E4F">
        <w:rPr>
          <w:rFonts w:eastAsia="Calibri" w:cs="Arial"/>
          <w:b/>
          <w:noProof w:val="0"/>
          <w:sz w:val="20"/>
          <w:szCs w:val="20"/>
        </w:rPr>
        <w:t>7 100</w:t>
      </w:r>
      <w:r w:rsidRPr="00237A4E">
        <w:rPr>
          <w:rFonts w:eastAsia="Calibri" w:cs="Arial"/>
          <w:b/>
          <w:noProof w:val="0"/>
          <w:sz w:val="20"/>
          <w:szCs w:val="20"/>
        </w:rPr>
        <w:t xml:space="preserve">,00 EUR </w:t>
      </w:r>
    </w:p>
    <w:p w14:paraId="4A84F67C" w14:textId="50653975"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1.2 „Doprava dreva OZ </w:t>
      </w:r>
      <w:r w:rsidR="00271F79">
        <w:rPr>
          <w:rFonts w:eastAsia="Calibri" w:cs="Arial"/>
          <w:b/>
          <w:noProof w:val="0"/>
          <w:sz w:val="20"/>
          <w:szCs w:val="20"/>
        </w:rPr>
        <w:t>Gemer</w:t>
      </w:r>
      <w:r w:rsidRPr="00237A4E">
        <w:rPr>
          <w:rFonts w:eastAsia="Calibri" w:cs="Arial"/>
          <w:b/>
          <w:noProof w:val="0"/>
          <w:sz w:val="20"/>
          <w:szCs w:val="20"/>
        </w:rPr>
        <w:t xml:space="preserve"> sortimenty nad 6 m do 14 m“: </w:t>
      </w:r>
      <w:r w:rsidR="00385E4F">
        <w:rPr>
          <w:rFonts w:eastAsia="Calibri" w:cs="Arial"/>
          <w:b/>
          <w:noProof w:val="0"/>
          <w:sz w:val="20"/>
          <w:szCs w:val="20"/>
        </w:rPr>
        <w:t>13</w:t>
      </w:r>
      <w:r w:rsidR="008A3333">
        <w:rPr>
          <w:rFonts w:eastAsia="Calibri" w:cs="Arial"/>
          <w:b/>
          <w:noProof w:val="0"/>
          <w:sz w:val="20"/>
          <w:szCs w:val="20"/>
        </w:rPr>
        <w:t xml:space="preserve"> 10</w:t>
      </w:r>
      <w:r>
        <w:rPr>
          <w:rFonts w:eastAsia="Calibri" w:cs="Arial"/>
          <w:b/>
          <w:noProof w:val="0"/>
          <w:sz w:val="20"/>
          <w:szCs w:val="20"/>
        </w:rPr>
        <w:t>0</w:t>
      </w:r>
      <w:r w:rsidRPr="00237A4E">
        <w:rPr>
          <w:rFonts w:eastAsia="Calibri" w:cs="Arial"/>
          <w:b/>
          <w:noProof w:val="0"/>
          <w:sz w:val="20"/>
          <w:szCs w:val="20"/>
        </w:rPr>
        <w:t>,00 EUR</w:t>
      </w:r>
    </w:p>
    <w:p w14:paraId="69F0CBD6" w14:textId="546590C7"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2.1 „Doprava dreva OZ </w:t>
      </w:r>
      <w:r w:rsidR="00271F79">
        <w:rPr>
          <w:rFonts w:eastAsia="Calibri" w:cs="Arial"/>
          <w:b/>
          <w:noProof w:val="0"/>
          <w:sz w:val="20"/>
          <w:szCs w:val="20"/>
        </w:rPr>
        <w:t>Východ</w:t>
      </w:r>
      <w:r w:rsidRPr="00237A4E">
        <w:rPr>
          <w:rFonts w:eastAsia="Calibri" w:cs="Arial"/>
          <w:b/>
          <w:noProof w:val="0"/>
          <w:sz w:val="20"/>
          <w:szCs w:val="20"/>
        </w:rPr>
        <w:t xml:space="preserve"> sortimenty 2 m až 6 m“: </w:t>
      </w:r>
      <w:r w:rsidR="008A3333">
        <w:rPr>
          <w:rFonts w:eastAsia="Calibri" w:cs="Arial"/>
          <w:b/>
          <w:noProof w:val="0"/>
          <w:sz w:val="20"/>
          <w:szCs w:val="20"/>
        </w:rPr>
        <w:t>1 0</w:t>
      </w:r>
      <w:r w:rsidR="00BF0F15">
        <w:rPr>
          <w:rFonts w:eastAsia="Calibri" w:cs="Arial"/>
          <w:b/>
          <w:noProof w:val="0"/>
          <w:sz w:val="20"/>
          <w:szCs w:val="20"/>
        </w:rPr>
        <w:t>00</w:t>
      </w:r>
      <w:r w:rsidRPr="00237A4E">
        <w:rPr>
          <w:rFonts w:eastAsia="Calibri" w:cs="Arial"/>
          <w:b/>
          <w:noProof w:val="0"/>
          <w:sz w:val="20"/>
          <w:szCs w:val="20"/>
        </w:rPr>
        <w:t xml:space="preserve">,00 EUR </w:t>
      </w:r>
    </w:p>
    <w:p w14:paraId="55C8B3F2" w14:textId="66E29B70"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2.2 „Doprava dreva OZ </w:t>
      </w:r>
      <w:r w:rsidR="00271F79">
        <w:rPr>
          <w:rFonts w:eastAsia="Calibri" w:cs="Arial"/>
          <w:b/>
          <w:noProof w:val="0"/>
          <w:sz w:val="20"/>
          <w:szCs w:val="20"/>
        </w:rPr>
        <w:t>Východ</w:t>
      </w:r>
      <w:r w:rsidRPr="00237A4E">
        <w:rPr>
          <w:rFonts w:eastAsia="Calibri" w:cs="Arial"/>
          <w:b/>
          <w:noProof w:val="0"/>
          <w:sz w:val="20"/>
          <w:szCs w:val="20"/>
        </w:rPr>
        <w:t xml:space="preserve"> sortimenty nad 6 m do 14 m“: </w:t>
      </w:r>
      <w:r w:rsidR="009D584B">
        <w:rPr>
          <w:rFonts w:eastAsia="Calibri" w:cs="Arial"/>
          <w:b/>
          <w:noProof w:val="0"/>
          <w:sz w:val="20"/>
          <w:szCs w:val="20"/>
        </w:rPr>
        <w:t>2</w:t>
      </w:r>
      <w:r w:rsidR="008A3333">
        <w:rPr>
          <w:rFonts w:eastAsia="Calibri" w:cs="Arial"/>
          <w:b/>
          <w:noProof w:val="0"/>
          <w:sz w:val="20"/>
          <w:szCs w:val="20"/>
        </w:rPr>
        <w:t>4</w:t>
      </w:r>
      <w:r w:rsidR="009D584B">
        <w:rPr>
          <w:rFonts w:eastAsia="Calibri" w:cs="Arial"/>
          <w:b/>
          <w:noProof w:val="0"/>
          <w:sz w:val="20"/>
          <w:szCs w:val="20"/>
        </w:rPr>
        <w:t xml:space="preserve"> </w:t>
      </w:r>
      <w:r w:rsidR="008A3333">
        <w:rPr>
          <w:rFonts w:eastAsia="Calibri" w:cs="Arial"/>
          <w:b/>
          <w:noProof w:val="0"/>
          <w:sz w:val="20"/>
          <w:szCs w:val="20"/>
        </w:rPr>
        <w:t>000</w:t>
      </w:r>
      <w:r w:rsidRPr="00237A4E">
        <w:rPr>
          <w:rFonts w:eastAsia="Calibri" w:cs="Arial"/>
          <w:b/>
          <w:noProof w:val="0"/>
          <w:sz w:val="20"/>
          <w:szCs w:val="20"/>
        </w:rPr>
        <w:t>,00 EUR</w:t>
      </w:r>
    </w:p>
    <w:p w14:paraId="0FAC37A3" w14:textId="2D1571A5"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3.1 „Doprava dreva OZ </w:t>
      </w:r>
      <w:r w:rsidR="00271F79">
        <w:rPr>
          <w:rFonts w:eastAsia="Calibri" w:cs="Arial"/>
          <w:b/>
          <w:noProof w:val="0"/>
          <w:sz w:val="20"/>
          <w:szCs w:val="20"/>
        </w:rPr>
        <w:t>Šariš</w:t>
      </w:r>
      <w:r w:rsidRPr="00237A4E">
        <w:rPr>
          <w:rFonts w:eastAsia="Calibri" w:cs="Arial"/>
          <w:b/>
          <w:noProof w:val="0"/>
          <w:sz w:val="20"/>
          <w:szCs w:val="20"/>
        </w:rPr>
        <w:t xml:space="preserve"> sortimenty 2 m až 6 m“: </w:t>
      </w:r>
      <w:r w:rsidR="008A3333">
        <w:rPr>
          <w:rFonts w:eastAsia="Calibri" w:cs="Arial"/>
          <w:b/>
          <w:noProof w:val="0"/>
          <w:sz w:val="20"/>
          <w:szCs w:val="20"/>
        </w:rPr>
        <w:t>1 0</w:t>
      </w:r>
      <w:r w:rsidR="00BF0F15">
        <w:rPr>
          <w:rFonts w:eastAsia="Calibri" w:cs="Arial"/>
          <w:b/>
          <w:noProof w:val="0"/>
          <w:sz w:val="20"/>
          <w:szCs w:val="20"/>
        </w:rPr>
        <w:t>00</w:t>
      </w:r>
      <w:r w:rsidRPr="00237A4E">
        <w:rPr>
          <w:rFonts w:eastAsia="Calibri" w:cs="Arial"/>
          <w:b/>
          <w:noProof w:val="0"/>
          <w:sz w:val="20"/>
          <w:szCs w:val="20"/>
        </w:rPr>
        <w:t>,00 EUR</w:t>
      </w:r>
    </w:p>
    <w:p w14:paraId="5CDF3132" w14:textId="6677A886" w:rsidR="00237A4E" w:rsidRP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 xml:space="preserve">Časť č. 3.2 „Doprava dreva OZ </w:t>
      </w:r>
      <w:r w:rsidR="00271F79">
        <w:rPr>
          <w:rFonts w:eastAsia="Calibri" w:cs="Arial"/>
          <w:b/>
          <w:noProof w:val="0"/>
          <w:sz w:val="20"/>
          <w:szCs w:val="20"/>
        </w:rPr>
        <w:t>Šariš</w:t>
      </w:r>
      <w:r w:rsidR="00BF0F15">
        <w:rPr>
          <w:rFonts w:eastAsia="Calibri" w:cs="Arial"/>
          <w:b/>
          <w:noProof w:val="0"/>
          <w:sz w:val="20"/>
          <w:szCs w:val="20"/>
        </w:rPr>
        <w:t xml:space="preserve"> sortimenty nad 6 m do 14 m“: </w:t>
      </w:r>
      <w:r w:rsidR="008A3333">
        <w:rPr>
          <w:rFonts w:eastAsia="Calibri" w:cs="Arial"/>
          <w:b/>
          <w:noProof w:val="0"/>
          <w:sz w:val="20"/>
          <w:szCs w:val="20"/>
        </w:rPr>
        <w:t>10</w:t>
      </w:r>
      <w:r w:rsidR="009D584B">
        <w:rPr>
          <w:rFonts w:eastAsia="Calibri" w:cs="Arial"/>
          <w:b/>
          <w:noProof w:val="0"/>
          <w:sz w:val="20"/>
          <w:szCs w:val="20"/>
        </w:rPr>
        <w:t xml:space="preserve"> </w:t>
      </w:r>
      <w:r w:rsidR="008A3333">
        <w:rPr>
          <w:rFonts w:eastAsia="Calibri" w:cs="Arial"/>
          <w:b/>
          <w:noProof w:val="0"/>
          <w:sz w:val="20"/>
          <w:szCs w:val="20"/>
        </w:rPr>
        <w:t>5</w:t>
      </w:r>
      <w:r w:rsidR="00BF0F15">
        <w:rPr>
          <w:rFonts w:eastAsia="Calibri" w:cs="Arial"/>
          <w:b/>
          <w:noProof w:val="0"/>
          <w:sz w:val="20"/>
          <w:szCs w:val="20"/>
        </w:rPr>
        <w:t>00</w:t>
      </w:r>
      <w:r w:rsidRPr="00237A4E">
        <w:rPr>
          <w:rFonts w:eastAsia="Calibri" w:cs="Arial"/>
          <w:b/>
          <w:noProof w:val="0"/>
          <w:sz w:val="20"/>
          <w:szCs w:val="20"/>
        </w:rPr>
        <w:t xml:space="preserve">,00 EUR </w:t>
      </w:r>
    </w:p>
    <w:p w14:paraId="796F21DA" w14:textId="69D1DD47" w:rsidR="00237A4E" w:rsidRDefault="00237A4E" w:rsidP="00237A4E">
      <w:pPr>
        <w:pStyle w:val="Odsekzoznamu"/>
        <w:ind w:left="360"/>
        <w:jc w:val="both"/>
        <w:rPr>
          <w:rFonts w:eastAsia="Calibri" w:cs="Arial"/>
          <w:b/>
          <w:noProof w:val="0"/>
          <w:sz w:val="20"/>
          <w:szCs w:val="20"/>
        </w:rPr>
      </w:pPr>
      <w:r w:rsidRPr="00237A4E">
        <w:rPr>
          <w:rFonts w:eastAsia="Calibri" w:cs="Arial"/>
          <w:b/>
          <w:noProof w:val="0"/>
          <w:sz w:val="20"/>
          <w:szCs w:val="20"/>
        </w:rPr>
        <w:t>Časť č. 4.1 „</w:t>
      </w:r>
      <w:r w:rsidR="003742E4">
        <w:rPr>
          <w:rFonts w:eastAsia="Calibri" w:cs="Arial"/>
          <w:b/>
          <w:noProof w:val="0"/>
          <w:sz w:val="20"/>
          <w:szCs w:val="20"/>
        </w:rPr>
        <w:t>Doprava dreva OZ Vihorlat sortimenty nad 6 m do 14 m</w:t>
      </w:r>
      <w:r w:rsidRPr="00237A4E">
        <w:rPr>
          <w:rFonts w:eastAsia="Calibri" w:cs="Arial"/>
          <w:b/>
          <w:noProof w:val="0"/>
          <w:sz w:val="20"/>
          <w:szCs w:val="20"/>
        </w:rPr>
        <w:t xml:space="preserve">“: </w:t>
      </w:r>
      <w:r w:rsidR="008A3333">
        <w:rPr>
          <w:rFonts w:eastAsia="Calibri" w:cs="Arial"/>
          <w:b/>
          <w:noProof w:val="0"/>
          <w:sz w:val="20"/>
          <w:szCs w:val="20"/>
        </w:rPr>
        <w:t>3 100</w:t>
      </w:r>
      <w:r w:rsidRPr="00237A4E">
        <w:rPr>
          <w:rFonts w:eastAsia="Calibri" w:cs="Arial"/>
          <w:b/>
          <w:noProof w:val="0"/>
          <w:sz w:val="20"/>
          <w:szCs w:val="20"/>
        </w:rPr>
        <w:t xml:space="preserve">,00 EUR </w:t>
      </w:r>
    </w:p>
    <w:p w14:paraId="11D8E563" w14:textId="41A8C880" w:rsidR="007E7E81" w:rsidRPr="007E7E81" w:rsidRDefault="007E7E81" w:rsidP="007E7E81">
      <w:pPr>
        <w:pStyle w:val="Odsekzoznamu"/>
        <w:ind w:left="360"/>
        <w:jc w:val="both"/>
        <w:rPr>
          <w:rFonts w:eastAsia="Calibri" w:cs="Arial"/>
          <w:b/>
          <w:noProof w:val="0"/>
          <w:sz w:val="20"/>
          <w:szCs w:val="20"/>
        </w:rPr>
      </w:pPr>
      <w:r w:rsidRPr="007E7E81">
        <w:rPr>
          <w:rFonts w:eastAsia="Calibri" w:cs="Arial"/>
          <w:b/>
          <w:noProof w:val="0"/>
          <w:sz w:val="20"/>
          <w:szCs w:val="20"/>
        </w:rPr>
        <w:t>Časť č. 4.2 „Doprava dreva OZ Vihorlat sortimenty nad 6 m do 14 m</w:t>
      </w:r>
      <w:r w:rsidR="00385E4F" w:rsidRPr="00385E4F">
        <w:rPr>
          <w:rFonts w:eastAsia="Calibri" w:cs="Arial"/>
          <w:b/>
          <w:noProof w:val="0"/>
          <w:sz w:val="20"/>
          <w:szCs w:val="20"/>
        </w:rPr>
        <w:t xml:space="preserve">“: </w:t>
      </w:r>
      <w:r w:rsidR="008A3333">
        <w:rPr>
          <w:rFonts w:eastAsia="Calibri" w:cs="Arial"/>
          <w:b/>
          <w:noProof w:val="0"/>
          <w:sz w:val="20"/>
          <w:szCs w:val="20"/>
        </w:rPr>
        <w:t>22 9</w:t>
      </w:r>
      <w:r w:rsidR="00385E4F" w:rsidRPr="00385E4F">
        <w:rPr>
          <w:rFonts w:eastAsia="Calibri" w:cs="Arial"/>
          <w:b/>
          <w:noProof w:val="0"/>
          <w:sz w:val="20"/>
          <w:szCs w:val="20"/>
        </w:rPr>
        <w:t>00,00 EUR</w:t>
      </w:r>
    </w:p>
    <w:p w14:paraId="48E4B8DE" w14:textId="499D6474" w:rsidR="007E7E81" w:rsidRPr="007E7E81" w:rsidRDefault="007E7E81" w:rsidP="007E7E81">
      <w:pPr>
        <w:pStyle w:val="Odsekzoznamu"/>
        <w:ind w:left="360"/>
        <w:jc w:val="both"/>
        <w:rPr>
          <w:rFonts w:eastAsia="Calibri" w:cs="Arial"/>
          <w:b/>
          <w:noProof w:val="0"/>
          <w:sz w:val="20"/>
          <w:szCs w:val="20"/>
        </w:rPr>
      </w:pPr>
      <w:r w:rsidRPr="007E7E81">
        <w:rPr>
          <w:rFonts w:eastAsia="Calibri" w:cs="Arial"/>
          <w:b/>
          <w:noProof w:val="0"/>
          <w:sz w:val="20"/>
          <w:szCs w:val="20"/>
        </w:rPr>
        <w:t>Časť č. 5.1 „Doprava dreva OZ Ulič sortimenty 2 m až 6 m</w:t>
      </w:r>
      <w:r w:rsidR="00385E4F" w:rsidRPr="00385E4F">
        <w:rPr>
          <w:rFonts w:eastAsia="Calibri" w:cs="Arial"/>
          <w:b/>
          <w:noProof w:val="0"/>
          <w:sz w:val="20"/>
          <w:szCs w:val="20"/>
        </w:rPr>
        <w:t xml:space="preserve">“: </w:t>
      </w:r>
      <w:r w:rsidR="008A3333">
        <w:rPr>
          <w:rFonts w:eastAsia="Calibri" w:cs="Arial"/>
          <w:b/>
          <w:noProof w:val="0"/>
          <w:sz w:val="20"/>
          <w:szCs w:val="20"/>
        </w:rPr>
        <w:t>1 4</w:t>
      </w:r>
      <w:r w:rsidR="00385E4F" w:rsidRPr="00385E4F">
        <w:rPr>
          <w:rFonts w:eastAsia="Calibri" w:cs="Arial"/>
          <w:b/>
          <w:noProof w:val="0"/>
          <w:sz w:val="20"/>
          <w:szCs w:val="20"/>
        </w:rPr>
        <w:t>00,00 EUR</w:t>
      </w:r>
    </w:p>
    <w:p w14:paraId="1C815C6D" w14:textId="79A018AF" w:rsidR="007E7E81" w:rsidRDefault="007E7E81" w:rsidP="007E7E81">
      <w:pPr>
        <w:pStyle w:val="Odsekzoznamu"/>
        <w:ind w:left="360"/>
        <w:jc w:val="both"/>
        <w:rPr>
          <w:rFonts w:eastAsia="Calibri" w:cs="Arial"/>
          <w:b/>
          <w:noProof w:val="0"/>
          <w:sz w:val="20"/>
          <w:szCs w:val="20"/>
        </w:rPr>
      </w:pPr>
      <w:r w:rsidRPr="007E7E81">
        <w:rPr>
          <w:rFonts w:eastAsia="Calibri" w:cs="Arial"/>
          <w:b/>
          <w:noProof w:val="0"/>
          <w:sz w:val="20"/>
          <w:szCs w:val="20"/>
        </w:rPr>
        <w:t>Časť č. 5.2 „Doprava dreva OZ Ulič sortimenty nad 6 m do 14 m</w:t>
      </w:r>
      <w:r w:rsidR="00385E4F" w:rsidRPr="00385E4F">
        <w:rPr>
          <w:rFonts w:eastAsia="Calibri" w:cs="Arial"/>
          <w:b/>
          <w:noProof w:val="0"/>
          <w:sz w:val="20"/>
          <w:szCs w:val="20"/>
        </w:rPr>
        <w:t xml:space="preserve">“: </w:t>
      </w:r>
      <w:r w:rsidR="008A3333">
        <w:rPr>
          <w:rFonts w:eastAsia="Calibri" w:cs="Arial"/>
          <w:b/>
          <w:noProof w:val="0"/>
          <w:sz w:val="20"/>
          <w:szCs w:val="20"/>
        </w:rPr>
        <w:t>2 700</w:t>
      </w:r>
      <w:r w:rsidR="00385E4F" w:rsidRPr="00385E4F">
        <w:rPr>
          <w:rFonts w:eastAsia="Calibri" w:cs="Arial"/>
          <w:b/>
          <w:noProof w:val="0"/>
          <w:sz w:val="20"/>
          <w:szCs w:val="20"/>
        </w:rPr>
        <w:t>,00 EUR</w:t>
      </w:r>
    </w:p>
    <w:p w14:paraId="7D351F1A" w14:textId="6AFBFFB2" w:rsidR="00237A4E" w:rsidRPr="00313CC3" w:rsidRDefault="00237A4E" w:rsidP="00313CC3">
      <w:pPr>
        <w:jc w:val="both"/>
        <w:rPr>
          <w:rFonts w:eastAsia="Calibri" w:cs="Arial"/>
          <w:b/>
          <w:noProof w:val="0"/>
          <w:sz w:val="20"/>
          <w:szCs w:val="20"/>
        </w:rPr>
      </w:pPr>
    </w:p>
    <w:p w14:paraId="219CB2E7"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73B6D9A2" w:rsidR="00C84DAF" w:rsidRPr="0042033C" w:rsidRDefault="00C84DAF" w:rsidP="003C2C1D">
      <w:pPr>
        <w:numPr>
          <w:ilvl w:val="0"/>
          <w:numId w:val="40"/>
        </w:numPr>
        <w:jc w:val="both"/>
        <w:rPr>
          <w:rFonts w:cs="Arial"/>
          <w:noProof w:val="0"/>
          <w:sz w:val="20"/>
          <w:szCs w:val="20"/>
        </w:rPr>
      </w:pPr>
      <w:r w:rsidRPr="0046528C">
        <w:rPr>
          <w:rFonts w:cs="Arial"/>
          <w:noProof w:val="0"/>
          <w:sz w:val="20"/>
          <w:szCs w:val="20"/>
        </w:rPr>
        <w:t xml:space="preserve">finančné prostriedky musia byť zložené na účet verejného obstarávateľa číslo: </w:t>
      </w:r>
      <w:r w:rsidR="003C2C1D" w:rsidRPr="0046528C">
        <w:rPr>
          <w:rFonts w:cs="Arial"/>
          <w:noProof w:val="0"/>
          <w:sz w:val="20"/>
          <w:szCs w:val="20"/>
        </w:rPr>
        <w:t>IBAN: SK 9602000000001356419253, SWIFT kód: SUBASKBX</w:t>
      </w:r>
      <w:r w:rsidRPr="0046528C">
        <w:rPr>
          <w:rFonts w:cs="Arial"/>
          <w:noProof w:val="0"/>
          <w:sz w:val="20"/>
          <w:szCs w:val="20"/>
        </w:rPr>
        <w:t xml:space="preserve">, s uvedením variabilného symbolu: </w:t>
      </w:r>
      <w:r w:rsidR="00206625" w:rsidRPr="0046528C">
        <w:rPr>
          <w:rFonts w:cs="Arial"/>
          <w:i/>
          <w:noProof w:val="0"/>
          <w:sz w:val="20"/>
          <w:szCs w:val="20"/>
        </w:rPr>
        <w:t>„</w:t>
      </w:r>
      <w:r w:rsidRPr="0046528C">
        <w:rPr>
          <w:rFonts w:cs="Arial"/>
          <w:i/>
          <w:noProof w:val="0"/>
          <w:sz w:val="20"/>
          <w:szCs w:val="20"/>
        </w:rPr>
        <w:t>IČO uchádzača</w:t>
      </w:r>
      <w:r w:rsidR="00206625" w:rsidRPr="0046528C">
        <w:rPr>
          <w:rFonts w:cs="Arial"/>
          <w:i/>
          <w:noProof w:val="0"/>
          <w:sz w:val="20"/>
          <w:szCs w:val="20"/>
        </w:rPr>
        <w:t>“</w:t>
      </w:r>
      <w:r w:rsidRPr="0046528C">
        <w:rPr>
          <w:rFonts w:cs="Arial"/>
          <w:noProof w:val="0"/>
          <w:sz w:val="20"/>
          <w:szCs w:val="20"/>
        </w:rPr>
        <w:t xml:space="preserve"> a s uvedením textu</w:t>
      </w:r>
      <w:r w:rsidRPr="00507C46">
        <w:rPr>
          <w:rFonts w:cs="Arial"/>
          <w:noProof w:val="0"/>
          <w:sz w:val="20"/>
          <w:szCs w:val="20"/>
        </w:rPr>
        <w:t xml:space="preserve"> v poznámke pre prijímateľa: </w:t>
      </w:r>
      <w:r w:rsidR="00280F65" w:rsidRPr="00507C46">
        <w:rPr>
          <w:rFonts w:cs="Arial"/>
          <w:noProof w:val="0"/>
          <w:sz w:val="20"/>
          <w:szCs w:val="20"/>
        </w:rPr>
        <w:t>„</w:t>
      </w:r>
      <w:r w:rsidR="00CE6EBA" w:rsidRPr="00507C46">
        <w:rPr>
          <w:rFonts w:cs="Arial"/>
          <w:i/>
          <w:noProof w:val="0"/>
          <w:sz w:val="20"/>
          <w:szCs w:val="20"/>
        </w:rPr>
        <w:t>Z</w:t>
      </w:r>
      <w:r w:rsidR="003C2C1D">
        <w:rPr>
          <w:rFonts w:cs="Arial"/>
          <w:i/>
          <w:noProof w:val="0"/>
          <w:sz w:val="20"/>
          <w:szCs w:val="20"/>
        </w:rPr>
        <w:t>á</w:t>
      </w:r>
      <w:r w:rsidR="00CE6EBA" w:rsidRPr="00507C46">
        <w:rPr>
          <w:rFonts w:cs="Arial"/>
          <w:i/>
          <w:noProof w:val="0"/>
          <w:sz w:val="20"/>
          <w:szCs w:val="20"/>
        </w:rPr>
        <w:t xml:space="preserve">bezpeka </w:t>
      </w:r>
      <w:r w:rsidR="00C714EB">
        <w:rPr>
          <w:rFonts w:cs="Arial"/>
          <w:i/>
          <w:noProof w:val="0"/>
          <w:sz w:val="20"/>
          <w:szCs w:val="20"/>
        </w:rPr>
        <w:t>doprava dreva</w:t>
      </w:r>
      <w:r w:rsidR="00777233">
        <w:rPr>
          <w:rFonts w:cs="Arial"/>
          <w:i/>
          <w:noProof w:val="0"/>
          <w:sz w:val="20"/>
          <w:szCs w:val="20"/>
        </w:rPr>
        <w:t xml:space="preserve"> Východ</w:t>
      </w:r>
      <w:r w:rsidR="00C714EB">
        <w:rPr>
          <w:rFonts w:cs="Arial"/>
          <w:i/>
          <w:noProof w:val="0"/>
          <w:sz w:val="20"/>
          <w:szCs w:val="20"/>
        </w:rPr>
        <w:t xml:space="preserve"> pre časti č.</w:t>
      </w:r>
      <w:r w:rsidR="00CA479E" w:rsidRPr="0042033C">
        <w:rPr>
          <w:rFonts w:cs="Arial"/>
          <w:i/>
          <w:noProof w:val="0"/>
          <w:sz w:val="20"/>
          <w:szCs w:val="20"/>
        </w:rPr>
        <w:t>“</w:t>
      </w:r>
      <w:r w:rsidR="003C2C1D">
        <w:rPr>
          <w:rFonts w:cs="Arial"/>
          <w:i/>
          <w:noProof w:val="0"/>
          <w:sz w:val="20"/>
          <w:szCs w:val="20"/>
        </w:rPr>
        <w:t>.</w:t>
      </w:r>
    </w:p>
    <w:p w14:paraId="67982BC0"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4E821721"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w:t>
      </w:r>
      <w:r w:rsidR="00AE1AA4">
        <w:rPr>
          <w:rFonts w:cs="Arial"/>
          <w:noProof w:val="0"/>
          <w:sz w:val="20"/>
          <w:szCs w:val="20"/>
        </w:rPr>
        <w:t>4</w:t>
      </w:r>
      <w:r w:rsidR="00AE1AA4" w:rsidRPr="0042033C">
        <w:rPr>
          <w:rFonts w:cs="Arial"/>
          <w:noProof w:val="0"/>
          <w:sz w:val="20"/>
          <w:szCs w:val="20"/>
        </w:rPr>
        <w:t xml:space="preserve"> </w:t>
      </w:r>
      <w:r w:rsidRPr="0042033C">
        <w:rPr>
          <w:rFonts w:cs="Arial"/>
          <w:noProof w:val="0"/>
          <w:sz w:val="20"/>
          <w:szCs w:val="20"/>
        </w:rPr>
        <w:t xml:space="preserve">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lastRenderedPageBreak/>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0C7D4D">
      <w:pPr>
        <w:numPr>
          <w:ilvl w:val="0"/>
          <w:numId w:val="15"/>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6D1B023A"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 xml:space="preserve">nickou formou v súlade s bodom </w:t>
      </w:r>
      <w:r w:rsidR="00AE1AA4">
        <w:rPr>
          <w:rFonts w:cs="Arial"/>
          <w:noProof w:val="0"/>
          <w:sz w:val="20"/>
          <w:szCs w:val="20"/>
        </w:rPr>
        <w:t>20</w:t>
      </w:r>
      <w:r w:rsidR="00AE1AA4" w:rsidRPr="00142D4C">
        <w:rPr>
          <w:rFonts w:cs="Arial"/>
          <w:noProof w:val="0"/>
          <w:sz w:val="20"/>
          <w:szCs w:val="20"/>
        </w:rPr>
        <w:t xml:space="preserve"> </w:t>
      </w:r>
      <w:r w:rsidRPr="00142D4C">
        <w:rPr>
          <w:rFonts w:cs="Arial"/>
          <w:noProof w:val="0"/>
          <w:sz w:val="20"/>
          <w:szCs w:val="20"/>
        </w:rPr>
        <w:t>súťažných podkladov.</w:t>
      </w:r>
    </w:p>
    <w:p w14:paraId="3968BF1D" w14:textId="38E25E80" w:rsidR="006134B6" w:rsidRPr="00F42CF8" w:rsidRDefault="006134B6" w:rsidP="006134B6">
      <w:pPr>
        <w:numPr>
          <w:ilvl w:val="0"/>
          <w:numId w:val="15"/>
        </w:numPr>
        <w:jc w:val="both"/>
        <w:rPr>
          <w:rFonts w:cs="Arial"/>
          <w:noProof w:val="0"/>
          <w:sz w:val="20"/>
          <w:szCs w:val="20"/>
          <w:highlight w:val="yellow"/>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w:t>
      </w:r>
      <w:r w:rsidR="00F42CF8">
        <w:rPr>
          <w:rFonts w:cs="Arial"/>
          <w:noProof w:val="0"/>
          <w:sz w:val="20"/>
          <w:szCs w:val="20"/>
        </w:rPr>
        <w:t>vi</w:t>
      </w:r>
      <w:r w:rsidR="00F42CF8" w:rsidRPr="00F42CF8">
        <w:rPr>
          <w:rFonts w:cs="Arial"/>
          <w:noProof w:val="0"/>
          <w:sz w:val="20"/>
          <w:szCs w:val="20"/>
        </w:rPr>
        <w:t xml:space="preserve">azanosti ponúk, ktorá je </w:t>
      </w:r>
      <w:r w:rsidR="00F42CF8" w:rsidRPr="00F42CF8">
        <w:rPr>
          <w:rFonts w:cs="Arial"/>
          <w:noProof w:val="0"/>
          <w:sz w:val="20"/>
          <w:szCs w:val="20"/>
          <w:highlight w:val="yellow"/>
        </w:rPr>
        <w:t>6 mesiacov od uplynutia lehoty na predkladanie ponúk.</w:t>
      </w:r>
    </w:p>
    <w:p w14:paraId="02788844" w14:textId="77777777" w:rsidR="00206625" w:rsidRPr="008A0B56" w:rsidRDefault="00206625"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0C7D4D">
      <w:pPr>
        <w:numPr>
          <w:ilvl w:val="0"/>
          <w:numId w:val="16"/>
        </w:numPr>
        <w:jc w:val="both"/>
        <w:rPr>
          <w:rFonts w:cs="Arial"/>
          <w:noProof w:val="0"/>
          <w:sz w:val="20"/>
          <w:szCs w:val="20"/>
        </w:rPr>
      </w:pPr>
      <w:r w:rsidRPr="0042033C">
        <w:rPr>
          <w:rFonts w:eastAsia="Calibri"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2033C">
        <w:rPr>
          <w:rFonts w:eastAsia="Calibri"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005F20CD" w14:textId="2F49CD81" w:rsidR="00206625" w:rsidRDefault="00206625" w:rsidP="000C7D4D">
      <w:pPr>
        <w:numPr>
          <w:ilvl w:val="0"/>
          <w:numId w:val="16"/>
        </w:numPr>
        <w:jc w:val="both"/>
        <w:rPr>
          <w:rFonts w:cs="Arial"/>
          <w:noProof w:val="0"/>
          <w:sz w:val="20"/>
          <w:szCs w:val="20"/>
        </w:rPr>
      </w:pPr>
      <w:r w:rsidRPr="0042033C">
        <w:rPr>
          <w:rFonts w:cs="Arial"/>
          <w:noProof w:val="0"/>
          <w:sz w:val="20"/>
          <w:szCs w:val="20"/>
        </w:rPr>
        <w:t xml:space="preserve">ak bude uchádzač vyžadovať vrátenie originálu </w:t>
      </w:r>
      <w:r w:rsidR="006134B6">
        <w:rPr>
          <w:rFonts w:eastAsia="Calibri" w:cs="Arial"/>
          <w:noProof w:val="0"/>
          <w:sz w:val="20"/>
          <w:szCs w:val="20"/>
        </w:rPr>
        <w:t>poistenej</w:t>
      </w:r>
      <w:r w:rsidR="006134B6" w:rsidRPr="0042033C">
        <w:rPr>
          <w:rFonts w:eastAsia="Calibri" w:cs="Arial"/>
          <w:noProof w:val="0"/>
          <w:sz w:val="20"/>
          <w:szCs w:val="20"/>
        </w:rPr>
        <w:t xml:space="preserve">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57ECCD84" w:rsidR="006134B6" w:rsidRDefault="006134B6" w:rsidP="00821D58">
      <w:pPr>
        <w:numPr>
          <w:ilvl w:val="0"/>
          <w:numId w:val="16"/>
        </w:numPr>
        <w:jc w:val="both"/>
        <w:rPr>
          <w:rFonts w:cs="Arial"/>
          <w:noProof w:val="0"/>
          <w:sz w:val="20"/>
          <w:szCs w:val="20"/>
        </w:rPr>
      </w:pPr>
      <w:r w:rsidRPr="0025111F">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w:t>
      </w:r>
      <w:r w:rsidR="00142D4C" w:rsidRPr="0025111F">
        <w:rPr>
          <w:rFonts w:cs="Arial"/>
          <w:noProof w:val="0"/>
          <w:sz w:val="20"/>
          <w:szCs w:val="20"/>
        </w:rPr>
        <w:t>s bodom 13</w:t>
      </w:r>
      <w:r w:rsidRPr="0025111F">
        <w:rPr>
          <w:rFonts w:cs="Arial"/>
          <w:noProof w:val="0"/>
          <w:sz w:val="20"/>
          <w:szCs w:val="20"/>
        </w:rPr>
        <w:t xml:space="preserve"> súťažných podkladov.</w:t>
      </w:r>
    </w:p>
    <w:p w14:paraId="4F2F51B6" w14:textId="5D0CAFCA" w:rsidR="006134B6" w:rsidRPr="00F42CF8" w:rsidRDefault="006134B6" w:rsidP="00821D58">
      <w:pPr>
        <w:numPr>
          <w:ilvl w:val="0"/>
          <w:numId w:val="16"/>
        </w:numPr>
        <w:jc w:val="both"/>
        <w:rPr>
          <w:rFonts w:cs="Arial"/>
          <w:noProof w:val="0"/>
          <w:sz w:val="20"/>
          <w:szCs w:val="20"/>
          <w:highlight w:val="yellow"/>
        </w:rPr>
      </w:pPr>
      <w:r w:rsidRPr="0025111F">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25111F">
        <w:rPr>
          <w:rFonts w:cs="Arial"/>
          <w:noProof w:val="0"/>
          <w:sz w:val="20"/>
          <w:szCs w:val="20"/>
        </w:rPr>
        <w:t>poistnej záruky</w:t>
      </w:r>
      <w:r w:rsidRPr="0025111F">
        <w:rPr>
          <w:rFonts w:cs="Arial"/>
          <w:noProof w:val="0"/>
          <w:sz w:val="20"/>
          <w:szCs w:val="20"/>
        </w:rPr>
        <w:t xml:space="preserve"> môže byť v záručnej listine obmedzená do uplynutia</w:t>
      </w:r>
      <w:r w:rsidR="007A4081" w:rsidRPr="0025111F">
        <w:rPr>
          <w:rFonts w:cs="Arial"/>
          <w:noProof w:val="0"/>
          <w:sz w:val="20"/>
          <w:szCs w:val="20"/>
        </w:rPr>
        <w:t xml:space="preserve"> lehoty </w:t>
      </w:r>
      <w:r w:rsidR="00F42CF8" w:rsidRPr="00F42CF8">
        <w:rPr>
          <w:rFonts w:cs="Arial"/>
          <w:noProof w:val="0"/>
          <w:sz w:val="20"/>
          <w:szCs w:val="20"/>
        </w:rPr>
        <w:t xml:space="preserve">viazanosti ponúk, ktorá je </w:t>
      </w:r>
      <w:r w:rsidR="00F42CF8" w:rsidRPr="00F42CF8">
        <w:rPr>
          <w:rFonts w:cs="Arial"/>
          <w:noProof w:val="0"/>
          <w:sz w:val="20"/>
          <w:szCs w:val="20"/>
          <w:highlight w:val="yellow"/>
        </w:rPr>
        <w:t>6 mesiacov od uplynutia lehoty na predkladanie ponúk.</w:t>
      </w:r>
      <w:r w:rsidR="007A4081" w:rsidRPr="00F42CF8">
        <w:rPr>
          <w:rFonts w:cs="Arial"/>
          <w:noProof w:val="0"/>
          <w:sz w:val="20"/>
          <w:szCs w:val="20"/>
          <w:highlight w:val="yellow"/>
        </w:rPr>
        <w:t xml:space="preserve"> </w:t>
      </w:r>
      <w:r w:rsidRPr="00F42CF8">
        <w:rPr>
          <w:rFonts w:cs="Arial"/>
          <w:noProof w:val="0"/>
          <w:sz w:val="20"/>
          <w:szCs w:val="20"/>
          <w:highlight w:val="yellow"/>
        </w:rPr>
        <w:t xml:space="preserve"> </w:t>
      </w:r>
    </w:p>
    <w:p w14:paraId="655E974B"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3EACC0DA" w14:textId="77777777" w:rsidR="0025111F" w:rsidRDefault="0025111F" w:rsidP="0025111F">
      <w:pPr>
        <w:numPr>
          <w:ilvl w:val="0"/>
          <w:numId w:val="18"/>
        </w:numPr>
        <w:jc w:val="both"/>
        <w:rPr>
          <w:rFonts w:cs="Arial"/>
          <w:noProof w:val="0"/>
          <w:sz w:val="20"/>
          <w:szCs w:val="20"/>
        </w:rPr>
      </w:pPr>
      <w:r>
        <w:rPr>
          <w:rFonts w:cs="Arial"/>
          <w:noProof w:val="0"/>
          <w:sz w:val="20"/>
          <w:szCs w:val="20"/>
        </w:rPr>
        <w:t>uplynutia lehoty viazanosti ponúk,</w:t>
      </w:r>
    </w:p>
    <w:p w14:paraId="1112EE83"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0C7D4D">
      <w:pPr>
        <w:numPr>
          <w:ilvl w:val="0"/>
          <w:numId w:val="19"/>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0C7D4D">
      <w:pPr>
        <w:numPr>
          <w:ilvl w:val="0"/>
          <w:numId w:val="20"/>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lastRenderedPageBreak/>
        <w:t xml:space="preserve">Verejný obstarávateľ bezodkladne vráti zábezpeku uchádzačovi ak verejný obstarávateľ zrušil použitý postup zadávania zákazky. </w:t>
      </w:r>
    </w:p>
    <w:p w14:paraId="30D5338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5622A4F2" w14:textId="77777777" w:rsidR="00BB2B3D" w:rsidRPr="00A44C83" w:rsidRDefault="00BB2B3D" w:rsidP="00BB2B3D">
      <w:pPr>
        <w:numPr>
          <w:ilvl w:val="1"/>
          <w:numId w:val="11"/>
        </w:numPr>
        <w:ind w:left="567" w:hanging="567"/>
        <w:jc w:val="both"/>
        <w:rPr>
          <w:rFonts w:eastAsia="Calibri" w:cs="Arial"/>
          <w:noProof w:val="0"/>
          <w:sz w:val="20"/>
          <w:szCs w:val="20"/>
        </w:rPr>
      </w:pPr>
      <w:r w:rsidRPr="00A44C83">
        <w:rPr>
          <w:rFonts w:eastAsia="Calibri" w:cs="Arial"/>
          <w:noProof w:val="0"/>
          <w:sz w:val="20"/>
          <w:szCs w:val="20"/>
        </w:rPr>
        <w:t xml:space="preserve">Doklad o zložení zábezpeky (predkladá sa v elektronickej forme) prostredníctvom IS JOSEPHINE, a to buď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potvrdenia o úhrade finančných prostriedkov na účet verejného obstarávateľa alebo ako </w:t>
      </w:r>
      <w:proofErr w:type="spellStart"/>
      <w:r w:rsidRPr="00A44C83">
        <w:rPr>
          <w:rFonts w:eastAsia="Calibri" w:cs="Arial"/>
          <w:noProof w:val="0"/>
          <w:sz w:val="20"/>
          <w:szCs w:val="20"/>
        </w:rPr>
        <w:t>scan</w:t>
      </w:r>
      <w:proofErr w:type="spellEnd"/>
      <w:r w:rsidRPr="00A44C83">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14:paraId="0A1ECEAE" w14:textId="77777777" w:rsidR="00BB2B3D" w:rsidRDefault="00BB2B3D" w:rsidP="00BB2B3D">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14:paraId="5AEB98DD" w14:textId="77777777" w:rsidR="00BB2B3D" w:rsidRDefault="00BB2B3D" w:rsidP="00BB2B3D">
      <w:pPr>
        <w:numPr>
          <w:ilvl w:val="0"/>
          <w:numId w:val="83"/>
        </w:numPr>
        <w:jc w:val="both"/>
        <w:rPr>
          <w:rFonts w:cs="Arial"/>
          <w:noProof w:val="0"/>
          <w:sz w:val="20"/>
          <w:szCs w:val="20"/>
        </w:rPr>
      </w:pPr>
      <w:r>
        <w:rPr>
          <w:rFonts w:cs="Arial"/>
          <w:noProof w:val="0"/>
          <w:sz w:val="20"/>
          <w:szCs w:val="20"/>
        </w:rPr>
        <w:t>adresa verejného obstarávateľa,</w:t>
      </w:r>
    </w:p>
    <w:p w14:paraId="1B544435" w14:textId="77777777" w:rsidR="00BB2B3D" w:rsidRPr="00727BBB" w:rsidRDefault="00BB2B3D" w:rsidP="00BB2B3D">
      <w:pPr>
        <w:numPr>
          <w:ilvl w:val="0"/>
          <w:numId w:val="83"/>
        </w:numPr>
        <w:jc w:val="both"/>
        <w:rPr>
          <w:rFonts w:cs="Arial"/>
          <w:noProof w:val="0"/>
          <w:sz w:val="20"/>
          <w:szCs w:val="20"/>
        </w:rPr>
      </w:pPr>
      <w:r>
        <w:rPr>
          <w:rFonts w:cs="Arial"/>
          <w:noProof w:val="0"/>
          <w:sz w:val="20"/>
          <w:szCs w:val="20"/>
        </w:rPr>
        <w:t xml:space="preserve">obchodné meno a sídlo/miesto podnikania uchádzača alebo obchodné mená a sídla/miesta </w:t>
      </w:r>
      <w:r w:rsidRPr="00727BBB">
        <w:rPr>
          <w:rFonts w:cs="Arial"/>
          <w:noProof w:val="0"/>
          <w:sz w:val="20"/>
          <w:szCs w:val="20"/>
        </w:rPr>
        <w:t>podnikania všetkých členov skupiny dodávateľov,</w:t>
      </w:r>
    </w:p>
    <w:p w14:paraId="0AC96AA4" w14:textId="77777777" w:rsidR="00BB2B3D" w:rsidRPr="00727BBB" w:rsidRDefault="00BB2B3D" w:rsidP="00BB2B3D">
      <w:pPr>
        <w:numPr>
          <w:ilvl w:val="0"/>
          <w:numId w:val="83"/>
        </w:numPr>
        <w:jc w:val="both"/>
        <w:rPr>
          <w:rFonts w:cs="Arial"/>
          <w:noProof w:val="0"/>
          <w:sz w:val="20"/>
          <w:szCs w:val="20"/>
        </w:rPr>
      </w:pPr>
      <w:r w:rsidRPr="00727BBB">
        <w:rPr>
          <w:rFonts w:cs="Arial"/>
          <w:noProof w:val="0"/>
          <w:sz w:val="20"/>
          <w:szCs w:val="20"/>
        </w:rPr>
        <w:t>označenie „Súťaž - neotvárať“,</w:t>
      </w:r>
    </w:p>
    <w:p w14:paraId="6C0CD0B2" w14:textId="1FAD65F9" w:rsidR="00BB2B3D" w:rsidRPr="00727BBB" w:rsidRDefault="00BB2B3D" w:rsidP="00BB2B3D">
      <w:pPr>
        <w:numPr>
          <w:ilvl w:val="0"/>
          <w:numId w:val="83"/>
        </w:numPr>
        <w:jc w:val="both"/>
        <w:rPr>
          <w:rFonts w:cs="Arial"/>
          <w:noProof w:val="0"/>
          <w:sz w:val="20"/>
          <w:szCs w:val="20"/>
        </w:rPr>
      </w:pPr>
      <w:r w:rsidRPr="00727BBB">
        <w:rPr>
          <w:rFonts w:cs="Arial"/>
          <w:noProof w:val="0"/>
          <w:sz w:val="20"/>
          <w:szCs w:val="20"/>
        </w:rPr>
        <w:t>označenie heslom verejnej súťaže:</w:t>
      </w:r>
      <w:r w:rsidRPr="00727BBB">
        <w:rPr>
          <w:rFonts w:cs="Arial"/>
          <w:b/>
          <w:noProof w:val="0"/>
          <w:sz w:val="20"/>
          <w:szCs w:val="20"/>
        </w:rPr>
        <w:t xml:space="preserve"> „</w:t>
      </w:r>
      <w:r>
        <w:rPr>
          <w:rFonts w:cs="Arial"/>
          <w:b/>
          <w:noProof w:val="0"/>
          <w:sz w:val="20"/>
          <w:szCs w:val="20"/>
        </w:rPr>
        <w:t xml:space="preserve">Doprava dreva </w:t>
      </w:r>
      <w:r w:rsidR="0022651D">
        <w:rPr>
          <w:rFonts w:cs="Arial"/>
          <w:b/>
          <w:noProof w:val="0"/>
          <w:sz w:val="20"/>
          <w:szCs w:val="20"/>
        </w:rPr>
        <w:t>Východ</w:t>
      </w:r>
      <w:r w:rsidRPr="00727BBB">
        <w:rPr>
          <w:rFonts w:cs="Arial"/>
          <w:b/>
          <w:noProof w:val="0"/>
          <w:sz w:val="20"/>
          <w:szCs w:val="20"/>
        </w:rPr>
        <w:t xml:space="preserve"> časť č. (časti č.)“</w:t>
      </w:r>
    </w:p>
    <w:p w14:paraId="42AF2291" w14:textId="77777777" w:rsidR="00BB2B3D" w:rsidRDefault="00BB2B3D" w:rsidP="00BB2B3D">
      <w:pPr>
        <w:ind w:left="567"/>
        <w:jc w:val="both"/>
        <w:rPr>
          <w:rFonts w:eastAsia="Calibri" w:cs="Arial"/>
          <w:noProof w:val="0"/>
          <w:sz w:val="20"/>
          <w:szCs w:val="20"/>
        </w:rPr>
      </w:pPr>
      <w:r w:rsidRPr="00727BBB">
        <w:rPr>
          <w:rFonts w:eastAsia="Calibri" w:cs="Arial"/>
          <w:noProof w:val="0"/>
          <w:sz w:val="20"/>
          <w:szCs w:val="20"/>
        </w:rPr>
        <w:t>V prípade poskytnutia bankovej záruky alebo poistenia záruky vo formáte elektronického dokumentu s</w:t>
      </w:r>
      <w:r>
        <w:rPr>
          <w:rFonts w:eastAsia="Calibri" w:cs="Arial"/>
          <w:noProof w:val="0"/>
          <w:sz w:val="20"/>
          <w:szCs w:val="20"/>
        </w:rPr>
        <w:t xml:space="preserve">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0C3E56">
      <w:pPr>
        <w:pStyle w:val="Nadpis3"/>
        <w:numPr>
          <w:ilvl w:val="0"/>
          <w:numId w:val="11"/>
        </w:numPr>
        <w:spacing w:before="240" w:after="60"/>
        <w:jc w:val="left"/>
        <w:rPr>
          <w:b/>
          <w:bCs/>
          <w:i w:val="0"/>
          <w:szCs w:val="24"/>
        </w:rPr>
      </w:pPr>
      <w:bookmarkStart w:id="52" w:name="_Toc3803699"/>
      <w:bookmarkStart w:id="53" w:name="_Toc148714685"/>
      <w:r w:rsidRPr="0042033C">
        <w:rPr>
          <w:b/>
          <w:bCs/>
          <w:i w:val="0"/>
          <w:szCs w:val="24"/>
        </w:rPr>
        <w:t>Ob</w:t>
      </w:r>
      <w:r w:rsidR="00823461" w:rsidRPr="0042033C">
        <w:rPr>
          <w:b/>
          <w:bCs/>
          <w:i w:val="0"/>
          <w:szCs w:val="24"/>
        </w:rPr>
        <w:t>sah ponuky</w:t>
      </w:r>
      <w:bookmarkEnd w:id="52"/>
      <w:bookmarkEnd w:id="53"/>
      <w:r w:rsidR="00823461" w:rsidRPr="0042033C">
        <w:rPr>
          <w:b/>
          <w:bCs/>
          <w:i w:val="0"/>
          <w:szCs w:val="24"/>
        </w:rPr>
        <w:t xml:space="preserve"> </w:t>
      </w:r>
    </w:p>
    <w:p w14:paraId="2AA187B8" w14:textId="77777777" w:rsidR="00E607B6" w:rsidRPr="0042033C" w:rsidRDefault="00853E62" w:rsidP="000C3E56">
      <w:pPr>
        <w:pStyle w:val="Odsekzoznamu"/>
        <w:numPr>
          <w:ilvl w:val="1"/>
          <w:numId w:val="11"/>
        </w:numPr>
        <w:tabs>
          <w:tab w:val="left" w:pos="426"/>
        </w:tabs>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77777777" w:rsidR="00E607B6" w:rsidRPr="0046528C" w:rsidRDefault="00E607B6" w:rsidP="000C7D4D">
      <w:pPr>
        <w:numPr>
          <w:ilvl w:val="0"/>
          <w:numId w:val="22"/>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w:t>
      </w:r>
      <w:r w:rsidRPr="0046528C">
        <w:rPr>
          <w:rFonts w:cs="Arial"/>
          <w:noProof w:val="0"/>
          <w:sz w:val="20"/>
          <w:szCs w:val="20"/>
        </w:rPr>
        <w:t>podkladov.</w:t>
      </w:r>
    </w:p>
    <w:p w14:paraId="4AEC9ECA" w14:textId="40316953" w:rsidR="004419AC" w:rsidRPr="00052F1A" w:rsidRDefault="004419AC" w:rsidP="000C7D4D">
      <w:pPr>
        <w:numPr>
          <w:ilvl w:val="0"/>
          <w:numId w:val="22"/>
        </w:numPr>
        <w:jc w:val="both"/>
        <w:rPr>
          <w:rFonts w:cs="Arial"/>
          <w:noProof w:val="0"/>
          <w:sz w:val="20"/>
          <w:szCs w:val="20"/>
        </w:rPr>
      </w:pPr>
      <w:r w:rsidRPr="00052F1A">
        <w:rPr>
          <w:rFonts w:cs="Arial"/>
          <w:noProof w:val="0"/>
          <w:sz w:val="20"/>
          <w:szCs w:val="20"/>
        </w:rPr>
        <w:t>Doklad o úhrade zábezpeky na bankový účet verejného obstarávateľa alebo doklad o bankovej záruke vydaný komerčnou bankou alebo doklad o</w:t>
      </w:r>
      <w:r w:rsidR="00AE1AA4">
        <w:rPr>
          <w:rFonts w:cs="Arial"/>
          <w:noProof w:val="0"/>
          <w:sz w:val="20"/>
          <w:szCs w:val="20"/>
        </w:rPr>
        <w:t> </w:t>
      </w:r>
      <w:r w:rsidRPr="00052F1A">
        <w:rPr>
          <w:rFonts w:cs="Arial"/>
          <w:noProof w:val="0"/>
          <w:sz w:val="20"/>
          <w:szCs w:val="20"/>
        </w:rPr>
        <w:t>poistení</w:t>
      </w:r>
      <w:r w:rsidR="00AE1AA4">
        <w:rPr>
          <w:rFonts w:cs="Arial"/>
          <w:noProof w:val="0"/>
          <w:sz w:val="20"/>
          <w:szCs w:val="20"/>
        </w:rPr>
        <w:t xml:space="preserve"> záruky</w:t>
      </w:r>
      <w:r w:rsidR="00142D4C" w:rsidRPr="00052F1A">
        <w:rPr>
          <w:rFonts w:cs="Arial"/>
          <w:noProof w:val="0"/>
          <w:sz w:val="20"/>
          <w:szCs w:val="20"/>
        </w:rPr>
        <w:t>.</w:t>
      </w:r>
    </w:p>
    <w:p w14:paraId="72948C56" w14:textId="77777777" w:rsidR="00E607B6" w:rsidRPr="0042033C" w:rsidRDefault="00E607B6" w:rsidP="000C7D4D">
      <w:pPr>
        <w:numPr>
          <w:ilvl w:val="0"/>
          <w:numId w:val="22"/>
        </w:numPr>
        <w:jc w:val="both"/>
        <w:rPr>
          <w:rFonts w:cs="Arial"/>
          <w:noProof w:val="0"/>
          <w:sz w:val="20"/>
          <w:szCs w:val="20"/>
        </w:rPr>
      </w:pPr>
      <w:r w:rsidRPr="00CA479E">
        <w:rPr>
          <w:rFonts w:cs="Arial"/>
          <w:noProof w:val="0"/>
          <w:sz w:val="20"/>
          <w:szCs w:val="20"/>
        </w:rPr>
        <w:t xml:space="preserve">V prípade skupiny dodávateľov - plnú moc pre jedného </w:t>
      </w:r>
      <w:r w:rsidRPr="0042033C">
        <w:rPr>
          <w:rFonts w:cs="Arial"/>
          <w:noProof w:val="0"/>
          <w:sz w:val="20"/>
          <w:szCs w:val="20"/>
        </w:rPr>
        <w:t xml:space="preserve">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29854896" w:rsidR="00E607B6" w:rsidRPr="0042033C" w:rsidRDefault="00E607B6" w:rsidP="000C7D4D">
      <w:pPr>
        <w:numPr>
          <w:ilvl w:val="0"/>
          <w:numId w:val="22"/>
        </w:numPr>
        <w:jc w:val="both"/>
        <w:rPr>
          <w:rFonts w:cs="Arial"/>
          <w:noProof w:val="0"/>
          <w:sz w:val="20"/>
          <w:szCs w:val="20"/>
        </w:rPr>
      </w:pPr>
      <w:r w:rsidRPr="0042033C">
        <w:rPr>
          <w:rFonts w:cs="Arial"/>
          <w:noProof w:val="0"/>
          <w:sz w:val="20"/>
          <w:szCs w:val="20"/>
        </w:rPr>
        <w:t>Doklady, potvrdenia a dokumenty, prostredníctvom ktorých uchádzač preukazuje splnenie podmienok účasti vo verejnom obstarávaní</w:t>
      </w:r>
      <w:r w:rsidR="0088517B" w:rsidRPr="0088517B">
        <w:rPr>
          <w:rFonts w:cs="Arial"/>
          <w:noProof w:val="0"/>
          <w:sz w:val="20"/>
          <w:szCs w:val="20"/>
        </w:rPr>
        <w:t>, ktoré sú uvedené v časti F: Podmienky účasti týchto súťažných podkladov</w:t>
      </w:r>
      <w:r w:rsidR="0088517B">
        <w:rPr>
          <w:rFonts w:cs="Arial"/>
          <w:noProof w:val="0"/>
          <w:sz w:val="20"/>
          <w:szCs w:val="20"/>
        </w:rPr>
        <w:t>.</w:t>
      </w:r>
    </w:p>
    <w:p w14:paraId="61748750" w14:textId="77777777" w:rsidR="00E607B6" w:rsidRPr="0042033C" w:rsidRDefault="00E607B6" w:rsidP="00E607B6">
      <w:pPr>
        <w:ind w:left="720"/>
        <w:jc w:val="both"/>
        <w:rPr>
          <w:rFonts w:cs="Arial"/>
          <w:noProof w:val="0"/>
          <w:sz w:val="20"/>
          <w:szCs w:val="20"/>
        </w:rPr>
      </w:pPr>
      <w:r w:rsidRPr="0042033C">
        <w:rPr>
          <w:rFonts w:cs="Arial"/>
          <w:noProof w:val="0"/>
          <w:sz w:val="20"/>
          <w:szCs w:val="20"/>
        </w:rPr>
        <w:t>Všetky požadované doklady a dokumenty musia byť predložené prostredníctvom IS JOSEPHINE</w:t>
      </w:r>
    </w:p>
    <w:p w14:paraId="4E7800D9" w14:textId="77777777" w:rsidR="00E607B6" w:rsidRPr="0042033C" w:rsidRDefault="00E607B6" w:rsidP="00E607B6">
      <w:pPr>
        <w:ind w:left="720"/>
        <w:jc w:val="both"/>
        <w:rPr>
          <w:rFonts w:cs="Arial"/>
          <w:noProof w:val="0"/>
          <w:sz w:val="20"/>
          <w:szCs w:val="20"/>
        </w:rPr>
      </w:pPr>
      <w:r w:rsidRPr="0042033C">
        <w:rPr>
          <w:rFonts w:cs="Arial"/>
          <w:noProof w:val="0"/>
          <w:sz w:val="20"/>
          <w:szCs w:val="20"/>
        </w:rPr>
        <w:t>Doklady musia byť predložené ako naskenované originály alebo úradne overené kópie týchto dokladov alebo dokumentov, pokiaľ nie je stanovené inak. Na každom dokumente, u ktorého je to požadované, musí byť čitateľný dátum vyhotovenia, alebo overenia za účelom splnenia podmienky</w:t>
      </w:r>
    </w:p>
    <w:p w14:paraId="6CC5572D" w14:textId="6B5F6268" w:rsidR="00E607B6" w:rsidRDefault="00E607B6" w:rsidP="000C7D4D">
      <w:pPr>
        <w:numPr>
          <w:ilvl w:val="0"/>
          <w:numId w:val="22"/>
        </w:numPr>
        <w:jc w:val="both"/>
        <w:rPr>
          <w:rFonts w:cs="Arial"/>
          <w:noProof w:val="0"/>
          <w:sz w:val="20"/>
          <w:szCs w:val="20"/>
        </w:rPr>
      </w:pPr>
      <w:r w:rsidRPr="0042033C">
        <w:rPr>
          <w:rFonts w:cs="Arial"/>
          <w:noProof w:val="0"/>
          <w:sz w:val="20"/>
          <w:szCs w:val="20"/>
        </w:rPr>
        <w:t xml:space="preserve">Čestné vyhlásenia, ktoré tvoria prílohu č. </w:t>
      </w:r>
      <w:r w:rsidRPr="00FC5AD5">
        <w:rPr>
          <w:rFonts w:cs="Arial"/>
          <w:noProof w:val="0"/>
          <w:sz w:val="20"/>
          <w:szCs w:val="20"/>
        </w:rPr>
        <w:t xml:space="preserve">2 až prílohu č. </w:t>
      </w:r>
      <w:r w:rsidR="00760A2D">
        <w:rPr>
          <w:rFonts w:cs="Arial"/>
          <w:noProof w:val="0"/>
          <w:sz w:val="20"/>
          <w:szCs w:val="20"/>
        </w:rPr>
        <w:t>3</w:t>
      </w:r>
      <w:r w:rsidRPr="00FC5AD5">
        <w:rPr>
          <w:rFonts w:cs="Arial"/>
          <w:noProof w:val="0"/>
          <w:sz w:val="20"/>
          <w:szCs w:val="20"/>
        </w:rPr>
        <w:t xml:space="preserve"> týchto súťažných podkladov</w:t>
      </w:r>
    </w:p>
    <w:p w14:paraId="5E838101" w14:textId="1702AAAB" w:rsidR="004419AC" w:rsidRPr="0042033C" w:rsidRDefault="000A32E2" w:rsidP="000C7D4D">
      <w:pPr>
        <w:numPr>
          <w:ilvl w:val="0"/>
          <w:numId w:val="22"/>
        </w:numPr>
        <w:jc w:val="both"/>
        <w:rPr>
          <w:rFonts w:cs="Arial"/>
          <w:noProof w:val="0"/>
          <w:sz w:val="20"/>
          <w:szCs w:val="20"/>
        </w:rPr>
      </w:pPr>
      <w:r>
        <w:rPr>
          <w:rFonts w:cs="Arial"/>
          <w:noProof w:val="0"/>
          <w:sz w:val="20"/>
          <w:szCs w:val="20"/>
        </w:rPr>
        <w:t>Vyplnený a podpísaný (prípadne opečiatkovaný) n</w:t>
      </w:r>
      <w:r w:rsidR="004419AC" w:rsidRPr="0042033C">
        <w:rPr>
          <w:rFonts w:cs="Arial"/>
          <w:noProof w:val="0"/>
          <w:sz w:val="20"/>
          <w:szCs w:val="20"/>
        </w:rPr>
        <w:t xml:space="preserve">ávrh zmluvy spracovaný podľa časti D - Obchodné podmienky </w:t>
      </w:r>
      <w:r w:rsidR="009022F9">
        <w:rPr>
          <w:rFonts w:cs="Arial"/>
          <w:noProof w:val="0"/>
          <w:sz w:val="20"/>
          <w:szCs w:val="20"/>
        </w:rPr>
        <w:t xml:space="preserve">týchto </w:t>
      </w:r>
      <w:r w:rsidR="004419AC" w:rsidRPr="0042033C">
        <w:rPr>
          <w:rFonts w:cs="Arial"/>
          <w:noProof w:val="0"/>
          <w:sz w:val="20"/>
          <w:szCs w:val="20"/>
        </w:rPr>
        <w:t xml:space="preserve">súťažných podkladov pre </w:t>
      </w:r>
      <w:r w:rsidR="00CA479E">
        <w:rPr>
          <w:rFonts w:cs="Arial"/>
          <w:noProof w:val="0"/>
          <w:sz w:val="20"/>
          <w:szCs w:val="20"/>
        </w:rPr>
        <w:t>každú časť samostatne</w:t>
      </w:r>
      <w:r w:rsidR="004419AC" w:rsidRPr="0042033C">
        <w:rPr>
          <w:rFonts w:cs="Arial"/>
          <w:noProof w:val="0"/>
          <w:sz w:val="20"/>
          <w:szCs w:val="20"/>
        </w:rPr>
        <w:t>. Predloženie návrhu zmluvy sa považuje za vyhlásenie uchádzača, že súhlasí s podmienkami určenými verejným obstarávateľom.</w:t>
      </w:r>
    </w:p>
    <w:p w14:paraId="2ADBA473" w14:textId="77777777" w:rsidR="0088517B" w:rsidRPr="00E125DB" w:rsidRDefault="0088517B" w:rsidP="0088517B">
      <w:pPr>
        <w:pStyle w:val="Odsekzoznamu"/>
        <w:numPr>
          <w:ilvl w:val="1"/>
          <w:numId w:val="11"/>
        </w:numPr>
        <w:tabs>
          <w:tab w:val="left" w:pos="426"/>
        </w:tabs>
        <w:ind w:left="426" w:hanging="426"/>
        <w:jc w:val="both"/>
        <w:rPr>
          <w:rFonts w:cs="Arial"/>
          <w:sz w:val="20"/>
          <w:szCs w:val="20"/>
        </w:rPr>
      </w:pPr>
      <w:r w:rsidRPr="00716258">
        <w:rPr>
          <w:rFonts w:cs="Arial"/>
          <w:sz w:val="20"/>
          <w:szCs w:val="20"/>
        </w:rPr>
        <w:t xml:space="preserve">Verejný obstarávateľ </w:t>
      </w:r>
      <w:r w:rsidRPr="00E125DB">
        <w:rPr>
          <w:rFonts w:cs="Arial"/>
          <w:sz w:val="20"/>
          <w:szCs w:val="20"/>
        </w:rPr>
        <w:t>požaduje, aby uchádzači pri predkladaní elektronickej ponuky dodržali formáty súborov v súlade s  § 18 až § 25 Vyhlášky Úradu podpredsedu vlády Slovenskej republiky pre investície a informatizáciu č. 78/2020 Z. z. o štandardoch pre informačné technológie verejnej správy je potrebné dodržať nasledovné formáty súborov:</w:t>
      </w:r>
    </w:p>
    <w:p w14:paraId="47409CA8" w14:textId="77777777" w:rsidR="0088517B" w:rsidRPr="00E125DB" w:rsidRDefault="0088517B" w:rsidP="0088517B">
      <w:pPr>
        <w:numPr>
          <w:ilvl w:val="0"/>
          <w:numId w:val="88"/>
        </w:numPr>
        <w:jc w:val="both"/>
        <w:rPr>
          <w:rFonts w:cs="Arial"/>
          <w:sz w:val="20"/>
          <w:szCs w:val="20"/>
        </w:rPr>
      </w:pPr>
      <w:r w:rsidRPr="00E125DB">
        <w:rPr>
          <w:rFonts w:cs="Arial"/>
          <w:sz w:val="20"/>
          <w:szCs w:val="20"/>
        </w:rPr>
        <w:t>pri textových výstupoch (*.pdf, *.html, *.htm, *.xhtml, *.txt, *.odt, *.docx)</w:t>
      </w:r>
    </w:p>
    <w:p w14:paraId="14C6B173" w14:textId="77777777" w:rsidR="0088517B" w:rsidRPr="00E125DB" w:rsidRDefault="0088517B" w:rsidP="0088517B">
      <w:pPr>
        <w:numPr>
          <w:ilvl w:val="0"/>
          <w:numId w:val="88"/>
        </w:numPr>
        <w:jc w:val="both"/>
        <w:rPr>
          <w:rFonts w:cs="Arial"/>
          <w:sz w:val="20"/>
          <w:szCs w:val="20"/>
        </w:rPr>
      </w:pPr>
      <w:r w:rsidRPr="00E125DB">
        <w:rPr>
          <w:rFonts w:cs="Arial"/>
          <w:sz w:val="20"/>
          <w:szCs w:val="20"/>
        </w:rPr>
        <w:t>pri grafických súboroch (*.gif, *.png, *.jpg, *.jpeg, *.jpe, *.jfif, *.jfi, *.jif, *.tif, *.tiff)</w:t>
      </w:r>
    </w:p>
    <w:p w14:paraId="25924925" w14:textId="77777777" w:rsidR="0088517B" w:rsidRPr="00E125DB" w:rsidRDefault="0088517B" w:rsidP="0088517B">
      <w:pPr>
        <w:numPr>
          <w:ilvl w:val="0"/>
          <w:numId w:val="88"/>
        </w:numPr>
        <w:jc w:val="both"/>
        <w:rPr>
          <w:rFonts w:cs="Arial"/>
          <w:sz w:val="20"/>
          <w:szCs w:val="20"/>
        </w:rPr>
      </w:pPr>
      <w:r w:rsidRPr="00E125DB">
        <w:rPr>
          <w:rFonts w:cs="Arial"/>
          <w:sz w:val="20"/>
          <w:szCs w:val="20"/>
        </w:rPr>
        <w:t>pri súboroch Audio a video (*.mpg, *.mpeg, *.mp4, *.m4a a pod., *.ogg, *.oga, *.ogv, *.ogx, *.wav, *.aiff, *.aif, WebM)</w:t>
      </w:r>
    </w:p>
    <w:p w14:paraId="780CC50A" w14:textId="77777777" w:rsidR="0088517B" w:rsidRPr="00E125DB" w:rsidRDefault="0088517B" w:rsidP="0088517B">
      <w:pPr>
        <w:numPr>
          <w:ilvl w:val="0"/>
          <w:numId w:val="88"/>
        </w:numPr>
        <w:jc w:val="both"/>
        <w:rPr>
          <w:rFonts w:cs="Arial"/>
          <w:sz w:val="20"/>
          <w:szCs w:val="20"/>
        </w:rPr>
      </w:pPr>
      <w:r w:rsidRPr="00E125DB">
        <w:rPr>
          <w:rFonts w:cs="Arial"/>
          <w:sz w:val="20"/>
          <w:szCs w:val="20"/>
        </w:rPr>
        <w:t>pri súboroch audio a video streamingu (*.mp3, *.ogv,)</w:t>
      </w:r>
    </w:p>
    <w:p w14:paraId="1CEFFE1B" w14:textId="77777777" w:rsidR="0088517B" w:rsidRPr="00E125DB" w:rsidRDefault="0088517B" w:rsidP="0088517B">
      <w:pPr>
        <w:numPr>
          <w:ilvl w:val="0"/>
          <w:numId w:val="88"/>
        </w:numPr>
        <w:jc w:val="both"/>
        <w:rPr>
          <w:rFonts w:cs="Arial"/>
          <w:sz w:val="20"/>
          <w:szCs w:val="20"/>
        </w:rPr>
      </w:pPr>
      <w:r w:rsidRPr="00E125DB">
        <w:rPr>
          <w:rFonts w:cs="Arial"/>
          <w:sz w:val="20"/>
          <w:szCs w:val="20"/>
        </w:rPr>
        <w:t>pri súboroch obsahujúcich tabuľky (*.ods, *.xlsx),</w:t>
      </w:r>
    </w:p>
    <w:p w14:paraId="3DF413D2" w14:textId="15C0CC88" w:rsidR="0088517B" w:rsidRPr="00E125DB" w:rsidRDefault="0088517B" w:rsidP="0088517B">
      <w:pPr>
        <w:numPr>
          <w:ilvl w:val="0"/>
          <w:numId w:val="88"/>
        </w:numPr>
        <w:jc w:val="both"/>
        <w:rPr>
          <w:rFonts w:cs="Arial"/>
          <w:sz w:val="20"/>
          <w:szCs w:val="20"/>
        </w:rPr>
      </w:pPr>
      <w:r w:rsidRPr="00E125DB">
        <w:rPr>
          <w:rFonts w:cs="Arial"/>
          <w:sz w:val="20"/>
          <w:szCs w:val="20"/>
        </w:rPr>
        <w:t>pre kompresiu súborov: (*.zip, *.tar, *.gz, *.tgz</w:t>
      </w:r>
      <w:r>
        <w:rPr>
          <w:rFonts w:cs="Arial"/>
          <w:sz w:val="20"/>
          <w:szCs w:val="20"/>
        </w:rPr>
        <w:t>, *.tar.gz)</w:t>
      </w:r>
    </w:p>
    <w:p w14:paraId="73FC0055" w14:textId="77777777" w:rsidR="00E607B6" w:rsidRPr="00142D4C" w:rsidRDefault="00E607B6" w:rsidP="000C3E56">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5A5AD46" w14:textId="50BF3366" w:rsidR="000E593B" w:rsidRDefault="008A0B56" w:rsidP="00CC2D09">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 xml:space="preserve">nad tento rozsah: meno a </w:t>
      </w:r>
      <w:r w:rsidR="000E593B" w:rsidRPr="008A0B56">
        <w:rPr>
          <w:rFonts w:cs="Arial"/>
          <w:noProof w:val="0"/>
          <w:sz w:val="20"/>
          <w:szCs w:val="20"/>
        </w:rPr>
        <w:lastRenderedPageBreak/>
        <w:t>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5FCB469D" w14:textId="77777777" w:rsidR="00492EC9" w:rsidRPr="007D313F" w:rsidRDefault="00492EC9" w:rsidP="00492EC9">
      <w:pPr>
        <w:pStyle w:val="Odsekzoznamu"/>
        <w:numPr>
          <w:ilvl w:val="1"/>
          <w:numId w:val="11"/>
        </w:numPr>
        <w:tabs>
          <w:tab w:val="left" w:pos="426"/>
        </w:tabs>
        <w:ind w:left="426" w:hanging="426"/>
        <w:jc w:val="both"/>
        <w:rPr>
          <w:rFonts w:cs="Arial"/>
          <w:noProof w:val="0"/>
          <w:sz w:val="20"/>
          <w:szCs w:val="20"/>
        </w:rPr>
      </w:pPr>
      <w:r w:rsidRPr="007D313F">
        <w:rPr>
          <w:rFonts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2 ZVO týmto nie sú dotknuté. Na každom dokumente, u ktorého je to požadované, musí byť čitateľný dátum vyhotovenia alebo overenia za účelom splnenia podmienok účasti.</w:t>
      </w:r>
    </w:p>
    <w:p w14:paraId="52239FA1" w14:textId="77777777" w:rsidR="00492EC9" w:rsidRPr="008A0B56" w:rsidRDefault="00492EC9" w:rsidP="00492EC9">
      <w:pPr>
        <w:pStyle w:val="Odsekzoznamu"/>
        <w:tabs>
          <w:tab w:val="left" w:pos="426"/>
        </w:tabs>
        <w:ind w:left="426"/>
        <w:jc w:val="both"/>
        <w:rPr>
          <w:rFonts w:cs="Arial"/>
          <w:noProof w:val="0"/>
          <w:sz w:val="20"/>
          <w:szCs w:val="20"/>
        </w:rPr>
      </w:pP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4" w:name="_Toc3803703"/>
      <w:bookmarkStart w:id="55" w:name="_Toc148714686"/>
      <w:r w:rsidRPr="0042033C">
        <w:rPr>
          <w:rFonts w:cs="Arial"/>
          <w:i/>
          <w:iCs/>
          <w:noProof w:val="0"/>
          <w:szCs w:val="24"/>
        </w:rPr>
        <w:t>Časť IV.  Predkladanie ponuky</w:t>
      </w:r>
      <w:bookmarkEnd w:id="54"/>
      <w:bookmarkEnd w:id="55"/>
    </w:p>
    <w:p w14:paraId="1BA44831" w14:textId="77777777" w:rsidR="00511670" w:rsidRPr="0042033C" w:rsidRDefault="00823461" w:rsidP="000C3E56">
      <w:pPr>
        <w:pStyle w:val="Nadpis3"/>
        <w:numPr>
          <w:ilvl w:val="0"/>
          <w:numId w:val="11"/>
        </w:numPr>
        <w:spacing w:before="240" w:after="60"/>
        <w:jc w:val="left"/>
        <w:rPr>
          <w:b/>
          <w:bCs/>
          <w:i w:val="0"/>
          <w:szCs w:val="24"/>
        </w:rPr>
      </w:pPr>
      <w:bookmarkStart w:id="56" w:name="_Toc3803704"/>
      <w:bookmarkStart w:id="57" w:name="_Toc148714687"/>
      <w:r w:rsidRPr="0042033C">
        <w:rPr>
          <w:b/>
          <w:bCs/>
          <w:i w:val="0"/>
          <w:szCs w:val="24"/>
        </w:rPr>
        <w:t>Predloženie ponuky</w:t>
      </w:r>
      <w:bookmarkEnd w:id="56"/>
      <w:bookmarkEnd w:id="57"/>
    </w:p>
    <w:p w14:paraId="08722EB6" w14:textId="4D7223E3" w:rsidR="00511670" w:rsidRPr="00507C46" w:rsidRDefault="00511670"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Uchádzač môže predložiť iba jednu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Uchádzač predloží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v súlade s podmienkami uvedenými v</w:t>
      </w:r>
      <w:r w:rsidR="008B7C9D">
        <w:rPr>
          <w:rFonts w:eastAsia="Calibri" w:cs="Arial"/>
          <w:noProof w:val="0"/>
          <w:sz w:val="20"/>
          <w:szCs w:val="20"/>
        </w:rPr>
        <w:t xml:space="preserve"> Oznámení o vyhlásení verejného obstarávania a </w:t>
      </w:r>
      <w:r w:rsidRPr="0042033C">
        <w:rPr>
          <w:rFonts w:eastAsia="Calibri" w:cs="Arial"/>
          <w:noProof w:val="0"/>
          <w:sz w:val="20"/>
          <w:szCs w:val="20"/>
        </w:rPr>
        <w:t xml:space="preserve">týchto súťažných podkladoch. Uchádzač nemôže byť v tom istom postupe zadávania zákazky členom skupiny </w:t>
      </w:r>
      <w:r w:rsidRPr="00507C46">
        <w:rPr>
          <w:rFonts w:eastAsia="Calibri" w:cs="Arial"/>
          <w:noProof w:val="0"/>
          <w:sz w:val="20"/>
          <w:szCs w:val="20"/>
        </w:rPr>
        <w:t>dodávateľov, ktorá predkladá ponuku. Verejný obstarávateľ vylúči uchádzača, ktorý je súčasne členom skupiny dodávateľov.</w:t>
      </w:r>
    </w:p>
    <w:p w14:paraId="1F76A45B" w14:textId="77777777" w:rsidR="00511670" w:rsidRPr="00507C46" w:rsidRDefault="00511670" w:rsidP="000C3E56">
      <w:pPr>
        <w:numPr>
          <w:ilvl w:val="1"/>
          <w:numId w:val="11"/>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0C3E56">
      <w:pPr>
        <w:pStyle w:val="Odsekzoznamu"/>
        <w:numPr>
          <w:ilvl w:val="0"/>
          <w:numId w:val="5"/>
        </w:numPr>
        <w:spacing w:after="120" w:line="276" w:lineRule="auto"/>
        <w:jc w:val="both"/>
        <w:rPr>
          <w:bCs/>
          <w:noProof w:val="0"/>
          <w:vanish/>
          <w:sz w:val="20"/>
          <w:szCs w:val="20"/>
        </w:rPr>
      </w:pPr>
    </w:p>
    <w:p w14:paraId="06CD979F" w14:textId="77777777" w:rsidR="00507C46" w:rsidRPr="00142D4C" w:rsidRDefault="00507C46" w:rsidP="00037076">
      <w:pPr>
        <w:pStyle w:val="Odsekzoznamu"/>
        <w:numPr>
          <w:ilvl w:val="0"/>
          <w:numId w:val="58"/>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496636">
      <w:pPr>
        <w:numPr>
          <w:ilvl w:val="1"/>
          <w:numId w:val="7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7AD2A69"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16128296"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7777777" w:rsidR="00507C46" w:rsidRPr="00142D4C" w:rsidRDefault="00507C46" w:rsidP="00507C46">
      <w:pPr>
        <w:numPr>
          <w:ilvl w:val="1"/>
          <w:numId w:val="11"/>
        </w:numPr>
        <w:ind w:left="426" w:hanging="426"/>
        <w:jc w:val="both"/>
        <w:rPr>
          <w:rFonts w:eastAsia="Calibri" w:cs="Arial"/>
          <w:noProof w:val="0"/>
          <w:sz w:val="20"/>
          <w:szCs w:val="20"/>
        </w:rPr>
      </w:pPr>
      <w:r w:rsidRPr="00142D4C">
        <w:rPr>
          <w:rFonts w:eastAsia="Calibri" w:cs="Arial"/>
          <w:noProof w:val="0"/>
          <w:sz w:val="20"/>
          <w:szCs w:val="20"/>
        </w:rPr>
        <w:t>Elektronické ponuky - podávanie ponúk</w:t>
      </w:r>
    </w:p>
    <w:p w14:paraId="2D8DD6BB"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1" w:history="1">
        <w:r w:rsidRPr="00142D4C">
          <w:rPr>
            <w:sz w:val="20"/>
            <w:szCs w:val="20"/>
          </w:rPr>
          <w:t>https://josephine.proebiz.com/</w:t>
        </w:r>
      </w:hyperlink>
      <w:r w:rsidRPr="00142D4C">
        <w:rPr>
          <w:sz w:val="20"/>
          <w:szCs w:val="20"/>
        </w:rPr>
        <w:t>.</w:t>
      </w:r>
    </w:p>
    <w:p w14:paraId="35739109"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2" w:history="1">
        <w:r w:rsidRPr="00142D4C">
          <w:rPr>
            <w:sz w:val="20"/>
            <w:szCs w:val="20"/>
          </w:rPr>
          <w:t>https://josephine.proebiz.com/</w:t>
        </w:r>
      </w:hyperlink>
      <w:r w:rsidRPr="00142D4C">
        <w:rPr>
          <w:sz w:val="20"/>
          <w:szCs w:val="20"/>
        </w:rPr>
        <w:t>.</w:t>
      </w:r>
    </w:p>
    <w:p w14:paraId="2D8FDC97" w14:textId="77777777" w:rsidR="00507C46" w:rsidRPr="00142D4C" w:rsidRDefault="00507C46" w:rsidP="00037076">
      <w:pPr>
        <w:pStyle w:val="Odsekzoznamu"/>
        <w:numPr>
          <w:ilvl w:val="0"/>
          <w:numId w:val="59"/>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42CDA985" w:rsidR="00507C46" w:rsidRDefault="00507C46" w:rsidP="00037076">
      <w:pPr>
        <w:pStyle w:val="Odsekzoznamu"/>
        <w:numPr>
          <w:ilvl w:val="0"/>
          <w:numId w:val="59"/>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88517B" w:rsidRDefault="00507C46" w:rsidP="00821D58">
      <w:pPr>
        <w:pStyle w:val="Odsekzoznamu"/>
        <w:numPr>
          <w:ilvl w:val="0"/>
          <w:numId w:val="59"/>
        </w:numPr>
        <w:jc w:val="both"/>
        <w:rPr>
          <w:sz w:val="20"/>
          <w:szCs w:val="20"/>
        </w:rPr>
      </w:pPr>
      <w:r w:rsidRPr="0088517B">
        <w:rPr>
          <w:sz w:val="20"/>
          <w:szCs w:val="20"/>
        </w:rPr>
        <w:lastRenderedPageBreak/>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037076">
      <w:pPr>
        <w:pStyle w:val="Odsekzoznamu"/>
        <w:numPr>
          <w:ilvl w:val="0"/>
          <w:numId w:val="59"/>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037076">
      <w:pPr>
        <w:pStyle w:val="Odsekzoznamu"/>
        <w:numPr>
          <w:ilvl w:val="0"/>
          <w:numId w:val="59"/>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70D1046A" w:rsidR="00507C46" w:rsidRPr="0046528C" w:rsidRDefault="00507C46" w:rsidP="00037076">
      <w:pPr>
        <w:pStyle w:val="Odsekzoznamu"/>
        <w:numPr>
          <w:ilvl w:val="0"/>
          <w:numId w:val="59"/>
        </w:numPr>
        <w:jc w:val="both"/>
        <w:rPr>
          <w:sz w:val="20"/>
          <w:szCs w:val="20"/>
        </w:rPr>
      </w:pPr>
      <w:r w:rsidRPr="00142D4C">
        <w:rPr>
          <w:sz w:val="20"/>
          <w:szCs w:val="20"/>
        </w:rPr>
        <w:t>Uchádzači sú svojou ponukou viazaní do uplynutia lehoty oznámenej verejným obstarávateľom</w:t>
      </w:r>
      <w:r w:rsidR="0088517B" w:rsidRPr="0088517B">
        <w:rPr>
          <w:rFonts w:cs="Arial"/>
          <w:noProof w:val="0"/>
          <w:sz w:val="20"/>
          <w:szCs w:val="20"/>
        </w:rPr>
        <w:t xml:space="preserve"> </w:t>
      </w:r>
      <w:r w:rsidR="0088517B" w:rsidRPr="0088517B">
        <w:rPr>
          <w:sz w:val="20"/>
          <w:szCs w:val="20"/>
        </w:rPr>
        <w:t>v Oznámení o vyhlásení verejného obstarávania</w:t>
      </w:r>
      <w:r w:rsidRPr="00142D4C">
        <w:rPr>
          <w:sz w:val="20"/>
          <w:szCs w:val="20"/>
        </w:rPr>
        <w:t xml:space="preserve">, resp. predĺženej lehoty viazanosti ponúk podľa rozhodnutia verejného obstarávateľa.  Prípadné predĺženie </w:t>
      </w:r>
      <w:r w:rsidRPr="0046528C">
        <w:rPr>
          <w:sz w:val="20"/>
          <w:szCs w:val="20"/>
        </w:rPr>
        <w:t>lehoty bude uchádzačom dostatočne vopred oznámené formou elektronickej komunikácie v IS JOSEPHINE.</w:t>
      </w:r>
    </w:p>
    <w:p w14:paraId="3389A291" w14:textId="0B0AEC37" w:rsidR="00FC737F" w:rsidRPr="00052F1A" w:rsidRDefault="00FC737F" w:rsidP="00FC737F">
      <w:pPr>
        <w:pStyle w:val="Odsekzoznamu"/>
        <w:numPr>
          <w:ilvl w:val="0"/>
          <w:numId w:val="59"/>
        </w:numPr>
        <w:jc w:val="both"/>
        <w:rPr>
          <w:sz w:val="20"/>
          <w:szCs w:val="20"/>
        </w:rPr>
      </w:pPr>
      <w:r w:rsidRPr="00052F1A">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052F1A">
        <w:rPr>
          <w:sz w:val="20"/>
          <w:szCs w:val="20"/>
        </w:rPr>
        <w:t xml:space="preserve"> </w:t>
      </w:r>
      <w:r w:rsidRPr="00052F1A">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0C3E56">
      <w:pPr>
        <w:pStyle w:val="Nadpis3"/>
        <w:numPr>
          <w:ilvl w:val="0"/>
          <w:numId w:val="11"/>
        </w:numPr>
        <w:spacing w:before="240" w:after="60"/>
        <w:jc w:val="left"/>
        <w:rPr>
          <w:b/>
          <w:bCs/>
          <w:i w:val="0"/>
          <w:szCs w:val="24"/>
        </w:rPr>
      </w:pPr>
      <w:bookmarkStart w:id="58" w:name="_Toc3803705"/>
      <w:bookmarkStart w:id="59" w:name="_Toc148714688"/>
      <w:r w:rsidRPr="0042033C">
        <w:rPr>
          <w:b/>
          <w:bCs/>
          <w:i w:val="0"/>
          <w:szCs w:val="24"/>
        </w:rPr>
        <w:t>Miesto a lehota na predkladanie ponúk</w:t>
      </w:r>
      <w:bookmarkEnd w:id="58"/>
      <w:bookmarkEnd w:id="59"/>
    </w:p>
    <w:p w14:paraId="1A75E274" w14:textId="77777777" w:rsidR="00823461" w:rsidRPr="0046528C" w:rsidRDefault="00823461" w:rsidP="000C7D4D">
      <w:pPr>
        <w:numPr>
          <w:ilvl w:val="1"/>
          <w:numId w:val="11"/>
        </w:numPr>
        <w:ind w:left="426" w:hanging="426"/>
        <w:jc w:val="both"/>
        <w:rPr>
          <w:rFonts w:cs="Arial"/>
          <w:noProof w:val="0"/>
          <w:sz w:val="20"/>
          <w:szCs w:val="20"/>
        </w:rPr>
      </w:pPr>
      <w:r w:rsidRPr="0046528C">
        <w:rPr>
          <w:rFonts w:cs="Arial"/>
          <w:noProof w:val="0"/>
          <w:sz w:val="20"/>
          <w:szCs w:val="20"/>
        </w:rPr>
        <w:t xml:space="preserve">Ponuky sa predkladajú elektronicky </w:t>
      </w:r>
      <w:r w:rsidR="00C33C18" w:rsidRPr="0046528C">
        <w:rPr>
          <w:rFonts w:cs="Arial"/>
          <w:noProof w:val="0"/>
          <w:sz w:val="20"/>
          <w:szCs w:val="20"/>
        </w:rPr>
        <w:t xml:space="preserve">len v IS </w:t>
      </w:r>
      <w:r w:rsidR="000C7D4D" w:rsidRPr="0046528C">
        <w:rPr>
          <w:rFonts w:cs="Arial"/>
          <w:noProof w:val="0"/>
          <w:sz w:val="20"/>
          <w:szCs w:val="20"/>
        </w:rPr>
        <w:t xml:space="preserve">JOSEPHINE a to </w:t>
      </w:r>
      <w:r w:rsidRPr="0046528C">
        <w:rPr>
          <w:rFonts w:cs="Arial"/>
          <w:noProof w:val="0"/>
          <w:sz w:val="20"/>
          <w:szCs w:val="20"/>
        </w:rPr>
        <w:t xml:space="preserve">v lehote na predkladanie ponúk. </w:t>
      </w:r>
    </w:p>
    <w:p w14:paraId="377D3CE1" w14:textId="77777777" w:rsidR="00671A88" w:rsidRPr="0046528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 xml:space="preserve">Lehota na predkladanie ponúk je uvedená v </w:t>
      </w:r>
      <w:r w:rsidRPr="00052F1A">
        <w:rPr>
          <w:rFonts w:cs="Arial"/>
          <w:noProof w:val="0"/>
          <w:sz w:val="20"/>
          <w:szCs w:val="20"/>
        </w:rPr>
        <w:t>Oznámení o vyhlásení verejného obstarávania</w:t>
      </w:r>
      <w:r w:rsidRPr="0046528C">
        <w:rPr>
          <w:rFonts w:cs="Arial"/>
          <w:noProof w:val="0"/>
          <w:sz w:val="20"/>
          <w:szCs w:val="20"/>
        </w:rPr>
        <w:t>, prostredníctvom ktorého bolo vyhlásené toto verejné obstarávanie.</w:t>
      </w:r>
    </w:p>
    <w:p w14:paraId="5A955B2E" w14:textId="77777777" w:rsidR="00823461" w:rsidRPr="0042033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Ponuka uchádzača predložená po uplynutí lehoty na predkladanie</w:t>
      </w:r>
      <w:r w:rsidRPr="0042033C">
        <w:rPr>
          <w:rFonts w:cs="Arial"/>
          <w:noProof w:val="0"/>
          <w:sz w:val="20"/>
          <w:szCs w:val="20"/>
        </w:rPr>
        <w:t xml:space="preserve"> ponúk sa elektronicky neotvorí.</w:t>
      </w:r>
    </w:p>
    <w:p w14:paraId="27D00D94" w14:textId="77777777" w:rsidR="00823461" w:rsidRPr="0042033C" w:rsidRDefault="00823461" w:rsidP="00823461">
      <w:pPr>
        <w:jc w:val="both"/>
        <w:rPr>
          <w:rFonts w:cs="Arial"/>
          <w:noProof w:val="0"/>
          <w:sz w:val="20"/>
          <w:szCs w:val="20"/>
        </w:rPr>
      </w:pPr>
    </w:p>
    <w:p w14:paraId="22684071" w14:textId="77777777" w:rsidR="00544772" w:rsidRDefault="00544772" w:rsidP="00C33C18">
      <w:pPr>
        <w:pStyle w:val="Nadpis2"/>
        <w:spacing w:before="240" w:after="60" w:line="240" w:lineRule="auto"/>
        <w:rPr>
          <w:rFonts w:cs="Arial"/>
          <w:i/>
          <w:iCs/>
          <w:noProof w:val="0"/>
          <w:szCs w:val="24"/>
        </w:rPr>
      </w:pPr>
      <w:bookmarkStart w:id="60" w:name="_Toc3803706"/>
    </w:p>
    <w:p w14:paraId="73A5A900" w14:textId="03D1CB13" w:rsidR="00823461" w:rsidRPr="0042033C" w:rsidRDefault="009022F9" w:rsidP="00C33C18">
      <w:pPr>
        <w:pStyle w:val="Nadpis2"/>
        <w:spacing w:before="240" w:after="60" w:line="240" w:lineRule="auto"/>
        <w:rPr>
          <w:rFonts w:cs="Arial"/>
          <w:i/>
          <w:iCs/>
          <w:noProof w:val="0"/>
          <w:szCs w:val="24"/>
        </w:rPr>
      </w:pPr>
      <w:bookmarkStart w:id="61" w:name="_Toc148714689"/>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0"/>
      <w:bookmarkEnd w:id="61"/>
    </w:p>
    <w:p w14:paraId="355154B8" w14:textId="77777777" w:rsidR="00823461" w:rsidRPr="0042033C" w:rsidRDefault="00823461" w:rsidP="00823461">
      <w:pPr>
        <w:jc w:val="both"/>
        <w:rPr>
          <w:rFonts w:cs="Arial"/>
          <w:noProof w:val="0"/>
          <w:sz w:val="20"/>
          <w:szCs w:val="20"/>
        </w:rPr>
      </w:pPr>
    </w:p>
    <w:p w14:paraId="0C2BEA18" w14:textId="77777777" w:rsidR="00823461" w:rsidRPr="0042033C" w:rsidRDefault="008B7C9D" w:rsidP="000C3E56">
      <w:pPr>
        <w:pStyle w:val="Nadpis3"/>
        <w:numPr>
          <w:ilvl w:val="0"/>
          <w:numId w:val="11"/>
        </w:numPr>
        <w:spacing w:before="240" w:after="60"/>
        <w:jc w:val="left"/>
        <w:rPr>
          <w:b/>
          <w:bCs/>
          <w:i w:val="0"/>
          <w:szCs w:val="24"/>
        </w:rPr>
      </w:pPr>
      <w:bookmarkStart w:id="62" w:name="_Toc3803707"/>
      <w:bookmarkStart w:id="63" w:name="_Toc148714690"/>
      <w:r>
        <w:rPr>
          <w:b/>
          <w:bCs/>
          <w:i w:val="0"/>
          <w:szCs w:val="24"/>
        </w:rPr>
        <w:t xml:space="preserve">Otváranie </w:t>
      </w:r>
      <w:r w:rsidR="00823461" w:rsidRPr="0042033C">
        <w:rPr>
          <w:b/>
          <w:bCs/>
          <w:i w:val="0"/>
          <w:szCs w:val="24"/>
        </w:rPr>
        <w:t>ponúk</w:t>
      </w:r>
      <w:bookmarkEnd w:id="62"/>
      <w:bookmarkEnd w:id="63"/>
    </w:p>
    <w:p w14:paraId="0BC046A1" w14:textId="77777777" w:rsidR="00507C46" w:rsidRPr="00142D4C" w:rsidRDefault="00507C46" w:rsidP="00507C46">
      <w:pPr>
        <w:pStyle w:val="Odsekzoznamu"/>
        <w:numPr>
          <w:ilvl w:val="1"/>
          <w:numId w:val="11"/>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6A6252E5" w14:textId="77777777" w:rsidR="00511670" w:rsidRPr="0046528C" w:rsidRDefault="00511670" w:rsidP="000C3E56">
      <w:pPr>
        <w:numPr>
          <w:ilvl w:val="1"/>
          <w:numId w:val="11"/>
        </w:numPr>
        <w:ind w:left="426" w:hanging="426"/>
        <w:jc w:val="both"/>
        <w:rPr>
          <w:rFonts w:cs="Arial"/>
          <w:noProof w:val="0"/>
          <w:sz w:val="20"/>
          <w:szCs w:val="20"/>
        </w:rPr>
      </w:pPr>
      <w:r w:rsidRPr="0046528C">
        <w:rPr>
          <w:rFonts w:cs="Arial"/>
          <w:noProof w:val="0"/>
          <w:sz w:val="20"/>
          <w:szCs w:val="20"/>
        </w:rPr>
        <w:t>Lehota otvárania ponúk je uvedená v </w:t>
      </w:r>
      <w:r w:rsidRPr="00052F1A">
        <w:rPr>
          <w:rFonts w:cs="Arial"/>
          <w:noProof w:val="0"/>
          <w:sz w:val="20"/>
          <w:szCs w:val="20"/>
        </w:rPr>
        <w:t>Oznámení o v</w:t>
      </w:r>
      <w:r w:rsidR="00143097" w:rsidRPr="00052F1A">
        <w:rPr>
          <w:rFonts w:cs="Arial"/>
          <w:noProof w:val="0"/>
          <w:sz w:val="20"/>
          <w:szCs w:val="20"/>
        </w:rPr>
        <w:t>yhlásení verejného obstarávania</w:t>
      </w:r>
      <w:r w:rsidRPr="0046528C">
        <w:rPr>
          <w:rFonts w:cs="Arial"/>
          <w:noProof w:val="0"/>
          <w:sz w:val="20"/>
          <w:szCs w:val="20"/>
        </w:rPr>
        <w:t>.</w:t>
      </w:r>
      <w:r w:rsidR="00143097" w:rsidRPr="0046528C">
        <w:rPr>
          <w:rFonts w:cs="Arial"/>
          <w:noProof w:val="0"/>
          <w:sz w:val="20"/>
          <w:szCs w:val="20"/>
        </w:rPr>
        <w:t xml:space="preserve"> </w:t>
      </w:r>
      <w:r w:rsidRPr="0046528C">
        <w:rPr>
          <w:rFonts w:cs="Arial"/>
          <w:noProof w:val="0"/>
          <w:sz w:val="20"/>
          <w:szCs w:val="20"/>
        </w:rPr>
        <w:t>Otvá</w:t>
      </w:r>
      <w:r w:rsidR="008B7C9D" w:rsidRPr="0046528C">
        <w:rPr>
          <w:rFonts w:cs="Arial"/>
          <w:noProof w:val="0"/>
          <w:sz w:val="20"/>
          <w:szCs w:val="20"/>
        </w:rPr>
        <w:t xml:space="preserve">ranie ponúk vykoná komisia, </w:t>
      </w:r>
      <w:r w:rsidRPr="0046528C">
        <w:rPr>
          <w:rFonts w:cs="Arial"/>
          <w:noProof w:val="0"/>
          <w:sz w:val="20"/>
          <w:szCs w:val="20"/>
        </w:rPr>
        <w:t>ktorá je zároveň komisiou k vyhodnoteniu.</w:t>
      </w:r>
    </w:p>
    <w:p w14:paraId="5913152C"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Miestom „on-line“ sprístupnenia ponúk je webová adresa </w:t>
      </w:r>
      <w:hyperlink r:id="rId13" w:history="1">
        <w:r w:rsidRPr="0042033C">
          <w:rPr>
            <w:rFonts w:cs="Arial"/>
            <w:noProof w:val="0"/>
            <w:sz w:val="20"/>
            <w:szCs w:val="20"/>
          </w:rPr>
          <w:t>https://josephine.proebiz.com/</w:t>
        </w:r>
      </w:hyperlink>
      <w:r w:rsidRPr="0042033C">
        <w:rPr>
          <w:rFonts w:cs="Arial"/>
          <w:noProof w:val="0"/>
          <w:sz w:val="20"/>
          <w:szCs w:val="20"/>
        </w:rPr>
        <w:t xml:space="preserve"> a totožná záložka ako pri predkladaní ponúk. </w:t>
      </w:r>
    </w:p>
    <w:p w14:paraId="4C202E19"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2033C">
        <w:rPr>
          <w:rFonts w:cs="Arial"/>
          <w:noProof w:val="0"/>
          <w:sz w:val="20"/>
          <w:szCs w:val="20"/>
        </w:rPr>
        <w:t xml:space="preserve">IS </w:t>
      </w:r>
      <w:r w:rsidRPr="0042033C">
        <w:rPr>
          <w:rFonts w:cs="Arial"/>
          <w:noProof w:val="0"/>
          <w:sz w:val="20"/>
          <w:szCs w:val="20"/>
        </w:rPr>
        <w:t>JOSEPHINE logovať a</w:t>
      </w:r>
      <w:r w:rsidR="00143097" w:rsidRPr="0042033C">
        <w:rPr>
          <w:rFonts w:cs="Arial"/>
          <w:noProof w:val="0"/>
          <w:sz w:val="20"/>
          <w:szCs w:val="20"/>
        </w:rPr>
        <w:t xml:space="preserve"> </w:t>
      </w:r>
      <w:r w:rsidRPr="0042033C">
        <w:rPr>
          <w:rFonts w:cs="Arial"/>
          <w:noProof w:val="0"/>
          <w:sz w:val="20"/>
          <w:szCs w:val="20"/>
        </w:rPr>
        <w:t xml:space="preserve">budú súčasťou protokolov v danom </w:t>
      </w:r>
      <w:r w:rsidR="00143097" w:rsidRPr="0042033C">
        <w:rPr>
          <w:rFonts w:cs="Arial"/>
          <w:noProof w:val="0"/>
          <w:sz w:val="20"/>
          <w:szCs w:val="20"/>
        </w:rPr>
        <w:t xml:space="preserve">verejnom </w:t>
      </w:r>
      <w:r w:rsidRPr="0042033C">
        <w:rPr>
          <w:rFonts w:cs="Arial"/>
          <w:noProof w:val="0"/>
          <w:sz w:val="20"/>
          <w:szCs w:val="20"/>
        </w:rPr>
        <w:t xml:space="preserve">obstarávaní. </w:t>
      </w:r>
    </w:p>
    <w:p w14:paraId="09954B41" w14:textId="77777777" w:rsidR="000C7D4D" w:rsidRDefault="000C7D4D" w:rsidP="00823461">
      <w:pPr>
        <w:jc w:val="both"/>
        <w:rPr>
          <w:rFonts w:cs="Arial"/>
          <w:noProof w:val="0"/>
          <w:sz w:val="20"/>
          <w:szCs w:val="20"/>
        </w:rPr>
      </w:pPr>
    </w:p>
    <w:p w14:paraId="3F74ABBE" w14:textId="77777777" w:rsidR="00823461" w:rsidRPr="0042033C" w:rsidRDefault="00823461" w:rsidP="000C3E56">
      <w:pPr>
        <w:pStyle w:val="Nadpis3"/>
        <w:numPr>
          <w:ilvl w:val="0"/>
          <w:numId w:val="11"/>
        </w:numPr>
        <w:spacing w:before="240" w:after="60"/>
        <w:jc w:val="left"/>
        <w:rPr>
          <w:b/>
          <w:bCs/>
          <w:i w:val="0"/>
          <w:szCs w:val="24"/>
        </w:rPr>
      </w:pPr>
      <w:bookmarkStart w:id="64" w:name="_Toc3803708"/>
      <w:bookmarkStart w:id="65" w:name="_Toc148714691"/>
      <w:r w:rsidRPr="0042033C">
        <w:rPr>
          <w:b/>
          <w:bCs/>
          <w:i w:val="0"/>
          <w:szCs w:val="24"/>
        </w:rPr>
        <w:t>Vyhodno</w:t>
      </w:r>
      <w:r w:rsidR="008B7C9D">
        <w:rPr>
          <w:b/>
          <w:bCs/>
          <w:i w:val="0"/>
          <w:szCs w:val="24"/>
        </w:rPr>
        <w:t xml:space="preserve">tenie </w:t>
      </w:r>
      <w:r w:rsidRPr="0042033C">
        <w:rPr>
          <w:b/>
          <w:bCs/>
          <w:i w:val="0"/>
          <w:szCs w:val="24"/>
        </w:rPr>
        <w:t>ponúk</w:t>
      </w:r>
      <w:bookmarkEnd w:id="64"/>
      <w:bookmarkEnd w:id="65"/>
    </w:p>
    <w:p w14:paraId="79ED7B86" w14:textId="77777777" w:rsidR="00782FAF" w:rsidRPr="00052F1A" w:rsidRDefault="00782FAF" w:rsidP="00782FAF">
      <w:pPr>
        <w:numPr>
          <w:ilvl w:val="1"/>
          <w:numId w:val="11"/>
        </w:numPr>
        <w:ind w:left="426" w:hanging="426"/>
        <w:jc w:val="both"/>
        <w:rPr>
          <w:rFonts w:cs="Arial"/>
          <w:noProof w:val="0"/>
          <w:sz w:val="20"/>
          <w:szCs w:val="20"/>
        </w:rPr>
      </w:pPr>
      <w:r w:rsidRPr="00142D4C">
        <w:rPr>
          <w:rFonts w:cs="Arial"/>
          <w:noProof w:val="0"/>
          <w:sz w:val="20"/>
          <w:szCs w:val="20"/>
        </w:rPr>
        <w:t>V procese vyhodnocovania ponúk verejný obstarávateľ použije postupy</w:t>
      </w:r>
      <w:r w:rsidR="0060739F" w:rsidRPr="00142D4C">
        <w:rPr>
          <w:rFonts w:cs="Arial"/>
          <w:noProof w:val="0"/>
          <w:sz w:val="20"/>
          <w:szCs w:val="20"/>
        </w:rPr>
        <w:t xml:space="preserve"> uvedené v § 53 ZVO. Vzhľadom k </w:t>
      </w:r>
      <w:r w:rsidRPr="00142D4C">
        <w:rPr>
          <w:rFonts w:cs="Arial"/>
          <w:noProof w:val="0"/>
          <w:sz w:val="20"/>
          <w:szCs w:val="20"/>
        </w:rPr>
        <w:t xml:space="preserve">tomu, že elektronická aukcia sa neuskutoční, verejný obstarávateľ rozhodol, že vyhodnotenie splnenia podmienok účasti a vyhodnotenie ponúk z hľadiska splnenia požiadaviek na predmet zákazky sa </w:t>
      </w:r>
      <w:r w:rsidRPr="0046528C">
        <w:rPr>
          <w:rFonts w:cs="Arial"/>
          <w:noProof w:val="0"/>
          <w:sz w:val="20"/>
          <w:szCs w:val="20"/>
        </w:rPr>
        <w:t>uskutoční po vyhodnotení ponúk na základe</w:t>
      </w:r>
      <w:r w:rsidR="0060739F" w:rsidRPr="0046528C">
        <w:rPr>
          <w:rFonts w:cs="Arial"/>
          <w:noProof w:val="0"/>
          <w:sz w:val="20"/>
          <w:szCs w:val="20"/>
        </w:rPr>
        <w:t xml:space="preserve"> kritéria na vyhodnotenie ponúk, </w:t>
      </w:r>
      <w:proofErr w:type="spellStart"/>
      <w:r w:rsidR="0060739F" w:rsidRPr="0046528C">
        <w:rPr>
          <w:rFonts w:cs="Arial"/>
          <w:noProof w:val="0"/>
          <w:sz w:val="20"/>
          <w:szCs w:val="20"/>
        </w:rPr>
        <w:t>t.j</w:t>
      </w:r>
      <w:proofErr w:type="spellEnd"/>
      <w:r w:rsidR="0060739F" w:rsidRPr="0046528C">
        <w:rPr>
          <w:rFonts w:cs="Arial"/>
          <w:noProof w:val="0"/>
          <w:sz w:val="20"/>
          <w:szCs w:val="20"/>
        </w:rPr>
        <w:t xml:space="preserve">. </w:t>
      </w:r>
      <w:r w:rsidR="0060739F" w:rsidRPr="00052F1A">
        <w:rPr>
          <w:rFonts w:cs="Arial"/>
          <w:noProof w:val="0"/>
          <w:sz w:val="20"/>
          <w:szCs w:val="20"/>
        </w:rPr>
        <w:t>v zmysle § 66, ods. 7, písm. b) ZVO.</w:t>
      </w:r>
    </w:p>
    <w:p w14:paraId="26A8CC47" w14:textId="77777777" w:rsidR="00782FAF" w:rsidRPr="00142D4C" w:rsidRDefault="00782FAF" w:rsidP="00782FAF">
      <w:pPr>
        <w:numPr>
          <w:ilvl w:val="1"/>
          <w:numId w:val="11"/>
        </w:numPr>
        <w:ind w:left="426" w:hanging="426"/>
        <w:jc w:val="both"/>
        <w:rPr>
          <w:rFonts w:cs="Arial"/>
          <w:noProof w:val="0"/>
          <w:sz w:val="20"/>
          <w:szCs w:val="20"/>
        </w:rPr>
      </w:pPr>
      <w:r w:rsidRPr="0046528C">
        <w:rPr>
          <w:rFonts w:cs="Arial"/>
          <w:noProof w:val="0"/>
          <w:sz w:val="20"/>
          <w:szCs w:val="20"/>
        </w:rPr>
        <w:t>Na základe predložených</w:t>
      </w:r>
      <w:r w:rsidRPr="00142D4C">
        <w:rPr>
          <w:rFonts w:cs="Arial"/>
          <w:noProof w:val="0"/>
          <w:sz w:val="20"/>
          <w:szCs w:val="20"/>
        </w:rPr>
        <w:t xml:space="preserve"> kritérií na vyhodnotenie ponúk budú ponuky zoradené vzostupne (predbežné poradie) a vyhodnocovať sa bude ponuka uchádzača na prvom mieste v poradí.</w:t>
      </w:r>
    </w:p>
    <w:p w14:paraId="34B1785D" w14:textId="77777777" w:rsidR="000C5CEA" w:rsidRPr="0042033C" w:rsidRDefault="000C5CEA" w:rsidP="00E02437">
      <w:pPr>
        <w:jc w:val="both"/>
        <w:rPr>
          <w:rFonts w:cs="Arial"/>
          <w:noProof w:val="0"/>
          <w:sz w:val="20"/>
          <w:szCs w:val="20"/>
        </w:rPr>
      </w:pPr>
    </w:p>
    <w:p w14:paraId="176366F2" w14:textId="77777777" w:rsidR="00823461" w:rsidRPr="0042033C" w:rsidRDefault="009022F9" w:rsidP="000C3E56">
      <w:pPr>
        <w:pStyle w:val="Nadpis3"/>
        <w:numPr>
          <w:ilvl w:val="0"/>
          <w:numId w:val="11"/>
        </w:numPr>
        <w:spacing w:before="240" w:after="60"/>
        <w:jc w:val="left"/>
        <w:rPr>
          <w:b/>
          <w:bCs/>
          <w:i w:val="0"/>
          <w:szCs w:val="24"/>
        </w:rPr>
      </w:pPr>
      <w:bookmarkStart w:id="66" w:name="_Toc148714692"/>
      <w:r>
        <w:rPr>
          <w:b/>
          <w:bCs/>
          <w:i w:val="0"/>
          <w:szCs w:val="24"/>
        </w:rPr>
        <w:lastRenderedPageBreak/>
        <w:t>Vyhodnotenie splnenia podmienok účasti uchádzačov</w:t>
      </w:r>
      <w:bookmarkEnd w:id="66"/>
    </w:p>
    <w:p w14:paraId="5B711F9D" w14:textId="77777777" w:rsidR="009022F9" w:rsidRPr="009022F9" w:rsidRDefault="00782FAF" w:rsidP="009022F9">
      <w:pPr>
        <w:numPr>
          <w:ilvl w:val="1"/>
          <w:numId w:val="11"/>
        </w:numPr>
        <w:ind w:left="426" w:hanging="426"/>
        <w:jc w:val="both"/>
        <w:rPr>
          <w:rFonts w:cs="Arial"/>
          <w:noProof w:val="0"/>
          <w:sz w:val="20"/>
          <w:szCs w:val="20"/>
        </w:rPr>
      </w:pPr>
      <w:r w:rsidRPr="00142D4C">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142D4C">
        <w:rPr>
          <w:rFonts w:cs="Arial"/>
          <w:noProof w:val="0"/>
          <w:sz w:val="20"/>
          <w:szCs w:val="20"/>
        </w:rPr>
        <w:t>, ktorý sa umiestnil</w:t>
      </w:r>
      <w:r w:rsidR="009022F9" w:rsidRPr="009022F9">
        <w:rPr>
          <w:rFonts w:cs="Arial"/>
          <w:noProof w:val="0"/>
          <w:sz w:val="20"/>
          <w:szCs w:val="20"/>
        </w:rPr>
        <w:t xml:space="preserve"> prvý v poradí. Na proces vyhodnocovania splnenia podmienok účasti uchádzačov budú ap</w:t>
      </w:r>
      <w:r>
        <w:rPr>
          <w:rFonts w:cs="Arial"/>
          <w:noProof w:val="0"/>
          <w:sz w:val="20"/>
          <w:szCs w:val="20"/>
        </w:rPr>
        <w:t xml:space="preserve">likované postupy uvedené v § 40 a § 152, </w:t>
      </w:r>
      <w:r w:rsidR="009022F9" w:rsidRPr="009022F9">
        <w:rPr>
          <w:rFonts w:cs="Arial"/>
          <w:noProof w:val="0"/>
          <w:sz w:val="20"/>
          <w:szCs w:val="20"/>
        </w:rPr>
        <w:t>ods. 4 ZVO.</w:t>
      </w:r>
    </w:p>
    <w:p w14:paraId="1DD6B1BD" w14:textId="77777777" w:rsidR="009022F9" w:rsidRDefault="009022F9" w:rsidP="009022F9">
      <w:pPr>
        <w:numPr>
          <w:ilvl w:val="1"/>
          <w:numId w:val="11"/>
        </w:numPr>
        <w:ind w:left="426" w:hanging="426"/>
        <w:jc w:val="both"/>
        <w:rPr>
          <w:rFonts w:cs="Arial"/>
          <w:noProof w:val="0"/>
          <w:sz w:val="20"/>
          <w:szCs w:val="20"/>
        </w:rPr>
      </w:pPr>
      <w:r w:rsidRPr="009022F9">
        <w:rPr>
          <w:rFonts w:cs="Arial"/>
          <w:noProof w:val="0"/>
          <w:sz w:val="20"/>
          <w:szCs w:val="20"/>
        </w:rPr>
        <w:t>Pri posudzovaní splnenia podmienok účasti verejný obstarávateľ prostredníctvom komunikačného rozhrania</w:t>
      </w:r>
      <w:r w:rsidR="006936C1">
        <w:rPr>
          <w:rFonts w:cs="Arial"/>
          <w:noProof w:val="0"/>
          <w:sz w:val="20"/>
          <w:szCs w:val="20"/>
        </w:rPr>
        <w:t xml:space="preserve"> </w:t>
      </w:r>
      <w:r w:rsidR="00E8025E">
        <w:rPr>
          <w:rFonts w:cs="Arial"/>
          <w:noProof w:val="0"/>
          <w:sz w:val="20"/>
          <w:szCs w:val="20"/>
        </w:rPr>
        <w:t>IS</w:t>
      </w:r>
      <w:r w:rsidRPr="009022F9">
        <w:rPr>
          <w:rFonts w:cs="Arial"/>
          <w:noProof w:val="0"/>
          <w:sz w:val="20"/>
          <w:szCs w:val="20"/>
        </w:rPr>
        <w:t xml:space="preserve"> JOSEPHINE požiada uchádzača o vysvetlenie alebo doplnenie predložených dokladov, ak z predložených dokladov nemožno posúdiť ich platnosť a</w:t>
      </w:r>
      <w:r w:rsidR="00782FAF">
        <w:rPr>
          <w:rFonts w:cs="Arial"/>
          <w:noProof w:val="0"/>
          <w:sz w:val="20"/>
          <w:szCs w:val="20"/>
        </w:rPr>
        <w:t>lebo splnenie podmienky účasti.</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612447">
      <w:pPr>
        <w:pStyle w:val="Nadpis3"/>
        <w:numPr>
          <w:ilvl w:val="0"/>
          <w:numId w:val="11"/>
        </w:numPr>
        <w:spacing w:before="240" w:after="60"/>
        <w:jc w:val="left"/>
        <w:rPr>
          <w:b/>
          <w:bCs/>
          <w:i w:val="0"/>
          <w:szCs w:val="24"/>
        </w:rPr>
      </w:pPr>
      <w:bookmarkStart w:id="67" w:name="_Toc148714693"/>
      <w:r>
        <w:rPr>
          <w:b/>
          <w:bCs/>
          <w:i w:val="0"/>
          <w:szCs w:val="24"/>
        </w:rPr>
        <w:t>Elektronická aukcia</w:t>
      </w:r>
      <w:bookmarkEnd w:id="67"/>
    </w:p>
    <w:p w14:paraId="0F2B647D" w14:textId="77777777" w:rsidR="00612447" w:rsidRPr="009022F9" w:rsidRDefault="00612447" w:rsidP="00612447">
      <w:pPr>
        <w:numPr>
          <w:ilvl w:val="1"/>
          <w:numId w:val="11"/>
        </w:numPr>
        <w:ind w:left="426" w:hanging="426"/>
        <w:jc w:val="both"/>
        <w:rPr>
          <w:rFonts w:cs="Arial"/>
          <w:noProof w:val="0"/>
          <w:sz w:val="20"/>
          <w:szCs w:val="20"/>
        </w:rPr>
      </w:pPr>
      <w:r>
        <w:rPr>
          <w:rFonts w:cs="Arial"/>
          <w:noProof w:val="0"/>
          <w:sz w:val="20"/>
          <w:szCs w:val="20"/>
        </w:rPr>
        <w:t>Elektronická aukcia sa nepoužije</w:t>
      </w:r>
      <w:r w:rsidRPr="009022F9">
        <w:rPr>
          <w:rFonts w:cs="Arial"/>
          <w:noProof w:val="0"/>
          <w:sz w:val="20"/>
          <w:szCs w:val="20"/>
        </w:rPr>
        <w:t>.</w:t>
      </w:r>
    </w:p>
    <w:p w14:paraId="0EBADBD7" w14:textId="77777777" w:rsidR="00612447" w:rsidRPr="009022F9" w:rsidRDefault="00612447" w:rsidP="00782FAF">
      <w:pPr>
        <w:jc w:val="both"/>
        <w:rPr>
          <w:rFonts w:cs="Arial"/>
          <w:noProof w:val="0"/>
          <w:sz w:val="20"/>
          <w:szCs w:val="20"/>
        </w:rPr>
      </w:pPr>
    </w:p>
    <w:p w14:paraId="31908513" w14:textId="77777777" w:rsidR="00782FAF" w:rsidRPr="00782FAF" w:rsidRDefault="00782FAF" w:rsidP="00782FAF">
      <w:pPr>
        <w:pStyle w:val="Nadpis3"/>
        <w:numPr>
          <w:ilvl w:val="0"/>
          <w:numId w:val="11"/>
        </w:numPr>
        <w:spacing w:before="240" w:after="60"/>
        <w:jc w:val="left"/>
        <w:rPr>
          <w:b/>
          <w:bCs/>
          <w:i w:val="0"/>
          <w:szCs w:val="24"/>
        </w:rPr>
      </w:pPr>
      <w:bookmarkStart w:id="68" w:name="_Toc100055037"/>
      <w:bookmarkStart w:id="69" w:name="_Toc148714694"/>
      <w:r w:rsidRPr="00782FAF">
        <w:rPr>
          <w:b/>
          <w:bCs/>
          <w:i w:val="0"/>
          <w:szCs w:val="24"/>
        </w:rPr>
        <w:t>Vysvetľovanie ponuky, odôvodnenie mimoriadne nízkej ponuky</w:t>
      </w:r>
      <w:bookmarkEnd w:id="68"/>
      <w:bookmarkEnd w:id="69"/>
    </w:p>
    <w:p w14:paraId="104DE5B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782FAF">
      <w:pPr>
        <w:pStyle w:val="Odsekzoznamu"/>
        <w:numPr>
          <w:ilvl w:val="1"/>
          <w:numId w:val="11"/>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0C3E56">
      <w:pPr>
        <w:pStyle w:val="Nadpis3"/>
        <w:numPr>
          <w:ilvl w:val="0"/>
          <w:numId w:val="11"/>
        </w:numPr>
        <w:spacing w:before="240" w:after="60"/>
        <w:jc w:val="left"/>
        <w:rPr>
          <w:b/>
          <w:bCs/>
          <w:i w:val="0"/>
          <w:szCs w:val="24"/>
        </w:rPr>
      </w:pPr>
      <w:bookmarkStart w:id="70" w:name="_Toc148714695"/>
      <w:r w:rsidRPr="0042033C">
        <w:rPr>
          <w:b/>
          <w:bCs/>
          <w:i w:val="0"/>
          <w:szCs w:val="24"/>
        </w:rPr>
        <w:t>Kritériá na vyhodnotenie ponúk</w:t>
      </w:r>
      <w:bookmarkEnd w:id="70"/>
      <w:r w:rsidRPr="0042033C">
        <w:rPr>
          <w:b/>
          <w:bCs/>
          <w:i w:val="0"/>
          <w:szCs w:val="24"/>
        </w:rPr>
        <w:t xml:space="preserve"> </w:t>
      </w:r>
    </w:p>
    <w:p w14:paraId="78B4CC95" w14:textId="5C5A28B4" w:rsidR="00F77AAC" w:rsidRPr="0042033C" w:rsidRDefault="006A0AB8" w:rsidP="000C3E56">
      <w:pPr>
        <w:numPr>
          <w:ilvl w:val="1"/>
          <w:numId w:val="11"/>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36D8AF09" w14:textId="377EF64F" w:rsidR="00874AC6" w:rsidRPr="00F77AAC" w:rsidRDefault="00BB47AA" w:rsidP="00052F1A">
      <w:pPr>
        <w:numPr>
          <w:ilvl w:val="1"/>
          <w:numId w:val="11"/>
        </w:numPr>
        <w:ind w:left="426" w:hanging="426"/>
        <w:jc w:val="both"/>
        <w:rPr>
          <w:rFonts w:cs="Arial"/>
          <w:noProof w:val="0"/>
          <w:sz w:val="20"/>
          <w:szCs w:val="20"/>
        </w:rPr>
      </w:pPr>
      <w:r w:rsidRPr="007C2ADC">
        <w:rPr>
          <w:rFonts w:cs="Arial"/>
          <w:noProof w:val="0"/>
          <w:sz w:val="20"/>
          <w:szCs w:val="20"/>
        </w:rPr>
        <w:t>Úspešným uchádzačom</w:t>
      </w:r>
      <w:r w:rsidR="00F77AAC" w:rsidRPr="00F77AAC">
        <w:t xml:space="preserve"> </w:t>
      </w:r>
      <w:r w:rsidR="00F77AAC" w:rsidRPr="007C2ADC">
        <w:rPr>
          <w:rFonts w:cs="Arial"/>
          <w:noProof w:val="0"/>
          <w:sz w:val="20"/>
          <w:szCs w:val="20"/>
        </w:rPr>
        <w:t>v každej časti samostatne</w:t>
      </w:r>
      <w:r w:rsidRPr="007C2ADC">
        <w:rPr>
          <w:rFonts w:cs="Arial"/>
          <w:noProof w:val="0"/>
          <w:sz w:val="20"/>
          <w:szCs w:val="20"/>
        </w:rPr>
        <w:t xml:space="preserve"> </w:t>
      </w:r>
      <w:r w:rsidR="006A0AB8" w:rsidRPr="007C2ADC">
        <w:rPr>
          <w:rFonts w:cs="Arial"/>
          <w:noProof w:val="0"/>
          <w:sz w:val="20"/>
          <w:szCs w:val="20"/>
        </w:rPr>
        <w:t>sa stane uchádzač, ktorý predloží najlepšiu ponu</w:t>
      </w:r>
      <w:r w:rsidR="006A0AB8" w:rsidRPr="00F77AAC">
        <w:rPr>
          <w:rFonts w:cs="Arial"/>
          <w:noProof w:val="0"/>
          <w:sz w:val="20"/>
          <w:szCs w:val="20"/>
        </w:rPr>
        <w:t>ku z</w:t>
      </w:r>
      <w:r w:rsidR="00782FAF" w:rsidRPr="00F77AAC">
        <w:rPr>
          <w:rFonts w:cs="Arial"/>
          <w:noProof w:val="0"/>
          <w:sz w:val="20"/>
          <w:szCs w:val="20"/>
        </w:rPr>
        <w:t xml:space="preserve"> </w:t>
      </w:r>
      <w:r w:rsidR="006A0AB8" w:rsidRPr="00F77AAC">
        <w:rPr>
          <w:rFonts w:cs="Arial"/>
          <w:noProof w:val="0"/>
          <w:sz w:val="20"/>
          <w:szCs w:val="20"/>
        </w:rPr>
        <w:t>hľadiska kritérií uvedených v časti E. Kritéri</w:t>
      </w:r>
      <w:r w:rsidR="00214405" w:rsidRPr="00F77AAC">
        <w:rPr>
          <w:rFonts w:cs="Arial"/>
          <w:noProof w:val="0"/>
          <w:sz w:val="20"/>
          <w:szCs w:val="20"/>
        </w:rPr>
        <w:t>á</w:t>
      </w:r>
      <w:r w:rsidR="006A0AB8" w:rsidRPr="00F77AAC">
        <w:rPr>
          <w:rFonts w:cs="Arial"/>
          <w:noProof w:val="0"/>
          <w:sz w:val="20"/>
          <w:szCs w:val="20"/>
        </w:rPr>
        <w:t xml:space="preserve"> na vyhodnoteni</w:t>
      </w:r>
      <w:r w:rsidRPr="00F77AAC">
        <w:rPr>
          <w:rFonts w:cs="Arial"/>
          <w:noProof w:val="0"/>
          <w:sz w:val="20"/>
          <w:szCs w:val="20"/>
        </w:rPr>
        <w:t>e ponúk a spôsob ich uplatnenia</w:t>
      </w:r>
      <w:r w:rsidR="00FA45EC" w:rsidRPr="00F77AAC">
        <w:rPr>
          <w:rFonts w:cs="Arial"/>
          <w:noProof w:val="0"/>
          <w:sz w:val="20"/>
          <w:szCs w:val="20"/>
        </w:rPr>
        <w:t xml:space="preserve"> v</w:t>
      </w:r>
      <w:r w:rsidR="0069023F" w:rsidRPr="00F77AAC">
        <w:rPr>
          <w:rFonts w:cs="Arial"/>
          <w:noProof w:val="0"/>
          <w:sz w:val="20"/>
          <w:szCs w:val="20"/>
        </w:rPr>
        <w:t xml:space="preserve"> tejto verejnej súťaži</w:t>
      </w:r>
      <w:r w:rsidRPr="00F77AAC">
        <w:rPr>
          <w:rFonts w:cs="Arial"/>
          <w:noProof w:val="0"/>
          <w:sz w:val="20"/>
          <w:szCs w:val="20"/>
        </w:rPr>
        <w:t>.</w:t>
      </w:r>
    </w:p>
    <w:p w14:paraId="2109A0EC" w14:textId="77777777" w:rsidR="00280F65" w:rsidRPr="0042033C" w:rsidRDefault="00280F65" w:rsidP="00280F65">
      <w:pPr>
        <w:jc w:val="both"/>
        <w:rPr>
          <w:rFonts w:cs="Arial"/>
          <w:noProof w:val="0"/>
          <w:sz w:val="20"/>
          <w:szCs w:val="20"/>
        </w:rPr>
      </w:pPr>
    </w:p>
    <w:p w14:paraId="096F34A9" w14:textId="77777777" w:rsidR="006A0AB8" w:rsidRPr="0042033C" w:rsidRDefault="006A0AB8" w:rsidP="000C3E56">
      <w:pPr>
        <w:pStyle w:val="Nadpis3"/>
        <w:numPr>
          <w:ilvl w:val="0"/>
          <w:numId w:val="11"/>
        </w:numPr>
        <w:spacing w:before="240" w:after="60"/>
        <w:jc w:val="left"/>
        <w:rPr>
          <w:b/>
          <w:bCs/>
          <w:i w:val="0"/>
          <w:szCs w:val="24"/>
        </w:rPr>
      </w:pPr>
      <w:bookmarkStart w:id="71" w:name="_Toc148714696"/>
      <w:r w:rsidRPr="0042033C">
        <w:rPr>
          <w:b/>
          <w:bCs/>
          <w:i w:val="0"/>
          <w:szCs w:val="24"/>
        </w:rPr>
        <w:t>Vylúčenie uchádzača</w:t>
      </w:r>
      <w:bookmarkEnd w:id="71"/>
      <w:r w:rsidRPr="0042033C">
        <w:rPr>
          <w:b/>
          <w:bCs/>
          <w:i w:val="0"/>
          <w:szCs w:val="24"/>
        </w:rPr>
        <w:t xml:space="preserve"> </w:t>
      </w:r>
    </w:p>
    <w:p w14:paraId="3A2ABD53" w14:textId="77777777" w:rsidR="00F57E34" w:rsidRDefault="00782FAF" w:rsidP="00F57E34">
      <w:pPr>
        <w:pStyle w:val="Odsekzoznamu"/>
        <w:numPr>
          <w:ilvl w:val="1"/>
          <w:numId w:val="11"/>
        </w:numPr>
        <w:jc w:val="both"/>
        <w:rPr>
          <w:rFonts w:cs="Arial"/>
          <w:sz w:val="20"/>
          <w:szCs w:val="20"/>
        </w:rPr>
      </w:pPr>
      <w:r w:rsidRPr="00976E39">
        <w:rPr>
          <w:rFonts w:cs="Arial"/>
          <w:sz w:val="20"/>
          <w:szCs w:val="20"/>
        </w:rPr>
        <w:t>Verejný</w:t>
      </w:r>
      <w:r>
        <w:rPr>
          <w:rFonts w:cs="Arial"/>
          <w:sz w:val="20"/>
          <w:szCs w:val="20"/>
        </w:rPr>
        <w:t xml:space="preserve"> </w:t>
      </w:r>
      <w:r w:rsidRPr="00976E39">
        <w:rPr>
          <w:rFonts w:cs="Arial"/>
          <w:sz w:val="20"/>
          <w:szCs w:val="20"/>
        </w:rPr>
        <w:t>obstarávateľ v prípade vylúčenia ponuky uchádzača bude postupovať v zmysle ustanovenia</w:t>
      </w:r>
    </w:p>
    <w:p w14:paraId="0A43F058" w14:textId="61B9578F" w:rsidR="00874AC6" w:rsidRDefault="00F57E34" w:rsidP="0088517B">
      <w:pPr>
        <w:pStyle w:val="Odsekzoznamu"/>
        <w:ind w:left="567" w:hanging="567"/>
        <w:jc w:val="both"/>
        <w:rPr>
          <w:rFonts w:cs="Arial"/>
          <w:sz w:val="20"/>
          <w:szCs w:val="20"/>
        </w:rPr>
      </w:pPr>
      <w:r>
        <w:rPr>
          <w:rFonts w:cs="Arial"/>
          <w:sz w:val="20"/>
          <w:szCs w:val="20"/>
        </w:rPr>
        <w:t xml:space="preserve">  </w:t>
      </w:r>
      <w:r w:rsidR="00782FAF" w:rsidRPr="00976E39">
        <w:rPr>
          <w:rFonts w:cs="Arial"/>
          <w:sz w:val="20"/>
          <w:szCs w:val="20"/>
        </w:rPr>
        <w:t xml:space="preserve"> </w:t>
      </w:r>
      <w:r>
        <w:rPr>
          <w:rFonts w:cs="Arial"/>
          <w:sz w:val="20"/>
          <w:szCs w:val="20"/>
        </w:rPr>
        <w:t xml:space="preserve">   </w:t>
      </w:r>
      <w:r w:rsidRPr="00F57E34">
        <w:rPr>
          <w:rFonts w:cs="Arial"/>
          <w:sz w:val="20"/>
          <w:szCs w:val="20"/>
        </w:rPr>
        <w:t xml:space="preserve">§ </w:t>
      </w:r>
      <w:r>
        <w:rPr>
          <w:rFonts w:cs="Arial"/>
          <w:sz w:val="20"/>
          <w:szCs w:val="20"/>
        </w:rPr>
        <w:t>40 a</w:t>
      </w:r>
      <w:r w:rsidRPr="00F57E34">
        <w:rPr>
          <w:rFonts w:cs="Arial"/>
          <w:sz w:val="20"/>
          <w:szCs w:val="20"/>
        </w:rPr>
        <w:t xml:space="preserve"> </w:t>
      </w:r>
      <w:r w:rsidR="00782FAF" w:rsidRPr="00976E39">
        <w:rPr>
          <w:rFonts w:cs="Arial"/>
          <w:sz w:val="20"/>
          <w:szCs w:val="20"/>
        </w:rPr>
        <w:t>§ 53 ZVO.</w:t>
      </w:r>
    </w:p>
    <w:p w14:paraId="6B68153E" w14:textId="77777777" w:rsidR="00874AC6" w:rsidRPr="00874AC6" w:rsidRDefault="00874AC6" w:rsidP="00874AC6">
      <w:pPr>
        <w:jc w:val="both"/>
        <w:rPr>
          <w:rFonts w:cs="Arial"/>
          <w:sz w:val="20"/>
          <w:szCs w:val="20"/>
        </w:rPr>
      </w:pPr>
    </w:p>
    <w:p w14:paraId="1303CAFC" w14:textId="77777777" w:rsidR="00782FAF" w:rsidRPr="0042033C" w:rsidRDefault="00782FAF" w:rsidP="00782FAF">
      <w:pPr>
        <w:pStyle w:val="Nadpis3"/>
        <w:numPr>
          <w:ilvl w:val="0"/>
          <w:numId w:val="11"/>
        </w:numPr>
        <w:spacing w:before="240" w:after="60"/>
        <w:jc w:val="left"/>
        <w:rPr>
          <w:b/>
          <w:bCs/>
          <w:i w:val="0"/>
          <w:szCs w:val="24"/>
        </w:rPr>
      </w:pPr>
      <w:bookmarkStart w:id="72" w:name="_Toc3803713"/>
      <w:bookmarkStart w:id="73" w:name="_Toc148714697"/>
      <w:r w:rsidRPr="0042033C">
        <w:rPr>
          <w:b/>
          <w:bCs/>
          <w:i w:val="0"/>
          <w:szCs w:val="24"/>
        </w:rPr>
        <w:t>Revízne postupy</w:t>
      </w:r>
      <w:bookmarkEnd w:id="72"/>
      <w:bookmarkEnd w:id="73"/>
    </w:p>
    <w:p w14:paraId="3577C66D" w14:textId="77777777" w:rsidR="00F9659E" w:rsidRPr="0042033C" w:rsidRDefault="00F9659E" w:rsidP="00F9659E">
      <w:pPr>
        <w:numPr>
          <w:ilvl w:val="1"/>
          <w:numId w:val="11"/>
        </w:numPr>
        <w:ind w:left="426" w:hanging="426"/>
        <w:jc w:val="both"/>
        <w:rPr>
          <w:rFonts w:cs="Arial"/>
          <w:noProof w:val="0"/>
          <w:sz w:val="20"/>
          <w:szCs w:val="20"/>
        </w:rPr>
      </w:pPr>
      <w:r w:rsidRPr="0042033C">
        <w:rPr>
          <w:rFonts w:cs="Arial"/>
          <w:noProof w:val="0"/>
          <w:sz w:val="20"/>
          <w:szCs w:val="20"/>
        </w:rPr>
        <w:t>Uchádzač</w:t>
      </w:r>
      <w:r>
        <w:rPr>
          <w:rFonts w:cs="Arial"/>
          <w:noProof w:val="0"/>
          <w:sz w:val="20"/>
          <w:szCs w:val="20"/>
        </w:rPr>
        <w:t xml:space="preserve">, </w:t>
      </w:r>
      <w:r w:rsidRPr="00603AD3">
        <w:rPr>
          <w:rFonts w:cs="Arial"/>
          <w:noProof w:val="0"/>
          <w:sz w:val="20"/>
          <w:szCs w:val="20"/>
        </w:rPr>
        <w:t>záujemca, účastník</w:t>
      </w:r>
      <w:r>
        <w:rPr>
          <w:rFonts w:cs="Arial"/>
          <w:noProof w:val="0"/>
          <w:sz w:val="20"/>
          <w:szCs w:val="20"/>
        </w:rPr>
        <w:t xml:space="preserve"> </w:t>
      </w:r>
      <w:r w:rsidRPr="0042033C">
        <w:rPr>
          <w:rFonts w:cs="Arial"/>
          <w:noProof w:val="0"/>
          <w:sz w:val="20"/>
          <w:szCs w:val="20"/>
        </w:rPr>
        <w:t>alebo osoba, ktorej práva alebo právom chránené záujmy boli alebo mohli byť dotknuté postupom verejného obstarávateľa môže podľa § 164 ZVO podať verejnému obstarávateľovi žiadosť o nápravu.</w:t>
      </w:r>
    </w:p>
    <w:p w14:paraId="4F041558" w14:textId="77777777" w:rsidR="00F9659E" w:rsidRPr="0042033C" w:rsidRDefault="00F9659E" w:rsidP="00F9659E">
      <w:pPr>
        <w:numPr>
          <w:ilvl w:val="1"/>
          <w:numId w:val="11"/>
        </w:numPr>
        <w:ind w:left="426" w:hanging="426"/>
        <w:jc w:val="both"/>
        <w:rPr>
          <w:rFonts w:cs="Arial"/>
          <w:noProof w:val="0"/>
          <w:sz w:val="20"/>
          <w:szCs w:val="20"/>
        </w:rPr>
      </w:pPr>
      <w:r w:rsidRPr="0042033C">
        <w:rPr>
          <w:rFonts w:cs="Arial"/>
          <w:noProof w:val="0"/>
          <w:sz w:val="20"/>
          <w:szCs w:val="20"/>
        </w:rPr>
        <w:t>Uchádzač</w:t>
      </w:r>
      <w:r>
        <w:rPr>
          <w:rFonts w:cs="Arial"/>
          <w:noProof w:val="0"/>
          <w:sz w:val="20"/>
          <w:szCs w:val="20"/>
        </w:rPr>
        <w:t xml:space="preserve">, </w:t>
      </w:r>
      <w:r w:rsidRPr="00603AD3">
        <w:rPr>
          <w:rFonts w:cs="Arial"/>
          <w:noProof w:val="0"/>
          <w:sz w:val="20"/>
          <w:szCs w:val="20"/>
        </w:rPr>
        <w:t>záujemca, účastník</w:t>
      </w:r>
      <w:r>
        <w:rPr>
          <w:rFonts w:cs="Arial"/>
          <w:noProof w:val="0"/>
          <w:sz w:val="20"/>
          <w:szCs w:val="20"/>
        </w:rPr>
        <w:t xml:space="preserve"> </w:t>
      </w:r>
      <w:r w:rsidRPr="0042033C">
        <w:rPr>
          <w:rFonts w:cs="Arial"/>
          <w:noProof w:val="0"/>
          <w:sz w:val="20"/>
          <w:szCs w:val="20"/>
        </w:rPr>
        <w:t xml:space="preserve"> alebo osoba, ktorej práva alebo právom chránené záujmy boli alebo mohli byť dotknuté postupom verejného obstarávateľa môže podať podľa § 170 ZVO námietku proti postupu verejného obstarávateľa.</w:t>
      </w:r>
    </w:p>
    <w:p w14:paraId="03001169" w14:textId="77777777" w:rsidR="00782FAF" w:rsidRDefault="00782FAF" w:rsidP="00791D84">
      <w:pPr>
        <w:jc w:val="both"/>
        <w:rPr>
          <w:noProof w:val="0"/>
          <w:sz w:val="20"/>
          <w:szCs w:val="20"/>
        </w:rPr>
      </w:pP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4" w:name="_Toc3803714"/>
      <w:bookmarkStart w:id="75" w:name="_Toc148714698"/>
      <w:r w:rsidRPr="0042033C">
        <w:rPr>
          <w:rFonts w:cs="Arial"/>
          <w:i/>
          <w:iCs/>
          <w:noProof w:val="0"/>
          <w:szCs w:val="24"/>
        </w:rPr>
        <w:t xml:space="preserve">Časť VI. </w:t>
      </w:r>
      <w:r w:rsidR="00823461" w:rsidRPr="0042033C">
        <w:rPr>
          <w:rFonts w:cs="Arial"/>
          <w:i/>
          <w:iCs/>
          <w:noProof w:val="0"/>
          <w:szCs w:val="24"/>
        </w:rPr>
        <w:t>Prijatie ponuky a uzavretie zmluvy</w:t>
      </w:r>
      <w:bookmarkEnd w:id="74"/>
      <w:bookmarkEnd w:id="75"/>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0C3E56">
      <w:pPr>
        <w:pStyle w:val="Nadpis3"/>
        <w:numPr>
          <w:ilvl w:val="0"/>
          <w:numId w:val="11"/>
        </w:numPr>
        <w:spacing w:before="240" w:after="60"/>
        <w:jc w:val="left"/>
        <w:rPr>
          <w:b/>
          <w:bCs/>
          <w:i w:val="0"/>
          <w:szCs w:val="24"/>
        </w:rPr>
      </w:pPr>
      <w:bookmarkStart w:id="76" w:name="_Toc3803715"/>
      <w:bookmarkStart w:id="77" w:name="_Toc148714699"/>
      <w:r w:rsidRPr="0042033C">
        <w:rPr>
          <w:b/>
          <w:bCs/>
          <w:i w:val="0"/>
          <w:szCs w:val="24"/>
        </w:rPr>
        <w:t>Informácia o výsledku vyhodnotenia ponúk</w:t>
      </w:r>
      <w:bookmarkEnd w:id="76"/>
      <w:bookmarkEnd w:id="77"/>
    </w:p>
    <w:p w14:paraId="380A26F0" w14:textId="77777777" w:rsidR="00B91F51" w:rsidRPr="004D239D" w:rsidRDefault="00B91F51" w:rsidP="00B91F51">
      <w:pPr>
        <w:pStyle w:val="Odsekzoznamu"/>
        <w:numPr>
          <w:ilvl w:val="1"/>
          <w:numId w:val="11"/>
        </w:numPr>
        <w:ind w:left="426" w:hanging="426"/>
        <w:jc w:val="both"/>
        <w:rPr>
          <w:rFonts w:cs="Arial"/>
          <w:noProof w:val="0"/>
          <w:sz w:val="20"/>
          <w:szCs w:val="20"/>
        </w:rPr>
      </w:pPr>
      <w:r w:rsidRPr="004D239D">
        <w:rPr>
          <w:rFonts w:cs="Arial"/>
          <w:noProof w:val="0"/>
          <w:sz w:val="20"/>
          <w:szCs w:val="20"/>
        </w:rPr>
        <w:t xml:space="preserve">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w:t>
      </w:r>
      <w:r w:rsidRPr="004D239D">
        <w:rPr>
          <w:rFonts w:cs="Arial"/>
          <w:noProof w:val="0"/>
          <w:sz w:val="20"/>
          <w:szCs w:val="20"/>
        </w:rPr>
        <w:lastRenderedPageBreak/>
        <w:t>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78849535"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identifikáciu úspešného uchádzača alebo uchádzačov,</w:t>
      </w:r>
    </w:p>
    <w:p w14:paraId="115D1229"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informáciu o charakteristikách a výhodách prijatej ponuky alebo ponúk,</w:t>
      </w:r>
    </w:p>
    <w:p w14:paraId="3A8E64C5"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4"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ZVO a osoby poskytujúcej technické a odborné kapacity podľa </w:t>
      </w:r>
      <w:hyperlink r:id="rId15" w:anchor="paragraf-34.odsek-3" w:tooltip="Odkaz na predpis alebo ustanovenie" w:history="1">
        <w:r w:rsidRPr="004D239D">
          <w:rPr>
            <w:rFonts w:cs="Arial"/>
            <w:noProof w:val="0"/>
            <w:sz w:val="20"/>
            <w:szCs w:val="20"/>
          </w:rPr>
          <w:t>§ 34 ods. 3</w:t>
        </w:r>
      </w:hyperlink>
      <w:r w:rsidRPr="004D239D">
        <w:rPr>
          <w:rFonts w:cs="Arial"/>
          <w:noProof w:val="0"/>
          <w:sz w:val="20"/>
          <w:szCs w:val="20"/>
        </w:rPr>
        <w:t xml:space="preserve"> ZVO,</w:t>
      </w:r>
    </w:p>
    <w:p w14:paraId="03BCA40D" w14:textId="77777777" w:rsidR="00B91F51" w:rsidRPr="004D239D" w:rsidRDefault="00B91F51" w:rsidP="00B91F51">
      <w:pPr>
        <w:pStyle w:val="Odsekzoznamu"/>
        <w:numPr>
          <w:ilvl w:val="0"/>
          <w:numId w:val="84"/>
        </w:numPr>
        <w:jc w:val="both"/>
        <w:rPr>
          <w:rFonts w:cs="Arial"/>
          <w:noProof w:val="0"/>
          <w:sz w:val="20"/>
          <w:szCs w:val="20"/>
        </w:rPr>
      </w:pPr>
      <w:r w:rsidRPr="004D239D">
        <w:rPr>
          <w:rFonts w:cs="Arial"/>
          <w:noProof w:val="0"/>
          <w:sz w:val="20"/>
          <w:szCs w:val="20"/>
        </w:rPr>
        <w:t>lehotu, v ktorej môže byť doručená námietka.</w:t>
      </w:r>
    </w:p>
    <w:p w14:paraId="76EE28F6" w14:textId="77777777" w:rsidR="00B91F51" w:rsidRPr="004D239D" w:rsidRDefault="00B91F51" w:rsidP="00B91F51">
      <w:pPr>
        <w:jc w:val="both"/>
        <w:rPr>
          <w:rFonts w:cs="Arial"/>
          <w:noProof w:val="0"/>
          <w:sz w:val="20"/>
          <w:szCs w:val="20"/>
        </w:rPr>
      </w:pPr>
    </w:p>
    <w:p w14:paraId="51D95996" w14:textId="77777777" w:rsidR="00823461" w:rsidRPr="0042033C" w:rsidRDefault="00823461" w:rsidP="000C3E56">
      <w:pPr>
        <w:pStyle w:val="Nadpis3"/>
        <w:numPr>
          <w:ilvl w:val="0"/>
          <w:numId w:val="11"/>
        </w:numPr>
        <w:spacing w:before="240" w:after="60"/>
        <w:jc w:val="left"/>
        <w:rPr>
          <w:b/>
          <w:bCs/>
          <w:i w:val="0"/>
          <w:szCs w:val="24"/>
        </w:rPr>
      </w:pPr>
      <w:bookmarkStart w:id="78" w:name="_Toc3803716"/>
      <w:bookmarkStart w:id="79" w:name="_Toc148714700"/>
      <w:r w:rsidRPr="0042033C">
        <w:rPr>
          <w:b/>
          <w:bCs/>
          <w:i w:val="0"/>
          <w:szCs w:val="24"/>
        </w:rPr>
        <w:t>Uzavretie zmluvy</w:t>
      </w:r>
      <w:bookmarkEnd w:id="78"/>
      <w:bookmarkEnd w:id="79"/>
    </w:p>
    <w:p w14:paraId="1A4EA5D0" w14:textId="77777777" w:rsidR="00F30079" w:rsidRPr="0042033C" w:rsidRDefault="00FB5BFC" w:rsidP="00F30079">
      <w:pPr>
        <w:numPr>
          <w:ilvl w:val="1"/>
          <w:numId w:val="11"/>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563BD9A1" w14:textId="77777777" w:rsidR="00FF3884" w:rsidRDefault="00F30079" w:rsidP="00FF3884">
      <w:pPr>
        <w:numPr>
          <w:ilvl w:val="1"/>
          <w:numId w:val="11"/>
        </w:numPr>
        <w:ind w:left="426" w:hanging="426"/>
        <w:jc w:val="both"/>
        <w:rPr>
          <w:rFonts w:cs="Arial"/>
          <w:noProof w:val="0"/>
          <w:sz w:val="20"/>
          <w:szCs w:val="20"/>
        </w:rPr>
      </w:pPr>
      <w:r w:rsidRPr="0042033C">
        <w:rPr>
          <w:rFonts w:cs="Arial"/>
          <w:noProof w:val="0"/>
          <w:sz w:val="20"/>
          <w:szCs w:val="20"/>
        </w:rPr>
        <w:t xml:space="preserve">Verejný obstarávateľ môže uzavrieť </w:t>
      </w:r>
      <w:r w:rsidR="00FB5BFC" w:rsidRPr="0042033C">
        <w:rPr>
          <w:rFonts w:cs="Arial"/>
          <w:noProof w:val="0"/>
          <w:sz w:val="20"/>
          <w:szCs w:val="20"/>
        </w:rPr>
        <w:t xml:space="preserve">jednotlivé zmluvy s </w:t>
      </w:r>
      <w:r w:rsidRPr="0042033C">
        <w:rPr>
          <w:rFonts w:cs="Arial"/>
          <w:noProof w:val="0"/>
          <w:sz w:val="20"/>
          <w:szCs w:val="20"/>
        </w:rPr>
        <w:t>úspešným</w:t>
      </w:r>
      <w:r w:rsidR="00FB5BFC" w:rsidRPr="0042033C">
        <w:rPr>
          <w:rFonts w:cs="Arial"/>
          <w:noProof w:val="0"/>
          <w:sz w:val="20"/>
          <w:szCs w:val="20"/>
        </w:rPr>
        <w:t>i</w:t>
      </w:r>
      <w:r w:rsidRPr="0042033C">
        <w:rPr>
          <w:rFonts w:cs="Arial"/>
          <w:noProof w:val="0"/>
          <w:sz w:val="20"/>
          <w:szCs w:val="20"/>
        </w:rPr>
        <w:t xml:space="preserve"> uc</w:t>
      </w:r>
      <w:r w:rsidR="00FB5BFC" w:rsidRPr="0042033C">
        <w:rPr>
          <w:rFonts w:cs="Arial"/>
          <w:noProof w:val="0"/>
          <w:sz w:val="20"/>
          <w:szCs w:val="20"/>
        </w:rPr>
        <w:t xml:space="preserve">hádzačmi v jednotlivých častiach </w:t>
      </w:r>
      <w:r w:rsidRPr="0042033C">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5118D0C0" w14:textId="05BE3B74" w:rsidR="00FF3884" w:rsidRPr="00142D4C" w:rsidRDefault="00FF3884" w:rsidP="00FF3884">
      <w:pPr>
        <w:numPr>
          <w:ilvl w:val="1"/>
          <w:numId w:val="11"/>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6"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77777777" w:rsidR="009D627D" w:rsidRPr="009D627D" w:rsidRDefault="00FB5BFC" w:rsidP="009D627D">
      <w:pPr>
        <w:numPr>
          <w:ilvl w:val="1"/>
          <w:numId w:val="11"/>
        </w:numPr>
        <w:ind w:left="426" w:hanging="426"/>
        <w:jc w:val="both"/>
        <w:rPr>
          <w:rFonts w:cs="Arial"/>
          <w:noProof w:val="0"/>
          <w:sz w:val="20"/>
          <w:szCs w:val="20"/>
        </w:rPr>
      </w:pPr>
      <w:r w:rsidRPr="0042033C">
        <w:rPr>
          <w:rFonts w:cs="Arial"/>
          <w:noProof w:val="0"/>
          <w:sz w:val="20"/>
          <w:szCs w:val="20"/>
        </w:rPr>
        <w:t xml:space="preserve">Jednotlivé </w:t>
      </w:r>
      <w:r w:rsidRPr="009D627D">
        <w:rPr>
          <w:rFonts w:cs="Arial"/>
          <w:noProof w:val="0"/>
          <w:sz w:val="20"/>
          <w:szCs w:val="20"/>
        </w:rPr>
        <w:t>uzatvorené zmluvy nesmú</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9D627D">
      <w:pPr>
        <w:numPr>
          <w:ilvl w:val="1"/>
          <w:numId w:val="11"/>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037076">
      <w:pPr>
        <w:pStyle w:val="Odsekzoznamu"/>
        <w:numPr>
          <w:ilvl w:val="0"/>
          <w:numId w:val="67"/>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496636">
      <w:pPr>
        <w:numPr>
          <w:ilvl w:val="0"/>
          <w:numId w:val="71"/>
        </w:numPr>
        <w:jc w:val="both"/>
        <w:rPr>
          <w:sz w:val="20"/>
          <w:szCs w:val="20"/>
        </w:rPr>
      </w:pPr>
      <w:r w:rsidRPr="00142D4C">
        <w:rPr>
          <w:sz w:val="20"/>
          <w:szCs w:val="20"/>
        </w:rPr>
        <w:t>prezident Slovenskej republiky,</w:t>
      </w:r>
    </w:p>
    <w:p w14:paraId="6CAD1669" w14:textId="77777777" w:rsidR="009D627D" w:rsidRPr="00142D4C" w:rsidRDefault="009D627D" w:rsidP="00496636">
      <w:pPr>
        <w:numPr>
          <w:ilvl w:val="0"/>
          <w:numId w:val="71"/>
        </w:numPr>
        <w:jc w:val="both"/>
        <w:rPr>
          <w:sz w:val="20"/>
          <w:szCs w:val="20"/>
        </w:rPr>
      </w:pPr>
      <w:r w:rsidRPr="00142D4C">
        <w:rPr>
          <w:sz w:val="20"/>
          <w:szCs w:val="20"/>
        </w:rPr>
        <w:t>člen vlády,</w:t>
      </w:r>
    </w:p>
    <w:p w14:paraId="47419DB9" w14:textId="77777777" w:rsidR="009D627D" w:rsidRPr="00142D4C" w:rsidRDefault="009D627D" w:rsidP="00496636">
      <w:pPr>
        <w:numPr>
          <w:ilvl w:val="0"/>
          <w:numId w:val="7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496636">
      <w:pPr>
        <w:numPr>
          <w:ilvl w:val="0"/>
          <w:numId w:val="7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496636">
      <w:pPr>
        <w:numPr>
          <w:ilvl w:val="0"/>
          <w:numId w:val="71"/>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496636">
      <w:pPr>
        <w:numPr>
          <w:ilvl w:val="0"/>
          <w:numId w:val="7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496636">
      <w:pPr>
        <w:numPr>
          <w:ilvl w:val="0"/>
          <w:numId w:val="71"/>
        </w:numPr>
        <w:jc w:val="both"/>
        <w:rPr>
          <w:sz w:val="20"/>
          <w:szCs w:val="20"/>
        </w:rPr>
      </w:pPr>
      <w:r w:rsidRPr="00142D4C">
        <w:rPr>
          <w:sz w:val="20"/>
          <w:szCs w:val="20"/>
        </w:rPr>
        <w:t>verejný ochranca práv,</w:t>
      </w:r>
    </w:p>
    <w:p w14:paraId="5995D682" w14:textId="77777777" w:rsidR="009D627D" w:rsidRPr="00142D4C" w:rsidRDefault="009D627D" w:rsidP="00496636">
      <w:pPr>
        <w:numPr>
          <w:ilvl w:val="0"/>
          <w:numId w:val="71"/>
        </w:numPr>
        <w:jc w:val="both"/>
        <w:rPr>
          <w:sz w:val="20"/>
          <w:szCs w:val="20"/>
        </w:rPr>
      </w:pPr>
      <w:r w:rsidRPr="00142D4C">
        <w:rPr>
          <w:sz w:val="20"/>
          <w:szCs w:val="20"/>
        </w:rPr>
        <w:t>predseda Najvyššieho kontrolného úradu Slovenskej republiky a podpredseda Najvyššieho kontrolného úradu Slovenskej republiky,</w:t>
      </w:r>
    </w:p>
    <w:p w14:paraId="645312D7" w14:textId="77777777" w:rsidR="009D627D" w:rsidRPr="00142D4C" w:rsidRDefault="009D627D" w:rsidP="00496636">
      <w:pPr>
        <w:numPr>
          <w:ilvl w:val="0"/>
          <w:numId w:val="71"/>
        </w:numPr>
        <w:jc w:val="both"/>
        <w:rPr>
          <w:sz w:val="20"/>
          <w:szCs w:val="20"/>
        </w:rPr>
      </w:pPr>
      <w:r w:rsidRPr="00142D4C">
        <w:rPr>
          <w:sz w:val="20"/>
          <w:szCs w:val="20"/>
        </w:rPr>
        <w:t>štátny tajomník,</w:t>
      </w:r>
    </w:p>
    <w:p w14:paraId="6206A53C" w14:textId="77777777" w:rsidR="009D627D" w:rsidRPr="00142D4C" w:rsidRDefault="009D627D" w:rsidP="00496636">
      <w:pPr>
        <w:numPr>
          <w:ilvl w:val="0"/>
          <w:numId w:val="71"/>
        </w:numPr>
        <w:jc w:val="both"/>
        <w:rPr>
          <w:sz w:val="20"/>
          <w:szCs w:val="20"/>
        </w:rPr>
      </w:pPr>
      <w:r w:rsidRPr="00142D4C">
        <w:rPr>
          <w:sz w:val="20"/>
          <w:szCs w:val="20"/>
        </w:rPr>
        <w:t>generálny tajomník služobného úradu,</w:t>
      </w:r>
    </w:p>
    <w:p w14:paraId="33FDD48D" w14:textId="77777777" w:rsidR="009D627D" w:rsidRPr="00142D4C" w:rsidRDefault="009D627D" w:rsidP="00496636">
      <w:pPr>
        <w:numPr>
          <w:ilvl w:val="0"/>
          <w:numId w:val="71"/>
        </w:numPr>
        <w:jc w:val="both"/>
        <w:rPr>
          <w:sz w:val="20"/>
          <w:szCs w:val="20"/>
        </w:rPr>
      </w:pPr>
      <w:r w:rsidRPr="00142D4C">
        <w:rPr>
          <w:sz w:val="20"/>
          <w:szCs w:val="20"/>
        </w:rPr>
        <w:t>prednosta okresného úradu,</w:t>
      </w:r>
    </w:p>
    <w:p w14:paraId="2BCFF253" w14:textId="77777777" w:rsidR="009D627D" w:rsidRPr="00142D4C" w:rsidRDefault="009D627D" w:rsidP="00496636">
      <w:pPr>
        <w:numPr>
          <w:ilvl w:val="0"/>
          <w:numId w:val="7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496636">
      <w:pPr>
        <w:numPr>
          <w:ilvl w:val="0"/>
          <w:numId w:val="71"/>
        </w:numPr>
        <w:jc w:val="both"/>
        <w:rPr>
          <w:sz w:val="20"/>
          <w:szCs w:val="20"/>
        </w:rPr>
      </w:pPr>
      <w:r w:rsidRPr="00142D4C">
        <w:rPr>
          <w:sz w:val="20"/>
          <w:szCs w:val="20"/>
        </w:rPr>
        <w:t>predseda vyššieho územného celku,</w:t>
      </w:r>
    </w:p>
    <w:p w14:paraId="2DA04F06" w14:textId="77777777" w:rsidR="009D627D" w:rsidRPr="00142D4C" w:rsidRDefault="009D627D" w:rsidP="00037076">
      <w:pPr>
        <w:pStyle w:val="Odsekzoznamu"/>
        <w:numPr>
          <w:ilvl w:val="0"/>
          <w:numId w:val="67"/>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9D627D">
      <w:pPr>
        <w:numPr>
          <w:ilvl w:val="1"/>
          <w:numId w:val="11"/>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0" w:name="_Toc3803711"/>
      <w:bookmarkStart w:id="81" w:name="_Toc148714701"/>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0"/>
      <w:bookmarkEnd w:id="81"/>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782FAF">
      <w:pPr>
        <w:pStyle w:val="Nadpis3"/>
        <w:numPr>
          <w:ilvl w:val="0"/>
          <w:numId w:val="11"/>
        </w:numPr>
        <w:spacing w:before="240" w:after="60"/>
        <w:jc w:val="left"/>
        <w:rPr>
          <w:b/>
          <w:bCs/>
          <w:i w:val="0"/>
          <w:szCs w:val="24"/>
        </w:rPr>
      </w:pPr>
      <w:bookmarkStart w:id="82" w:name="_Toc3803712"/>
      <w:bookmarkStart w:id="83" w:name="_Toc148714702"/>
      <w:r w:rsidRPr="0042033C">
        <w:rPr>
          <w:b/>
          <w:bCs/>
          <w:i w:val="0"/>
          <w:szCs w:val="24"/>
        </w:rPr>
        <w:t>Dôvernosť procesu verejného obstarávania</w:t>
      </w:r>
      <w:bookmarkEnd w:id="82"/>
      <w:bookmarkEnd w:id="83"/>
    </w:p>
    <w:p w14:paraId="1A7D4DE9"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782FAF">
      <w:pPr>
        <w:pStyle w:val="Odsekzoznamu"/>
        <w:numPr>
          <w:ilvl w:val="1"/>
          <w:numId w:val="11"/>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782FAF">
      <w:pPr>
        <w:pStyle w:val="Nadpis3"/>
        <w:numPr>
          <w:ilvl w:val="0"/>
          <w:numId w:val="11"/>
        </w:numPr>
        <w:spacing w:before="240" w:after="60"/>
        <w:jc w:val="left"/>
        <w:rPr>
          <w:b/>
          <w:bCs/>
          <w:i w:val="0"/>
          <w:szCs w:val="24"/>
        </w:rPr>
      </w:pPr>
      <w:bookmarkStart w:id="84" w:name="_Toc529188675"/>
      <w:bookmarkStart w:id="85" w:name="_Toc148714703"/>
      <w:r w:rsidRPr="00142D4C">
        <w:rPr>
          <w:b/>
          <w:bCs/>
          <w:i w:val="0"/>
          <w:szCs w:val="24"/>
        </w:rPr>
        <w:t>Etické podmienky</w:t>
      </w:r>
      <w:bookmarkEnd w:id="84"/>
      <w:bookmarkEnd w:id="85"/>
    </w:p>
    <w:p w14:paraId="2EFAC32A"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Zainteresovanou osobou je najmä:</w:t>
      </w:r>
    </w:p>
    <w:p w14:paraId="5B5F590D" w14:textId="77777777" w:rsidR="00782FAF" w:rsidRPr="00142D4C" w:rsidRDefault="00782FAF" w:rsidP="00037076">
      <w:pPr>
        <w:pStyle w:val="Odsekzoznamu"/>
        <w:numPr>
          <w:ilvl w:val="0"/>
          <w:numId w:val="60"/>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037076">
      <w:pPr>
        <w:pStyle w:val="Odsekzoznamu"/>
        <w:numPr>
          <w:ilvl w:val="0"/>
          <w:numId w:val="60"/>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2B5FFF8B" w14:textId="42176961" w:rsidR="00782FAF" w:rsidRPr="00481AB0" w:rsidRDefault="00782FAF" w:rsidP="00930B2C">
      <w:pPr>
        <w:pStyle w:val="Odsekzoznamu"/>
        <w:numPr>
          <w:ilvl w:val="1"/>
          <w:numId w:val="11"/>
        </w:numPr>
        <w:ind w:left="426" w:hanging="426"/>
        <w:jc w:val="both"/>
        <w:rPr>
          <w:noProof w:val="0"/>
          <w:sz w:val="20"/>
          <w:szCs w:val="20"/>
        </w:rPr>
      </w:pPr>
      <w:r w:rsidRPr="00481AB0">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1CDB40B4" w14:textId="77777777" w:rsidR="009F14EF" w:rsidRPr="0042033C" w:rsidRDefault="00731FAB" w:rsidP="00DC25B7">
      <w:pPr>
        <w:pStyle w:val="Nadpis1"/>
      </w:pPr>
      <w:r w:rsidRPr="0042033C">
        <w:br w:type="page"/>
      </w:r>
    </w:p>
    <w:p w14:paraId="224DFEA0" w14:textId="77777777" w:rsidR="004844B8" w:rsidRPr="0042033C" w:rsidRDefault="009F14EF" w:rsidP="00DC25B7">
      <w:pPr>
        <w:pStyle w:val="Nadpis1"/>
        <w:rPr>
          <w:i/>
        </w:rPr>
      </w:pPr>
      <w:bookmarkStart w:id="86" w:name="_Toc529188676"/>
      <w:bookmarkStart w:id="87" w:name="_Toc148714704"/>
      <w:r w:rsidRPr="0042033C">
        <w:lastRenderedPageBreak/>
        <w:t>B</w:t>
      </w:r>
      <w:r w:rsidR="00DC25B7">
        <w:rPr>
          <w:i/>
        </w:rPr>
        <w:t>.</w:t>
      </w:r>
      <w:r w:rsidRPr="0042033C">
        <w:t xml:space="preserve"> OPIS PREDMETU ZÁKAZKY</w:t>
      </w:r>
      <w:bookmarkEnd w:id="86"/>
      <w:bookmarkEnd w:id="87"/>
    </w:p>
    <w:p w14:paraId="252E13AC" w14:textId="77777777" w:rsidR="000A38A1" w:rsidRDefault="000A38A1" w:rsidP="004844B8">
      <w:pPr>
        <w:jc w:val="both"/>
        <w:rPr>
          <w:rFonts w:cs="Arial"/>
          <w:noProof w:val="0"/>
          <w:sz w:val="20"/>
          <w:szCs w:val="20"/>
        </w:rPr>
      </w:pPr>
    </w:p>
    <w:p w14:paraId="6C15F598" w14:textId="77777777" w:rsidR="000F2612" w:rsidRPr="00D625FD" w:rsidRDefault="000F2612" w:rsidP="000F2612">
      <w:pPr>
        <w:jc w:val="both"/>
        <w:rPr>
          <w:sz w:val="20"/>
          <w:szCs w:val="20"/>
        </w:rPr>
      </w:pPr>
      <w:r w:rsidRPr="00D625FD">
        <w:rPr>
          <w:sz w:val="20"/>
          <w:szCs w:val="20"/>
        </w:rPr>
        <w:t>Uchádzač na realizácie predmetu zákazky použije dopravné prostriedky, ktoré spĺňajú emisnú normu (certifikát motora) min. Euro 4 a ktorých technický stav zodpovedá všetkým požiadavkám STN a platných zákonov Slovenskej republiky a Európskej únie.</w:t>
      </w:r>
    </w:p>
    <w:p w14:paraId="217BB371" w14:textId="77777777" w:rsidR="000F2612" w:rsidRDefault="000F2612" w:rsidP="000F2612">
      <w:pPr>
        <w:jc w:val="both"/>
        <w:rPr>
          <w:sz w:val="20"/>
          <w:szCs w:val="20"/>
        </w:rPr>
      </w:pPr>
    </w:p>
    <w:p w14:paraId="219FCD32" w14:textId="77777777" w:rsidR="000F2612" w:rsidRDefault="000F2612" w:rsidP="000F2612">
      <w:pPr>
        <w:jc w:val="both"/>
        <w:rPr>
          <w:sz w:val="20"/>
          <w:szCs w:val="20"/>
        </w:rPr>
      </w:pPr>
      <w:r w:rsidRPr="00B41012">
        <w:rPr>
          <w:sz w:val="20"/>
          <w:szCs w:val="20"/>
        </w:rPr>
        <w:t>Predpokladané objemy dreva určené na odvoz v m</w:t>
      </w:r>
      <w:r w:rsidRPr="00052F1A">
        <w:rPr>
          <w:sz w:val="20"/>
          <w:szCs w:val="20"/>
          <w:vertAlign w:val="superscript"/>
        </w:rPr>
        <w:t xml:space="preserve">3 </w:t>
      </w:r>
      <w:r>
        <w:rPr>
          <w:sz w:val="20"/>
          <w:szCs w:val="20"/>
          <w:vertAlign w:val="superscript"/>
        </w:rPr>
        <w:t xml:space="preserve"> </w:t>
      </w:r>
      <w:r w:rsidRPr="00B41012">
        <w:rPr>
          <w:sz w:val="20"/>
          <w:szCs w:val="20"/>
        </w:rPr>
        <w:t>za jednotlivé časti: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2131"/>
        <w:gridCol w:w="2268"/>
        <w:gridCol w:w="2268"/>
      </w:tblGrid>
      <w:tr w:rsidR="000F2612" w:rsidRPr="00B41012" w14:paraId="6AE723C0" w14:textId="77777777" w:rsidTr="00D33AD2">
        <w:trPr>
          <w:trHeight w:val="300"/>
        </w:trPr>
        <w:tc>
          <w:tcPr>
            <w:tcW w:w="2967" w:type="dxa"/>
            <w:shd w:val="clear" w:color="auto" w:fill="auto"/>
            <w:noWrap/>
            <w:vAlign w:val="bottom"/>
            <w:hideMark/>
          </w:tcPr>
          <w:p w14:paraId="0A8FB429" w14:textId="77777777" w:rsidR="000F2612" w:rsidRPr="00052F1A" w:rsidRDefault="000F2612" w:rsidP="00D33AD2">
            <w:pPr>
              <w:jc w:val="center"/>
              <w:rPr>
                <w:rFonts w:cs="Arial"/>
                <w:b/>
                <w:noProof w:val="0"/>
                <w:color w:val="000000"/>
                <w:sz w:val="20"/>
                <w:szCs w:val="20"/>
              </w:rPr>
            </w:pPr>
          </w:p>
        </w:tc>
        <w:tc>
          <w:tcPr>
            <w:tcW w:w="6667" w:type="dxa"/>
            <w:gridSpan w:val="3"/>
            <w:shd w:val="clear" w:color="auto" w:fill="auto"/>
            <w:noWrap/>
            <w:vAlign w:val="bottom"/>
            <w:hideMark/>
          </w:tcPr>
          <w:p w14:paraId="45FF36D3" w14:textId="77777777" w:rsidR="000F2612" w:rsidRPr="00052F1A" w:rsidRDefault="000F2612" w:rsidP="00D33AD2">
            <w:pPr>
              <w:jc w:val="center"/>
              <w:rPr>
                <w:rFonts w:cs="Arial"/>
                <w:b/>
                <w:noProof w:val="0"/>
                <w:color w:val="000000"/>
                <w:sz w:val="20"/>
                <w:szCs w:val="20"/>
              </w:rPr>
            </w:pPr>
            <w:r w:rsidRPr="00052F1A">
              <w:rPr>
                <w:rFonts w:cs="Arial"/>
                <w:b/>
                <w:noProof w:val="0"/>
                <w:color w:val="000000"/>
                <w:sz w:val="20"/>
                <w:szCs w:val="20"/>
              </w:rPr>
              <w:t>Objemy dreva v m</w:t>
            </w:r>
            <w:r w:rsidRPr="00052F1A">
              <w:rPr>
                <w:rFonts w:cs="Arial"/>
                <w:b/>
                <w:noProof w:val="0"/>
                <w:color w:val="000000"/>
                <w:sz w:val="20"/>
                <w:szCs w:val="20"/>
                <w:vertAlign w:val="superscript"/>
              </w:rPr>
              <w:t>3</w:t>
            </w:r>
          </w:p>
        </w:tc>
      </w:tr>
      <w:tr w:rsidR="000F2612" w:rsidRPr="00B41012" w14:paraId="6374E24B" w14:textId="77777777" w:rsidTr="00D33AD2">
        <w:trPr>
          <w:trHeight w:val="300"/>
        </w:trPr>
        <w:tc>
          <w:tcPr>
            <w:tcW w:w="2967" w:type="dxa"/>
            <w:shd w:val="clear" w:color="auto" w:fill="auto"/>
            <w:noWrap/>
            <w:vAlign w:val="bottom"/>
            <w:hideMark/>
          </w:tcPr>
          <w:p w14:paraId="40537A8E" w14:textId="77777777" w:rsidR="000F2612" w:rsidRPr="00052F1A" w:rsidRDefault="000F2612" w:rsidP="00D33AD2">
            <w:pPr>
              <w:jc w:val="center"/>
              <w:rPr>
                <w:rFonts w:cs="Arial"/>
                <w:b/>
                <w:noProof w:val="0"/>
                <w:color w:val="000000"/>
                <w:sz w:val="20"/>
                <w:szCs w:val="20"/>
              </w:rPr>
            </w:pPr>
            <w:r w:rsidRPr="00052F1A">
              <w:rPr>
                <w:rFonts w:cs="Arial"/>
                <w:b/>
                <w:noProof w:val="0"/>
                <w:color w:val="000000"/>
                <w:sz w:val="20"/>
                <w:szCs w:val="20"/>
              </w:rPr>
              <w:t>Názov časti</w:t>
            </w:r>
          </w:p>
        </w:tc>
        <w:tc>
          <w:tcPr>
            <w:tcW w:w="2131" w:type="dxa"/>
            <w:shd w:val="clear" w:color="auto" w:fill="auto"/>
            <w:noWrap/>
            <w:hideMark/>
          </w:tcPr>
          <w:p w14:paraId="5D917286" w14:textId="77777777" w:rsidR="000F2612" w:rsidRPr="00052F1A" w:rsidRDefault="000F2612" w:rsidP="00D33AD2">
            <w:pPr>
              <w:jc w:val="center"/>
              <w:rPr>
                <w:rFonts w:cs="Arial"/>
                <w:b/>
                <w:noProof w:val="0"/>
                <w:color w:val="000000"/>
                <w:sz w:val="20"/>
                <w:szCs w:val="20"/>
              </w:rPr>
            </w:pPr>
            <w:r w:rsidRPr="00052F1A">
              <w:rPr>
                <w:b/>
              </w:rPr>
              <w:t>ihličnaté drevo</w:t>
            </w:r>
          </w:p>
        </w:tc>
        <w:tc>
          <w:tcPr>
            <w:tcW w:w="2268" w:type="dxa"/>
            <w:shd w:val="clear" w:color="auto" w:fill="auto"/>
            <w:noWrap/>
            <w:hideMark/>
          </w:tcPr>
          <w:p w14:paraId="2FE36FD3" w14:textId="77777777" w:rsidR="000F2612" w:rsidRPr="00052F1A" w:rsidRDefault="000F2612" w:rsidP="00D33AD2">
            <w:pPr>
              <w:jc w:val="center"/>
              <w:rPr>
                <w:rFonts w:cs="Arial"/>
                <w:b/>
                <w:noProof w:val="0"/>
                <w:color w:val="000000"/>
                <w:sz w:val="20"/>
                <w:szCs w:val="20"/>
              </w:rPr>
            </w:pPr>
            <w:r w:rsidRPr="00052F1A">
              <w:rPr>
                <w:b/>
              </w:rPr>
              <w:t>listnaté drevo</w:t>
            </w:r>
          </w:p>
        </w:tc>
        <w:tc>
          <w:tcPr>
            <w:tcW w:w="2268" w:type="dxa"/>
            <w:shd w:val="clear" w:color="auto" w:fill="auto"/>
            <w:noWrap/>
            <w:vAlign w:val="bottom"/>
            <w:hideMark/>
          </w:tcPr>
          <w:p w14:paraId="4345AFC5" w14:textId="77777777" w:rsidR="000F2612" w:rsidRPr="00052F1A" w:rsidRDefault="000F2612" w:rsidP="00D33AD2">
            <w:pPr>
              <w:jc w:val="center"/>
              <w:rPr>
                <w:rFonts w:cs="Arial"/>
                <w:b/>
                <w:noProof w:val="0"/>
                <w:color w:val="000000"/>
                <w:sz w:val="20"/>
                <w:szCs w:val="20"/>
              </w:rPr>
            </w:pPr>
            <w:r w:rsidRPr="00052F1A">
              <w:rPr>
                <w:rFonts w:cs="Arial"/>
                <w:b/>
                <w:noProof w:val="0"/>
                <w:color w:val="000000"/>
                <w:sz w:val="20"/>
                <w:szCs w:val="20"/>
              </w:rPr>
              <w:t>Spolu</w:t>
            </w:r>
          </w:p>
        </w:tc>
      </w:tr>
      <w:tr w:rsidR="000F2612" w:rsidRPr="00B41012" w14:paraId="2F728E67" w14:textId="77777777" w:rsidTr="00D33AD2">
        <w:trPr>
          <w:trHeight w:val="300"/>
        </w:trPr>
        <w:tc>
          <w:tcPr>
            <w:tcW w:w="2967" w:type="dxa"/>
            <w:shd w:val="clear" w:color="auto" w:fill="auto"/>
            <w:noWrap/>
          </w:tcPr>
          <w:p w14:paraId="161A4D43" w14:textId="77777777" w:rsidR="000F2612" w:rsidRPr="007C2ADC" w:rsidRDefault="000F2612" w:rsidP="00D33AD2">
            <w:pPr>
              <w:rPr>
                <w:rFonts w:cs="Arial"/>
                <w:noProof w:val="0"/>
                <w:color w:val="000000"/>
                <w:sz w:val="20"/>
                <w:szCs w:val="20"/>
              </w:rPr>
            </w:pPr>
            <w:r>
              <w:rPr>
                <w:rFonts w:cs="Arial"/>
                <w:noProof w:val="0"/>
                <w:sz w:val="20"/>
                <w:szCs w:val="20"/>
              </w:rPr>
              <w:t>Časť č. 1.1 „Doprava dreva OZ Gemer sortimenty 2 m až 6 m“</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2BA0B"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7 300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B77DC0A"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97 700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0412D46"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105 000</w:t>
            </w:r>
          </w:p>
        </w:tc>
      </w:tr>
      <w:tr w:rsidR="000F2612" w:rsidRPr="00B41012" w14:paraId="0353AF2D" w14:textId="77777777" w:rsidTr="00D33AD2">
        <w:trPr>
          <w:trHeight w:val="300"/>
        </w:trPr>
        <w:tc>
          <w:tcPr>
            <w:tcW w:w="2967" w:type="dxa"/>
            <w:shd w:val="clear" w:color="auto" w:fill="auto"/>
            <w:noWrap/>
            <w:hideMark/>
          </w:tcPr>
          <w:p w14:paraId="58CDD331" w14:textId="77777777" w:rsidR="000F2612" w:rsidRPr="00052F1A" w:rsidRDefault="000F2612" w:rsidP="00D33AD2">
            <w:pPr>
              <w:rPr>
                <w:rFonts w:cs="Arial"/>
                <w:noProof w:val="0"/>
                <w:color w:val="000000"/>
                <w:sz w:val="20"/>
                <w:szCs w:val="20"/>
              </w:rPr>
            </w:pPr>
            <w:r>
              <w:rPr>
                <w:rFonts w:cs="Arial"/>
                <w:noProof w:val="0"/>
                <w:sz w:val="20"/>
                <w:szCs w:val="20"/>
              </w:rPr>
              <w:t>Časť č. 1.2 „Doprava dreva OZ Gemer sortimenty nad 6 m do 14 m“</w:t>
            </w:r>
          </w:p>
        </w:tc>
        <w:tc>
          <w:tcPr>
            <w:tcW w:w="2131" w:type="dxa"/>
            <w:shd w:val="clear" w:color="auto" w:fill="auto"/>
            <w:noWrap/>
            <w:vAlign w:val="center"/>
          </w:tcPr>
          <w:p w14:paraId="6B2BED78"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43 000</w:t>
            </w:r>
          </w:p>
        </w:tc>
        <w:tc>
          <w:tcPr>
            <w:tcW w:w="2268" w:type="dxa"/>
            <w:shd w:val="clear" w:color="auto" w:fill="auto"/>
            <w:noWrap/>
            <w:vAlign w:val="center"/>
          </w:tcPr>
          <w:p w14:paraId="0F41F94D"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125 000</w:t>
            </w:r>
          </w:p>
        </w:tc>
        <w:tc>
          <w:tcPr>
            <w:tcW w:w="2268" w:type="dxa"/>
            <w:shd w:val="clear" w:color="auto" w:fill="auto"/>
            <w:noWrap/>
            <w:vAlign w:val="center"/>
          </w:tcPr>
          <w:p w14:paraId="7105B73E"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168 000</w:t>
            </w:r>
          </w:p>
        </w:tc>
      </w:tr>
      <w:tr w:rsidR="000F2612" w:rsidRPr="00B41012" w14:paraId="41009A88" w14:textId="77777777" w:rsidTr="00D33AD2">
        <w:trPr>
          <w:trHeight w:val="300"/>
        </w:trPr>
        <w:tc>
          <w:tcPr>
            <w:tcW w:w="2967" w:type="dxa"/>
            <w:shd w:val="clear" w:color="auto" w:fill="auto"/>
            <w:noWrap/>
          </w:tcPr>
          <w:p w14:paraId="3C740952" w14:textId="77777777" w:rsidR="000F2612" w:rsidRPr="007C2ADC" w:rsidRDefault="000F2612" w:rsidP="00D33AD2">
            <w:pPr>
              <w:rPr>
                <w:rFonts w:cs="Arial"/>
                <w:noProof w:val="0"/>
                <w:color w:val="000000"/>
                <w:sz w:val="20"/>
                <w:szCs w:val="20"/>
              </w:rPr>
            </w:pPr>
            <w:r>
              <w:rPr>
                <w:rFonts w:cs="Arial"/>
                <w:noProof w:val="0"/>
                <w:sz w:val="20"/>
                <w:szCs w:val="20"/>
              </w:rPr>
              <w:t>Časť č. 2.1 „Doprava dreva OZ Východ sortimenty 2 m až 6 m“</w:t>
            </w:r>
          </w:p>
        </w:tc>
        <w:tc>
          <w:tcPr>
            <w:tcW w:w="2131" w:type="dxa"/>
            <w:shd w:val="clear" w:color="auto" w:fill="auto"/>
            <w:noWrap/>
            <w:vAlign w:val="center"/>
          </w:tcPr>
          <w:p w14:paraId="4A965C91"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400</w:t>
            </w:r>
          </w:p>
        </w:tc>
        <w:tc>
          <w:tcPr>
            <w:tcW w:w="2268" w:type="dxa"/>
            <w:shd w:val="clear" w:color="auto" w:fill="auto"/>
            <w:noWrap/>
            <w:vAlign w:val="center"/>
          </w:tcPr>
          <w:p w14:paraId="056A05FD"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7 600</w:t>
            </w:r>
          </w:p>
        </w:tc>
        <w:tc>
          <w:tcPr>
            <w:tcW w:w="2268" w:type="dxa"/>
            <w:shd w:val="clear" w:color="auto" w:fill="auto"/>
            <w:noWrap/>
            <w:vAlign w:val="center"/>
          </w:tcPr>
          <w:p w14:paraId="4F74702F"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8 000</w:t>
            </w:r>
          </w:p>
        </w:tc>
      </w:tr>
      <w:tr w:rsidR="000F2612" w:rsidRPr="00B41012" w14:paraId="4F43439F" w14:textId="77777777" w:rsidTr="00D33AD2">
        <w:trPr>
          <w:trHeight w:val="300"/>
        </w:trPr>
        <w:tc>
          <w:tcPr>
            <w:tcW w:w="2967" w:type="dxa"/>
            <w:shd w:val="clear" w:color="auto" w:fill="auto"/>
            <w:noWrap/>
            <w:hideMark/>
          </w:tcPr>
          <w:p w14:paraId="4F353CFB" w14:textId="77777777" w:rsidR="000F2612" w:rsidRPr="00052F1A" w:rsidRDefault="000F2612" w:rsidP="00D33AD2">
            <w:pPr>
              <w:rPr>
                <w:rFonts w:cs="Arial"/>
                <w:noProof w:val="0"/>
                <w:color w:val="000000"/>
                <w:sz w:val="20"/>
                <w:szCs w:val="20"/>
              </w:rPr>
            </w:pPr>
            <w:r>
              <w:rPr>
                <w:rFonts w:cs="Arial"/>
                <w:noProof w:val="0"/>
                <w:sz w:val="20"/>
                <w:szCs w:val="20"/>
              </w:rPr>
              <w:t>Časť č. 2.2 „Doprava dreva OZ Východ sortimenty nad 6 m do 14 m“</w:t>
            </w:r>
          </w:p>
        </w:tc>
        <w:tc>
          <w:tcPr>
            <w:tcW w:w="2131" w:type="dxa"/>
            <w:shd w:val="clear" w:color="auto" w:fill="auto"/>
            <w:noWrap/>
            <w:vAlign w:val="center"/>
          </w:tcPr>
          <w:p w14:paraId="48714066"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30 800</w:t>
            </w:r>
          </w:p>
        </w:tc>
        <w:tc>
          <w:tcPr>
            <w:tcW w:w="2268" w:type="dxa"/>
            <w:shd w:val="clear" w:color="auto" w:fill="auto"/>
            <w:noWrap/>
            <w:vAlign w:val="center"/>
          </w:tcPr>
          <w:p w14:paraId="3BC07361"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235 600</w:t>
            </w:r>
          </w:p>
        </w:tc>
        <w:tc>
          <w:tcPr>
            <w:tcW w:w="2268" w:type="dxa"/>
            <w:shd w:val="clear" w:color="auto" w:fill="auto"/>
            <w:noWrap/>
            <w:vAlign w:val="center"/>
          </w:tcPr>
          <w:p w14:paraId="61172069"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266 400</w:t>
            </w:r>
          </w:p>
        </w:tc>
      </w:tr>
      <w:tr w:rsidR="000F2612" w:rsidRPr="00B41012" w14:paraId="40359046" w14:textId="77777777" w:rsidTr="00D33AD2">
        <w:trPr>
          <w:trHeight w:val="300"/>
        </w:trPr>
        <w:tc>
          <w:tcPr>
            <w:tcW w:w="2967" w:type="dxa"/>
            <w:shd w:val="clear" w:color="auto" w:fill="auto"/>
            <w:noWrap/>
          </w:tcPr>
          <w:p w14:paraId="6285FEAE" w14:textId="77777777" w:rsidR="000F2612" w:rsidRPr="007C2ADC" w:rsidRDefault="000F2612" w:rsidP="00D33AD2">
            <w:pPr>
              <w:rPr>
                <w:rFonts w:cs="Arial"/>
                <w:noProof w:val="0"/>
                <w:color w:val="000000"/>
                <w:sz w:val="20"/>
                <w:szCs w:val="20"/>
              </w:rPr>
            </w:pPr>
            <w:r>
              <w:rPr>
                <w:rFonts w:cs="Arial"/>
                <w:noProof w:val="0"/>
                <w:sz w:val="20"/>
                <w:szCs w:val="20"/>
              </w:rPr>
              <w:t>Časť č. 3.1 „Doprava dreva OZ Šariš sortimenty 2 m až 6 m“</w:t>
            </w:r>
          </w:p>
        </w:tc>
        <w:tc>
          <w:tcPr>
            <w:tcW w:w="2131" w:type="dxa"/>
            <w:shd w:val="clear" w:color="auto" w:fill="auto"/>
            <w:noWrap/>
            <w:vAlign w:val="center"/>
          </w:tcPr>
          <w:p w14:paraId="498843D5"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0B9F2E6E"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74C4E296"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8 000</w:t>
            </w:r>
          </w:p>
        </w:tc>
      </w:tr>
      <w:tr w:rsidR="000F2612" w:rsidRPr="00B41012" w14:paraId="3B93EA50" w14:textId="77777777" w:rsidTr="00D33AD2">
        <w:trPr>
          <w:trHeight w:val="300"/>
        </w:trPr>
        <w:tc>
          <w:tcPr>
            <w:tcW w:w="2967" w:type="dxa"/>
            <w:shd w:val="clear" w:color="auto" w:fill="auto"/>
            <w:noWrap/>
            <w:hideMark/>
          </w:tcPr>
          <w:p w14:paraId="61ECA9F7" w14:textId="77777777" w:rsidR="000F2612" w:rsidRPr="00052F1A" w:rsidRDefault="000F2612" w:rsidP="00D33AD2">
            <w:pPr>
              <w:rPr>
                <w:rFonts w:cs="Arial"/>
                <w:noProof w:val="0"/>
                <w:color w:val="000000"/>
                <w:sz w:val="20"/>
                <w:szCs w:val="20"/>
              </w:rPr>
            </w:pPr>
            <w:r>
              <w:rPr>
                <w:rFonts w:cs="Arial"/>
                <w:noProof w:val="0"/>
                <w:sz w:val="20"/>
                <w:szCs w:val="20"/>
              </w:rPr>
              <w:t>Časť č. 3.2 „Doprava dreva OZ Šariš sortimenty nad 6 m do 14 m“</w:t>
            </w:r>
          </w:p>
        </w:tc>
        <w:tc>
          <w:tcPr>
            <w:tcW w:w="2131" w:type="dxa"/>
            <w:shd w:val="clear" w:color="auto" w:fill="auto"/>
            <w:noWrap/>
            <w:vAlign w:val="center"/>
          </w:tcPr>
          <w:p w14:paraId="4F414F15"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 xml:space="preserve">40 000 </w:t>
            </w:r>
          </w:p>
        </w:tc>
        <w:tc>
          <w:tcPr>
            <w:tcW w:w="2268" w:type="dxa"/>
            <w:shd w:val="clear" w:color="auto" w:fill="auto"/>
            <w:noWrap/>
            <w:vAlign w:val="center"/>
          </w:tcPr>
          <w:p w14:paraId="1783B71E"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80 000</w:t>
            </w:r>
          </w:p>
        </w:tc>
        <w:tc>
          <w:tcPr>
            <w:tcW w:w="2268" w:type="dxa"/>
            <w:shd w:val="clear" w:color="auto" w:fill="auto"/>
            <w:noWrap/>
            <w:vAlign w:val="center"/>
          </w:tcPr>
          <w:p w14:paraId="3314AF40" w14:textId="77777777" w:rsidR="000F2612" w:rsidRPr="00052F1A" w:rsidRDefault="000F2612" w:rsidP="00D33AD2">
            <w:pPr>
              <w:jc w:val="center"/>
              <w:rPr>
                <w:rFonts w:cs="Arial"/>
                <w:noProof w:val="0"/>
                <w:color w:val="000000"/>
                <w:sz w:val="20"/>
                <w:szCs w:val="20"/>
              </w:rPr>
            </w:pPr>
            <w:r>
              <w:rPr>
                <w:rFonts w:cs="Arial"/>
                <w:noProof w:val="0"/>
                <w:color w:val="000000"/>
                <w:sz w:val="20"/>
                <w:szCs w:val="20"/>
              </w:rPr>
              <w:t>120 000</w:t>
            </w:r>
          </w:p>
        </w:tc>
      </w:tr>
      <w:tr w:rsidR="000F2612" w:rsidRPr="00B41012" w14:paraId="0D9CBA7C" w14:textId="77777777" w:rsidTr="00D33AD2">
        <w:trPr>
          <w:trHeight w:val="300"/>
        </w:trPr>
        <w:tc>
          <w:tcPr>
            <w:tcW w:w="2967" w:type="dxa"/>
            <w:shd w:val="clear" w:color="auto" w:fill="auto"/>
            <w:noWrap/>
          </w:tcPr>
          <w:p w14:paraId="3490E484" w14:textId="77777777" w:rsidR="000F2612" w:rsidRDefault="000F2612" w:rsidP="00D33AD2">
            <w:pPr>
              <w:rPr>
                <w:rFonts w:cs="Arial"/>
                <w:noProof w:val="0"/>
                <w:sz w:val="20"/>
                <w:szCs w:val="20"/>
              </w:rPr>
            </w:pPr>
            <w:r>
              <w:rPr>
                <w:rFonts w:cs="Arial"/>
                <w:noProof w:val="0"/>
                <w:sz w:val="20"/>
                <w:szCs w:val="20"/>
              </w:rPr>
              <w:t>Časť č. 4.1 „Doprava dreva OZ Vihorlat</w:t>
            </w:r>
            <w:r w:rsidRPr="00377941">
              <w:rPr>
                <w:rFonts w:cs="Arial"/>
                <w:noProof w:val="0"/>
                <w:sz w:val="20"/>
                <w:szCs w:val="20"/>
              </w:rPr>
              <w:t xml:space="preserve"> sortimenty 2 m až 6 m“</w:t>
            </w:r>
          </w:p>
        </w:tc>
        <w:tc>
          <w:tcPr>
            <w:tcW w:w="2131" w:type="dxa"/>
            <w:shd w:val="clear" w:color="auto" w:fill="auto"/>
            <w:noWrap/>
            <w:vAlign w:val="center"/>
          </w:tcPr>
          <w:p w14:paraId="359B738C" w14:textId="77777777" w:rsidR="000F2612"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27AC824D" w14:textId="77777777" w:rsidR="000F2612" w:rsidRDefault="000F2612" w:rsidP="00D33AD2">
            <w:pPr>
              <w:jc w:val="center"/>
              <w:rPr>
                <w:rFonts w:cs="Arial"/>
                <w:noProof w:val="0"/>
                <w:color w:val="000000"/>
                <w:sz w:val="20"/>
                <w:szCs w:val="20"/>
              </w:rPr>
            </w:pPr>
            <w:r>
              <w:rPr>
                <w:rFonts w:cs="Arial"/>
                <w:noProof w:val="0"/>
                <w:color w:val="000000"/>
                <w:sz w:val="20"/>
                <w:szCs w:val="20"/>
              </w:rPr>
              <w:t>20 000</w:t>
            </w:r>
          </w:p>
        </w:tc>
        <w:tc>
          <w:tcPr>
            <w:tcW w:w="2268" w:type="dxa"/>
            <w:shd w:val="clear" w:color="auto" w:fill="auto"/>
            <w:noWrap/>
            <w:vAlign w:val="center"/>
          </w:tcPr>
          <w:p w14:paraId="200F7F8B" w14:textId="77777777" w:rsidR="000F2612" w:rsidRDefault="000F2612" w:rsidP="00D33AD2">
            <w:pPr>
              <w:jc w:val="center"/>
              <w:rPr>
                <w:rFonts w:cs="Arial"/>
                <w:noProof w:val="0"/>
                <w:color w:val="000000"/>
                <w:sz w:val="20"/>
                <w:szCs w:val="20"/>
              </w:rPr>
            </w:pPr>
            <w:r>
              <w:rPr>
                <w:rFonts w:cs="Arial"/>
                <w:noProof w:val="0"/>
                <w:color w:val="000000"/>
                <w:sz w:val="20"/>
                <w:szCs w:val="20"/>
              </w:rPr>
              <w:t>24 000</w:t>
            </w:r>
          </w:p>
        </w:tc>
      </w:tr>
      <w:tr w:rsidR="000F2612" w:rsidRPr="00B41012" w14:paraId="7DE33327" w14:textId="77777777" w:rsidTr="00D33AD2">
        <w:trPr>
          <w:trHeight w:val="300"/>
        </w:trPr>
        <w:tc>
          <w:tcPr>
            <w:tcW w:w="2967" w:type="dxa"/>
            <w:shd w:val="clear" w:color="auto" w:fill="auto"/>
            <w:noWrap/>
          </w:tcPr>
          <w:p w14:paraId="50AAE95C" w14:textId="77777777" w:rsidR="000F2612" w:rsidRPr="007C2ADC" w:rsidRDefault="000F2612" w:rsidP="00D33AD2">
            <w:pPr>
              <w:rPr>
                <w:rFonts w:cs="Arial"/>
                <w:noProof w:val="0"/>
                <w:color w:val="000000"/>
                <w:sz w:val="20"/>
                <w:szCs w:val="20"/>
              </w:rPr>
            </w:pPr>
            <w:r>
              <w:rPr>
                <w:rFonts w:cs="Arial"/>
                <w:noProof w:val="0"/>
                <w:sz w:val="20"/>
                <w:szCs w:val="20"/>
              </w:rPr>
              <w:t>Časť č. 4.2 „Doprava dreva OZ Vihorlat sortimenty nad 6 m do 14 m“</w:t>
            </w:r>
          </w:p>
        </w:tc>
        <w:tc>
          <w:tcPr>
            <w:tcW w:w="2131" w:type="dxa"/>
            <w:shd w:val="clear" w:color="auto" w:fill="auto"/>
            <w:noWrap/>
            <w:vAlign w:val="center"/>
          </w:tcPr>
          <w:p w14:paraId="47C73EBF"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4 000</w:t>
            </w:r>
          </w:p>
        </w:tc>
        <w:tc>
          <w:tcPr>
            <w:tcW w:w="2268" w:type="dxa"/>
            <w:shd w:val="clear" w:color="auto" w:fill="auto"/>
            <w:noWrap/>
            <w:vAlign w:val="center"/>
          </w:tcPr>
          <w:p w14:paraId="41BEF470"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204 000</w:t>
            </w:r>
          </w:p>
        </w:tc>
        <w:tc>
          <w:tcPr>
            <w:tcW w:w="2268" w:type="dxa"/>
            <w:shd w:val="clear" w:color="auto" w:fill="auto"/>
            <w:noWrap/>
            <w:vAlign w:val="center"/>
          </w:tcPr>
          <w:p w14:paraId="55B4385D" w14:textId="77777777" w:rsidR="000F2612" w:rsidRPr="007C2ADC" w:rsidRDefault="000F2612" w:rsidP="00D33AD2">
            <w:pPr>
              <w:jc w:val="center"/>
              <w:rPr>
                <w:rFonts w:cs="Arial"/>
                <w:noProof w:val="0"/>
                <w:color w:val="000000"/>
                <w:sz w:val="20"/>
                <w:szCs w:val="20"/>
              </w:rPr>
            </w:pPr>
            <w:r>
              <w:rPr>
                <w:rFonts w:cs="Arial"/>
                <w:noProof w:val="0"/>
                <w:color w:val="000000"/>
                <w:sz w:val="20"/>
                <w:szCs w:val="20"/>
              </w:rPr>
              <w:t>208 000</w:t>
            </w:r>
          </w:p>
        </w:tc>
      </w:tr>
      <w:tr w:rsidR="000F2612" w:rsidRPr="00B41012" w14:paraId="5D8CBE4F" w14:textId="77777777" w:rsidTr="00D33AD2">
        <w:trPr>
          <w:trHeight w:val="300"/>
        </w:trPr>
        <w:tc>
          <w:tcPr>
            <w:tcW w:w="2967" w:type="dxa"/>
            <w:shd w:val="clear" w:color="auto" w:fill="auto"/>
            <w:noWrap/>
          </w:tcPr>
          <w:p w14:paraId="102E6A8A" w14:textId="77777777" w:rsidR="000F2612" w:rsidRDefault="000F2612" w:rsidP="00D33AD2">
            <w:pPr>
              <w:rPr>
                <w:rFonts w:cs="Arial"/>
                <w:noProof w:val="0"/>
                <w:sz w:val="20"/>
                <w:szCs w:val="20"/>
              </w:rPr>
            </w:pPr>
            <w:r>
              <w:rPr>
                <w:rFonts w:cs="Arial"/>
                <w:noProof w:val="0"/>
                <w:sz w:val="20"/>
                <w:szCs w:val="20"/>
              </w:rPr>
              <w:t>Časť č. 5.1 „Doprava dreva OZ Ulič sortimenty 2 m až 6</w:t>
            </w:r>
            <w:r w:rsidRPr="00F00844">
              <w:rPr>
                <w:rFonts w:cs="Arial"/>
                <w:noProof w:val="0"/>
                <w:sz w:val="20"/>
                <w:szCs w:val="20"/>
              </w:rPr>
              <w:t xml:space="preserve"> m“</w:t>
            </w:r>
          </w:p>
        </w:tc>
        <w:tc>
          <w:tcPr>
            <w:tcW w:w="2131" w:type="dxa"/>
            <w:shd w:val="clear" w:color="auto" w:fill="auto"/>
            <w:noWrap/>
            <w:vAlign w:val="center"/>
          </w:tcPr>
          <w:p w14:paraId="5FB9DDEA" w14:textId="77777777" w:rsidR="000F2612" w:rsidRDefault="000F2612" w:rsidP="00D33AD2">
            <w:pPr>
              <w:jc w:val="center"/>
              <w:rPr>
                <w:rFonts w:cs="Arial"/>
                <w:noProof w:val="0"/>
                <w:color w:val="000000"/>
                <w:sz w:val="20"/>
                <w:szCs w:val="20"/>
              </w:rPr>
            </w:pPr>
            <w:r>
              <w:rPr>
                <w:rFonts w:cs="Arial"/>
                <w:noProof w:val="0"/>
                <w:color w:val="000000"/>
                <w:sz w:val="20"/>
                <w:szCs w:val="20"/>
              </w:rPr>
              <w:t>1 400</w:t>
            </w:r>
          </w:p>
        </w:tc>
        <w:tc>
          <w:tcPr>
            <w:tcW w:w="2268" w:type="dxa"/>
            <w:shd w:val="clear" w:color="auto" w:fill="auto"/>
            <w:noWrap/>
            <w:vAlign w:val="center"/>
          </w:tcPr>
          <w:p w14:paraId="7883332B" w14:textId="77777777" w:rsidR="000F2612" w:rsidRDefault="000F2612" w:rsidP="00D33AD2">
            <w:pPr>
              <w:jc w:val="center"/>
              <w:rPr>
                <w:rFonts w:cs="Arial"/>
                <w:noProof w:val="0"/>
                <w:color w:val="000000"/>
                <w:sz w:val="20"/>
                <w:szCs w:val="20"/>
              </w:rPr>
            </w:pPr>
            <w:r>
              <w:rPr>
                <w:rFonts w:cs="Arial"/>
                <w:noProof w:val="0"/>
                <w:color w:val="000000"/>
                <w:sz w:val="20"/>
                <w:szCs w:val="20"/>
              </w:rPr>
              <w:t>17 200</w:t>
            </w:r>
          </w:p>
        </w:tc>
        <w:tc>
          <w:tcPr>
            <w:tcW w:w="2268" w:type="dxa"/>
            <w:shd w:val="clear" w:color="auto" w:fill="auto"/>
            <w:noWrap/>
            <w:vAlign w:val="center"/>
          </w:tcPr>
          <w:p w14:paraId="5C4EFEAB" w14:textId="77777777" w:rsidR="000F2612" w:rsidRDefault="000F2612" w:rsidP="00D33AD2">
            <w:pPr>
              <w:jc w:val="center"/>
              <w:rPr>
                <w:rFonts w:cs="Arial"/>
                <w:noProof w:val="0"/>
                <w:color w:val="000000"/>
                <w:sz w:val="20"/>
                <w:szCs w:val="20"/>
              </w:rPr>
            </w:pPr>
            <w:r>
              <w:rPr>
                <w:rFonts w:cs="Arial"/>
                <w:noProof w:val="0"/>
                <w:color w:val="000000"/>
                <w:sz w:val="20"/>
                <w:szCs w:val="20"/>
              </w:rPr>
              <w:t>18 600</w:t>
            </w:r>
          </w:p>
        </w:tc>
      </w:tr>
      <w:tr w:rsidR="000F2612" w:rsidRPr="00B41012" w14:paraId="7A52FDB1" w14:textId="77777777" w:rsidTr="00D33AD2">
        <w:trPr>
          <w:trHeight w:val="300"/>
        </w:trPr>
        <w:tc>
          <w:tcPr>
            <w:tcW w:w="2967" w:type="dxa"/>
            <w:shd w:val="clear" w:color="auto" w:fill="auto"/>
            <w:noWrap/>
          </w:tcPr>
          <w:p w14:paraId="7B6DD4E2" w14:textId="77777777" w:rsidR="000F2612" w:rsidRDefault="000F2612" w:rsidP="00D33AD2">
            <w:pPr>
              <w:rPr>
                <w:rFonts w:cs="Arial"/>
                <w:noProof w:val="0"/>
                <w:sz w:val="20"/>
                <w:szCs w:val="20"/>
              </w:rPr>
            </w:pPr>
            <w:r>
              <w:rPr>
                <w:rFonts w:cs="Arial"/>
                <w:noProof w:val="0"/>
                <w:sz w:val="20"/>
                <w:szCs w:val="20"/>
              </w:rPr>
              <w:t>Časť č. 5.2 „Doprava dreva OZ Ulič</w:t>
            </w:r>
            <w:r w:rsidRPr="00F00844">
              <w:rPr>
                <w:rFonts w:cs="Arial"/>
                <w:noProof w:val="0"/>
                <w:sz w:val="20"/>
                <w:szCs w:val="20"/>
              </w:rPr>
              <w:t xml:space="preserve"> sortimenty nad 6 m do 14 m“</w:t>
            </w:r>
          </w:p>
        </w:tc>
        <w:tc>
          <w:tcPr>
            <w:tcW w:w="2131" w:type="dxa"/>
            <w:shd w:val="clear" w:color="auto" w:fill="auto"/>
            <w:noWrap/>
            <w:vAlign w:val="center"/>
          </w:tcPr>
          <w:p w14:paraId="3F8CC96E" w14:textId="77777777" w:rsidR="000F2612" w:rsidRDefault="000F2612" w:rsidP="00D33AD2">
            <w:pPr>
              <w:jc w:val="center"/>
              <w:rPr>
                <w:rFonts w:cs="Arial"/>
                <w:noProof w:val="0"/>
                <w:color w:val="000000"/>
                <w:sz w:val="20"/>
                <w:szCs w:val="20"/>
              </w:rPr>
            </w:pPr>
            <w:r>
              <w:rPr>
                <w:rFonts w:cs="Arial"/>
                <w:noProof w:val="0"/>
                <w:color w:val="000000"/>
                <w:sz w:val="20"/>
                <w:szCs w:val="20"/>
              </w:rPr>
              <w:t>1 000</w:t>
            </w:r>
          </w:p>
        </w:tc>
        <w:tc>
          <w:tcPr>
            <w:tcW w:w="2268" w:type="dxa"/>
            <w:shd w:val="clear" w:color="auto" w:fill="auto"/>
            <w:noWrap/>
            <w:vAlign w:val="center"/>
          </w:tcPr>
          <w:p w14:paraId="17184706" w14:textId="77777777" w:rsidR="000F2612" w:rsidRDefault="000F2612" w:rsidP="00D33AD2">
            <w:pPr>
              <w:jc w:val="center"/>
              <w:rPr>
                <w:rFonts w:cs="Arial"/>
                <w:noProof w:val="0"/>
                <w:color w:val="000000"/>
                <w:sz w:val="20"/>
                <w:szCs w:val="20"/>
              </w:rPr>
            </w:pPr>
            <w:r>
              <w:rPr>
                <w:rFonts w:cs="Arial"/>
                <w:noProof w:val="0"/>
                <w:color w:val="000000"/>
                <w:sz w:val="20"/>
                <w:szCs w:val="20"/>
              </w:rPr>
              <w:t>34 000</w:t>
            </w:r>
          </w:p>
        </w:tc>
        <w:tc>
          <w:tcPr>
            <w:tcW w:w="2268" w:type="dxa"/>
            <w:shd w:val="clear" w:color="auto" w:fill="auto"/>
            <w:noWrap/>
            <w:vAlign w:val="center"/>
          </w:tcPr>
          <w:p w14:paraId="19695E4A" w14:textId="77777777" w:rsidR="000F2612" w:rsidRDefault="000F2612" w:rsidP="00D33AD2">
            <w:pPr>
              <w:jc w:val="center"/>
              <w:rPr>
                <w:rFonts w:cs="Arial"/>
                <w:noProof w:val="0"/>
                <w:color w:val="000000"/>
                <w:sz w:val="20"/>
                <w:szCs w:val="20"/>
              </w:rPr>
            </w:pPr>
            <w:r>
              <w:rPr>
                <w:rFonts w:cs="Arial"/>
                <w:noProof w:val="0"/>
                <w:color w:val="000000"/>
                <w:sz w:val="20"/>
                <w:szCs w:val="20"/>
              </w:rPr>
              <w:t>35 000</w:t>
            </w:r>
          </w:p>
        </w:tc>
      </w:tr>
    </w:tbl>
    <w:p w14:paraId="5CDB7413" w14:textId="77777777" w:rsidR="000F2612" w:rsidRDefault="000F2612" w:rsidP="000F2612">
      <w:pPr>
        <w:jc w:val="both"/>
        <w:rPr>
          <w:sz w:val="20"/>
          <w:szCs w:val="20"/>
        </w:rPr>
      </w:pPr>
    </w:p>
    <w:p w14:paraId="6A00D1A5" w14:textId="77777777" w:rsidR="000F2612" w:rsidRPr="00052F1A" w:rsidRDefault="000F2612" w:rsidP="000F2612">
      <w:pPr>
        <w:pStyle w:val="Nadpis2"/>
        <w:spacing w:before="240" w:after="60" w:line="240" w:lineRule="auto"/>
        <w:rPr>
          <w:rFonts w:cs="Arial"/>
          <w:i/>
          <w:iCs/>
          <w:noProof w:val="0"/>
          <w:szCs w:val="24"/>
        </w:rPr>
      </w:pPr>
      <w:bookmarkStart w:id="88" w:name="_Toc148714705"/>
      <w:r>
        <w:rPr>
          <w:rFonts w:cs="Arial"/>
          <w:i/>
          <w:iCs/>
          <w:noProof w:val="0"/>
          <w:szCs w:val="24"/>
        </w:rPr>
        <w:t>Časť č. 1.1 „Doprava dreva OZ Gemer sortimenty 2 m až 6 m“</w:t>
      </w:r>
      <w:bookmarkEnd w:id="88"/>
    </w:p>
    <w:p w14:paraId="3C77917D" w14:textId="77777777" w:rsidR="000F2612" w:rsidRPr="00D625FD" w:rsidRDefault="000F2612" w:rsidP="000F2612">
      <w:pPr>
        <w:jc w:val="both"/>
        <w:rPr>
          <w:sz w:val="20"/>
          <w:szCs w:val="20"/>
        </w:rPr>
      </w:pPr>
      <w:r w:rsidRPr="00D625FD">
        <w:rPr>
          <w:sz w:val="20"/>
          <w:szCs w:val="20"/>
        </w:rPr>
        <w:t>Predmetom zákazky je vykonanie dop</w:t>
      </w:r>
      <w:r>
        <w:rPr>
          <w:sz w:val="20"/>
          <w:szCs w:val="20"/>
        </w:rPr>
        <w:t>ravy dreva v oblasti „OZ Gemer</w:t>
      </w:r>
      <w:r w:rsidRPr="00D625FD">
        <w:rPr>
          <w:sz w:val="20"/>
          <w:szCs w:val="20"/>
        </w:rPr>
        <w:t>“</w:t>
      </w:r>
      <w:r>
        <w:rPr>
          <w:sz w:val="20"/>
          <w:szCs w:val="20"/>
        </w:rPr>
        <w:t xml:space="preserve"> </w:t>
      </w:r>
      <w:r w:rsidRPr="00E64E11">
        <w:rPr>
          <w:sz w:val="20"/>
          <w:szCs w:val="20"/>
          <w:highlight w:val="yellow"/>
        </w:rPr>
        <w:t>s účinnosťou od 26.2.2024.</w:t>
      </w:r>
    </w:p>
    <w:p w14:paraId="52154D7D"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164A8F87"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r>
        <w:rPr>
          <w:sz w:val="20"/>
          <w:szCs w:val="20"/>
        </w:rPr>
        <w:t xml:space="preserve"> </w:t>
      </w:r>
      <w:r w:rsidRPr="00D625FD">
        <w:rPr>
          <w:sz w:val="20"/>
          <w:szCs w:val="20"/>
        </w:rPr>
        <w:t>z priestorových dôvodov alebo z dôvodov skompletizovania nákladu podľa potreby objednávateľa.</w:t>
      </w:r>
    </w:p>
    <w:p w14:paraId="4570DCB9"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15D08545"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7B95564B" w14:textId="77777777" w:rsidR="000F2612" w:rsidRPr="00D625FD" w:rsidRDefault="000F2612" w:rsidP="000F2612">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2B1C7E39"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7F2317A9"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004FAF20"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0BFE1480" w14:textId="77777777" w:rsidR="000F2612" w:rsidRPr="00D625FD" w:rsidRDefault="000F2612" w:rsidP="000F2612">
      <w:pPr>
        <w:jc w:val="both"/>
        <w:rPr>
          <w:sz w:val="20"/>
          <w:szCs w:val="20"/>
        </w:rPr>
      </w:pPr>
      <w:r w:rsidRPr="00D625FD">
        <w:rPr>
          <w:sz w:val="20"/>
          <w:szCs w:val="20"/>
        </w:rPr>
        <w:t xml:space="preserve"> sortimenty od 2 m do 6 m dĺžky+ nadmiera na daný sortiment </w:t>
      </w:r>
    </w:p>
    <w:p w14:paraId="2D653CFB" w14:textId="77777777" w:rsidR="000F2612" w:rsidRPr="00D625FD" w:rsidRDefault="000F2612" w:rsidP="000F2612">
      <w:pPr>
        <w:jc w:val="both"/>
        <w:rPr>
          <w:sz w:val="20"/>
          <w:szCs w:val="20"/>
        </w:rPr>
      </w:pPr>
    </w:p>
    <w:p w14:paraId="1FE1402B" w14:textId="77777777" w:rsidR="000F2612" w:rsidRPr="00052F1A" w:rsidRDefault="000F2612" w:rsidP="000F2612">
      <w:pPr>
        <w:pStyle w:val="Nadpis2"/>
        <w:spacing w:before="240" w:after="60" w:line="240" w:lineRule="auto"/>
        <w:rPr>
          <w:rFonts w:cs="Arial"/>
          <w:i/>
          <w:iCs/>
          <w:noProof w:val="0"/>
          <w:szCs w:val="24"/>
        </w:rPr>
      </w:pPr>
      <w:bookmarkStart w:id="89" w:name="_Toc148714706"/>
      <w:r>
        <w:rPr>
          <w:rFonts w:cs="Arial"/>
          <w:i/>
          <w:iCs/>
          <w:noProof w:val="0"/>
          <w:szCs w:val="24"/>
        </w:rPr>
        <w:lastRenderedPageBreak/>
        <w:t>Časť č. 1.2 „Doprava dreva OZ Gemer sortimenty nad 6 m do 14 m“</w:t>
      </w:r>
      <w:bookmarkEnd w:id="89"/>
    </w:p>
    <w:p w14:paraId="1F6777CB" w14:textId="77777777" w:rsidR="000F2612" w:rsidRPr="00D625FD" w:rsidRDefault="000F2612" w:rsidP="000F2612">
      <w:pPr>
        <w:jc w:val="both"/>
        <w:rPr>
          <w:sz w:val="20"/>
          <w:szCs w:val="20"/>
        </w:rPr>
      </w:pPr>
      <w:r w:rsidRPr="00D625FD">
        <w:rPr>
          <w:sz w:val="20"/>
          <w:szCs w:val="20"/>
        </w:rPr>
        <w:t>Predmetom zákazky je vykonanie dop</w:t>
      </w:r>
      <w:r>
        <w:rPr>
          <w:sz w:val="20"/>
          <w:szCs w:val="20"/>
        </w:rPr>
        <w:t>ravy dreva v oblasti „OZ Gemer</w:t>
      </w:r>
      <w:r w:rsidRPr="00D625FD">
        <w:rPr>
          <w:sz w:val="20"/>
          <w:szCs w:val="20"/>
        </w:rPr>
        <w:t>“</w:t>
      </w:r>
      <w:r>
        <w:rPr>
          <w:sz w:val="20"/>
          <w:szCs w:val="20"/>
        </w:rPr>
        <w:t xml:space="preserve"> </w:t>
      </w:r>
      <w:r w:rsidRPr="00E64E11">
        <w:rPr>
          <w:sz w:val="20"/>
          <w:szCs w:val="20"/>
          <w:highlight w:val="yellow"/>
        </w:rPr>
        <w:t>s účinnosťou od 26.2.2024.</w:t>
      </w:r>
    </w:p>
    <w:p w14:paraId="5F6B717C"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37ED9639"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r>
        <w:rPr>
          <w:sz w:val="20"/>
          <w:szCs w:val="20"/>
        </w:rPr>
        <w:t xml:space="preserve"> </w:t>
      </w:r>
      <w:r w:rsidRPr="00D625FD">
        <w:rPr>
          <w:sz w:val="20"/>
          <w:szCs w:val="20"/>
        </w:rPr>
        <w:t>z priestorových dôvodov alebo z dôvodov skompletizovania nákladu podľa potreby objednávateľa.</w:t>
      </w:r>
    </w:p>
    <w:p w14:paraId="30A8E7B8"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5ACE3D9B"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351E5341" w14:textId="77777777" w:rsidR="000F2612" w:rsidRPr="00D625FD" w:rsidRDefault="000F2612" w:rsidP="000F2612">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676CA653"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E35A374"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ACC8928"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13B6B294" w14:textId="77777777" w:rsidR="000F2612" w:rsidRPr="00D625FD" w:rsidRDefault="000F2612" w:rsidP="000F2612">
      <w:pPr>
        <w:jc w:val="both"/>
        <w:rPr>
          <w:sz w:val="20"/>
          <w:szCs w:val="20"/>
        </w:rPr>
      </w:pPr>
      <w:r w:rsidRPr="00D625FD">
        <w:rPr>
          <w:sz w:val="20"/>
          <w:szCs w:val="20"/>
        </w:rPr>
        <w:t xml:space="preserve"> sortimenty nad 6 m do 14 m dĺžky + nadmiera na daný sortiment</w:t>
      </w:r>
    </w:p>
    <w:p w14:paraId="62ED92BB" w14:textId="77777777" w:rsidR="000F2612" w:rsidRPr="00D625FD" w:rsidRDefault="000F2612" w:rsidP="000F2612">
      <w:pPr>
        <w:jc w:val="both"/>
        <w:rPr>
          <w:sz w:val="20"/>
          <w:szCs w:val="20"/>
        </w:rPr>
      </w:pPr>
    </w:p>
    <w:p w14:paraId="4F230E43" w14:textId="77777777" w:rsidR="000F2612" w:rsidRPr="00D625FD" w:rsidRDefault="000F2612" w:rsidP="000F2612">
      <w:pPr>
        <w:jc w:val="both"/>
        <w:rPr>
          <w:sz w:val="20"/>
          <w:szCs w:val="20"/>
        </w:rPr>
      </w:pPr>
    </w:p>
    <w:p w14:paraId="0EE703A0" w14:textId="77777777" w:rsidR="000F2612" w:rsidRPr="00052F1A" w:rsidRDefault="000F2612" w:rsidP="000F2612">
      <w:pPr>
        <w:pStyle w:val="Nadpis2"/>
        <w:spacing w:before="240" w:after="60" w:line="240" w:lineRule="auto"/>
        <w:rPr>
          <w:rFonts w:cs="Arial"/>
          <w:i/>
          <w:iCs/>
          <w:noProof w:val="0"/>
          <w:szCs w:val="24"/>
        </w:rPr>
      </w:pPr>
      <w:bookmarkStart w:id="90" w:name="_Toc148714707"/>
      <w:r>
        <w:rPr>
          <w:rFonts w:cs="Arial"/>
          <w:i/>
          <w:iCs/>
          <w:noProof w:val="0"/>
          <w:szCs w:val="24"/>
        </w:rPr>
        <w:t>Časť č. 2.1 „Doprava dreva OZ Východ sortimenty 2 m až 6 m“</w:t>
      </w:r>
      <w:bookmarkEnd w:id="90"/>
    </w:p>
    <w:p w14:paraId="4F82B816" w14:textId="77777777" w:rsidR="000F2612" w:rsidRPr="00D625FD" w:rsidRDefault="000F2612" w:rsidP="000F2612">
      <w:pPr>
        <w:jc w:val="both"/>
        <w:rPr>
          <w:sz w:val="20"/>
          <w:szCs w:val="20"/>
        </w:rPr>
      </w:pPr>
      <w:r w:rsidRPr="00D625FD">
        <w:rPr>
          <w:sz w:val="20"/>
          <w:szCs w:val="20"/>
        </w:rPr>
        <w:t>Predmetom zákazky je vykonanie doprav</w:t>
      </w:r>
      <w:r>
        <w:rPr>
          <w:sz w:val="20"/>
          <w:szCs w:val="20"/>
        </w:rPr>
        <w:t>y dreva v oblasti „OZ Východ</w:t>
      </w:r>
      <w:r w:rsidRPr="00D625FD">
        <w:rPr>
          <w:sz w:val="20"/>
          <w:szCs w:val="20"/>
        </w:rPr>
        <w:t>“</w:t>
      </w:r>
      <w:r>
        <w:rPr>
          <w:sz w:val="20"/>
          <w:szCs w:val="20"/>
        </w:rPr>
        <w:t xml:space="preserve"> </w:t>
      </w:r>
      <w:r w:rsidRPr="00E64E11">
        <w:rPr>
          <w:sz w:val="20"/>
          <w:szCs w:val="20"/>
          <w:highlight w:val="yellow"/>
        </w:rPr>
        <w:t>s účinnosťou od 26.2.2024.</w:t>
      </w:r>
    </w:p>
    <w:p w14:paraId="64DD0F36"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0F9D880D"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97910BF"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248447CE"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01C36A34"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40CE017E"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A1C05E2"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601A880A"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4E1D8C6"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17460869" w14:textId="77777777" w:rsidR="000F2612" w:rsidRPr="00D625FD" w:rsidRDefault="000F2612" w:rsidP="000F2612">
      <w:pPr>
        <w:jc w:val="both"/>
        <w:rPr>
          <w:sz w:val="20"/>
          <w:szCs w:val="20"/>
        </w:rPr>
      </w:pPr>
      <w:r w:rsidRPr="00D625FD">
        <w:rPr>
          <w:sz w:val="20"/>
          <w:szCs w:val="20"/>
        </w:rPr>
        <w:t xml:space="preserve">   sortimenty od 2 m do 6 m dĺžky+ nadmiera na daný sortiment sortimenty </w:t>
      </w:r>
    </w:p>
    <w:p w14:paraId="74BD6DF2" w14:textId="77777777" w:rsidR="000F2612" w:rsidRPr="00D625FD" w:rsidRDefault="000F2612" w:rsidP="000F2612">
      <w:pPr>
        <w:jc w:val="both"/>
        <w:rPr>
          <w:sz w:val="20"/>
          <w:szCs w:val="20"/>
        </w:rPr>
      </w:pPr>
    </w:p>
    <w:p w14:paraId="222FD9E6" w14:textId="77777777" w:rsidR="000F2612" w:rsidRPr="00052F1A" w:rsidRDefault="000F2612" w:rsidP="000F2612">
      <w:pPr>
        <w:pStyle w:val="Nadpis2"/>
        <w:spacing w:before="240" w:after="60" w:line="240" w:lineRule="auto"/>
        <w:rPr>
          <w:rFonts w:cs="Arial"/>
          <w:i/>
          <w:iCs/>
          <w:noProof w:val="0"/>
          <w:szCs w:val="24"/>
        </w:rPr>
      </w:pPr>
      <w:bookmarkStart w:id="91" w:name="_Toc148714708"/>
      <w:r>
        <w:rPr>
          <w:rFonts w:cs="Arial"/>
          <w:i/>
          <w:iCs/>
          <w:noProof w:val="0"/>
          <w:szCs w:val="24"/>
        </w:rPr>
        <w:t>Časť č. 2.2 „Doprava dreva OZ Východ sortimenty nad 6 m do 14 m“</w:t>
      </w:r>
      <w:bookmarkEnd w:id="91"/>
    </w:p>
    <w:p w14:paraId="20C6FF22" w14:textId="77777777" w:rsidR="000F2612" w:rsidRPr="00D625FD" w:rsidRDefault="000F2612" w:rsidP="000F2612">
      <w:pPr>
        <w:jc w:val="both"/>
        <w:rPr>
          <w:sz w:val="20"/>
          <w:szCs w:val="20"/>
        </w:rPr>
      </w:pPr>
      <w:r w:rsidRPr="00D625FD">
        <w:rPr>
          <w:sz w:val="20"/>
          <w:szCs w:val="20"/>
        </w:rPr>
        <w:t>Predmetom zákazky je vykonanie doprav</w:t>
      </w:r>
      <w:r>
        <w:rPr>
          <w:sz w:val="20"/>
          <w:szCs w:val="20"/>
        </w:rPr>
        <w:t>y dreva v oblasti „OZ Východ</w:t>
      </w:r>
      <w:r w:rsidRPr="00D625FD">
        <w:rPr>
          <w:sz w:val="20"/>
          <w:szCs w:val="20"/>
        </w:rPr>
        <w:t>“</w:t>
      </w:r>
      <w:r>
        <w:rPr>
          <w:sz w:val="20"/>
          <w:szCs w:val="20"/>
        </w:rPr>
        <w:t xml:space="preserve"> </w:t>
      </w:r>
      <w:r w:rsidRPr="00E64E11">
        <w:rPr>
          <w:sz w:val="20"/>
          <w:szCs w:val="20"/>
          <w:highlight w:val="yellow"/>
        </w:rPr>
        <w:t>s účinnosťou od 26.2.2024.</w:t>
      </w:r>
    </w:p>
    <w:p w14:paraId="0D368622"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r>
        <w:rPr>
          <w:sz w:val="20"/>
          <w:szCs w:val="20"/>
        </w:rPr>
        <w:t xml:space="preserve"> </w:t>
      </w:r>
      <w:r w:rsidRPr="00D625FD">
        <w:rPr>
          <w:sz w:val="20"/>
          <w:szCs w:val="20"/>
        </w:rPr>
        <w:t>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w:t>
      </w:r>
      <w:r w:rsidRPr="00D625FD">
        <w:rPr>
          <w:sz w:val="20"/>
          <w:szCs w:val="20"/>
        </w:rPr>
        <w:lastRenderedPageBreak/>
        <w:t>zloženie sortimentov s triedením na hromady na mieste vykládky, prípadne samostatný výber (vytiahnutie) určeného kmeňa z hromady a jeho preloženie na inú hromadu.</w:t>
      </w:r>
    </w:p>
    <w:p w14:paraId="7FC48477"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311AB953"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694474CD"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0241B98A"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2E77872D"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A898AFD"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9A5DAE2"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ACAFB2C"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5812B67A" w14:textId="77777777" w:rsidR="000F2612" w:rsidRPr="00D625FD" w:rsidRDefault="000F2612" w:rsidP="000F2612">
      <w:pPr>
        <w:jc w:val="both"/>
        <w:rPr>
          <w:sz w:val="20"/>
          <w:szCs w:val="20"/>
        </w:rPr>
      </w:pPr>
      <w:r w:rsidRPr="00D625FD">
        <w:rPr>
          <w:sz w:val="20"/>
          <w:szCs w:val="20"/>
        </w:rPr>
        <w:t xml:space="preserve">         nad 6 m do 14 m dĺžky + nadmiera na daný sortiment</w:t>
      </w:r>
    </w:p>
    <w:p w14:paraId="60EF4AF3" w14:textId="77777777" w:rsidR="000F2612" w:rsidRPr="00D625FD" w:rsidRDefault="000F2612" w:rsidP="000F2612">
      <w:pPr>
        <w:jc w:val="both"/>
        <w:rPr>
          <w:sz w:val="20"/>
          <w:szCs w:val="20"/>
        </w:rPr>
      </w:pPr>
    </w:p>
    <w:p w14:paraId="571B23F1" w14:textId="77777777" w:rsidR="000F2612" w:rsidRPr="00052F1A" w:rsidRDefault="000F2612" w:rsidP="000F2612">
      <w:pPr>
        <w:pStyle w:val="Nadpis2"/>
        <w:spacing w:before="240" w:after="60" w:line="240" w:lineRule="auto"/>
        <w:rPr>
          <w:rFonts w:cs="Arial"/>
          <w:i/>
          <w:iCs/>
          <w:noProof w:val="0"/>
          <w:szCs w:val="24"/>
        </w:rPr>
      </w:pPr>
      <w:bookmarkStart w:id="92" w:name="_Toc148714709"/>
      <w:r>
        <w:rPr>
          <w:rFonts w:cs="Arial"/>
          <w:i/>
          <w:iCs/>
          <w:noProof w:val="0"/>
          <w:szCs w:val="24"/>
        </w:rPr>
        <w:t>Časť č. 3.1 „Doprava dreva OZ Šariš sortimenty 2 m až 6 m“</w:t>
      </w:r>
      <w:bookmarkEnd w:id="92"/>
    </w:p>
    <w:p w14:paraId="473EC252" w14:textId="77777777" w:rsidR="000F2612" w:rsidRPr="00D625FD" w:rsidRDefault="000F2612" w:rsidP="000F2612">
      <w:pPr>
        <w:jc w:val="both"/>
        <w:rPr>
          <w:sz w:val="20"/>
          <w:szCs w:val="20"/>
        </w:rPr>
      </w:pPr>
      <w:r w:rsidRPr="00D625FD">
        <w:rPr>
          <w:sz w:val="20"/>
          <w:szCs w:val="20"/>
        </w:rPr>
        <w:t xml:space="preserve">     Predmetom zákazky je vykonanie do</w:t>
      </w:r>
      <w:r>
        <w:rPr>
          <w:sz w:val="20"/>
          <w:szCs w:val="20"/>
        </w:rPr>
        <w:t>pravy dreva v oblasti „OZ Šariš</w:t>
      </w:r>
      <w:r w:rsidRPr="00D625FD">
        <w:rPr>
          <w:sz w:val="20"/>
          <w:szCs w:val="20"/>
        </w:rPr>
        <w:t>“</w:t>
      </w:r>
    </w:p>
    <w:p w14:paraId="4DB1A199"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3291544F"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0C5C197E"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444AB27E"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00AE5CB3"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C26F919"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3E2F0528"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2CE5A301"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00AB1E2E" w14:textId="77777777" w:rsidR="000F2612" w:rsidRPr="00D625FD" w:rsidRDefault="000F2612" w:rsidP="000F2612">
      <w:pPr>
        <w:jc w:val="both"/>
        <w:rPr>
          <w:sz w:val="20"/>
          <w:szCs w:val="20"/>
        </w:rPr>
      </w:pPr>
      <w:r w:rsidRPr="00D625FD">
        <w:rPr>
          <w:sz w:val="20"/>
          <w:szCs w:val="20"/>
        </w:rPr>
        <w:t xml:space="preserve">sortimenty od 2 m do 6 m dĺžky+ nadmiera na daný sortiment </w:t>
      </w:r>
    </w:p>
    <w:p w14:paraId="3FB182C2" w14:textId="77777777" w:rsidR="000F2612" w:rsidRPr="00D625FD" w:rsidRDefault="000F2612" w:rsidP="000F2612">
      <w:pPr>
        <w:jc w:val="both"/>
        <w:rPr>
          <w:sz w:val="20"/>
          <w:szCs w:val="20"/>
        </w:rPr>
      </w:pPr>
    </w:p>
    <w:p w14:paraId="17F22139" w14:textId="77777777" w:rsidR="000F2612" w:rsidRPr="00052F1A" w:rsidRDefault="000F2612" w:rsidP="000F2612">
      <w:pPr>
        <w:pStyle w:val="Nadpis2"/>
        <w:spacing w:before="240" w:after="60" w:line="240" w:lineRule="auto"/>
        <w:rPr>
          <w:rFonts w:cs="Arial"/>
          <w:i/>
          <w:iCs/>
          <w:noProof w:val="0"/>
          <w:szCs w:val="24"/>
        </w:rPr>
      </w:pPr>
      <w:bookmarkStart w:id="93" w:name="_Toc148714710"/>
      <w:r>
        <w:rPr>
          <w:rFonts w:cs="Arial"/>
          <w:i/>
          <w:iCs/>
          <w:noProof w:val="0"/>
          <w:szCs w:val="24"/>
        </w:rPr>
        <w:t>Časť č. 3.2 „Doprava dreva OZ Šariš sortimenty nad 6 m do 14 m“</w:t>
      </w:r>
      <w:bookmarkEnd w:id="93"/>
    </w:p>
    <w:p w14:paraId="3EF1575B" w14:textId="77777777" w:rsidR="000F2612" w:rsidRPr="00D625FD" w:rsidRDefault="000F2612" w:rsidP="000F2612">
      <w:pPr>
        <w:jc w:val="both"/>
        <w:rPr>
          <w:sz w:val="20"/>
          <w:szCs w:val="20"/>
        </w:rPr>
      </w:pPr>
      <w:r w:rsidRPr="00D625FD">
        <w:rPr>
          <w:sz w:val="20"/>
          <w:szCs w:val="20"/>
        </w:rPr>
        <w:t xml:space="preserve">     Predmetom zákazky je vykonanie do</w:t>
      </w:r>
      <w:r>
        <w:rPr>
          <w:sz w:val="20"/>
          <w:szCs w:val="20"/>
        </w:rPr>
        <w:t>pravy dreva v oblasti „OZ Šariš</w:t>
      </w:r>
      <w:r w:rsidRPr="00D625FD">
        <w:rPr>
          <w:sz w:val="20"/>
          <w:szCs w:val="20"/>
        </w:rPr>
        <w:t>“</w:t>
      </w:r>
    </w:p>
    <w:p w14:paraId="4BB11B1F"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p>
    <w:p w14:paraId="646A3EAA"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5AF2E7C2"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33B1DBD0"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494A8856"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4B5D39E9" w14:textId="77777777" w:rsidR="000F2612" w:rsidRPr="00D625FD" w:rsidRDefault="000F2612" w:rsidP="000F2612">
      <w:pPr>
        <w:jc w:val="both"/>
        <w:rPr>
          <w:sz w:val="20"/>
          <w:szCs w:val="20"/>
        </w:rPr>
      </w:pPr>
      <w:r w:rsidRPr="00D625FD">
        <w:rPr>
          <w:sz w:val="20"/>
          <w:szCs w:val="20"/>
        </w:rPr>
        <w:lastRenderedPageBreak/>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52838459"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1A7928F8"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35257561"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7914E86C" w14:textId="77777777" w:rsidR="000F2612" w:rsidRDefault="000F2612" w:rsidP="000F2612">
      <w:pPr>
        <w:jc w:val="both"/>
        <w:rPr>
          <w:sz w:val="20"/>
          <w:szCs w:val="20"/>
        </w:rPr>
      </w:pPr>
      <w:r w:rsidRPr="00D625FD">
        <w:rPr>
          <w:sz w:val="20"/>
          <w:szCs w:val="20"/>
        </w:rPr>
        <w:t xml:space="preserve">    sortimenty nad 6 m do 14 m dĺžky + nadmiera na daný sortiment</w:t>
      </w:r>
    </w:p>
    <w:p w14:paraId="32255D70" w14:textId="77777777" w:rsidR="000F2612" w:rsidRDefault="000F2612" w:rsidP="000F2612">
      <w:pPr>
        <w:jc w:val="both"/>
        <w:rPr>
          <w:sz w:val="20"/>
          <w:szCs w:val="20"/>
        </w:rPr>
      </w:pPr>
    </w:p>
    <w:p w14:paraId="5E7E623C" w14:textId="77777777" w:rsidR="000F2612" w:rsidRPr="00052F1A" w:rsidRDefault="000F2612" w:rsidP="000F2612">
      <w:pPr>
        <w:pStyle w:val="Nadpis2"/>
        <w:spacing w:before="240" w:after="60" w:line="240" w:lineRule="auto"/>
        <w:rPr>
          <w:rFonts w:cs="Arial"/>
          <w:i/>
          <w:iCs/>
          <w:noProof w:val="0"/>
          <w:szCs w:val="24"/>
        </w:rPr>
      </w:pPr>
      <w:bookmarkStart w:id="94" w:name="_Toc148714711"/>
      <w:r>
        <w:rPr>
          <w:rFonts w:cs="Arial"/>
          <w:i/>
          <w:iCs/>
          <w:noProof w:val="0"/>
          <w:szCs w:val="24"/>
        </w:rPr>
        <w:t>Časť č. 4.1 „Doprava dreva OZ Vihorlat sortimenty 2 m až 6 m“</w:t>
      </w:r>
      <w:bookmarkEnd w:id="94"/>
    </w:p>
    <w:p w14:paraId="318B7BC1" w14:textId="77777777" w:rsidR="000F2612" w:rsidRPr="00D625FD" w:rsidRDefault="000F2612" w:rsidP="000F2612">
      <w:pPr>
        <w:jc w:val="both"/>
        <w:rPr>
          <w:sz w:val="20"/>
          <w:szCs w:val="20"/>
        </w:rPr>
      </w:pPr>
      <w:r w:rsidRPr="00D625FD">
        <w:rPr>
          <w:sz w:val="20"/>
          <w:szCs w:val="20"/>
        </w:rPr>
        <w:t xml:space="preserve">     Predmetom zákazky je vykonanie do</w:t>
      </w:r>
      <w:r>
        <w:rPr>
          <w:sz w:val="20"/>
          <w:szCs w:val="20"/>
        </w:rPr>
        <w:t>pravy dreva v oblasti „OZ Vihorlat</w:t>
      </w:r>
      <w:r w:rsidRPr="00D625FD">
        <w:rPr>
          <w:sz w:val="20"/>
          <w:szCs w:val="20"/>
        </w:rPr>
        <w:t>“</w:t>
      </w:r>
    </w:p>
    <w:p w14:paraId="4F175A6D"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4DF4F418"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49451728"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7A963C95"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709F2546"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2465E618"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7438DD57"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44903C67"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6C6A2789" w14:textId="77777777" w:rsidR="000F2612" w:rsidRPr="00D625FD" w:rsidRDefault="000F2612" w:rsidP="000F2612">
      <w:pPr>
        <w:jc w:val="both"/>
        <w:rPr>
          <w:sz w:val="20"/>
          <w:szCs w:val="20"/>
        </w:rPr>
      </w:pPr>
      <w:r w:rsidRPr="00D625FD">
        <w:rPr>
          <w:sz w:val="20"/>
          <w:szCs w:val="20"/>
        </w:rPr>
        <w:t xml:space="preserve">sortimenty od 2 m do 6 m dĺžky+ nadmiera na daný sortiment </w:t>
      </w:r>
    </w:p>
    <w:p w14:paraId="3F7BB718" w14:textId="77777777" w:rsidR="000F2612" w:rsidRPr="00D625FD" w:rsidRDefault="000F2612" w:rsidP="000F2612">
      <w:pPr>
        <w:jc w:val="both"/>
        <w:rPr>
          <w:sz w:val="20"/>
          <w:szCs w:val="20"/>
        </w:rPr>
      </w:pPr>
    </w:p>
    <w:p w14:paraId="082BE52B" w14:textId="77777777" w:rsidR="000F2612" w:rsidRPr="00052F1A" w:rsidRDefault="000F2612" w:rsidP="000F2612">
      <w:pPr>
        <w:pStyle w:val="Nadpis2"/>
        <w:spacing w:before="240" w:after="60" w:line="240" w:lineRule="auto"/>
        <w:rPr>
          <w:rFonts w:cs="Arial"/>
          <w:i/>
          <w:iCs/>
          <w:noProof w:val="0"/>
          <w:szCs w:val="24"/>
        </w:rPr>
      </w:pPr>
      <w:r w:rsidRPr="00D625FD">
        <w:rPr>
          <w:sz w:val="20"/>
          <w:szCs w:val="20"/>
        </w:rPr>
        <w:t xml:space="preserve">     </w:t>
      </w:r>
      <w:bookmarkStart w:id="95" w:name="_Toc148714712"/>
      <w:r>
        <w:rPr>
          <w:rFonts w:cs="Arial"/>
          <w:i/>
          <w:iCs/>
          <w:noProof w:val="0"/>
          <w:szCs w:val="24"/>
        </w:rPr>
        <w:t>Časť č. 4.2 „Doprava dreva OZ Vihorlat sortimenty nad 6 m do 14 m“</w:t>
      </w:r>
      <w:bookmarkEnd w:id="95"/>
    </w:p>
    <w:p w14:paraId="1703671C" w14:textId="77777777" w:rsidR="000F2612" w:rsidRPr="00D625FD" w:rsidRDefault="000F2612" w:rsidP="000F2612">
      <w:pPr>
        <w:jc w:val="both"/>
        <w:rPr>
          <w:sz w:val="20"/>
          <w:szCs w:val="20"/>
        </w:rPr>
      </w:pPr>
      <w:r w:rsidRPr="00D625FD">
        <w:rPr>
          <w:sz w:val="20"/>
          <w:szCs w:val="20"/>
        </w:rPr>
        <w:t xml:space="preserve">     Predmetom zákazky je vykonanie dop</w:t>
      </w:r>
      <w:r>
        <w:rPr>
          <w:sz w:val="20"/>
          <w:szCs w:val="20"/>
        </w:rPr>
        <w:t>ravy dreva v oblasti „OZ Vihorlat</w:t>
      </w:r>
      <w:r w:rsidRPr="00D625FD">
        <w:rPr>
          <w:sz w:val="20"/>
          <w:szCs w:val="20"/>
        </w:rPr>
        <w:t>“</w:t>
      </w:r>
    </w:p>
    <w:p w14:paraId="78975165" w14:textId="77777777" w:rsidR="000F2612" w:rsidRPr="00D625FD" w:rsidRDefault="000F2612" w:rsidP="000F2612">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w:t>
      </w:r>
      <w:r>
        <w:rPr>
          <w:sz w:val="20"/>
          <w:szCs w:val="20"/>
        </w:rPr>
        <w:t xml:space="preserve"> (do 500 m)</w:t>
      </w:r>
      <w:r w:rsidRPr="00D625FD">
        <w:rPr>
          <w:sz w:val="20"/>
          <w:szCs w:val="20"/>
        </w:rPr>
        <w:t xml:space="preserve">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601A80AE" w14:textId="77777777" w:rsidR="000F2612" w:rsidRPr="00D625FD" w:rsidRDefault="000F2612" w:rsidP="000F2612">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73C7901D" w14:textId="77777777" w:rsidR="000F2612" w:rsidRPr="00D625FD" w:rsidRDefault="000F2612" w:rsidP="000F2612">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49F0A0DF" w14:textId="77777777" w:rsidR="000F2612" w:rsidRPr="00D625FD" w:rsidRDefault="000F2612" w:rsidP="000F2612">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2F585A10" w14:textId="77777777" w:rsidR="000F2612" w:rsidRPr="00D625FD" w:rsidRDefault="000F2612" w:rsidP="000F2612">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6B83E37D" w14:textId="77777777" w:rsidR="000F2612" w:rsidRPr="00D625FD" w:rsidRDefault="000F2612" w:rsidP="000F2612">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3DBB1DC8" w14:textId="77777777" w:rsidR="000F2612" w:rsidRPr="00D625FD" w:rsidRDefault="000F2612" w:rsidP="000F2612">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E7266BC" w14:textId="77777777" w:rsidR="000F2612" w:rsidRPr="00D625FD" w:rsidRDefault="000F2612" w:rsidP="000F2612">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15DC156A" w14:textId="77777777" w:rsidR="000F2612" w:rsidRPr="00D625FD" w:rsidRDefault="000F2612" w:rsidP="000F2612">
      <w:pPr>
        <w:jc w:val="both"/>
        <w:rPr>
          <w:sz w:val="20"/>
          <w:szCs w:val="20"/>
        </w:rPr>
      </w:pPr>
      <w:r w:rsidRPr="00D625FD">
        <w:rPr>
          <w:sz w:val="20"/>
          <w:szCs w:val="20"/>
        </w:rPr>
        <w:t>•</w:t>
      </w:r>
      <w:r w:rsidRPr="00D625FD">
        <w:rPr>
          <w:sz w:val="20"/>
          <w:szCs w:val="20"/>
        </w:rPr>
        <w:tab/>
        <w:t>Pod odvoz dreva spadajú nasledovné spôsoby odvozu:</w:t>
      </w:r>
    </w:p>
    <w:p w14:paraId="372E3230" w14:textId="77777777" w:rsidR="000F2612" w:rsidRDefault="000F2612" w:rsidP="000F2612">
      <w:pPr>
        <w:jc w:val="both"/>
        <w:rPr>
          <w:sz w:val="20"/>
          <w:szCs w:val="20"/>
        </w:rPr>
      </w:pPr>
      <w:r w:rsidRPr="00D625FD">
        <w:rPr>
          <w:sz w:val="20"/>
          <w:szCs w:val="20"/>
        </w:rPr>
        <w:t xml:space="preserve">sortimenty nad 6 m do 14 m dĺžky + nadmiera na daný sortiment </w:t>
      </w:r>
    </w:p>
    <w:p w14:paraId="02483B80" w14:textId="77777777" w:rsidR="000F2612" w:rsidRDefault="000F2612" w:rsidP="000F2612">
      <w:pPr>
        <w:jc w:val="both"/>
        <w:rPr>
          <w:sz w:val="20"/>
          <w:szCs w:val="20"/>
        </w:rPr>
      </w:pPr>
    </w:p>
    <w:p w14:paraId="281F4BBC" w14:textId="77777777" w:rsidR="000F2612" w:rsidRPr="001A052C" w:rsidRDefault="000F2612" w:rsidP="000F2612">
      <w:pPr>
        <w:keepNext/>
        <w:spacing w:before="240" w:after="60"/>
        <w:outlineLvl w:val="1"/>
        <w:rPr>
          <w:rFonts w:cs="Arial"/>
          <w:b/>
          <w:bCs/>
          <w:i/>
          <w:iCs/>
          <w:noProof w:val="0"/>
          <w:sz w:val="24"/>
        </w:rPr>
      </w:pPr>
      <w:bookmarkStart w:id="96" w:name="_Toc148714713"/>
      <w:r w:rsidRPr="001A052C">
        <w:rPr>
          <w:rFonts w:cs="Arial"/>
          <w:b/>
          <w:bCs/>
          <w:i/>
          <w:iCs/>
          <w:noProof w:val="0"/>
          <w:sz w:val="24"/>
        </w:rPr>
        <w:lastRenderedPageBreak/>
        <w:t>Časť č. 5.1 „Doprava dreva OZ Ulič sortimenty 2 m až 6 m“</w:t>
      </w:r>
      <w:bookmarkEnd w:id="96"/>
    </w:p>
    <w:p w14:paraId="53A9218C" w14:textId="77777777" w:rsidR="000F2612" w:rsidRPr="00F00844" w:rsidRDefault="000F2612" w:rsidP="000F2612">
      <w:pPr>
        <w:jc w:val="both"/>
        <w:rPr>
          <w:sz w:val="20"/>
          <w:szCs w:val="20"/>
        </w:rPr>
      </w:pPr>
      <w:r w:rsidRPr="00F00844">
        <w:rPr>
          <w:sz w:val="20"/>
          <w:szCs w:val="20"/>
        </w:rPr>
        <w:t>Predmetom zákazky je vykonanie dop</w:t>
      </w:r>
      <w:r>
        <w:rPr>
          <w:sz w:val="20"/>
          <w:szCs w:val="20"/>
        </w:rPr>
        <w:t>ravy dreva v oblasti „OZ Ulič</w:t>
      </w:r>
      <w:r w:rsidRPr="00F00844">
        <w:rPr>
          <w:sz w:val="20"/>
          <w:szCs w:val="20"/>
        </w:rPr>
        <w:t>“</w:t>
      </w:r>
    </w:p>
    <w:p w14:paraId="1A78D5D2" w14:textId="77777777" w:rsidR="000F2612" w:rsidRPr="00F00844" w:rsidRDefault="000F2612" w:rsidP="000F2612">
      <w:pPr>
        <w:jc w:val="both"/>
        <w:rPr>
          <w:sz w:val="20"/>
          <w:szCs w:val="20"/>
        </w:rPr>
      </w:pPr>
      <w:r w:rsidRPr="00F00844">
        <w:rPr>
          <w:sz w:val="20"/>
          <w:szCs w:val="20"/>
        </w:rPr>
        <w:t>•</w:t>
      </w:r>
      <w:r w:rsidRPr="00F00844">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(do 500 m)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28AFAA97" w14:textId="77777777" w:rsidR="000F2612" w:rsidRPr="00F00844" w:rsidRDefault="000F2612" w:rsidP="000F2612">
      <w:pPr>
        <w:jc w:val="both"/>
        <w:rPr>
          <w:sz w:val="20"/>
          <w:szCs w:val="20"/>
        </w:rPr>
      </w:pPr>
      <w:r w:rsidRPr="00F00844">
        <w:rPr>
          <w:sz w:val="20"/>
          <w:szCs w:val="20"/>
        </w:rPr>
        <w:t>•</w:t>
      </w:r>
      <w:r w:rsidRPr="00F00844">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76301966" w14:textId="77777777" w:rsidR="000F2612" w:rsidRPr="00F00844" w:rsidRDefault="000F2612" w:rsidP="000F2612">
      <w:pPr>
        <w:jc w:val="both"/>
        <w:rPr>
          <w:sz w:val="20"/>
          <w:szCs w:val="20"/>
        </w:rPr>
      </w:pPr>
      <w:r w:rsidRPr="00F00844">
        <w:rPr>
          <w:sz w:val="20"/>
          <w:szCs w:val="20"/>
        </w:rPr>
        <w:t>•</w:t>
      </w:r>
      <w:r w:rsidRPr="00F00844">
        <w:rPr>
          <w:sz w:val="20"/>
          <w:szCs w:val="20"/>
        </w:rPr>
        <w:tab/>
        <w:t>Jazda s nákladom je premiestnenie naloženého nákladu z miesta nakládky do určeného miesta vykládky.</w:t>
      </w:r>
    </w:p>
    <w:p w14:paraId="2E4B6740" w14:textId="77777777" w:rsidR="000F2612" w:rsidRPr="00F00844" w:rsidRDefault="000F2612" w:rsidP="000F2612">
      <w:pPr>
        <w:jc w:val="both"/>
        <w:rPr>
          <w:sz w:val="20"/>
          <w:szCs w:val="20"/>
        </w:rPr>
      </w:pPr>
      <w:r w:rsidRPr="00F00844">
        <w:rPr>
          <w:sz w:val="20"/>
          <w:szCs w:val="20"/>
        </w:rPr>
        <w:t>•</w:t>
      </w:r>
      <w:r w:rsidRPr="00F00844">
        <w:rPr>
          <w:sz w:val="20"/>
          <w:szCs w:val="20"/>
        </w:rPr>
        <w:tab/>
        <w:t>Skladanie sortimentov zahrňuje uchopenie naloženého sortimentu do klieští HR, jeho premiestnenie</w:t>
      </w:r>
    </w:p>
    <w:p w14:paraId="1DC4CC35" w14:textId="77777777" w:rsidR="000F2612" w:rsidRPr="00F00844" w:rsidRDefault="000F2612" w:rsidP="000F2612">
      <w:pPr>
        <w:jc w:val="both"/>
        <w:rPr>
          <w:sz w:val="20"/>
          <w:szCs w:val="20"/>
        </w:rPr>
      </w:pPr>
      <w:r w:rsidRPr="00F00844">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21DACB72" w14:textId="77777777" w:rsidR="000F2612" w:rsidRPr="00F00844" w:rsidRDefault="000F2612" w:rsidP="000F2612">
      <w:pPr>
        <w:jc w:val="both"/>
        <w:rPr>
          <w:sz w:val="20"/>
          <w:szCs w:val="20"/>
        </w:rPr>
      </w:pPr>
      <w:r w:rsidRPr="00F00844">
        <w:rPr>
          <w:sz w:val="20"/>
          <w:szCs w:val="20"/>
        </w:rPr>
        <w:t>•</w:t>
      </w:r>
      <w:r w:rsidRPr="00F00844">
        <w:rPr>
          <w:sz w:val="20"/>
          <w:szCs w:val="20"/>
        </w:rPr>
        <w:tab/>
        <w:t>Za samostatný výber (vytiahnutie) určeného kmeňa z hromady a jeho preloženie na inú hromadu, sa považuje takýto výber a preloženie vtedy, ak nie je tento sortiment predmetom odvozu.</w:t>
      </w:r>
    </w:p>
    <w:p w14:paraId="61BBA51C" w14:textId="77777777" w:rsidR="000F2612" w:rsidRPr="00F00844" w:rsidRDefault="000F2612" w:rsidP="000F2612">
      <w:pPr>
        <w:jc w:val="both"/>
        <w:rPr>
          <w:sz w:val="20"/>
          <w:szCs w:val="20"/>
        </w:rPr>
      </w:pPr>
      <w:r w:rsidRPr="00F00844">
        <w:rPr>
          <w:sz w:val="20"/>
          <w:szCs w:val="20"/>
        </w:rPr>
        <w:t>•</w:t>
      </w:r>
      <w:r w:rsidRPr="00F00844">
        <w:rPr>
          <w:sz w:val="20"/>
          <w:szCs w:val="20"/>
        </w:rPr>
        <w:tab/>
        <w:t>Za viacnásobné prestavenie vozidla pri nakládke sa považuje každé tretie a ďalšie.</w:t>
      </w:r>
    </w:p>
    <w:p w14:paraId="76BA150F" w14:textId="77777777" w:rsidR="000F2612" w:rsidRPr="00F00844" w:rsidRDefault="000F2612" w:rsidP="000F2612">
      <w:pPr>
        <w:jc w:val="both"/>
        <w:rPr>
          <w:sz w:val="20"/>
          <w:szCs w:val="20"/>
        </w:rPr>
      </w:pPr>
      <w:r w:rsidRPr="00F00844">
        <w:rPr>
          <w:sz w:val="20"/>
          <w:szCs w:val="20"/>
        </w:rPr>
        <w:t>•</w:t>
      </w:r>
      <w:r w:rsidRPr="00F00844">
        <w:rPr>
          <w:sz w:val="20"/>
          <w:szCs w:val="20"/>
        </w:rPr>
        <w:tab/>
        <w:t>Pod odvoz dreva spadajú nasledovné spôsoby odvozu:</w:t>
      </w:r>
    </w:p>
    <w:p w14:paraId="5BC6E43F" w14:textId="77777777" w:rsidR="000F2612" w:rsidRPr="00F00844" w:rsidRDefault="000F2612" w:rsidP="000F2612">
      <w:pPr>
        <w:jc w:val="both"/>
        <w:rPr>
          <w:sz w:val="20"/>
          <w:szCs w:val="20"/>
        </w:rPr>
      </w:pPr>
      <w:r w:rsidRPr="00F00844">
        <w:rPr>
          <w:sz w:val="20"/>
          <w:szCs w:val="20"/>
        </w:rPr>
        <w:t xml:space="preserve"> sortimenty od 2 m do 6 m dĺžky+ nadmiera na daný sortiment </w:t>
      </w:r>
    </w:p>
    <w:p w14:paraId="782F3234" w14:textId="77777777" w:rsidR="000F2612" w:rsidRPr="00F00844" w:rsidRDefault="000F2612" w:rsidP="000F2612">
      <w:pPr>
        <w:jc w:val="both"/>
        <w:rPr>
          <w:sz w:val="20"/>
          <w:szCs w:val="20"/>
        </w:rPr>
      </w:pPr>
    </w:p>
    <w:p w14:paraId="45A5F59E" w14:textId="77777777" w:rsidR="000F2612" w:rsidRPr="001A052C" w:rsidRDefault="000F2612" w:rsidP="000F2612">
      <w:pPr>
        <w:keepNext/>
        <w:spacing w:before="240" w:after="60"/>
        <w:outlineLvl w:val="1"/>
        <w:rPr>
          <w:rFonts w:cs="Arial"/>
          <w:b/>
          <w:bCs/>
          <w:i/>
          <w:iCs/>
          <w:noProof w:val="0"/>
          <w:sz w:val="24"/>
        </w:rPr>
      </w:pPr>
      <w:bookmarkStart w:id="97" w:name="_Toc148714714"/>
      <w:r w:rsidRPr="001A052C">
        <w:rPr>
          <w:rFonts w:cs="Arial"/>
          <w:b/>
          <w:bCs/>
          <w:i/>
          <w:iCs/>
          <w:noProof w:val="0"/>
          <w:sz w:val="24"/>
        </w:rPr>
        <w:t>Časť č. 5.2 „Doprava dreva OZ Ulič sortimenty nad 6 m do 14 m“</w:t>
      </w:r>
      <w:bookmarkEnd w:id="97"/>
    </w:p>
    <w:p w14:paraId="0ACC8AA4" w14:textId="77777777" w:rsidR="000F2612" w:rsidRPr="00F00844" w:rsidRDefault="000F2612" w:rsidP="000F2612">
      <w:pPr>
        <w:jc w:val="both"/>
        <w:rPr>
          <w:sz w:val="20"/>
          <w:szCs w:val="20"/>
        </w:rPr>
      </w:pPr>
      <w:r w:rsidRPr="00F00844">
        <w:rPr>
          <w:sz w:val="20"/>
          <w:szCs w:val="20"/>
        </w:rPr>
        <w:t>Predmetom zákazky je vykonanie dop</w:t>
      </w:r>
      <w:r>
        <w:rPr>
          <w:sz w:val="20"/>
          <w:szCs w:val="20"/>
        </w:rPr>
        <w:t>ravy dreva v oblasti „OZ Ulič</w:t>
      </w:r>
      <w:r w:rsidRPr="00F00844">
        <w:rPr>
          <w:sz w:val="20"/>
          <w:szCs w:val="20"/>
        </w:rPr>
        <w:t>“</w:t>
      </w:r>
    </w:p>
    <w:p w14:paraId="63EF59B1" w14:textId="77777777" w:rsidR="000F2612" w:rsidRPr="00F00844" w:rsidRDefault="000F2612" w:rsidP="000F2612">
      <w:pPr>
        <w:jc w:val="both"/>
        <w:rPr>
          <w:sz w:val="20"/>
          <w:szCs w:val="20"/>
        </w:rPr>
      </w:pPr>
      <w:r w:rsidRPr="00F00844">
        <w:rPr>
          <w:sz w:val="20"/>
          <w:szCs w:val="20"/>
        </w:rPr>
        <w:t>•</w:t>
      </w:r>
      <w:r w:rsidRPr="00F00844">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(do 500 m)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7050CA44" w14:textId="77777777" w:rsidR="000F2612" w:rsidRPr="00F00844" w:rsidRDefault="000F2612" w:rsidP="000F2612">
      <w:pPr>
        <w:jc w:val="both"/>
        <w:rPr>
          <w:sz w:val="20"/>
          <w:szCs w:val="20"/>
        </w:rPr>
      </w:pPr>
      <w:r w:rsidRPr="00F00844">
        <w:rPr>
          <w:sz w:val="20"/>
          <w:szCs w:val="20"/>
        </w:rPr>
        <w:t>•</w:t>
      </w:r>
      <w:r w:rsidRPr="00F00844">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 z priestorových dôvodov alebo z dôvodov skompletizovania nákladu podľa potreby objednávateľa.</w:t>
      </w:r>
    </w:p>
    <w:p w14:paraId="666C9347" w14:textId="77777777" w:rsidR="000F2612" w:rsidRPr="00F00844" w:rsidRDefault="000F2612" w:rsidP="000F2612">
      <w:pPr>
        <w:jc w:val="both"/>
        <w:rPr>
          <w:sz w:val="20"/>
          <w:szCs w:val="20"/>
        </w:rPr>
      </w:pPr>
      <w:r w:rsidRPr="00F00844">
        <w:rPr>
          <w:sz w:val="20"/>
          <w:szCs w:val="20"/>
        </w:rPr>
        <w:t>•</w:t>
      </w:r>
      <w:r w:rsidRPr="00F00844">
        <w:rPr>
          <w:sz w:val="20"/>
          <w:szCs w:val="20"/>
        </w:rPr>
        <w:tab/>
        <w:t>Jazda s nákladom je premiestnenie naloženého nákladu z miesta nakládky do určeného miesta vykládky.</w:t>
      </w:r>
    </w:p>
    <w:p w14:paraId="6E5AFF4E" w14:textId="77777777" w:rsidR="000F2612" w:rsidRPr="00F00844" w:rsidRDefault="000F2612" w:rsidP="000F2612">
      <w:pPr>
        <w:jc w:val="both"/>
        <w:rPr>
          <w:sz w:val="20"/>
          <w:szCs w:val="20"/>
        </w:rPr>
      </w:pPr>
      <w:r w:rsidRPr="00F00844">
        <w:rPr>
          <w:sz w:val="20"/>
          <w:szCs w:val="20"/>
        </w:rPr>
        <w:t>•</w:t>
      </w:r>
      <w:r w:rsidRPr="00F00844">
        <w:rPr>
          <w:sz w:val="20"/>
          <w:szCs w:val="20"/>
        </w:rPr>
        <w:tab/>
        <w:t>Skladanie sortimentov zahrňuje uchopenie naloženého sortimentu do klieští HR, jeho premiestnenie</w:t>
      </w:r>
    </w:p>
    <w:p w14:paraId="34013E7C" w14:textId="77777777" w:rsidR="000F2612" w:rsidRPr="00F00844" w:rsidRDefault="000F2612" w:rsidP="000F2612">
      <w:pPr>
        <w:jc w:val="both"/>
        <w:rPr>
          <w:sz w:val="20"/>
          <w:szCs w:val="20"/>
        </w:rPr>
      </w:pPr>
      <w:r w:rsidRPr="00F00844">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2EC6EB4C" w14:textId="77777777" w:rsidR="000F2612" w:rsidRPr="00F00844" w:rsidRDefault="000F2612" w:rsidP="000F2612">
      <w:pPr>
        <w:jc w:val="both"/>
        <w:rPr>
          <w:sz w:val="20"/>
          <w:szCs w:val="20"/>
        </w:rPr>
      </w:pPr>
      <w:r w:rsidRPr="00F00844">
        <w:rPr>
          <w:sz w:val="20"/>
          <w:szCs w:val="20"/>
        </w:rPr>
        <w:t>•</w:t>
      </w:r>
      <w:r w:rsidRPr="00F00844">
        <w:rPr>
          <w:sz w:val="20"/>
          <w:szCs w:val="20"/>
        </w:rPr>
        <w:tab/>
        <w:t>Za samostatný výber (vytiahnutie) určeného kmeňa z hromady a jeho preloženie na inú hromadu, sa považuje takýto výber a preloženie vtedy, ak nie je tento sortiment predmetom odvozu.</w:t>
      </w:r>
    </w:p>
    <w:p w14:paraId="203D8AB1" w14:textId="77777777" w:rsidR="000F2612" w:rsidRPr="00F00844" w:rsidRDefault="000F2612" w:rsidP="000F2612">
      <w:pPr>
        <w:jc w:val="both"/>
        <w:rPr>
          <w:sz w:val="20"/>
          <w:szCs w:val="20"/>
        </w:rPr>
      </w:pPr>
      <w:r w:rsidRPr="00F00844">
        <w:rPr>
          <w:sz w:val="20"/>
          <w:szCs w:val="20"/>
        </w:rPr>
        <w:t>•</w:t>
      </w:r>
      <w:r w:rsidRPr="00F00844">
        <w:rPr>
          <w:sz w:val="20"/>
          <w:szCs w:val="20"/>
        </w:rPr>
        <w:tab/>
        <w:t>Za viacnásobné prestavenie vozidla pri nakládke sa považuje každé tretie a ďalšie.</w:t>
      </w:r>
    </w:p>
    <w:p w14:paraId="73FE7819" w14:textId="77777777" w:rsidR="000F2612" w:rsidRPr="00F00844" w:rsidRDefault="000F2612" w:rsidP="000F2612">
      <w:pPr>
        <w:jc w:val="both"/>
        <w:rPr>
          <w:sz w:val="20"/>
          <w:szCs w:val="20"/>
        </w:rPr>
      </w:pPr>
      <w:r w:rsidRPr="00F00844">
        <w:rPr>
          <w:sz w:val="20"/>
          <w:szCs w:val="20"/>
        </w:rPr>
        <w:t>•</w:t>
      </w:r>
      <w:r w:rsidRPr="00F00844">
        <w:rPr>
          <w:sz w:val="20"/>
          <w:szCs w:val="20"/>
        </w:rPr>
        <w:tab/>
        <w:t>Pod odvoz dreva spadajú nasledovné spôsoby odvozu:</w:t>
      </w:r>
    </w:p>
    <w:p w14:paraId="04524215" w14:textId="77777777" w:rsidR="000F2612" w:rsidRPr="00F00844" w:rsidRDefault="000F2612" w:rsidP="000F2612">
      <w:pPr>
        <w:jc w:val="both"/>
        <w:rPr>
          <w:sz w:val="20"/>
          <w:szCs w:val="20"/>
        </w:rPr>
      </w:pPr>
      <w:r w:rsidRPr="00F00844">
        <w:rPr>
          <w:sz w:val="20"/>
          <w:szCs w:val="20"/>
        </w:rPr>
        <w:t xml:space="preserve"> sortimenty nad 6 m do 14 m dĺžky + nadmiera na daný sortiment</w:t>
      </w:r>
    </w:p>
    <w:p w14:paraId="62BDE1CA" w14:textId="77777777" w:rsidR="000F2612" w:rsidRDefault="000F2612" w:rsidP="000F2612"/>
    <w:p w14:paraId="357B1547" w14:textId="77777777" w:rsidR="000F2612" w:rsidRDefault="000F2612" w:rsidP="00271F79">
      <w:pPr>
        <w:jc w:val="both"/>
        <w:rPr>
          <w:sz w:val="20"/>
          <w:szCs w:val="20"/>
        </w:rPr>
      </w:pPr>
    </w:p>
    <w:p w14:paraId="61E0CB7D" w14:textId="2E38F530" w:rsidR="00271F79" w:rsidRDefault="00271F79" w:rsidP="00D26E65">
      <w:pPr>
        <w:jc w:val="both"/>
        <w:rPr>
          <w:sz w:val="20"/>
          <w:szCs w:val="20"/>
        </w:rPr>
      </w:pPr>
    </w:p>
    <w:p w14:paraId="5A22FF76" w14:textId="34D059F3" w:rsidR="00271F79" w:rsidRDefault="00271F79" w:rsidP="00D26E65">
      <w:pPr>
        <w:jc w:val="both"/>
        <w:rPr>
          <w:sz w:val="20"/>
          <w:szCs w:val="20"/>
        </w:rPr>
      </w:pPr>
    </w:p>
    <w:p w14:paraId="38178D6E" w14:textId="46A35B0F" w:rsidR="00271F79" w:rsidRDefault="00271F79" w:rsidP="00D26E65">
      <w:pPr>
        <w:jc w:val="both"/>
        <w:rPr>
          <w:sz w:val="20"/>
          <w:szCs w:val="20"/>
        </w:rPr>
      </w:pPr>
    </w:p>
    <w:p w14:paraId="03E92E83" w14:textId="7EF63089" w:rsidR="00271F79" w:rsidRDefault="00271F79" w:rsidP="00D26E65">
      <w:pPr>
        <w:jc w:val="both"/>
        <w:rPr>
          <w:sz w:val="20"/>
          <w:szCs w:val="20"/>
        </w:rPr>
      </w:pPr>
    </w:p>
    <w:p w14:paraId="45B101CA" w14:textId="5FE495D1" w:rsidR="00271F79" w:rsidRDefault="00271F79" w:rsidP="00D26E65">
      <w:pPr>
        <w:jc w:val="both"/>
        <w:rPr>
          <w:sz w:val="20"/>
          <w:szCs w:val="20"/>
        </w:rPr>
      </w:pPr>
    </w:p>
    <w:p w14:paraId="5F546ABC" w14:textId="14EECD24" w:rsidR="00271F79" w:rsidRDefault="00271F79" w:rsidP="00D26E65">
      <w:pPr>
        <w:jc w:val="both"/>
        <w:rPr>
          <w:sz w:val="20"/>
          <w:szCs w:val="20"/>
        </w:rPr>
      </w:pPr>
    </w:p>
    <w:p w14:paraId="2840A33D" w14:textId="34347A4F" w:rsidR="00271F79" w:rsidRDefault="00271F79" w:rsidP="00D26E65">
      <w:pPr>
        <w:jc w:val="both"/>
        <w:rPr>
          <w:sz w:val="20"/>
          <w:szCs w:val="20"/>
        </w:rPr>
      </w:pPr>
    </w:p>
    <w:p w14:paraId="5C44F37A" w14:textId="68C78F63" w:rsidR="00271F79" w:rsidRDefault="00271F79" w:rsidP="00D26E65">
      <w:pPr>
        <w:jc w:val="both"/>
        <w:rPr>
          <w:sz w:val="20"/>
          <w:szCs w:val="20"/>
        </w:rPr>
      </w:pPr>
    </w:p>
    <w:p w14:paraId="4AD4B7DC" w14:textId="77777777" w:rsidR="00271F79" w:rsidRDefault="00271F79" w:rsidP="00D26E65">
      <w:pPr>
        <w:jc w:val="both"/>
        <w:rPr>
          <w:sz w:val="20"/>
          <w:szCs w:val="20"/>
        </w:rPr>
      </w:pPr>
    </w:p>
    <w:p w14:paraId="6CEA31F6" w14:textId="77777777" w:rsidR="00D26E65" w:rsidRDefault="00D26E65" w:rsidP="00D26E65"/>
    <w:p w14:paraId="430C80E2" w14:textId="77777777" w:rsidR="00F43325" w:rsidRDefault="00F43325" w:rsidP="00DC25B7">
      <w:pPr>
        <w:pStyle w:val="Nadpis1"/>
      </w:pPr>
    </w:p>
    <w:p w14:paraId="128CBBE1" w14:textId="1A47797D" w:rsidR="00701D77" w:rsidRPr="00DC25B7" w:rsidRDefault="00727A4F" w:rsidP="00DC25B7">
      <w:pPr>
        <w:pStyle w:val="Nadpis1"/>
      </w:pPr>
      <w:bookmarkStart w:id="98" w:name="_Toc148714715"/>
      <w:r w:rsidRPr="00DC25B7">
        <w:t>C</w:t>
      </w:r>
      <w:r w:rsidR="00DC25B7" w:rsidRPr="00DC25B7">
        <w:t>.</w:t>
      </w:r>
      <w:r w:rsidRPr="00DC25B7">
        <w:t xml:space="preserve"> SPÔSOB URČENIA CENY</w:t>
      </w:r>
      <w:bookmarkEnd w:id="98"/>
    </w:p>
    <w:p w14:paraId="5D8F3D0D" w14:textId="77777777" w:rsidR="004844B8" w:rsidRPr="0042033C" w:rsidRDefault="004844B8" w:rsidP="004844B8">
      <w:pPr>
        <w:jc w:val="both"/>
        <w:rPr>
          <w:rFonts w:cs="Arial"/>
          <w:noProof w:val="0"/>
          <w:sz w:val="20"/>
          <w:szCs w:val="20"/>
        </w:rPr>
      </w:pPr>
    </w:p>
    <w:p w14:paraId="1C282C07" w14:textId="77777777" w:rsidR="000A38A1" w:rsidRPr="00142D4C" w:rsidRDefault="000A38A1" w:rsidP="004E683C">
      <w:pPr>
        <w:numPr>
          <w:ilvl w:val="1"/>
          <w:numId w:val="23"/>
        </w:numPr>
        <w:jc w:val="both"/>
        <w:rPr>
          <w:rFonts w:cs="Arial"/>
          <w:noProof w:val="0"/>
          <w:sz w:val="20"/>
          <w:szCs w:val="20"/>
        </w:rPr>
      </w:pPr>
      <w:r w:rsidRPr="00142D4C">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142D4C">
        <w:rPr>
          <w:rFonts w:cs="Arial"/>
          <w:noProof w:val="0"/>
          <w:sz w:val="20"/>
          <w:szCs w:val="20"/>
        </w:rPr>
        <w:t>isov</w:t>
      </w:r>
      <w:r w:rsidR="00142D4C" w:rsidRPr="00142D4C">
        <w:rPr>
          <w:rFonts w:cs="Arial"/>
          <w:noProof w:val="0"/>
          <w:sz w:val="20"/>
          <w:szCs w:val="20"/>
        </w:rPr>
        <w:t>.</w:t>
      </w:r>
    </w:p>
    <w:p w14:paraId="4C2DD472" w14:textId="77777777" w:rsidR="002C0FD0" w:rsidRPr="00142D4C" w:rsidRDefault="000A38A1" w:rsidP="002C0FD0">
      <w:pPr>
        <w:numPr>
          <w:ilvl w:val="1"/>
          <w:numId w:val="23"/>
        </w:numPr>
        <w:jc w:val="both"/>
        <w:rPr>
          <w:rFonts w:cs="Arial"/>
          <w:noProof w:val="0"/>
          <w:sz w:val="20"/>
          <w:szCs w:val="20"/>
        </w:rPr>
      </w:pPr>
      <w:r w:rsidRPr="00142D4C">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42D4C">
        <w:rPr>
          <w:rFonts w:cs="Arial"/>
          <w:noProof w:val="0"/>
          <w:sz w:val="20"/>
          <w:szCs w:val="20"/>
        </w:rPr>
        <w:t>reverse</w:t>
      </w:r>
      <w:proofErr w:type="spellEnd"/>
      <w:r w:rsidRPr="00142D4C">
        <w:rPr>
          <w:rFonts w:cs="Arial"/>
          <w:noProof w:val="0"/>
          <w:sz w:val="20"/>
          <w:szCs w:val="20"/>
        </w:rPr>
        <w:t xml:space="preserve"> </w:t>
      </w:r>
      <w:proofErr w:type="spellStart"/>
      <w:r w:rsidRPr="00142D4C">
        <w:rPr>
          <w:rFonts w:cs="Arial"/>
          <w:noProof w:val="0"/>
          <w:sz w:val="20"/>
          <w:szCs w:val="20"/>
        </w:rPr>
        <w:t>charge</w:t>
      </w:r>
      <w:proofErr w:type="spellEnd"/>
      <w:r w:rsidRPr="00142D4C">
        <w:rPr>
          <w:rFonts w:cs="Arial"/>
          <w:noProof w:val="0"/>
          <w:sz w:val="20"/>
          <w:szCs w:val="20"/>
        </w:rPr>
        <w:t>“ mechanizmus).</w:t>
      </w:r>
    </w:p>
    <w:p w14:paraId="153BF355"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 xml:space="preserve">Cena musí byť stanovená v mene </w:t>
      </w:r>
      <w:r w:rsidR="00142D4C" w:rsidRPr="00142D4C">
        <w:rPr>
          <w:rFonts w:cs="Arial"/>
          <w:noProof w:val="0"/>
          <w:sz w:val="20"/>
          <w:szCs w:val="20"/>
        </w:rPr>
        <w:t>EUR</w:t>
      </w:r>
      <w:r w:rsidRPr="00142D4C">
        <w:rPr>
          <w:rFonts w:cs="Arial"/>
          <w:noProof w:val="0"/>
          <w:sz w:val="20"/>
          <w:szCs w:val="20"/>
        </w:rPr>
        <w:t xml:space="preserve"> (vrátane prípadných ďalších iných príplatkov alebo poplatkov). </w:t>
      </w:r>
    </w:p>
    <w:p w14:paraId="37F2B628"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Cenu je potrebné uvádzať v eurách bez DPH, výšku DPH a vrátane DPH.</w:t>
      </w:r>
    </w:p>
    <w:p w14:paraId="7542F1CC"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V prípade, že uchádzač nie je platcom DPH, toto uvedie pri vyjadrení ceny.</w:t>
      </w:r>
    </w:p>
    <w:p w14:paraId="24431413" w14:textId="1CF2752F" w:rsidR="002C0FD0" w:rsidRDefault="002C0FD0" w:rsidP="002C0FD0">
      <w:pPr>
        <w:numPr>
          <w:ilvl w:val="1"/>
          <w:numId w:val="23"/>
        </w:numPr>
        <w:jc w:val="both"/>
        <w:rPr>
          <w:rFonts w:cs="Arial"/>
          <w:noProof w:val="0"/>
          <w:sz w:val="20"/>
          <w:szCs w:val="20"/>
        </w:rPr>
      </w:pPr>
      <w:r w:rsidRPr="00142D4C">
        <w:rPr>
          <w:rFonts w:cs="Arial"/>
          <w:noProof w:val="0"/>
          <w:sz w:val="20"/>
          <w:szCs w:val="20"/>
        </w:rPr>
        <w:t>Určenie ceny a spôsob jej určenia musí byť zrozumiteľný a jasný.</w:t>
      </w:r>
    </w:p>
    <w:p w14:paraId="1C8650A3" w14:textId="5850E63B" w:rsidR="009312A5" w:rsidRDefault="009312A5" w:rsidP="00052F1A">
      <w:pPr>
        <w:jc w:val="both"/>
        <w:rPr>
          <w:rFonts w:cs="Arial"/>
          <w:noProof w:val="0"/>
          <w:sz w:val="20"/>
          <w:szCs w:val="20"/>
        </w:rPr>
      </w:pPr>
    </w:p>
    <w:p w14:paraId="20B7D98E"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Uchádzač podrobne rozpíše zloženie cenovej ponuky v Prílohe č. 1 Návrh uchádzača na plnenie kritérií </w:t>
      </w:r>
    </w:p>
    <w:p w14:paraId="4821D023" w14:textId="77777777" w:rsidR="009312A5" w:rsidRPr="009312A5" w:rsidRDefault="009312A5" w:rsidP="009312A5">
      <w:pPr>
        <w:jc w:val="both"/>
        <w:rPr>
          <w:rFonts w:cs="Arial"/>
          <w:noProof w:val="0"/>
          <w:sz w:val="20"/>
          <w:szCs w:val="20"/>
        </w:rPr>
      </w:pPr>
    </w:p>
    <w:p w14:paraId="543AA75B" w14:textId="056FD144" w:rsidR="009312A5" w:rsidRPr="009312A5" w:rsidRDefault="009312A5" w:rsidP="009312A5">
      <w:pPr>
        <w:jc w:val="both"/>
        <w:rPr>
          <w:rFonts w:cs="Arial"/>
          <w:noProof w:val="0"/>
          <w:sz w:val="20"/>
          <w:szCs w:val="20"/>
        </w:rPr>
      </w:pPr>
      <w:r w:rsidRPr="009312A5">
        <w:rPr>
          <w:rFonts w:cs="Arial"/>
          <w:noProof w:val="0"/>
          <w:sz w:val="20"/>
          <w:szCs w:val="20"/>
        </w:rPr>
        <w:t>Časť č. 1.1</w:t>
      </w:r>
      <w:r w:rsidRPr="009312A5">
        <w:rPr>
          <w:rFonts w:cs="Arial"/>
          <w:noProof w:val="0"/>
          <w:sz w:val="20"/>
          <w:szCs w:val="20"/>
        </w:rPr>
        <w:tab/>
        <w:t xml:space="preserve">„Doprava dreva OZ </w:t>
      </w:r>
      <w:r w:rsidR="00271F79">
        <w:rPr>
          <w:rFonts w:cs="Arial"/>
          <w:noProof w:val="0"/>
          <w:sz w:val="20"/>
          <w:szCs w:val="20"/>
        </w:rPr>
        <w:t>Gemer</w:t>
      </w:r>
      <w:r w:rsidRPr="009312A5">
        <w:rPr>
          <w:rFonts w:cs="Arial"/>
          <w:noProof w:val="0"/>
          <w:sz w:val="20"/>
          <w:szCs w:val="20"/>
        </w:rPr>
        <w:t xml:space="preserve"> sortimenty 2 m až 6 m“</w:t>
      </w:r>
    </w:p>
    <w:p w14:paraId="69332353" w14:textId="17BC75C0"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Gemer</w:t>
      </w:r>
      <w:r w:rsidRPr="009312A5">
        <w:rPr>
          <w:rFonts w:cs="Arial"/>
          <w:noProof w:val="0"/>
          <w:sz w:val="20"/>
          <w:szCs w:val="20"/>
        </w:rPr>
        <w:t xml:space="preserve"> sortimenty 2 m až 6 m“  </w:t>
      </w:r>
    </w:p>
    <w:p w14:paraId="69DF1C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prvú časť  zákazky (obsahuje 2 záložky 1A a 1B)</w:t>
      </w:r>
    </w:p>
    <w:p w14:paraId="2F467321" w14:textId="77777777" w:rsidR="009312A5" w:rsidRPr="009312A5" w:rsidRDefault="009312A5" w:rsidP="009312A5">
      <w:pPr>
        <w:jc w:val="both"/>
        <w:rPr>
          <w:rFonts w:cs="Arial"/>
          <w:noProof w:val="0"/>
          <w:sz w:val="20"/>
          <w:szCs w:val="20"/>
        </w:rPr>
      </w:pPr>
    </w:p>
    <w:p w14:paraId="3CBB96B9" w14:textId="32D9C4B5" w:rsidR="009312A5" w:rsidRPr="009312A5" w:rsidRDefault="009312A5" w:rsidP="009312A5">
      <w:pPr>
        <w:jc w:val="both"/>
        <w:rPr>
          <w:rFonts w:cs="Arial"/>
          <w:noProof w:val="0"/>
          <w:sz w:val="20"/>
          <w:szCs w:val="20"/>
        </w:rPr>
      </w:pPr>
      <w:r w:rsidRPr="009312A5">
        <w:rPr>
          <w:rFonts w:cs="Arial"/>
          <w:noProof w:val="0"/>
          <w:sz w:val="20"/>
          <w:szCs w:val="20"/>
        </w:rPr>
        <w:t>Časť č. 1.2</w:t>
      </w:r>
      <w:r w:rsidRPr="009312A5">
        <w:rPr>
          <w:rFonts w:cs="Arial"/>
          <w:noProof w:val="0"/>
          <w:sz w:val="20"/>
          <w:szCs w:val="20"/>
        </w:rPr>
        <w:tab/>
        <w:t xml:space="preserve">„Doprava dreva OZ </w:t>
      </w:r>
      <w:r w:rsidR="00271F79">
        <w:rPr>
          <w:rFonts w:cs="Arial"/>
          <w:noProof w:val="0"/>
          <w:sz w:val="20"/>
          <w:szCs w:val="20"/>
        </w:rPr>
        <w:t>Gemer</w:t>
      </w:r>
      <w:r w:rsidRPr="009312A5">
        <w:rPr>
          <w:rFonts w:cs="Arial"/>
          <w:noProof w:val="0"/>
          <w:sz w:val="20"/>
          <w:szCs w:val="20"/>
        </w:rPr>
        <w:t xml:space="preserve"> sortimenty nad 6 m do 14 m“</w:t>
      </w:r>
    </w:p>
    <w:p w14:paraId="039219F7" w14:textId="546547E0"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Gemer</w:t>
      </w:r>
      <w:r w:rsidRPr="009312A5">
        <w:rPr>
          <w:rFonts w:cs="Arial"/>
          <w:noProof w:val="0"/>
          <w:sz w:val="20"/>
          <w:szCs w:val="20"/>
        </w:rPr>
        <w:t xml:space="preserve"> sortimenty nad 6 m do 14 m“  </w:t>
      </w:r>
    </w:p>
    <w:p w14:paraId="16FADBA5"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druhú časť  zákazky (obsahuje 2 záložky 1A a 1B)</w:t>
      </w:r>
    </w:p>
    <w:p w14:paraId="30C90449" w14:textId="77777777" w:rsidR="009312A5" w:rsidRPr="009312A5" w:rsidRDefault="009312A5" w:rsidP="009312A5">
      <w:pPr>
        <w:jc w:val="both"/>
        <w:rPr>
          <w:rFonts w:cs="Arial"/>
          <w:noProof w:val="0"/>
          <w:sz w:val="20"/>
          <w:szCs w:val="20"/>
        </w:rPr>
      </w:pPr>
    </w:p>
    <w:p w14:paraId="2AB638F7" w14:textId="70CAD1BD" w:rsidR="009312A5" w:rsidRPr="009312A5" w:rsidRDefault="009312A5" w:rsidP="009312A5">
      <w:pPr>
        <w:jc w:val="both"/>
        <w:rPr>
          <w:rFonts w:cs="Arial"/>
          <w:noProof w:val="0"/>
          <w:sz w:val="20"/>
          <w:szCs w:val="20"/>
        </w:rPr>
      </w:pPr>
      <w:r w:rsidRPr="009312A5">
        <w:rPr>
          <w:rFonts w:cs="Arial"/>
          <w:noProof w:val="0"/>
          <w:sz w:val="20"/>
          <w:szCs w:val="20"/>
        </w:rPr>
        <w:t>Časť č. 2.1</w:t>
      </w:r>
      <w:r w:rsidRPr="009312A5">
        <w:rPr>
          <w:rFonts w:cs="Arial"/>
          <w:noProof w:val="0"/>
          <w:sz w:val="20"/>
          <w:szCs w:val="20"/>
        </w:rPr>
        <w:tab/>
        <w:t xml:space="preserve">„Doprava dreva OZ </w:t>
      </w:r>
      <w:r w:rsidR="00271F79">
        <w:rPr>
          <w:rFonts w:cs="Arial"/>
          <w:noProof w:val="0"/>
          <w:sz w:val="20"/>
          <w:szCs w:val="20"/>
        </w:rPr>
        <w:t>Východ</w:t>
      </w:r>
      <w:r w:rsidRPr="009312A5">
        <w:rPr>
          <w:rFonts w:cs="Arial"/>
          <w:noProof w:val="0"/>
          <w:sz w:val="20"/>
          <w:szCs w:val="20"/>
        </w:rPr>
        <w:t xml:space="preserve"> sortimenty 2 m až 6 m“</w:t>
      </w:r>
    </w:p>
    <w:p w14:paraId="2BB42A68" w14:textId="55A2ED10"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Východ</w:t>
      </w:r>
      <w:r w:rsidRPr="009312A5">
        <w:rPr>
          <w:rFonts w:cs="Arial"/>
          <w:noProof w:val="0"/>
          <w:sz w:val="20"/>
          <w:szCs w:val="20"/>
        </w:rPr>
        <w:t xml:space="preserve"> sortimenty 2 m až 6 m“  </w:t>
      </w:r>
    </w:p>
    <w:p w14:paraId="39CBA6FB"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tretiu časť  zákazky (obsahuje 2 záložky 1A a 1B)</w:t>
      </w:r>
    </w:p>
    <w:p w14:paraId="54D1C4CC"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r>
    </w:p>
    <w:p w14:paraId="0E77A93E" w14:textId="0DD49A7D" w:rsidR="009312A5" w:rsidRPr="009312A5" w:rsidRDefault="009312A5" w:rsidP="009312A5">
      <w:pPr>
        <w:jc w:val="both"/>
        <w:rPr>
          <w:rFonts w:cs="Arial"/>
          <w:noProof w:val="0"/>
          <w:sz w:val="20"/>
          <w:szCs w:val="20"/>
        </w:rPr>
      </w:pPr>
      <w:r w:rsidRPr="009312A5">
        <w:rPr>
          <w:rFonts w:cs="Arial"/>
          <w:noProof w:val="0"/>
          <w:sz w:val="20"/>
          <w:szCs w:val="20"/>
        </w:rPr>
        <w:t>Časť č. 2.2</w:t>
      </w:r>
      <w:r w:rsidRPr="009312A5">
        <w:rPr>
          <w:rFonts w:cs="Arial"/>
          <w:noProof w:val="0"/>
          <w:sz w:val="20"/>
          <w:szCs w:val="20"/>
        </w:rPr>
        <w:tab/>
        <w:t xml:space="preserve">„Doprava dreva OZ </w:t>
      </w:r>
      <w:r w:rsidR="00271F79">
        <w:rPr>
          <w:rFonts w:cs="Arial"/>
          <w:noProof w:val="0"/>
          <w:sz w:val="20"/>
          <w:szCs w:val="20"/>
        </w:rPr>
        <w:t>Východ</w:t>
      </w:r>
      <w:r w:rsidRPr="009312A5">
        <w:rPr>
          <w:rFonts w:cs="Arial"/>
          <w:noProof w:val="0"/>
          <w:sz w:val="20"/>
          <w:szCs w:val="20"/>
        </w:rPr>
        <w:t xml:space="preserve"> sortimenty nad 6 m do 14 m“</w:t>
      </w:r>
    </w:p>
    <w:p w14:paraId="1FA46EEA" w14:textId="56986121"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Východ</w:t>
      </w:r>
      <w:r w:rsidRPr="009312A5">
        <w:rPr>
          <w:rFonts w:cs="Arial"/>
          <w:noProof w:val="0"/>
          <w:sz w:val="20"/>
          <w:szCs w:val="20"/>
        </w:rPr>
        <w:t xml:space="preserve"> sortimenty nad 6 m do 14 m“  </w:t>
      </w:r>
    </w:p>
    <w:p w14:paraId="023FD4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štvrtú časť  zákazky (obsahuje 2 záložky 1A a 1B)</w:t>
      </w:r>
    </w:p>
    <w:p w14:paraId="65B90C7D" w14:textId="77777777" w:rsidR="009312A5" w:rsidRPr="009312A5" w:rsidRDefault="009312A5" w:rsidP="009312A5">
      <w:pPr>
        <w:jc w:val="both"/>
        <w:rPr>
          <w:rFonts w:cs="Arial"/>
          <w:noProof w:val="0"/>
          <w:sz w:val="20"/>
          <w:szCs w:val="20"/>
        </w:rPr>
      </w:pPr>
    </w:p>
    <w:p w14:paraId="0720FAD9" w14:textId="7184E4E1" w:rsidR="009312A5" w:rsidRPr="009312A5" w:rsidRDefault="009312A5" w:rsidP="009312A5">
      <w:pPr>
        <w:jc w:val="both"/>
        <w:rPr>
          <w:rFonts w:cs="Arial"/>
          <w:noProof w:val="0"/>
          <w:sz w:val="20"/>
          <w:szCs w:val="20"/>
        </w:rPr>
      </w:pPr>
      <w:r w:rsidRPr="009312A5">
        <w:rPr>
          <w:rFonts w:cs="Arial"/>
          <w:noProof w:val="0"/>
          <w:sz w:val="20"/>
          <w:szCs w:val="20"/>
        </w:rPr>
        <w:t>Časť č. 3.1</w:t>
      </w:r>
      <w:r w:rsidRPr="009312A5">
        <w:rPr>
          <w:rFonts w:cs="Arial"/>
          <w:noProof w:val="0"/>
          <w:sz w:val="20"/>
          <w:szCs w:val="20"/>
        </w:rPr>
        <w:tab/>
        <w:t xml:space="preserve">„Doprava dreva OZ </w:t>
      </w:r>
      <w:r w:rsidR="00271F79">
        <w:rPr>
          <w:rFonts w:cs="Arial"/>
          <w:noProof w:val="0"/>
          <w:sz w:val="20"/>
          <w:szCs w:val="20"/>
        </w:rPr>
        <w:t>Šariš</w:t>
      </w:r>
      <w:r w:rsidRPr="009312A5">
        <w:rPr>
          <w:rFonts w:cs="Arial"/>
          <w:noProof w:val="0"/>
          <w:sz w:val="20"/>
          <w:szCs w:val="20"/>
        </w:rPr>
        <w:t xml:space="preserve"> sortimenty 2 m až 6 m“</w:t>
      </w:r>
    </w:p>
    <w:p w14:paraId="1743FC60" w14:textId="40247A95"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Šariš</w:t>
      </w:r>
      <w:r w:rsidRPr="009312A5">
        <w:rPr>
          <w:rFonts w:cs="Arial"/>
          <w:noProof w:val="0"/>
          <w:sz w:val="20"/>
          <w:szCs w:val="20"/>
        </w:rPr>
        <w:t xml:space="preserve"> sortimenty 2 m až 6 m“  </w:t>
      </w:r>
    </w:p>
    <w:p w14:paraId="2635A26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piatu časť  zákazky (obsahuje 2 záložky 1A a 1B)</w:t>
      </w:r>
    </w:p>
    <w:p w14:paraId="72A5083C" w14:textId="77777777" w:rsidR="009312A5" w:rsidRPr="009312A5" w:rsidRDefault="009312A5" w:rsidP="009312A5">
      <w:pPr>
        <w:jc w:val="both"/>
        <w:rPr>
          <w:rFonts w:cs="Arial"/>
          <w:noProof w:val="0"/>
          <w:sz w:val="20"/>
          <w:szCs w:val="20"/>
        </w:rPr>
      </w:pPr>
    </w:p>
    <w:p w14:paraId="4039E16E" w14:textId="7F68C9C1" w:rsidR="009312A5" w:rsidRPr="009312A5" w:rsidRDefault="009312A5" w:rsidP="009312A5">
      <w:pPr>
        <w:jc w:val="both"/>
        <w:rPr>
          <w:rFonts w:cs="Arial"/>
          <w:noProof w:val="0"/>
          <w:sz w:val="20"/>
          <w:szCs w:val="20"/>
        </w:rPr>
      </w:pPr>
      <w:r w:rsidRPr="009312A5">
        <w:rPr>
          <w:rFonts w:cs="Arial"/>
          <w:noProof w:val="0"/>
          <w:sz w:val="20"/>
          <w:szCs w:val="20"/>
        </w:rPr>
        <w:t>Časť č. 3.2</w:t>
      </w:r>
      <w:r w:rsidRPr="009312A5">
        <w:rPr>
          <w:rFonts w:cs="Arial"/>
          <w:noProof w:val="0"/>
          <w:sz w:val="20"/>
          <w:szCs w:val="20"/>
        </w:rPr>
        <w:tab/>
        <w:t xml:space="preserve">„Doprava dreva OZ </w:t>
      </w:r>
      <w:r w:rsidR="00271F79">
        <w:rPr>
          <w:rFonts w:cs="Arial"/>
          <w:noProof w:val="0"/>
          <w:sz w:val="20"/>
          <w:szCs w:val="20"/>
        </w:rPr>
        <w:t>Šariš</w:t>
      </w:r>
      <w:r w:rsidRPr="009312A5">
        <w:rPr>
          <w:rFonts w:cs="Arial"/>
          <w:noProof w:val="0"/>
          <w:sz w:val="20"/>
          <w:szCs w:val="20"/>
        </w:rPr>
        <w:t xml:space="preserve"> sortimenty nad 6 m do 14 m“</w:t>
      </w:r>
    </w:p>
    <w:p w14:paraId="078A07B7" w14:textId="0FB5DA36"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271F79">
        <w:rPr>
          <w:rFonts w:cs="Arial"/>
          <w:noProof w:val="0"/>
          <w:sz w:val="20"/>
          <w:szCs w:val="20"/>
        </w:rPr>
        <w:t>Šariš</w:t>
      </w:r>
      <w:r w:rsidRPr="009312A5">
        <w:rPr>
          <w:rFonts w:cs="Arial"/>
          <w:noProof w:val="0"/>
          <w:sz w:val="20"/>
          <w:szCs w:val="20"/>
        </w:rPr>
        <w:t xml:space="preserve"> sortimenty nad 6 m do 14 m“  </w:t>
      </w:r>
    </w:p>
    <w:p w14:paraId="5556A749"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šiestu časť  zákazky (obsahuje 2 záložky 1A a 1B)</w:t>
      </w:r>
    </w:p>
    <w:p w14:paraId="785C7102" w14:textId="77777777" w:rsidR="009312A5" w:rsidRPr="009312A5" w:rsidRDefault="009312A5" w:rsidP="009312A5">
      <w:pPr>
        <w:jc w:val="both"/>
        <w:rPr>
          <w:rFonts w:cs="Arial"/>
          <w:noProof w:val="0"/>
          <w:sz w:val="20"/>
          <w:szCs w:val="20"/>
        </w:rPr>
      </w:pPr>
    </w:p>
    <w:p w14:paraId="6A86C258" w14:textId="2411555A" w:rsidR="009312A5" w:rsidRPr="009312A5" w:rsidRDefault="009312A5" w:rsidP="009312A5">
      <w:pPr>
        <w:jc w:val="both"/>
        <w:rPr>
          <w:rFonts w:cs="Arial"/>
          <w:noProof w:val="0"/>
          <w:sz w:val="20"/>
          <w:szCs w:val="20"/>
        </w:rPr>
      </w:pPr>
      <w:r w:rsidRPr="009312A5">
        <w:rPr>
          <w:rFonts w:cs="Arial"/>
          <w:noProof w:val="0"/>
          <w:sz w:val="20"/>
          <w:szCs w:val="20"/>
        </w:rPr>
        <w:t>Časť č. 4.1</w:t>
      </w:r>
      <w:r w:rsidRPr="009312A5">
        <w:rPr>
          <w:rFonts w:cs="Arial"/>
          <w:noProof w:val="0"/>
          <w:sz w:val="20"/>
          <w:szCs w:val="20"/>
        </w:rPr>
        <w:tab/>
        <w:t xml:space="preserve">„Doprava dreva OZ </w:t>
      </w:r>
      <w:r w:rsidR="00271F79">
        <w:rPr>
          <w:rFonts w:cs="Arial"/>
          <w:noProof w:val="0"/>
          <w:sz w:val="20"/>
          <w:szCs w:val="20"/>
        </w:rPr>
        <w:t>Vihorlat</w:t>
      </w:r>
      <w:r w:rsidRPr="009312A5">
        <w:rPr>
          <w:rFonts w:cs="Arial"/>
          <w:noProof w:val="0"/>
          <w:sz w:val="20"/>
          <w:szCs w:val="20"/>
        </w:rPr>
        <w:t xml:space="preserve"> sortimenty nad </w:t>
      </w:r>
      <w:r w:rsidR="000306FC" w:rsidRPr="000306FC">
        <w:rPr>
          <w:rFonts w:cs="Arial"/>
          <w:noProof w:val="0"/>
          <w:sz w:val="20"/>
          <w:szCs w:val="20"/>
        </w:rPr>
        <w:t>2 m až 6 m</w:t>
      </w:r>
      <w:r w:rsidRPr="009312A5">
        <w:rPr>
          <w:rFonts w:cs="Arial"/>
          <w:noProof w:val="0"/>
          <w:sz w:val="20"/>
          <w:szCs w:val="20"/>
        </w:rPr>
        <w:t>“</w:t>
      </w:r>
    </w:p>
    <w:p w14:paraId="4EDA890D" w14:textId="1633AFE5"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D33AD2" w:rsidRPr="00D33AD2">
        <w:rPr>
          <w:rFonts w:cs="Arial"/>
          <w:noProof w:val="0"/>
          <w:sz w:val="20"/>
          <w:szCs w:val="20"/>
        </w:rPr>
        <w:t xml:space="preserve">Vihorlat </w:t>
      </w:r>
      <w:r w:rsidRPr="009312A5">
        <w:rPr>
          <w:rFonts w:cs="Arial"/>
          <w:noProof w:val="0"/>
          <w:sz w:val="20"/>
          <w:szCs w:val="20"/>
        </w:rPr>
        <w:t xml:space="preserve">sortimenty nad </w:t>
      </w:r>
      <w:r w:rsidR="000306FC" w:rsidRPr="000306FC">
        <w:rPr>
          <w:rFonts w:cs="Arial"/>
          <w:noProof w:val="0"/>
          <w:sz w:val="20"/>
          <w:szCs w:val="20"/>
        </w:rPr>
        <w:t>2 m až 6 m</w:t>
      </w:r>
      <w:r w:rsidRPr="009312A5">
        <w:rPr>
          <w:rFonts w:cs="Arial"/>
          <w:noProof w:val="0"/>
          <w:sz w:val="20"/>
          <w:szCs w:val="20"/>
        </w:rPr>
        <w:t xml:space="preserve">“  </w:t>
      </w:r>
    </w:p>
    <w:p w14:paraId="55E674D6" w14:textId="0F3BF85C" w:rsid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w:t>
      </w:r>
      <w:r w:rsidR="003F2DA9">
        <w:rPr>
          <w:rFonts w:cs="Arial"/>
          <w:noProof w:val="0"/>
          <w:sz w:val="20"/>
          <w:szCs w:val="20"/>
        </w:rPr>
        <w:t xml:space="preserve"> siedmu</w:t>
      </w:r>
      <w:r w:rsidRPr="009312A5">
        <w:rPr>
          <w:rFonts w:cs="Arial"/>
          <w:noProof w:val="0"/>
          <w:sz w:val="20"/>
          <w:szCs w:val="20"/>
        </w:rPr>
        <w:t xml:space="preserve"> časť  zákazky (obsahuje 2 záložky 1A a 1B)</w:t>
      </w:r>
    </w:p>
    <w:p w14:paraId="45FEC7F7" w14:textId="463B9D9C" w:rsidR="00603739" w:rsidRDefault="00603739" w:rsidP="009312A5">
      <w:pPr>
        <w:jc w:val="both"/>
        <w:rPr>
          <w:rFonts w:cs="Arial"/>
          <w:noProof w:val="0"/>
          <w:sz w:val="20"/>
          <w:szCs w:val="20"/>
        </w:rPr>
      </w:pPr>
    </w:p>
    <w:p w14:paraId="76161039" w14:textId="4EAB3C8F" w:rsidR="00603739" w:rsidRDefault="00603739" w:rsidP="00603739">
      <w:pPr>
        <w:jc w:val="both"/>
        <w:rPr>
          <w:rFonts w:cs="Arial"/>
          <w:noProof w:val="0"/>
          <w:sz w:val="20"/>
          <w:szCs w:val="20"/>
        </w:rPr>
      </w:pPr>
      <w:r w:rsidRPr="00603739">
        <w:rPr>
          <w:rFonts w:cs="Arial"/>
          <w:noProof w:val="0"/>
          <w:sz w:val="20"/>
          <w:szCs w:val="20"/>
        </w:rPr>
        <w:t xml:space="preserve">Časť č. 4.2 „Doprava dreva OZ Vihorlat sortimenty nad 6 m do 14 m“ </w:t>
      </w:r>
    </w:p>
    <w:p w14:paraId="1354DF7F" w14:textId="211E0451" w:rsidR="00603739" w:rsidRPr="009312A5"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w:t>
      </w:r>
      <w:r w:rsidR="00D33AD2" w:rsidRPr="00D33AD2">
        <w:rPr>
          <w:rFonts w:cs="Arial"/>
          <w:noProof w:val="0"/>
          <w:sz w:val="20"/>
          <w:szCs w:val="20"/>
        </w:rPr>
        <w:t xml:space="preserve">Vihorlat </w:t>
      </w:r>
      <w:r w:rsidRPr="009312A5">
        <w:rPr>
          <w:rFonts w:cs="Arial"/>
          <w:noProof w:val="0"/>
          <w:sz w:val="20"/>
          <w:szCs w:val="20"/>
        </w:rPr>
        <w:t xml:space="preserve">sortimenty nad 6 m do 14 m“  </w:t>
      </w:r>
    </w:p>
    <w:p w14:paraId="3A0EBB3E" w14:textId="77777777" w:rsidR="00603739"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ôsmu časť  zákazky (obsahuje 2 záložky 1A a 1B)</w:t>
      </w:r>
    </w:p>
    <w:p w14:paraId="1A3F0734" w14:textId="6724047F" w:rsidR="00603739" w:rsidRDefault="00603739" w:rsidP="00603739">
      <w:pPr>
        <w:jc w:val="both"/>
        <w:rPr>
          <w:rFonts w:cs="Arial"/>
          <w:noProof w:val="0"/>
          <w:sz w:val="20"/>
          <w:szCs w:val="20"/>
        </w:rPr>
      </w:pPr>
    </w:p>
    <w:p w14:paraId="6BCD6A34" w14:textId="77777777" w:rsidR="00603739" w:rsidRPr="00603739" w:rsidRDefault="00603739" w:rsidP="00603739">
      <w:pPr>
        <w:jc w:val="both"/>
        <w:rPr>
          <w:rFonts w:cs="Arial"/>
          <w:noProof w:val="0"/>
          <w:sz w:val="20"/>
          <w:szCs w:val="20"/>
        </w:rPr>
      </w:pPr>
    </w:p>
    <w:p w14:paraId="47793FB6" w14:textId="2D880D75" w:rsidR="00603739" w:rsidRDefault="00603739" w:rsidP="00603739">
      <w:pPr>
        <w:jc w:val="both"/>
        <w:rPr>
          <w:rFonts w:cs="Arial"/>
          <w:noProof w:val="0"/>
          <w:sz w:val="20"/>
          <w:szCs w:val="20"/>
        </w:rPr>
      </w:pPr>
      <w:r w:rsidRPr="00603739">
        <w:rPr>
          <w:rFonts w:cs="Arial"/>
          <w:noProof w:val="0"/>
          <w:sz w:val="20"/>
          <w:szCs w:val="20"/>
        </w:rPr>
        <w:t>Časť č. 5.1 „Doprava dreva OZ Ulič sortimenty 2 m až 6 m“</w:t>
      </w:r>
    </w:p>
    <w:p w14:paraId="213AF8F7" w14:textId="28DE34C0" w:rsidR="00603739" w:rsidRPr="009312A5"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w:t>
      </w:r>
      <w:r w:rsidR="00BD38DD" w:rsidRPr="00BD38DD">
        <w:rPr>
          <w:rFonts w:cs="Arial"/>
          <w:noProof w:val="0"/>
          <w:sz w:val="20"/>
          <w:szCs w:val="20"/>
        </w:rPr>
        <w:t>OZ Ulič sortimenty 2 m až 6 m</w:t>
      </w:r>
      <w:r w:rsidRPr="009312A5">
        <w:rPr>
          <w:rFonts w:cs="Arial"/>
          <w:noProof w:val="0"/>
          <w:sz w:val="20"/>
          <w:szCs w:val="20"/>
        </w:rPr>
        <w:t xml:space="preserve">“  </w:t>
      </w:r>
    </w:p>
    <w:p w14:paraId="577900E4" w14:textId="2CCAA439" w:rsidR="00603739" w:rsidRDefault="00603739" w:rsidP="00603739">
      <w:pPr>
        <w:jc w:val="both"/>
        <w:rPr>
          <w:rFonts w:cs="Arial"/>
          <w:noProof w:val="0"/>
          <w:sz w:val="20"/>
          <w:szCs w:val="20"/>
        </w:rPr>
      </w:pPr>
      <w:r w:rsidRPr="009312A5">
        <w:rPr>
          <w:rFonts w:cs="Arial"/>
          <w:noProof w:val="0"/>
          <w:sz w:val="20"/>
          <w:szCs w:val="20"/>
        </w:rPr>
        <w:lastRenderedPageBreak/>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xml:space="preserve">, pre zadanie podrobnej cenovej ponuky pre </w:t>
      </w:r>
      <w:r w:rsidR="003F2DA9">
        <w:rPr>
          <w:rFonts w:cs="Arial"/>
          <w:noProof w:val="0"/>
          <w:sz w:val="20"/>
          <w:szCs w:val="20"/>
        </w:rPr>
        <w:t>deviatu</w:t>
      </w:r>
      <w:r w:rsidRPr="009312A5">
        <w:rPr>
          <w:rFonts w:cs="Arial"/>
          <w:noProof w:val="0"/>
          <w:sz w:val="20"/>
          <w:szCs w:val="20"/>
        </w:rPr>
        <w:t xml:space="preserve"> časť  zákazky (obsahuje 2 záložky 1A a 1B)</w:t>
      </w:r>
    </w:p>
    <w:p w14:paraId="50B5D8E4" w14:textId="77777777" w:rsidR="00603739" w:rsidRPr="00603739" w:rsidRDefault="00603739" w:rsidP="00603739">
      <w:pPr>
        <w:jc w:val="both"/>
        <w:rPr>
          <w:rFonts w:cs="Arial"/>
          <w:noProof w:val="0"/>
          <w:sz w:val="20"/>
          <w:szCs w:val="20"/>
        </w:rPr>
      </w:pPr>
    </w:p>
    <w:p w14:paraId="781A4A07" w14:textId="34393984" w:rsidR="00603739" w:rsidRDefault="00603739" w:rsidP="00603739">
      <w:pPr>
        <w:jc w:val="both"/>
        <w:rPr>
          <w:rFonts w:cs="Arial"/>
          <w:noProof w:val="0"/>
          <w:sz w:val="20"/>
          <w:szCs w:val="20"/>
        </w:rPr>
      </w:pPr>
      <w:r w:rsidRPr="00603739">
        <w:rPr>
          <w:rFonts w:cs="Arial"/>
          <w:noProof w:val="0"/>
          <w:sz w:val="20"/>
          <w:szCs w:val="20"/>
        </w:rPr>
        <w:t>Časť č. 5.2 „Doprava dreva OZ Ulič sortimenty nad 6 m do 14 m“</w:t>
      </w:r>
    </w:p>
    <w:p w14:paraId="4AF73988" w14:textId="7DEF3A45" w:rsidR="00603739" w:rsidRPr="009312A5"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w:t>
      </w:r>
      <w:r w:rsidR="004758C8" w:rsidRPr="004758C8">
        <w:rPr>
          <w:rFonts w:cs="Arial"/>
          <w:noProof w:val="0"/>
          <w:sz w:val="20"/>
          <w:szCs w:val="20"/>
        </w:rPr>
        <w:t>OZ Ulič sortimenty nad 6 m do 14 m</w:t>
      </w:r>
      <w:r w:rsidRPr="009312A5">
        <w:rPr>
          <w:rFonts w:cs="Arial"/>
          <w:noProof w:val="0"/>
          <w:sz w:val="20"/>
          <w:szCs w:val="20"/>
        </w:rPr>
        <w:t xml:space="preserve">“  </w:t>
      </w:r>
    </w:p>
    <w:p w14:paraId="0966E981" w14:textId="1D644759" w:rsidR="00603739" w:rsidRDefault="00603739" w:rsidP="00603739">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w:t>
      </w:r>
      <w:r w:rsidR="003F2DA9">
        <w:rPr>
          <w:rFonts w:cs="Arial"/>
          <w:noProof w:val="0"/>
          <w:sz w:val="20"/>
          <w:szCs w:val="20"/>
        </w:rPr>
        <w:t xml:space="preserve"> desiatu</w:t>
      </w:r>
      <w:r w:rsidRPr="009312A5">
        <w:rPr>
          <w:rFonts w:cs="Arial"/>
          <w:noProof w:val="0"/>
          <w:sz w:val="20"/>
          <w:szCs w:val="20"/>
        </w:rPr>
        <w:t xml:space="preserve">  zákazky (obsahuje 2 záložky 1A a 1B)</w:t>
      </w:r>
    </w:p>
    <w:p w14:paraId="051D1787" w14:textId="77777777" w:rsidR="009312A5" w:rsidRPr="009312A5" w:rsidRDefault="009312A5" w:rsidP="009312A5">
      <w:pPr>
        <w:jc w:val="both"/>
        <w:rPr>
          <w:rFonts w:cs="Arial"/>
          <w:noProof w:val="0"/>
          <w:sz w:val="20"/>
          <w:szCs w:val="20"/>
        </w:rPr>
      </w:pPr>
    </w:p>
    <w:p w14:paraId="329D57ED" w14:textId="4A97D968" w:rsidR="009312A5" w:rsidRDefault="009312A5" w:rsidP="00052F1A">
      <w:pPr>
        <w:jc w:val="both"/>
        <w:rPr>
          <w:rFonts w:cs="Arial"/>
          <w:noProof w:val="0"/>
          <w:sz w:val="20"/>
          <w:szCs w:val="20"/>
        </w:rPr>
      </w:pPr>
      <w:r w:rsidRPr="009312A5">
        <w:rPr>
          <w:rFonts w:cs="Arial"/>
          <w:noProof w:val="0"/>
          <w:sz w:val="20"/>
          <w:szCs w:val="20"/>
        </w:rPr>
        <w:t>Uchádzač vyplní údaje</w:t>
      </w:r>
      <w:r w:rsidR="000306FC">
        <w:rPr>
          <w:rFonts w:cs="Arial"/>
          <w:noProof w:val="0"/>
          <w:sz w:val="20"/>
          <w:szCs w:val="20"/>
        </w:rPr>
        <w:t xml:space="preserve"> (prislúchajúce tabuľky)</w:t>
      </w:r>
      <w:r w:rsidRPr="009312A5">
        <w:rPr>
          <w:rFonts w:cs="Arial"/>
          <w:noProof w:val="0"/>
          <w:sz w:val="20"/>
          <w:szCs w:val="20"/>
        </w:rPr>
        <w:t xml:space="preserve"> iba za</w:t>
      </w:r>
      <w:r w:rsidR="000306FC">
        <w:rPr>
          <w:rFonts w:cs="Arial"/>
          <w:noProof w:val="0"/>
          <w:sz w:val="20"/>
          <w:szCs w:val="20"/>
        </w:rPr>
        <w:t xml:space="preserve"> tú</w:t>
      </w:r>
      <w:r w:rsidRPr="009312A5">
        <w:rPr>
          <w:rFonts w:cs="Arial"/>
          <w:noProof w:val="0"/>
          <w:sz w:val="20"/>
          <w:szCs w:val="20"/>
        </w:rPr>
        <w:t xml:space="preserve"> časť</w:t>
      </w:r>
      <w:r w:rsidR="000306FC">
        <w:rPr>
          <w:rFonts w:cs="Arial"/>
          <w:noProof w:val="0"/>
          <w:sz w:val="20"/>
          <w:szCs w:val="20"/>
        </w:rPr>
        <w:t xml:space="preserve"> zákazky</w:t>
      </w:r>
      <w:r w:rsidRPr="009312A5">
        <w:rPr>
          <w:rFonts w:cs="Arial"/>
          <w:noProof w:val="0"/>
          <w:sz w:val="20"/>
          <w:szCs w:val="20"/>
        </w:rPr>
        <w:t>, pre ktorú podáva cenovú ponuku.</w:t>
      </w:r>
    </w:p>
    <w:p w14:paraId="79B8B4B0" w14:textId="77AE5B82" w:rsidR="009312A5" w:rsidRDefault="009312A5" w:rsidP="00052F1A">
      <w:pPr>
        <w:jc w:val="both"/>
        <w:rPr>
          <w:rFonts w:cs="Arial"/>
          <w:noProof w:val="0"/>
          <w:sz w:val="20"/>
          <w:szCs w:val="20"/>
        </w:rPr>
      </w:pPr>
    </w:p>
    <w:p w14:paraId="76F98EC6" w14:textId="2E4A83CE" w:rsidR="009312A5" w:rsidRDefault="009312A5" w:rsidP="00052F1A">
      <w:pPr>
        <w:jc w:val="both"/>
        <w:rPr>
          <w:rFonts w:cs="Arial"/>
          <w:noProof w:val="0"/>
          <w:sz w:val="20"/>
          <w:szCs w:val="20"/>
        </w:rPr>
      </w:pPr>
    </w:p>
    <w:p w14:paraId="3640B0B0" w14:textId="2D6FAC4A" w:rsidR="00F43325" w:rsidRPr="00AA24CC" w:rsidRDefault="002C0FD0" w:rsidP="00D33AD2">
      <w:pPr>
        <w:numPr>
          <w:ilvl w:val="1"/>
          <w:numId w:val="23"/>
        </w:numPr>
        <w:jc w:val="both"/>
        <w:rPr>
          <w:noProof w:val="0"/>
          <w:sz w:val="20"/>
          <w:szCs w:val="20"/>
        </w:rPr>
      </w:pPr>
      <w:r w:rsidRPr="00AA24CC">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r w:rsidR="00701D77" w:rsidRPr="00AA24CC">
        <w:rPr>
          <w:noProof w:val="0"/>
          <w:sz w:val="20"/>
          <w:szCs w:val="20"/>
        </w:rPr>
        <w:br w:type="page"/>
      </w:r>
    </w:p>
    <w:p w14:paraId="75693DEE" w14:textId="1646D406" w:rsidR="00701D77" w:rsidRPr="00DC25B7" w:rsidRDefault="00844EB8" w:rsidP="00DC25B7">
      <w:pPr>
        <w:pStyle w:val="Nadpis1"/>
        <w:rPr>
          <w:rFonts w:cs="Arial"/>
          <w:color w:val="000000"/>
          <w:szCs w:val="28"/>
        </w:rPr>
      </w:pPr>
      <w:bookmarkStart w:id="99" w:name="_Toc148714716"/>
      <w:r w:rsidRPr="00DC25B7">
        <w:lastRenderedPageBreak/>
        <w:t>D</w:t>
      </w:r>
      <w:r w:rsidR="00DC25B7">
        <w:t>.</w:t>
      </w:r>
      <w:r w:rsidRPr="00DC25B7">
        <w:t xml:space="preserve"> </w:t>
      </w:r>
      <w:r w:rsidR="00701D77" w:rsidRPr="00DC25B7">
        <w:t>OBCHODNÉ PODMIENKY</w:t>
      </w:r>
      <w:bookmarkEnd w:id="99"/>
      <w:r w:rsidR="00701D77" w:rsidRPr="00DC25B7">
        <w:t xml:space="preserve"> </w:t>
      </w:r>
    </w:p>
    <w:p w14:paraId="6179DC47" w14:textId="77777777" w:rsidR="009D4EEC" w:rsidRPr="0042033C" w:rsidRDefault="009D4EEC" w:rsidP="009D4EEC">
      <w:pPr>
        <w:jc w:val="both"/>
        <w:rPr>
          <w:rFonts w:cs="Arial"/>
          <w:noProof w:val="0"/>
          <w:sz w:val="20"/>
          <w:szCs w:val="20"/>
        </w:rPr>
      </w:pPr>
    </w:p>
    <w:p w14:paraId="50DB3A7C" w14:textId="1DAE275A" w:rsidR="001E4B5F" w:rsidRDefault="00855A12" w:rsidP="00052F1A">
      <w:pPr>
        <w:jc w:val="both"/>
        <w:rPr>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predloží návrh </w:t>
      </w:r>
      <w:r w:rsidR="000A2154">
        <w:rPr>
          <w:rFonts w:cs="Arial"/>
          <w:noProof w:val="0"/>
          <w:sz w:val="20"/>
          <w:szCs w:val="20"/>
        </w:rPr>
        <w:t>zmluvy – rámcovej dohody</w:t>
      </w:r>
      <w:r w:rsidR="00BF4778" w:rsidRPr="00BF4778">
        <w:rPr>
          <w:sz w:val="20"/>
          <w:szCs w:val="20"/>
        </w:rPr>
        <w:t xml:space="preserve"> </w:t>
      </w:r>
      <w:r w:rsidRPr="00BF4778">
        <w:rPr>
          <w:rFonts w:cs="Arial"/>
          <w:noProof w:val="0"/>
          <w:sz w:val="20"/>
          <w:szCs w:val="20"/>
        </w:rPr>
        <w:t xml:space="preserve">na </w:t>
      </w:r>
      <w:r w:rsidR="00E970FF" w:rsidRPr="00E970FF">
        <w:rPr>
          <w:rFonts w:cs="Arial"/>
          <w:noProof w:val="0"/>
          <w:sz w:val="20"/>
          <w:szCs w:val="20"/>
        </w:rPr>
        <w:t xml:space="preserve">tú časť </w:t>
      </w:r>
      <w:r w:rsidR="00E970FF">
        <w:rPr>
          <w:rFonts w:cs="Arial"/>
          <w:noProof w:val="0"/>
          <w:sz w:val="20"/>
          <w:szCs w:val="20"/>
        </w:rPr>
        <w:t xml:space="preserve">predmetu </w:t>
      </w:r>
      <w:r w:rsidR="00E970FF" w:rsidRPr="00E970FF">
        <w:rPr>
          <w:rFonts w:cs="Arial"/>
          <w:noProof w:val="0"/>
          <w:sz w:val="20"/>
          <w:szCs w:val="20"/>
        </w:rPr>
        <w:t>zákazky, na ktorú uchádzač predkladá svoju ponuku</w:t>
      </w:r>
      <w:r w:rsidR="009D4EEC" w:rsidRPr="00BF4778">
        <w:rPr>
          <w:rFonts w:cs="Arial"/>
          <w:noProof w:val="0"/>
          <w:sz w:val="20"/>
          <w:szCs w:val="20"/>
        </w:rPr>
        <w:t xml:space="preserve"> spolu so zmluvnými podmienkami.</w:t>
      </w:r>
      <w:r w:rsidR="00E970FF" w:rsidRPr="00E970FF">
        <w:t xml:space="preserve"> </w:t>
      </w:r>
    </w:p>
    <w:p w14:paraId="433E572B" w14:textId="4BB3A983" w:rsidR="00E970FF" w:rsidRDefault="000B1A6F" w:rsidP="00052F1A">
      <w:pPr>
        <w:jc w:val="both"/>
        <w:rPr>
          <w:noProof w:val="0"/>
          <w:sz w:val="20"/>
          <w:szCs w:val="20"/>
        </w:rPr>
      </w:pPr>
      <w:r w:rsidRPr="000B1A6F">
        <w:rPr>
          <w:noProof w:val="0"/>
          <w:sz w:val="20"/>
          <w:szCs w:val="20"/>
        </w:rPr>
        <w:t>Návrh zml</w:t>
      </w:r>
      <w:r>
        <w:rPr>
          <w:noProof w:val="0"/>
          <w:sz w:val="20"/>
          <w:szCs w:val="20"/>
        </w:rPr>
        <w:t>uvy s prílohami</w:t>
      </w:r>
      <w:r w:rsidRPr="000B1A6F">
        <w:rPr>
          <w:noProof w:val="0"/>
          <w:sz w:val="20"/>
          <w:szCs w:val="20"/>
        </w:rPr>
        <w:t xml:space="preserve"> sa nachádzajú v Prílohe č.</w:t>
      </w:r>
      <w:r>
        <w:rPr>
          <w:noProof w:val="0"/>
          <w:sz w:val="20"/>
          <w:szCs w:val="20"/>
        </w:rPr>
        <w:t xml:space="preserve"> 5 - Rámcová dohoda (návrh) </w:t>
      </w:r>
      <w:r w:rsidRPr="000B1A6F">
        <w:rPr>
          <w:noProof w:val="0"/>
          <w:sz w:val="20"/>
          <w:szCs w:val="20"/>
        </w:rPr>
        <w:t>a sú nedeliteľnou súčasťou týchto súťažných podkladov.</w:t>
      </w:r>
    </w:p>
    <w:p w14:paraId="05F43877" w14:textId="40C36E46" w:rsidR="00E970FF" w:rsidRDefault="00E970FF" w:rsidP="00052F1A">
      <w:pPr>
        <w:jc w:val="both"/>
        <w:rPr>
          <w:noProof w:val="0"/>
          <w:sz w:val="20"/>
          <w:szCs w:val="20"/>
        </w:rPr>
      </w:pPr>
    </w:p>
    <w:p w14:paraId="246A48ED" w14:textId="1D7B6B44" w:rsidR="00E970FF" w:rsidRDefault="00E970FF" w:rsidP="00052F1A">
      <w:pPr>
        <w:jc w:val="both"/>
        <w:rPr>
          <w:noProof w:val="0"/>
          <w:sz w:val="20"/>
          <w:szCs w:val="20"/>
        </w:rPr>
      </w:pPr>
    </w:p>
    <w:p w14:paraId="22CECC2C" w14:textId="4F5DF7D8" w:rsidR="00E970FF" w:rsidRDefault="00E970FF" w:rsidP="00052F1A">
      <w:pPr>
        <w:jc w:val="both"/>
        <w:rPr>
          <w:noProof w:val="0"/>
          <w:sz w:val="20"/>
          <w:szCs w:val="20"/>
        </w:rPr>
      </w:pPr>
    </w:p>
    <w:p w14:paraId="62FA01EB" w14:textId="4C9B1452" w:rsidR="00E970FF" w:rsidRDefault="00E970FF" w:rsidP="00052F1A">
      <w:pPr>
        <w:jc w:val="both"/>
        <w:rPr>
          <w:noProof w:val="0"/>
          <w:sz w:val="20"/>
          <w:szCs w:val="20"/>
        </w:rPr>
      </w:pPr>
    </w:p>
    <w:p w14:paraId="74677CE8" w14:textId="56E1AB62" w:rsidR="00E970FF" w:rsidRDefault="00E970FF" w:rsidP="00052F1A">
      <w:pPr>
        <w:jc w:val="both"/>
        <w:rPr>
          <w:noProof w:val="0"/>
          <w:sz w:val="20"/>
          <w:szCs w:val="20"/>
        </w:rPr>
      </w:pPr>
    </w:p>
    <w:p w14:paraId="2A789FD3" w14:textId="0C986651" w:rsidR="00E970FF" w:rsidRDefault="00E970FF" w:rsidP="00052F1A">
      <w:pPr>
        <w:jc w:val="both"/>
        <w:rPr>
          <w:noProof w:val="0"/>
          <w:sz w:val="20"/>
          <w:szCs w:val="20"/>
        </w:rPr>
      </w:pPr>
    </w:p>
    <w:p w14:paraId="4D99E640" w14:textId="3C5957FF" w:rsidR="00E970FF" w:rsidRDefault="00E970FF" w:rsidP="00052F1A">
      <w:pPr>
        <w:jc w:val="both"/>
        <w:rPr>
          <w:noProof w:val="0"/>
          <w:sz w:val="20"/>
          <w:szCs w:val="20"/>
        </w:rPr>
      </w:pPr>
    </w:p>
    <w:p w14:paraId="4A91B30B" w14:textId="7D130250" w:rsidR="00E970FF" w:rsidRDefault="00E970FF" w:rsidP="00052F1A">
      <w:pPr>
        <w:jc w:val="both"/>
        <w:rPr>
          <w:noProof w:val="0"/>
          <w:sz w:val="20"/>
          <w:szCs w:val="20"/>
        </w:rPr>
      </w:pPr>
    </w:p>
    <w:p w14:paraId="5D4CBC0F" w14:textId="152B1BC2" w:rsidR="00E970FF" w:rsidRDefault="00E970FF" w:rsidP="00052F1A">
      <w:pPr>
        <w:jc w:val="both"/>
        <w:rPr>
          <w:noProof w:val="0"/>
          <w:sz w:val="20"/>
          <w:szCs w:val="20"/>
        </w:rPr>
      </w:pPr>
    </w:p>
    <w:p w14:paraId="31D498C6" w14:textId="603A0B61" w:rsidR="00E970FF" w:rsidRDefault="00E970FF" w:rsidP="00052F1A">
      <w:pPr>
        <w:jc w:val="both"/>
        <w:rPr>
          <w:noProof w:val="0"/>
          <w:sz w:val="20"/>
          <w:szCs w:val="20"/>
        </w:rPr>
      </w:pPr>
    </w:p>
    <w:p w14:paraId="2DD38046" w14:textId="7FFB2D71" w:rsidR="00E970FF" w:rsidRDefault="00E970FF" w:rsidP="00052F1A">
      <w:pPr>
        <w:jc w:val="both"/>
        <w:rPr>
          <w:noProof w:val="0"/>
          <w:sz w:val="20"/>
          <w:szCs w:val="20"/>
        </w:rPr>
      </w:pPr>
    </w:p>
    <w:p w14:paraId="620B43AE" w14:textId="03C44796" w:rsidR="00E970FF" w:rsidRDefault="00E970FF" w:rsidP="00052F1A">
      <w:pPr>
        <w:jc w:val="both"/>
        <w:rPr>
          <w:noProof w:val="0"/>
          <w:sz w:val="20"/>
          <w:szCs w:val="20"/>
        </w:rPr>
      </w:pPr>
    </w:p>
    <w:p w14:paraId="1BFAE62A" w14:textId="3ABE7C9F" w:rsidR="00E970FF" w:rsidRDefault="00E970FF" w:rsidP="00052F1A">
      <w:pPr>
        <w:jc w:val="both"/>
        <w:rPr>
          <w:noProof w:val="0"/>
          <w:sz w:val="20"/>
          <w:szCs w:val="20"/>
        </w:rPr>
      </w:pPr>
    </w:p>
    <w:p w14:paraId="38BFAE83" w14:textId="6059C536" w:rsidR="00E970FF" w:rsidRDefault="00E970FF" w:rsidP="00052F1A">
      <w:pPr>
        <w:jc w:val="both"/>
        <w:rPr>
          <w:noProof w:val="0"/>
          <w:sz w:val="20"/>
          <w:szCs w:val="20"/>
        </w:rPr>
      </w:pPr>
    </w:p>
    <w:p w14:paraId="6EEF82AE" w14:textId="032E08BB" w:rsidR="00E970FF" w:rsidRDefault="00E970FF" w:rsidP="00052F1A">
      <w:pPr>
        <w:jc w:val="both"/>
        <w:rPr>
          <w:noProof w:val="0"/>
          <w:sz w:val="20"/>
          <w:szCs w:val="20"/>
        </w:rPr>
      </w:pPr>
    </w:p>
    <w:p w14:paraId="181199D8" w14:textId="07014FED" w:rsidR="00E970FF" w:rsidRDefault="00E970FF" w:rsidP="00052F1A">
      <w:pPr>
        <w:jc w:val="both"/>
        <w:rPr>
          <w:noProof w:val="0"/>
          <w:sz w:val="20"/>
          <w:szCs w:val="20"/>
        </w:rPr>
      </w:pPr>
    </w:p>
    <w:p w14:paraId="5863E3D4" w14:textId="61935CCB" w:rsidR="00E970FF" w:rsidRDefault="00E970FF" w:rsidP="00052F1A">
      <w:pPr>
        <w:jc w:val="both"/>
        <w:rPr>
          <w:noProof w:val="0"/>
          <w:sz w:val="20"/>
          <w:szCs w:val="20"/>
        </w:rPr>
      </w:pPr>
    </w:p>
    <w:p w14:paraId="6D5BC105" w14:textId="4A110344" w:rsidR="00E970FF" w:rsidRDefault="00E970FF" w:rsidP="00052F1A">
      <w:pPr>
        <w:jc w:val="both"/>
        <w:rPr>
          <w:noProof w:val="0"/>
          <w:sz w:val="20"/>
          <w:szCs w:val="20"/>
        </w:rPr>
      </w:pPr>
    </w:p>
    <w:p w14:paraId="09B72811" w14:textId="1EFBD1A8" w:rsidR="00E970FF" w:rsidRDefault="00E970FF" w:rsidP="00052F1A">
      <w:pPr>
        <w:jc w:val="both"/>
        <w:rPr>
          <w:noProof w:val="0"/>
          <w:sz w:val="20"/>
          <w:szCs w:val="20"/>
        </w:rPr>
      </w:pPr>
    </w:p>
    <w:p w14:paraId="3DA6EB07" w14:textId="58AA3922" w:rsidR="00E970FF" w:rsidRDefault="00E970FF" w:rsidP="00052F1A">
      <w:pPr>
        <w:jc w:val="both"/>
        <w:rPr>
          <w:noProof w:val="0"/>
          <w:sz w:val="20"/>
          <w:szCs w:val="20"/>
        </w:rPr>
      </w:pPr>
    </w:p>
    <w:p w14:paraId="155EBEDF" w14:textId="62EC0E8A" w:rsidR="00E970FF" w:rsidRDefault="00E970FF" w:rsidP="00052F1A">
      <w:pPr>
        <w:jc w:val="both"/>
        <w:rPr>
          <w:noProof w:val="0"/>
          <w:sz w:val="20"/>
          <w:szCs w:val="20"/>
        </w:rPr>
      </w:pPr>
    </w:p>
    <w:p w14:paraId="14F6AA0A" w14:textId="646B604B" w:rsidR="00E970FF" w:rsidRDefault="00E970FF" w:rsidP="00052F1A">
      <w:pPr>
        <w:jc w:val="both"/>
        <w:rPr>
          <w:noProof w:val="0"/>
          <w:sz w:val="20"/>
          <w:szCs w:val="20"/>
        </w:rPr>
      </w:pPr>
    </w:p>
    <w:p w14:paraId="0659F943" w14:textId="6A807308" w:rsidR="00E970FF" w:rsidRDefault="00E970FF" w:rsidP="00052F1A">
      <w:pPr>
        <w:jc w:val="both"/>
        <w:rPr>
          <w:noProof w:val="0"/>
          <w:sz w:val="20"/>
          <w:szCs w:val="20"/>
        </w:rPr>
      </w:pPr>
    </w:p>
    <w:p w14:paraId="5CC9F936" w14:textId="33308751" w:rsidR="00E970FF" w:rsidRDefault="00E970FF" w:rsidP="00052F1A">
      <w:pPr>
        <w:jc w:val="both"/>
        <w:rPr>
          <w:noProof w:val="0"/>
          <w:sz w:val="20"/>
          <w:szCs w:val="20"/>
        </w:rPr>
      </w:pPr>
    </w:p>
    <w:p w14:paraId="67C40F4E" w14:textId="13B481FC" w:rsidR="00E970FF" w:rsidRDefault="00E970FF" w:rsidP="00052F1A">
      <w:pPr>
        <w:jc w:val="both"/>
        <w:rPr>
          <w:noProof w:val="0"/>
          <w:sz w:val="20"/>
          <w:szCs w:val="20"/>
        </w:rPr>
      </w:pPr>
    </w:p>
    <w:p w14:paraId="0EEB664F" w14:textId="01EF8CD0" w:rsidR="00E970FF" w:rsidRDefault="00E970FF" w:rsidP="00052F1A">
      <w:pPr>
        <w:jc w:val="both"/>
        <w:rPr>
          <w:noProof w:val="0"/>
          <w:sz w:val="20"/>
          <w:szCs w:val="20"/>
        </w:rPr>
      </w:pPr>
    </w:p>
    <w:p w14:paraId="5DF9C228" w14:textId="131C4F9F" w:rsidR="00E970FF" w:rsidRDefault="00E970FF" w:rsidP="00052F1A">
      <w:pPr>
        <w:jc w:val="both"/>
        <w:rPr>
          <w:noProof w:val="0"/>
          <w:sz w:val="20"/>
          <w:szCs w:val="20"/>
        </w:rPr>
      </w:pPr>
    </w:p>
    <w:p w14:paraId="4027330B" w14:textId="42F4CD3F" w:rsidR="00E970FF" w:rsidRDefault="00E970FF" w:rsidP="00052F1A">
      <w:pPr>
        <w:jc w:val="both"/>
        <w:rPr>
          <w:noProof w:val="0"/>
          <w:sz w:val="20"/>
          <w:szCs w:val="20"/>
        </w:rPr>
      </w:pPr>
    </w:p>
    <w:p w14:paraId="4472CF57" w14:textId="2E97EB43" w:rsidR="00E970FF" w:rsidRDefault="00E970FF" w:rsidP="00052F1A">
      <w:pPr>
        <w:jc w:val="both"/>
        <w:rPr>
          <w:noProof w:val="0"/>
          <w:sz w:val="20"/>
          <w:szCs w:val="20"/>
        </w:rPr>
      </w:pPr>
    </w:p>
    <w:p w14:paraId="152924E9" w14:textId="567A3653" w:rsidR="00E970FF" w:rsidRDefault="00E970FF" w:rsidP="00052F1A">
      <w:pPr>
        <w:jc w:val="both"/>
        <w:rPr>
          <w:noProof w:val="0"/>
          <w:sz w:val="20"/>
          <w:szCs w:val="20"/>
        </w:rPr>
      </w:pPr>
    </w:p>
    <w:p w14:paraId="2982E97E" w14:textId="43C7DD6B" w:rsidR="00E970FF" w:rsidRDefault="00E970FF" w:rsidP="00052F1A">
      <w:pPr>
        <w:jc w:val="both"/>
        <w:rPr>
          <w:noProof w:val="0"/>
          <w:sz w:val="20"/>
          <w:szCs w:val="20"/>
        </w:rPr>
      </w:pPr>
    </w:p>
    <w:p w14:paraId="65863BE5" w14:textId="6EAB43CF" w:rsidR="00E970FF" w:rsidRDefault="00E970FF" w:rsidP="00052F1A">
      <w:pPr>
        <w:jc w:val="both"/>
        <w:rPr>
          <w:noProof w:val="0"/>
          <w:sz w:val="20"/>
          <w:szCs w:val="20"/>
        </w:rPr>
      </w:pPr>
    </w:p>
    <w:p w14:paraId="3B554B78" w14:textId="7DF54D99" w:rsidR="00E970FF" w:rsidRDefault="00E970FF" w:rsidP="00052F1A">
      <w:pPr>
        <w:jc w:val="both"/>
        <w:rPr>
          <w:noProof w:val="0"/>
          <w:sz w:val="20"/>
          <w:szCs w:val="20"/>
        </w:rPr>
      </w:pPr>
    </w:p>
    <w:p w14:paraId="46AEE669" w14:textId="73CB979F" w:rsidR="00E970FF" w:rsidRDefault="00E970FF" w:rsidP="00052F1A">
      <w:pPr>
        <w:jc w:val="both"/>
        <w:rPr>
          <w:noProof w:val="0"/>
          <w:sz w:val="20"/>
          <w:szCs w:val="20"/>
        </w:rPr>
      </w:pPr>
    </w:p>
    <w:p w14:paraId="6484B58E" w14:textId="7841B8BB" w:rsidR="00E970FF" w:rsidRDefault="00E970FF" w:rsidP="00052F1A">
      <w:pPr>
        <w:jc w:val="both"/>
        <w:rPr>
          <w:noProof w:val="0"/>
          <w:sz w:val="20"/>
          <w:szCs w:val="20"/>
        </w:rPr>
      </w:pPr>
    </w:p>
    <w:p w14:paraId="0C58D586" w14:textId="4E6BB918" w:rsidR="00E970FF" w:rsidRDefault="00E970FF" w:rsidP="00052F1A">
      <w:pPr>
        <w:jc w:val="both"/>
        <w:rPr>
          <w:noProof w:val="0"/>
          <w:sz w:val="20"/>
          <w:szCs w:val="20"/>
        </w:rPr>
      </w:pPr>
    </w:p>
    <w:p w14:paraId="15A8A47D" w14:textId="0BC25B04" w:rsidR="00E970FF" w:rsidRDefault="00E970FF" w:rsidP="00052F1A">
      <w:pPr>
        <w:jc w:val="both"/>
        <w:rPr>
          <w:noProof w:val="0"/>
          <w:sz w:val="20"/>
          <w:szCs w:val="20"/>
        </w:rPr>
      </w:pPr>
    </w:p>
    <w:p w14:paraId="3A2A4D8B" w14:textId="77DC02FF" w:rsidR="00E970FF" w:rsidRDefault="00E970FF" w:rsidP="00052F1A">
      <w:pPr>
        <w:jc w:val="both"/>
        <w:rPr>
          <w:noProof w:val="0"/>
          <w:sz w:val="20"/>
          <w:szCs w:val="20"/>
        </w:rPr>
      </w:pPr>
    </w:p>
    <w:p w14:paraId="4E6BE347" w14:textId="3FA1CF34" w:rsidR="00E970FF" w:rsidRDefault="00E970FF" w:rsidP="00052F1A">
      <w:pPr>
        <w:jc w:val="both"/>
        <w:rPr>
          <w:noProof w:val="0"/>
          <w:sz w:val="20"/>
          <w:szCs w:val="20"/>
        </w:rPr>
      </w:pPr>
    </w:p>
    <w:p w14:paraId="3D96D2EF" w14:textId="75D97745" w:rsidR="00E970FF" w:rsidRDefault="00E970FF" w:rsidP="00052F1A">
      <w:pPr>
        <w:jc w:val="both"/>
        <w:rPr>
          <w:noProof w:val="0"/>
          <w:sz w:val="20"/>
          <w:szCs w:val="20"/>
        </w:rPr>
      </w:pPr>
    </w:p>
    <w:p w14:paraId="32C176D9" w14:textId="1351482B" w:rsidR="00E970FF" w:rsidRDefault="00E970FF" w:rsidP="00052F1A">
      <w:pPr>
        <w:jc w:val="both"/>
        <w:rPr>
          <w:noProof w:val="0"/>
          <w:sz w:val="20"/>
          <w:szCs w:val="20"/>
        </w:rPr>
      </w:pPr>
    </w:p>
    <w:p w14:paraId="304A545E" w14:textId="18877304" w:rsidR="00E970FF" w:rsidRDefault="00E970FF" w:rsidP="00052F1A">
      <w:pPr>
        <w:jc w:val="both"/>
        <w:rPr>
          <w:noProof w:val="0"/>
          <w:sz w:val="20"/>
          <w:szCs w:val="20"/>
        </w:rPr>
      </w:pPr>
    </w:p>
    <w:p w14:paraId="1F541235" w14:textId="66155A47" w:rsidR="00E970FF" w:rsidRDefault="00E970FF" w:rsidP="00052F1A">
      <w:pPr>
        <w:jc w:val="both"/>
        <w:rPr>
          <w:noProof w:val="0"/>
          <w:sz w:val="20"/>
          <w:szCs w:val="20"/>
        </w:rPr>
      </w:pPr>
    </w:p>
    <w:p w14:paraId="5C353E3E" w14:textId="193F8872" w:rsidR="00E970FF" w:rsidRDefault="00E970FF" w:rsidP="00052F1A">
      <w:pPr>
        <w:jc w:val="both"/>
        <w:rPr>
          <w:noProof w:val="0"/>
          <w:sz w:val="20"/>
          <w:szCs w:val="20"/>
        </w:rPr>
      </w:pPr>
    </w:p>
    <w:p w14:paraId="3562456C" w14:textId="5EBB6B7C" w:rsidR="00E970FF" w:rsidRDefault="00E970FF" w:rsidP="00052F1A">
      <w:pPr>
        <w:jc w:val="both"/>
        <w:rPr>
          <w:noProof w:val="0"/>
          <w:sz w:val="20"/>
          <w:szCs w:val="20"/>
        </w:rPr>
      </w:pPr>
    </w:p>
    <w:p w14:paraId="57175F7E" w14:textId="604754F2" w:rsidR="00E970FF" w:rsidRDefault="00E970FF" w:rsidP="00052F1A">
      <w:pPr>
        <w:jc w:val="both"/>
        <w:rPr>
          <w:noProof w:val="0"/>
          <w:sz w:val="20"/>
          <w:szCs w:val="20"/>
        </w:rPr>
      </w:pPr>
    </w:p>
    <w:p w14:paraId="2B92B34A" w14:textId="592312DC" w:rsidR="00E970FF" w:rsidRDefault="00E970FF" w:rsidP="00052F1A">
      <w:pPr>
        <w:jc w:val="both"/>
        <w:rPr>
          <w:noProof w:val="0"/>
          <w:sz w:val="20"/>
          <w:szCs w:val="20"/>
        </w:rPr>
      </w:pPr>
    </w:p>
    <w:p w14:paraId="4D8DFDE2" w14:textId="4570C637" w:rsidR="00E970FF" w:rsidRDefault="00E970FF" w:rsidP="00052F1A">
      <w:pPr>
        <w:jc w:val="both"/>
        <w:rPr>
          <w:noProof w:val="0"/>
          <w:sz w:val="20"/>
          <w:szCs w:val="20"/>
        </w:rPr>
      </w:pPr>
    </w:p>
    <w:p w14:paraId="12710BE4" w14:textId="2E705D19" w:rsidR="00E970FF" w:rsidRDefault="00E970FF" w:rsidP="00052F1A">
      <w:pPr>
        <w:jc w:val="both"/>
        <w:rPr>
          <w:noProof w:val="0"/>
          <w:sz w:val="20"/>
          <w:szCs w:val="20"/>
        </w:rPr>
      </w:pPr>
    </w:p>
    <w:p w14:paraId="27B044B3" w14:textId="43EE394A" w:rsidR="00E970FF" w:rsidRDefault="00E970FF" w:rsidP="00052F1A">
      <w:pPr>
        <w:jc w:val="both"/>
        <w:rPr>
          <w:noProof w:val="0"/>
          <w:sz w:val="20"/>
          <w:szCs w:val="20"/>
        </w:rPr>
      </w:pPr>
    </w:p>
    <w:p w14:paraId="25189E15" w14:textId="73481D4C" w:rsidR="00E970FF" w:rsidRDefault="00E970FF" w:rsidP="00052F1A">
      <w:pPr>
        <w:jc w:val="both"/>
        <w:rPr>
          <w:noProof w:val="0"/>
          <w:sz w:val="20"/>
          <w:szCs w:val="20"/>
        </w:rPr>
      </w:pPr>
    </w:p>
    <w:p w14:paraId="3098F3B5" w14:textId="3555B855" w:rsidR="00E970FF" w:rsidRDefault="00E970FF" w:rsidP="00052F1A">
      <w:pPr>
        <w:jc w:val="both"/>
        <w:rPr>
          <w:noProof w:val="0"/>
          <w:sz w:val="20"/>
          <w:szCs w:val="20"/>
        </w:rPr>
      </w:pPr>
    </w:p>
    <w:p w14:paraId="348D583E" w14:textId="1096B31A" w:rsidR="00E970FF" w:rsidRDefault="00E970FF" w:rsidP="00052F1A">
      <w:pPr>
        <w:jc w:val="both"/>
        <w:rPr>
          <w:noProof w:val="0"/>
          <w:sz w:val="20"/>
          <w:szCs w:val="20"/>
        </w:rPr>
      </w:pPr>
    </w:p>
    <w:p w14:paraId="0061949C" w14:textId="6FEDDCF8" w:rsidR="00E970FF" w:rsidRDefault="00E970FF" w:rsidP="00052F1A">
      <w:pPr>
        <w:jc w:val="both"/>
        <w:rPr>
          <w:noProof w:val="0"/>
          <w:sz w:val="20"/>
          <w:szCs w:val="20"/>
        </w:rPr>
      </w:pPr>
    </w:p>
    <w:p w14:paraId="1342F927" w14:textId="323EB737" w:rsidR="00E970FF" w:rsidRDefault="00E970FF" w:rsidP="00052F1A">
      <w:pPr>
        <w:jc w:val="both"/>
        <w:rPr>
          <w:noProof w:val="0"/>
          <w:sz w:val="20"/>
          <w:szCs w:val="20"/>
        </w:rPr>
      </w:pPr>
    </w:p>
    <w:p w14:paraId="6C7F8CC5" w14:textId="77777777" w:rsidR="00E970FF" w:rsidRDefault="00E970FF" w:rsidP="00052F1A">
      <w:pPr>
        <w:jc w:val="both"/>
        <w:rPr>
          <w:noProof w:val="0"/>
          <w:sz w:val="20"/>
          <w:szCs w:val="20"/>
        </w:rPr>
      </w:pPr>
    </w:p>
    <w:p w14:paraId="77E7080E" w14:textId="77777777" w:rsidR="00666A1E" w:rsidRPr="0042033C" w:rsidRDefault="00666A1E" w:rsidP="00DC25B7">
      <w:pPr>
        <w:pStyle w:val="Nadpis1"/>
      </w:pPr>
      <w:bookmarkStart w:id="100" w:name="_Toc148714717"/>
      <w:r w:rsidRPr="0042033C">
        <w:lastRenderedPageBreak/>
        <w:t>E</w:t>
      </w:r>
      <w:r w:rsidR="00DC25B7">
        <w:t>.</w:t>
      </w:r>
      <w:r w:rsidRPr="0042033C">
        <w:t xml:space="preserve"> KRITÉRIÁ NA VYHODNOTENIE PONÚK A PRAVIDLÁ ICH UPLATNENIA</w:t>
      </w:r>
      <w:bookmarkEnd w:id="100"/>
    </w:p>
    <w:p w14:paraId="752D00D6" w14:textId="77777777" w:rsidR="000A38A1" w:rsidRDefault="000A38A1" w:rsidP="000A38A1">
      <w:pPr>
        <w:jc w:val="both"/>
        <w:rPr>
          <w:rFonts w:cs="Arial"/>
          <w:noProof w:val="0"/>
          <w:sz w:val="20"/>
          <w:szCs w:val="20"/>
        </w:rPr>
      </w:pPr>
    </w:p>
    <w:p w14:paraId="5A860667" w14:textId="77777777" w:rsidR="000A38A1" w:rsidRDefault="000A38A1" w:rsidP="000A38A1">
      <w:pPr>
        <w:jc w:val="both"/>
        <w:rPr>
          <w:rFonts w:cs="Arial"/>
          <w:noProof w:val="0"/>
          <w:sz w:val="20"/>
          <w:szCs w:val="20"/>
        </w:rPr>
      </w:pPr>
    </w:p>
    <w:p w14:paraId="1307A439" w14:textId="77777777" w:rsidR="00EE49D3" w:rsidRDefault="00EE49D3" w:rsidP="00EE49D3">
      <w:pPr>
        <w:jc w:val="both"/>
        <w:rPr>
          <w:rFonts w:cs="Arial"/>
          <w:noProof w:val="0"/>
          <w:sz w:val="20"/>
          <w:szCs w:val="20"/>
        </w:rPr>
      </w:pPr>
    </w:p>
    <w:p w14:paraId="2733D781" w14:textId="77777777" w:rsidR="00EE49D3" w:rsidRPr="00052F1A"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 xml:space="preserve">Jediným kritériom na vyhodnotenie ponúk je </w:t>
      </w:r>
      <w:r w:rsidRPr="00052F1A">
        <w:rPr>
          <w:rFonts w:cs="Arial"/>
          <w:b/>
          <w:noProof w:val="0"/>
          <w:sz w:val="20"/>
          <w:szCs w:val="20"/>
        </w:rPr>
        <w:t>najnižšia cena za príslušnú časť zákazky v E</w:t>
      </w:r>
      <w:r>
        <w:rPr>
          <w:rFonts w:cs="Arial"/>
          <w:b/>
          <w:noProof w:val="0"/>
          <w:sz w:val="20"/>
          <w:szCs w:val="20"/>
        </w:rPr>
        <w:t>UR</w:t>
      </w:r>
      <w:r w:rsidRPr="00052F1A">
        <w:rPr>
          <w:rFonts w:cs="Arial"/>
          <w:b/>
          <w:noProof w:val="0"/>
          <w:sz w:val="20"/>
          <w:szCs w:val="20"/>
        </w:rPr>
        <w:t xml:space="preserve"> bez DPH</w:t>
      </w:r>
      <w:r w:rsidRPr="00052F1A">
        <w:rPr>
          <w:rFonts w:cs="Arial"/>
          <w:noProof w:val="0"/>
          <w:sz w:val="20"/>
          <w:szCs w:val="20"/>
        </w:rPr>
        <w:t xml:space="preserve">. </w:t>
      </w:r>
    </w:p>
    <w:p w14:paraId="0ADF3D91" w14:textId="77777777" w:rsidR="00EE49D3"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Hodnotenie kritérií</w:t>
      </w:r>
    </w:p>
    <w:p w14:paraId="3149A504"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 xml:space="preserve">Uchádzač musí stanoviť cenu (sadzbu) za 1 km jazdy s nákladom v € samostatne pre ihličnaté a listnaté drevo v Prílohe č.1 „Návrhu uchádzača na plnenie kritéria“ (hárok 1B prílohy) na každú časť zákazky samostatne, podľa predpokladaného množstva m3 ihličnatého a  listnatého dreva (v tabuľkách sú zadané matematické vzorce), pri priemernej odvoznej vzdialenosti stanovenej verejným obstarávateľom osobitne pre ihličnaté a listnaté drevo. </w:t>
      </w:r>
    </w:p>
    <w:p w14:paraId="714C4CE9"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 xml:space="preserve">Cena (sadzba) za nakladanie, skladanie samostatne pre ihličnaté a listnaté drevo je fixná, stanovená verejným obstarávateľom a je uvedená v Prílohe č.1 „Návrhu uchádzača na plnenie kritéria“ (hárok 1B prílohy). </w:t>
      </w:r>
    </w:p>
    <w:p w14:paraId="172F8B45"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Celková cena v ponuke uchádzača za výrobný celok, resp. časť zákazky sa stanoví automaticky v Prílohe č.1 „Návrhu uchádzača na plnenie kritéria“ (hárok 1A prílohy).</w:t>
      </w:r>
    </w:p>
    <w:p w14:paraId="15FE9D07"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Jednotlivé sadzby podľa odvozných vzdialeností sa v „Návrhu uchádzača na plnenie kritéria“ automaticky počítajú podľa nasledujúceho vzorca:</w:t>
      </w:r>
    </w:p>
    <w:p w14:paraId="63DAC98B"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Od prvého kilometra vyššie ako u ihličnatého tak u listnatého dreva</w:t>
      </w:r>
    </w:p>
    <w:p w14:paraId="5B72B595" w14:textId="77777777" w:rsidR="00EE49D3" w:rsidRDefault="00EE49D3" w:rsidP="00EE49D3">
      <w:pPr>
        <w:pStyle w:val="Odsekzoznamu"/>
        <w:ind w:left="360"/>
        <w:jc w:val="both"/>
        <w:rPr>
          <w:rFonts w:cs="Arial"/>
          <w:noProof w:val="0"/>
          <w:sz w:val="20"/>
          <w:szCs w:val="20"/>
        </w:rPr>
      </w:pPr>
    </w:p>
    <w:p w14:paraId="5AACF808"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C=SJN x V x (1-Vx0,002)+SNS</w:t>
      </w:r>
    </w:p>
    <w:p w14:paraId="38B4421E" w14:textId="77777777" w:rsidR="00EE49D3" w:rsidRDefault="00EE49D3" w:rsidP="00EE49D3">
      <w:pPr>
        <w:pStyle w:val="Odsekzoznamu"/>
        <w:ind w:left="360"/>
        <w:jc w:val="both"/>
        <w:rPr>
          <w:rFonts w:cs="Arial"/>
          <w:noProof w:val="0"/>
          <w:sz w:val="20"/>
          <w:szCs w:val="20"/>
        </w:rPr>
      </w:pPr>
    </w:p>
    <w:p w14:paraId="7659525C"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kde:</w:t>
      </w:r>
    </w:p>
    <w:p w14:paraId="5BB98EFA"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 Cena v EUR/m3 pre konkrétnu odvoznú vzdialenosť</w:t>
      </w:r>
    </w:p>
    <w:p w14:paraId="78AEFAE3"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SJN = Sadzba v EUR za 1km jazdy s nákladom vrátane pristavenia vozidla (vyplní uchádzač)</w:t>
      </w:r>
    </w:p>
    <w:p w14:paraId="6BDBD025"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V = Odvozná vzdialenosť v km</w:t>
      </w:r>
    </w:p>
    <w:p w14:paraId="6ACD1B0B"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SNS = Sadzba v EUR/m3 za nakladanie a skladanie dreva (stanovená verejným obstarávateľom).</w:t>
      </w:r>
    </w:p>
    <w:p w14:paraId="59935BB9"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Vyhráva uchádzač s najnižšou celkovou cenou za príslušnú časť zákazky (výrobný celok).</w:t>
      </w:r>
    </w:p>
    <w:p w14:paraId="0532A340"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Celková cena za výrobný celok bude mať tvar :</w:t>
      </w:r>
    </w:p>
    <w:p w14:paraId="02AD75F7"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Cena bez DPH:</w:t>
      </w:r>
    </w:p>
    <w:p w14:paraId="5393428C"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DPH 20%:</w:t>
      </w:r>
    </w:p>
    <w:p w14:paraId="536CC915" w14:textId="77777777" w:rsidR="00EE49D3" w:rsidRPr="00052F1A" w:rsidRDefault="00EE49D3" w:rsidP="00EE49D3">
      <w:pPr>
        <w:pStyle w:val="Odsekzoznamu"/>
        <w:ind w:left="360"/>
        <w:jc w:val="both"/>
        <w:rPr>
          <w:rFonts w:cs="Arial"/>
          <w:noProof w:val="0"/>
          <w:sz w:val="20"/>
          <w:szCs w:val="20"/>
        </w:rPr>
      </w:pPr>
      <w:r w:rsidRPr="00052F1A">
        <w:rPr>
          <w:rFonts w:cs="Arial"/>
          <w:noProof w:val="0"/>
          <w:sz w:val="20"/>
          <w:szCs w:val="20"/>
        </w:rPr>
        <w:t>Cena s DPH:</w:t>
      </w:r>
    </w:p>
    <w:p w14:paraId="0F6AFB68" w14:textId="77777777" w:rsidR="00EE49D3" w:rsidRDefault="00EE49D3" w:rsidP="00EE49D3">
      <w:pPr>
        <w:pStyle w:val="Odsekzoznamu"/>
        <w:ind w:left="360"/>
        <w:jc w:val="both"/>
        <w:rPr>
          <w:rFonts w:cs="Arial"/>
          <w:noProof w:val="0"/>
          <w:sz w:val="20"/>
          <w:szCs w:val="20"/>
        </w:rPr>
      </w:pPr>
      <w:r w:rsidRPr="00052F1A">
        <w:rPr>
          <w:rFonts w:cs="Arial"/>
          <w:noProof w:val="0"/>
          <w:sz w:val="20"/>
          <w:szCs w:val="20"/>
        </w:rPr>
        <w:t xml:space="preserve">Poznámka: Prílohy č.1 „Návrh uchádzača na plnenie kritéria“ budú uchádzačom poskytnuté elektronicky, nakoľko sú v tabuľkách matematické vzorce. Na každú časť zákazky samostatná tabuľka, doplnená o predpokladané m3 pre ihličnaté a listnaté drevo. </w:t>
      </w:r>
    </w:p>
    <w:p w14:paraId="163B70EB" w14:textId="77777777" w:rsidR="00EE49D3" w:rsidRPr="00052F1A"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Výsledná tabuľka bude po ukončení procesu verejného obstarávania Prílohou č.3 „Návrh uchádzača na plnenie kritéria“ RÁMCOVEJ DOHODY na jednotlivé ČASTI predmetu zákazky.</w:t>
      </w:r>
    </w:p>
    <w:p w14:paraId="01679A54" w14:textId="77777777" w:rsidR="00EE49D3" w:rsidRPr="00052F1A" w:rsidRDefault="00EE49D3" w:rsidP="00EE49D3">
      <w:pPr>
        <w:pStyle w:val="Odsekzoznamu"/>
        <w:numPr>
          <w:ilvl w:val="1"/>
          <w:numId w:val="82"/>
        </w:numPr>
        <w:jc w:val="both"/>
        <w:rPr>
          <w:rFonts w:cs="Arial"/>
          <w:noProof w:val="0"/>
          <w:sz w:val="20"/>
          <w:szCs w:val="20"/>
        </w:rPr>
      </w:pPr>
      <w:r w:rsidRPr="00052F1A">
        <w:rPr>
          <w:rFonts w:cs="Arial"/>
          <w:noProof w:val="0"/>
          <w:sz w:val="20"/>
          <w:szCs w:val="20"/>
        </w:rPr>
        <w:t xml:space="preserve">Návrh na plnenie kritéria musí byť podpísaný štatutárnym zástupcom uchádzača alebo iným zástupcom uchádzača, ktorý je oprávnený konať v mene uchádzača v záväzkových 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celkovú cenu za príslušnú časť predmetu zákazky v EUR bez DPH.  </w:t>
      </w:r>
    </w:p>
    <w:p w14:paraId="7E982968" w14:textId="77777777" w:rsidR="00EE49D3" w:rsidRPr="00B73596" w:rsidRDefault="00EE49D3" w:rsidP="00EE49D3">
      <w:pPr>
        <w:pStyle w:val="Odsekzoznamu"/>
        <w:numPr>
          <w:ilvl w:val="1"/>
          <w:numId w:val="43"/>
        </w:numPr>
        <w:jc w:val="both"/>
        <w:rPr>
          <w:rFonts w:cs="Arial"/>
          <w:noProof w:val="0"/>
          <w:sz w:val="20"/>
          <w:szCs w:val="20"/>
        </w:rPr>
      </w:pPr>
      <w:r w:rsidRPr="00B73596">
        <w:rPr>
          <w:rFonts w:cs="Arial"/>
          <w:noProof w:val="0"/>
          <w:sz w:val="20"/>
          <w:szCs w:val="20"/>
        </w:rPr>
        <w:t>Pravidlá pre uplatnenie a spôsob vyhodnotenia kritéria sú nasledujúce:</w:t>
      </w:r>
    </w:p>
    <w:p w14:paraId="2E797105" w14:textId="77777777" w:rsidR="00EE49D3" w:rsidRPr="00B73596" w:rsidRDefault="00EE49D3" w:rsidP="00EE49D3">
      <w:pPr>
        <w:pStyle w:val="Odsekzoznamu"/>
        <w:numPr>
          <w:ilvl w:val="0"/>
          <w:numId w:val="42"/>
        </w:numPr>
        <w:jc w:val="both"/>
        <w:rPr>
          <w:sz w:val="20"/>
          <w:szCs w:val="20"/>
        </w:rPr>
      </w:pPr>
      <w:r w:rsidRPr="00B73596">
        <w:rPr>
          <w:sz w:val="20"/>
          <w:szCs w:val="20"/>
        </w:rPr>
        <w:t>Úspešným uchádzačom</w:t>
      </w:r>
      <w:r>
        <w:rPr>
          <w:sz w:val="20"/>
          <w:szCs w:val="20"/>
        </w:rPr>
        <w:t xml:space="preserve"> za príslušnú časť zákazky</w:t>
      </w:r>
      <w:r w:rsidRPr="00B73596">
        <w:rPr>
          <w:sz w:val="20"/>
          <w:szCs w:val="20"/>
        </w:rPr>
        <w:t xml:space="preserve"> sa stane uchádzač, ktorý vo svojej ponuke</w:t>
      </w:r>
      <w:r>
        <w:rPr>
          <w:sz w:val="20"/>
          <w:szCs w:val="20"/>
        </w:rPr>
        <w:t xml:space="preserve"> za príslušnú časť zákazky</w:t>
      </w:r>
      <w:r w:rsidRPr="00B73596">
        <w:rPr>
          <w:sz w:val="20"/>
          <w:szCs w:val="20"/>
        </w:rPr>
        <w:t xml:space="preserve"> predloží najnižšiu cenu za </w:t>
      </w:r>
      <w:r>
        <w:rPr>
          <w:sz w:val="20"/>
          <w:szCs w:val="20"/>
        </w:rPr>
        <w:t>príslušnú časť</w:t>
      </w:r>
      <w:r w:rsidRPr="00B73596">
        <w:rPr>
          <w:sz w:val="20"/>
          <w:szCs w:val="20"/>
        </w:rPr>
        <w:t xml:space="preserve"> predmet</w:t>
      </w:r>
      <w:r>
        <w:rPr>
          <w:sz w:val="20"/>
          <w:szCs w:val="20"/>
        </w:rPr>
        <w:t>u</w:t>
      </w:r>
      <w:r w:rsidRPr="00B73596">
        <w:rPr>
          <w:sz w:val="20"/>
          <w:szCs w:val="20"/>
        </w:rPr>
        <w:t xml:space="preserve"> zákazky v EUR bez DPH</w:t>
      </w:r>
      <w:r>
        <w:rPr>
          <w:sz w:val="20"/>
          <w:szCs w:val="20"/>
        </w:rPr>
        <w:t>.</w:t>
      </w:r>
      <w:r w:rsidRPr="00B73596">
        <w:rPr>
          <w:sz w:val="20"/>
          <w:szCs w:val="20"/>
        </w:rPr>
        <w:t xml:space="preserve"> </w:t>
      </w:r>
    </w:p>
    <w:p w14:paraId="03F1A3F6" w14:textId="77777777" w:rsidR="00EE49D3" w:rsidRPr="00B73596" w:rsidRDefault="00EE49D3" w:rsidP="00EE49D3">
      <w:pPr>
        <w:pStyle w:val="Odsekzoznamu"/>
        <w:numPr>
          <w:ilvl w:val="0"/>
          <w:numId w:val="42"/>
        </w:numPr>
        <w:jc w:val="both"/>
        <w:rPr>
          <w:sz w:val="20"/>
          <w:szCs w:val="20"/>
        </w:rPr>
      </w:pPr>
      <w:r w:rsidRPr="00B73596">
        <w:rPr>
          <w:sz w:val="20"/>
          <w:szCs w:val="20"/>
        </w:rPr>
        <w:t>Ako druhý v poradí sa umiestni uchádzač, ktorý vo svojej ponuke predloží druhú najnižšiu cenu za predmet zákazky v EUR bez DPH za danú časť.</w:t>
      </w:r>
    </w:p>
    <w:p w14:paraId="682BD15B" w14:textId="77777777" w:rsidR="00EE49D3" w:rsidRPr="00B73596" w:rsidRDefault="00EE49D3" w:rsidP="00EE49D3">
      <w:pPr>
        <w:pStyle w:val="Odsekzoznamu"/>
        <w:numPr>
          <w:ilvl w:val="0"/>
          <w:numId w:val="42"/>
        </w:numPr>
        <w:jc w:val="both"/>
        <w:rPr>
          <w:sz w:val="20"/>
          <w:szCs w:val="20"/>
        </w:rPr>
      </w:pPr>
      <w:r w:rsidRPr="00B73596">
        <w:rPr>
          <w:sz w:val="20"/>
          <w:szCs w:val="20"/>
        </w:rPr>
        <w:t>Poradie sa uplatní úmerne na ďalších uchádzačov.</w:t>
      </w:r>
    </w:p>
    <w:p w14:paraId="740B8AB7" w14:textId="77777777" w:rsidR="00EE49D3" w:rsidRPr="009D694F" w:rsidRDefault="00EE49D3" w:rsidP="00EE49D3">
      <w:pPr>
        <w:pStyle w:val="Odsekzoznamu"/>
        <w:ind w:left="360"/>
        <w:jc w:val="both"/>
        <w:rPr>
          <w:rFonts w:cs="Arial"/>
          <w:noProof w:val="0"/>
          <w:sz w:val="20"/>
          <w:szCs w:val="20"/>
        </w:rPr>
      </w:pPr>
    </w:p>
    <w:p w14:paraId="79D57594" w14:textId="77777777" w:rsidR="00EE49D3" w:rsidRPr="009D694F" w:rsidRDefault="00EE49D3" w:rsidP="00EE49D3">
      <w:pPr>
        <w:pStyle w:val="Odsekzoznamu"/>
        <w:numPr>
          <w:ilvl w:val="1"/>
          <w:numId w:val="43"/>
        </w:numPr>
        <w:jc w:val="both"/>
        <w:rPr>
          <w:rFonts w:cs="Arial"/>
          <w:noProof w:val="0"/>
          <w:sz w:val="20"/>
          <w:szCs w:val="20"/>
        </w:rPr>
      </w:pPr>
      <w:r w:rsidRPr="009D694F">
        <w:rPr>
          <w:rFonts w:cs="Arial"/>
          <w:noProof w:val="0"/>
          <w:sz w:val="20"/>
          <w:szCs w:val="20"/>
        </w:rPr>
        <w:t>Navrhnuté ceny za predmet zákazky sa predkladajú v EUR podľa kapitoly  - Spôsob určenia ceny týchto súťažných podkladov.</w:t>
      </w:r>
    </w:p>
    <w:p w14:paraId="0D0CAC93" w14:textId="77777777" w:rsidR="00EE49D3" w:rsidRPr="00B73596" w:rsidRDefault="00EE49D3" w:rsidP="00EE49D3">
      <w:pPr>
        <w:jc w:val="both"/>
        <w:rPr>
          <w:rFonts w:cs="Arial"/>
          <w:noProof w:val="0"/>
          <w:sz w:val="20"/>
          <w:szCs w:val="20"/>
        </w:rPr>
      </w:pPr>
    </w:p>
    <w:p w14:paraId="5C15ECDA" w14:textId="77777777" w:rsidR="00B73596" w:rsidRPr="00B73596" w:rsidRDefault="00B73596" w:rsidP="000A38A1">
      <w:pPr>
        <w:jc w:val="both"/>
        <w:rPr>
          <w:rFonts w:cs="Arial"/>
          <w:noProof w:val="0"/>
          <w:sz w:val="20"/>
          <w:szCs w:val="20"/>
        </w:rPr>
      </w:pPr>
    </w:p>
    <w:p w14:paraId="7FD21E55" w14:textId="77777777" w:rsidR="00666A1E" w:rsidRPr="0042033C" w:rsidRDefault="00666A1E">
      <w:pPr>
        <w:rPr>
          <w:noProof w:val="0"/>
        </w:rPr>
      </w:pPr>
      <w:r w:rsidRPr="0042033C">
        <w:rPr>
          <w:noProof w:val="0"/>
        </w:rPr>
        <w:br w:type="page"/>
      </w:r>
    </w:p>
    <w:p w14:paraId="3AE2A8C7" w14:textId="77777777" w:rsidR="00844EB8" w:rsidRPr="0042033C" w:rsidRDefault="00844EB8" w:rsidP="00DC25B7">
      <w:pPr>
        <w:pStyle w:val="Nadpis1"/>
      </w:pPr>
      <w:bookmarkStart w:id="101" w:name="_Toc148714718"/>
      <w:r w:rsidRPr="0042033C">
        <w:lastRenderedPageBreak/>
        <w:t>F</w:t>
      </w:r>
      <w:r w:rsidR="00DC25B7">
        <w:t>.</w:t>
      </w:r>
      <w:r w:rsidRPr="0042033C">
        <w:t xml:space="preserve"> PODMIENKY ÚČASTI</w:t>
      </w:r>
      <w:bookmarkEnd w:id="101"/>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874AC6">
      <w:pPr>
        <w:pStyle w:val="Odsekzoznamu"/>
        <w:numPr>
          <w:ilvl w:val="1"/>
          <w:numId w:val="24"/>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E90E97">
            <w:pPr>
              <w:pStyle w:val="Odsekzoznamu"/>
              <w:numPr>
                <w:ilvl w:val="0"/>
                <w:numId w:val="7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FA5DD9">
            <w:pPr>
              <w:pStyle w:val="Odsekzoznamu"/>
              <w:numPr>
                <w:ilvl w:val="0"/>
                <w:numId w:val="7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3E7C40CD"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 xml:space="preserve">Uchádzač predloží potvrdenie zo Sociálnej poisťovne a </w:t>
            </w:r>
            <w:r w:rsidR="007B0F90" w:rsidRPr="007B0F90">
              <w:rPr>
                <w:rFonts w:ascii="Arial" w:hAnsi="Arial" w:cs="Arial"/>
                <w:noProof/>
                <w:sz w:val="20"/>
                <w:szCs w:val="20"/>
                <w:lang w:bidi="ar-SA"/>
              </w:rPr>
              <w:t xml:space="preserve">všetkých zdravotných poisťovní </w:t>
            </w:r>
            <w:r w:rsidRPr="007F7946">
              <w:rPr>
                <w:rFonts w:ascii="Arial" w:hAnsi="Arial" w:cs="Arial"/>
                <w:noProof/>
                <w:sz w:val="20"/>
                <w:szCs w:val="20"/>
                <w:lang w:bidi="ar-SA"/>
              </w:rPr>
              <w:t>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6BDC0538" w:rsidR="007F7946" w:rsidRDefault="007F7946" w:rsidP="007F7946">
            <w:pPr>
              <w:pStyle w:val="Odsekzoznamu"/>
              <w:numPr>
                <w:ilvl w:val="0"/>
                <w:numId w:val="7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FA5DD9">
            <w:pPr>
              <w:pStyle w:val="Odsekzoznamu"/>
              <w:numPr>
                <w:ilvl w:val="0"/>
                <w:numId w:val="7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48A3E857"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tc>
      </w:tr>
      <w:tr w:rsidR="00AA7838" w:rsidRPr="00722ED3" w14:paraId="2393D9A5" w14:textId="77777777" w:rsidTr="00C71E5F">
        <w:tc>
          <w:tcPr>
            <w:tcW w:w="4679" w:type="dxa"/>
            <w:shd w:val="clear" w:color="auto" w:fill="auto"/>
          </w:tcPr>
          <w:p w14:paraId="6D3F10F2"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45E51E95" w14:textId="77777777" w:rsidR="004A6DE0" w:rsidRPr="00634BE1" w:rsidRDefault="004A6DE0" w:rsidP="004A6DE0">
      <w:pPr>
        <w:ind w:left="360"/>
        <w:jc w:val="both"/>
        <w:rPr>
          <w:rFonts w:cs="Arial"/>
          <w:sz w:val="20"/>
          <w:szCs w:val="20"/>
        </w:rPr>
      </w:pPr>
      <w:r w:rsidRPr="00634BE1">
        <w:rPr>
          <w:rFonts w:cs="Arial"/>
          <w:sz w:val="20"/>
          <w:szCs w:val="20"/>
        </w:rPr>
        <w:lastRenderedPageBreak/>
        <w:t>Ak uchádzač alebo záujemca má sídlo, miesto podnikania alebo obvyklý pobyt mimo územia Slovenskej republiky a štát jeho sídla, miesta podnikania alebo obvyklého pobytu nevydáva niektoré z dokladov uvedených v  §32 ods. 2 ZVO alebo nevydáva ani rovnocenné doklady, možno ich nahradiť čestným vyhlásením podľa predpisov platných v štáte jeho sídla, miesta podnikania alebo obvyklého pobytu.</w:t>
      </w:r>
    </w:p>
    <w:p w14:paraId="6D118880" w14:textId="77777777" w:rsidR="004A6DE0" w:rsidRDefault="004A6DE0" w:rsidP="00874AC6">
      <w:pPr>
        <w:ind w:left="360"/>
        <w:jc w:val="both"/>
        <w:rPr>
          <w:rFonts w:cs="Arial"/>
          <w:sz w:val="20"/>
          <w:szCs w:val="20"/>
        </w:rPr>
      </w:pPr>
    </w:p>
    <w:p w14:paraId="13B8B0A4" w14:textId="661274A3" w:rsidR="00874AC6" w:rsidRPr="00874AC6" w:rsidRDefault="00874AC6" w:rsidP="00874AC6">
      <w:pPr>
        <w:ind w:left="360"/>
        <w:jc w:val="both"/>
        <w:rPr>
          <w:rFonts w:cs="Arial"/>
          <w:sz w:val="20"/>
          <w:szCs w:val="20"/>
        </w:rPr>
      </w:pPr>
      <w:r w:rsidRPr="00142D4C">
        <w:rPr>
          <w:rFonts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037076">
      <w:pPr>
        <w:numPr>
          <w:ilvl w:val="0"/>
          <w:numId w:val="47"/>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AC54828" w14:textId="77777777" w:rsidR="00612447" w:rsidRDefault="00612447" w:rsidP="00E90E97">
      <w:pPr>
        <w:jc w:val="both"/>
        <w:rPr>
          <w:rFonts w:cs="Arial"/>
          <w:noProof w:val="0"/>
          <w:sz w:val="20"/>
          <w:szCs w:val="20"/>
        </w:rPr>
      </w:pP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612447" w:rsidRPr="00582A03" w14:paraId="5D621450" w14:textId="77777777" w:rsidTr="00052F1A">
        <w:tc>
          <w:tcPr>
            <w:tcW w:w="2694"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7371"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EB52CF" w:rsidRPr="00582A03" w14:paraId="2497E677" w14:textId="77777777" w:rsidTr="00052F1A">
        <w:tc>
          <w:tcPr>
            <w:tcW w:w="2694" w:type="dxa"/>
            <w:shd w:val="clear" w:color="auto" w:fill="auto"/>
          </w:tcPr>
          <w:p w14:paraId="4C318565" w14:textId="3F6B295F" w:rsidR="00EB52CF" w:rsidRPr="00A546D8" w:rsidRDefault="00000000" w:rsidP="00EB52CF">
            <w:pPr>
              <w:shd w:val="clear" w:color="auto" w:fill="FFFFFF"/>
              <w:rPr>
                <w:rFonts w:cs="Arial"/>
                <w:sz w:val="20"/>
                <w:szCs w:val="20"/>
              </w:rPr>
            </w:pPr>
            <w:sdt>
              <w:sdtPr>
                <w:rPr>
                  <w:rFonts w:cs="Arial"/>
                  <w:b/>
                  <w:bCs/>
                  <w:sz w:val="20"/>
                  <w:szCs w:val="20"/>
                  <w:highlight w:val="green"/>
                </w:rPr>
                <w:alias w:val="Podmienka účasti"/>
                <w:tag w:val="data:ParticipationConditionDescription"/>
                <w:id w:val="-1755111804"/>
              </w:sdtPr>
              <w:sdtContent>
                <w:r w:rsidR="00EB52CF" w:rsidRPr="00052F1A">
                  <w:rPr>
                    <w:rFonts w:cs="Arial"/>
                    <w:bCs/>
                    <w:sz w:val="20"/>
                    <w:szCs w:val="20"/>
                  </w:rPr>
                  <w:t>§ 34 ods.1 písm. j) údajmi o strojovom, prevádzkovom alebo technickom vybavení, ktoré má uchádzač alebo záujemca k dispozícií na poskytnutie služby</w:t>
                </w:r>
              </w:sdtContent>
            </w:sdt>
          </w:p>
        </w:tc>
        <w:tc>
          <w:tcPr>
            <w:tcW w:w="7371" w:type="dxa"/>
            <w:shd w:val="clear" w:color="auto" w:fill="auto"/>
          </w:tcPr>
          <w:sdt>
            <w:sdtPr>
              <w:rPr>
                <w:rFonts w:ascii="Times New Roman" w:eastAsiaTheme="minorHAnsi" w:hAnsi="Times New Roman" w:cs="Arial"/>
                <w:noProof w:val="0"/>
                <w:sz w:val="20"/>
                <w:szCs w:val="20"/>
                <w:lang w:eastAsia="en-US"/>
              </w:rPr>
              <w:alias w:val="Minimálna požadovaná úroveň"/>
              <w:tag w:val="data:MinimumLevelRequired"/>
              <w:id w:val="-262153983"/>
            </w:sdtPr>
            <w:sdtEndPr>
              <w:rPr>
                <w:rFonts w:eastAsia="Times New Roman"/>
                <w:lang w:eastAsia="sk-SK"/>
              </w:rPr>
            </w:sdtEndPr>
            <w:sdtContent>
              <w:p w14:paraId="37720A5A" w14:textId="77777777" w:rsidR="00EB52CF" w:rsidRPr="00052F1A" w:rsidRDefault="00EB52CF" w:rsidP="00EB52CF">
                <w:pPr>
                  <w:rPr>
                    <w:rFonts w:cs="Arial"/>
                    <w:sz w:val="20"/>
                    <w:szCs w:val="20"/>
                  </w:rPr>
                </w:pPr>
                <w:r w:rsidRPr="00052F1A">
                  <w:rPr>
                    <w:rFonts w:cs="Arial"/>
                    <w:sz w:val="20"/>
                    <w:szCs w:val="20"/>
                  </w:rPr>
                  <w:t>Uchádzač predloží:</w:t>
                </w:r>
              </w:p>
              <w:p w14:paraId="2D03DFA9" w14:textId="77777777" w:rsidR="00EB52CF" w:rsidRPr="00052F1A" w:rsidRDefault="00EB52CF" w:rsidP="00EB52CF">
                <w:pPr>
                  <w:rPr>
                    <w:rFonts w:cs="Arial"/>
                    <w:sz w:val="20"/>
                    <w:szCs w:val="20"/>
                  </w:rPr>
                </w:pPr>
                <w:r w:rsidRPr="00052F1A">
                  <w:rPr>
                    <w:rFonts w:cs="Arial"/>
                    <w:sz w:val="20"/>
                    <w:szCs w:val="20"/>
                  </w:rPr>
                  <w:t>§ 34 ods.1 písm. j) údajmi o strojovom, prevádzkovom alebo technickom vybavení, ktoré má uchádzač alebo záujemca k dispozícií na poskytnutie služby a to :</w:t>
                </w:r>
              </w:p>
              <w:p w14:paraId="08A83362" w14:textId="77777777" w:rsidR="00EB52CF" w:rsidRPr="00052F1A" w:rsidRDefault="00EB52CF" w:rsidP="00EB52CF">
                <w:pPr>
                  <w:rPr>
                    <w:rFonts w:cs="Arial"/>
                    <w:sz w:val="20"/>
                    <w:szCs w:val="20"/>
                  </w:rPr>
                </w:pPr>
              </w:p>
              <w:p w14:paraId="37C7FA0A" w14:textId="77777777" w:rsidR="00EB52CF" w:rsidRPr="00052F1A" w:rsidRDefault="00EB52CF" w:rsidP="00EB52CF">
                <w:pPr>
                  <w:rPr>
                    <w:rFonts w:cs="Arial"/>
                    <w:sz w:val="20"/>
                    <w:szCs w:val="20"/>
                  </w:rPr>
                </w:pPr>
                <w:r w:rsidRPr="00052F1A">
                  <w:rPr>
                    <w:rFonts w:cs="Arial"/>
                    <w:sz w:val="20"/>
                    <w:szCs w:val="20"/>
                  </w:rPr>
                  <w:t xml:space="preserve">Zoznam požadovaných a dostupných dopravných prostriedkov vlastných, ktoré bude mať k dispozícií pre realizáciu predmetu zákazky, a zoznam prostriedkov prípadných subdodávateľov. </w:t>
                </w:r>
              </w:p>
              <w:p w14:paraId="0DD01765" w14:textId="77777777" w:rsidR="00EB52CF" w:rsidRPr="00052F1A" w:rsidRDefault="00EB52CF" w:rsidP="00EB52CF">
                <w:pPr>
                  <w:rPr>
                    <w:rFonts w:cs="Arial"/>
                    <w:sz w:val="20"/>
                    <w:szCs w:val="20"/>
                  </w:rPr>
                </w:pPr>
              </w:p>
              <w:p w14:paraId="031E354B" w14:textId="77777777" w:rsidR="00EB52CF" w:rsidRPr="00052F1A" w:rsidRDefault="00EB52CF" w:rsidP="00EB52CF">
                <w:pPr>
                  <w:ind w:right="177"/>
                  <w:jc w:val="both"/>
                  <w:rPr>
                    <w:rFonts w:cs="Arial"/>
                    <w:b/>
                    <w:sz w:val="20"/>
                    <w:szCs w:val="20"/>
                  </w:rPr>
                </w:pPr>
                <w:r w:rsidRPr="00052F1A">
                  <w:rPr>
                    <w:rFonts w:cs="Arial"/>
                    <w:b/>
                    <w:sz w:val="20"/>
                    <w:szCs w:val="20"/>
                  </w:rPr>
                  <w:t>V zozname uchádzač uvedie ku každému uvádzanému prostriedku a technickému vybaveniu nasledovné údaje:</w:t>
                </w:r>
              </w:p>
              <w:p w14:paraId="38EF292E" w14:textId="77777777" w:rsidR="00EB52CF" w:rsidRPr="00052F1A" w:rsidRDefault="00EB52CF" w:rsidP="00EB52CF">
                <w:pPr>
                  <w:ind w:right="177"/>
                  <w:jc w:val="both"/>
                  <w:rPr>
                    <w:rFonts w:cs="Arial"/>
                    <w:b/>
                    <w:sz w:val="20"/>
                    <w:szCs w:val="20"/>
                  </w:rPr>
                </w:pPr>
              </w:p>
              <w:p w14:paraId="4A0BA6A0" w14:textId="77777777" w:rsidR="00EB52CF" w:rsidRPr="00052F1A" w:rsidRDefault="00EB52CF" w:rsidP="00EB52CF">
                <w:pPr>
                  <w:ind w:right="177"/>
                  <w:rPr>
                    <w:rFonts w:cs="Arial"/>
                    <w:sz w:val="20"/>
                    <w:szCs w:val="20"/>
                  </w:rPr>
                </w:pPr>
                <w:r w:rsidRPr="00052F1A">
                  <w:rPr>
                    <w:rFonts w:cs="Arial"/>
                    <w:sz w:val="20"/>
                    <w:szCs w:val="20"/>
                  </w:rPr>
                  <w:t>-popis a množstvo uvádzaného dopravného prostriedku ,</w:t>
                </w:r>
              </w:p>
              <w:p w14:paraId="3C041B98" w14:textId="77777777" w:rsidR="00EB52CF" w:rsidRPr="00052F1A" w:rsidRDefault="00EB52CF" w:rsidP="00EB52CF">
                <w:pPr>
                  <w:rPr>
                    <w:rFonts w:cs="Arial"/>
                    <w:sz w:val="20"/>
                    <w:szCs w:val="20"/>
                  </w:rPr>
                </w:pPr>
                <w:r w:rsidRPr="00052F1A">
                  <w:rPr>
                    <w:rFonts w:cs="Arial"/>
                    <w:sz w:val="20"/>
                    <w:szCs w:val="20"/>
                  </w:rPr>
                  <w:t>-forma vzťahu k uvádzanému dopravnému prostriedku, vo vlastníctve/v inom vzťahu (uviesť a doložiť zmluvou preukazujúcou disponibilnosť dopravného prostriedku počas celého zmluvného vzťahu).</w:t>
                </w:r>
              </w:p>
              <w:p w14:paraId="04A37D66" w14:textId="77777777" w:rsidR="00EB52CF" w:rsidRPr="00052F1A" w:rsidRDefault="00EB52CF" w:rsidP="00EB52CF">
                <w:pPr>
                  <w:tabs>
                    <w:tab w:val="left" w:pos="5975"/>
                  </w:tabs>
                  <w:ind w:right="177"/>
                  <w:rPr>
                    <w:rFonts w:cs="Arial"/>
                    <w:sz w:val="20"/>
                    <w:szCs w:val="20"/>
                  </w:rPr>
                </w:pPr>
                <w:r w:rsidRPr="00052F1A">
                  <w:rPr>
                    <w:rFonts w:cs="Arial"/>
                    <w:sz w:val="20"/>
                    <w:szCs w:val="20"/>
                  </w:rPr>
                  <w:t>(podľa Prílohy č. 5 k RD „ZOZNAM PROSTRIEDKOV“)</w:t>
                </w:r>
              </w:p>
              <w:p w14:paraId="0F0E6A1B" w14:textId="77777777" w:rsidR="00EB52CF" w:rsidRPr="00052F1A" w:rsidRDefault="00EB52CF" w:rsidP="00EB52CF">
                <w:pPr>
                  <w:rPr>
                    <w:rFonts w:cs="Arial"/>
                    <w:sz w:val="20"/>
                    <w:szCs w:val="20"/>
                  </w:rPr>
                </w:pPr>
              </w:p>
              <w:p w14:paraId="37093C31" w14:textId="77777777" w:rsidR="00EB52CF" w:rsidRPr="00052F1A" w:rsidRDefault="00EB52CF" w:rsidP="00EB52CF">
                <w:pPr>
                  <w:rPr>
                    <w:rFonts w:cs="Arial"/>
                    <w:sz w:val="20"/>
                    <w:szCs w:val="20"/>
                  </w:rPr>
                </w:pPr>
                <w:r w:rsidRPr="00052F1A">
                  <w:rPr>
                    <w:rFonts w:cs="Arial"/>
                    <w:sz w:val="20"/>
                    <w:szCs w:val="20"/>
                  </w:rPr>
                  <w:t>Minimálna požadovaná úroveň:</w:t>
                </w:r>
              </w:p>
              <w:p w14:paraId="7856E7FB" w14:textId="77777777" w:rsidR="00EB52CF" w:rsidRPr="00052F1A" w:rsidRDefault="00EB52CF" w:rsidP="00EB52CF">
                <w:pPr>
                  <w:rPr>
                    <w:rFonts w:cs="Arial"/>
                    <w:sz w:val="20"/>
                    <w:szCs w:val="20"/>
                  </w:rPr>
                </w:pPr>
              </w:p>
              <w:p w14:paraId="390E93A0" w14:textId="77777777" w:rsidR="00EB52CF" w:rsidRPr="00052F1A" w:rsidRDefault="00EB52CF" w:rsidP="00EB52CF">
                <w:pPr>
                  <w:rPr>
                    <w:rFonts w:cs="Arial"/>
                    <w:sz w:val="20"/>
                    <w:szCs w:val="20"/>
                  </w:rPr>
                </w:pPr>
                <w:r w:rsidRPr="00052F1A">
                  <w:rPr>
                    <w:rFonts w:cs="Arial"/>
                    <w:sz w:val="20"/>
                    <w:szCs w:val="20"/>
                  </w:rPr>
                  <w:t xml:space="preserve">Uchádzač predloží len taký zoznam dopravných prostriedkov, ktoré spĺňajú emisnú normu (certifikát motora) min. </w:t>
                </w:r>
                <w:r w:rsidRPr="00677E91">
                  <w:rPr>
                    <w:rFonts w:cs="Arial"/>
                    <w:b/>
                    <w:sz w:val="20"/>
                    <w:szCs w:val="20"/>
                  </w:rPr>
                  <w:t>Euro 4</w:t>
                </w:r>
                <w:r w:rsidRPr="00052F1A">
                  <w:rPr>
                    <w:rFonts w:cs="Arial"/>
                    <w:sz w:val="20"/>
                    <w:szCs w:val="20"/>
                  </w:rPr>
                  <w:t xml:space="preserve"> a ktorých technický stav zodpovedá všetkým požiadavkám STN a platných zákonov Slovenskej republiky a Európskej únie.</w:t>
                </w:r>
              </w:p>
              <w:p w14:paraId="7F423C4F" w14:textId="77777777" w:rsidR="00EB52CF" w:rsidRPr="00052F1A" w:rsidRDefault="00EB52CF" w:rsidP="00EB52CF">
                <w:pPr>
                  <w:rPr>
                    <w:rFonts w:cs="Arial"/>
                    <w:sz w:val="20"/>
                    <w:szCs w:val="20"/>
                  </w:rPr>
                </w:pPr>
              </w:p>
              <w:p w14:paraId="2B10A513" w14:textId="77777777" w:rsidR="00EB52CF" w:rsidRPr="00052F1A" w:rsidRDefault="00EB52CF" w:rsidP="00EB52CF">
                <w:pPr>
                  <w:rPr>
                    <w:rFonts w:cs="Arial"/>
                    <w:sz w:val="20"/>
                    <w:szCs w:val="20"/>
                  </w:rPr>
                </w:pPr>
                <w:r w:rsidRPr="00052F1A">
                  <w:rPr>
                    <w:rFonts w:cs="Arial"/>
                    <w:sz w:val="20"/>
                    <w:szCs w:val="20"/>
                  </w:rPr>
                  <w:t>Verejný obstarávateľ akceptuje predloženie formy vlastníctva / disponibility dopravného prostriedku a jej preukázania počas platnosti celej rámcovej dohody nasledovne:</w:t>
                </w:r>
              </w:p>
              <w:p w14:paraId="3899A5D7" w14:textId="77777777" w:rsidR="00EB52CF" w:rsidRPr="00052F1A" w:rsidRDefault="00EB52CF" w:rsidP="00EB52CF">
                <w:pPr>
                  <w:rPr>
                    <w:rFonts w:cs="Arial"/>
                    <w:sz w:val="20"/>
                    <w:szCs w:val="20"/>
                  </w:rPr>
                </w:pPr>
              </w:p>
              <w:p w14:paraId="797BFE12" w14:textId="77777777" w:rsidR="00EB52CF" w:rsidRPr="00052F1A" w:rsidRDefault="00EB52CF" w:rsidP="00EB52CF">
                <w:pPr>
                  <w:rPr>
                    <w:rFonts w:cs="Arial"/>
                    <w:sz w:val="20"/>
                    <w:szCs w:val="20"/>
                  </w:rPr>
                </w:pPr>
                <w:r w:rsidRPr="00052F1A">
                  <w:rPr>
                    <w:rFonts w:cs="Arial"/>
                    <w:sz w:val="20"/>
                    <w:szCs w:val="20"/>
                  </w:rPr>
                  <w:t>-vlastníctvo - technický preukaz, kde je uvedený uchádzač ako vlastník</w:t>
                </w:r>
              </w:p>
              <w:p w14:paraId="24CEF7FE" w14:textId="77777777" w:rsidR="00EB52CF" w:rsidRPr="00052F1A" w:rsidRDefault="00EB52CF" w:rsidP="00EB52CF">
                <w:pPr>
                  <w:rPr>
                    <w:rFonts w:cs="Arial"/>
                    <w:sz w:val="20"/>
                    <w:szCs w:val="20"/>
                  </w:rPr>
                </w:pPr>
                <w:r w:rsidRPr="00052F1A">
                  <w:rPr>
                    <w:rFonts w:cs="Arial"/>
                    <w:sz w:val="20"/>
                    <w:szCs w:val="20"/>
                  </w:rPr>
                  <w:t>-zmluva o výpožičke</w:t>
                </w:r>
              </w:p>
              <w:p w14:paraId="330CA411" w14:textId="77777777" w:rsidR="00EB52CF" w:rsidRPr="00052F1A" w:rsidRDefault="00EB52CF" w:rsidP="00EB52CF">
                <w:pPr>
                  <w:rPr>
                    <w:rFonts w:cs="Arial"/>
                    <w:sz w:val="20"/>
                    <w:szCs w:val="20"/>
                  </w:rPr>
                </w:pPr>
                <w:r w:rsidRPr="00052F1A">
                  <w:rPr>
                    <w:rFonts w:cs="Arial"/>
                    <w:sz w:val="20"/>
                    <w:szCs w:val="20"/>
                  </w:rPr>
                  <w:t>-nájomná zmluva alebo zmluva o budúcej nájomnej zmluve</w:t>
                </w:r>
              </w:p>
              <w:p w14:paraId="06FEDD05" w14:textId="77777777" w:rsidR="00EB52CF" w:rsidRPr="00052F1A" w:rsidRDefault="00EB52CF" w:rsidP="00EB52CF">
                <w:pPr>
                  <w:rPr>
                    <w:rFonts w:cs="Arial"/>
                    <w:sz w:val="20"/>
                    <w:szCs w:val="20"/>
                  </w:rPr>
                </w:pPr>
                <w:r w:rsidRPr="00052F1A">
                  <w:rPr>
                    <w:rFonts w:cs="Arial"/>
                    <w:sz w:val="20"/>
                    <w:szCs w:val="20"/>
                  </w:rPr>
                  <w:t>-alebo uvedené formy vlastníctva / disponibility preukázané subdodávateľom.</w:t>
                </w:r>
              </w:p>
              <w:p w14:paraId="7A71CF2C" w14:textId="77777777" w:rsidR="00EB52CF" w:rsidRPr="00052F1A" w:rsidRDefault="00EB52CF" w:rsidP="00EB52CF">
                <w:pPr>
                  <w:rPr>
                    <w:rFonts w:cs="Arial"/>
                    <w:sz w:val="20"/>
                    <w:szCs w:val="20"/>
                  </w:rPr>
                </w:pPr>
              </w:p>
              <w:p w14:paraId="7B25BA53" w14:textId="77777777" w:rsidR="00EB52CF" w:rsidRPr="00052F1A" w:rsidRDefault="00EB52CF" w:rsidP="00EB52CF">
                <w:pPr>
                  <w:rPr>
                    <w:rFonts w:cs="Arial"/>
                    <w:b/>
                    <w:sz w:val="20"/>
                    <w:szCs w:val="20"/>
                  </w:rPr>
                </w:pPr>
                <w:r w:rsidRPr="00052F1A">
                  <w:rPr>
                    <w:rFonts w:cs="Arial"/>
                    <w:b/>
                    <w:sz w:val="20"/>
                    <w:szCs w:val="20"/>
                  </w:rPr>
                  <w:t>Uchádzač musí doložiť kópie technických preukazov, ktorými preukáže splnenie podmienok účasti.</w:t>
                </w:r>
              </w:p>
              <w:p w14:paraId="7169FF5B" w14:textId="77777777" w:rsidR="00EB52CF" w:rsidRPr="00052F1A" w:rsidRDefault="00EB52CF" w:rsidP="00EB52CF">
                <w:pPr>
                  <w:rPr>
                    <w:rFonts w:cs="Arial"/>
                    <w:sz w:val="20"/>
                    <w:szCs w:val="20"/>
                  </w:rPr>
                </w:pPr>
              </w:p>
              <w:p w14:paraId="0A7633FB" w14:textId="390374F3" w:rsidR="00EB52CF" w:rsidRDefault="00EB52CF" w:rsidP="00EB52CF">
                <w:pPr>
                  <w:rPr>
                    <w:rFonts w:cs="Arial"/>
                    <w:sz w:val="20"/>
                    <w:szCs w:val="20"/>
                  </w:rPr>
                </w:pPr>
                <w:r w:rsidRPr="00052F1A">
                  <w:rPr>
                    <w:rFonts w:cs="Arial"/>
                    <w:sz w:val="20"/>
                    <w:szCs w:val="20"/>
                  </w:rPr>
                  <w:t>Uchádzač musí preukázať že disponuje minimálne s nasledovným vybavením na jednotlivé ČASTI predmetu zákazky:</w:t>
                </w:r>
              </w:p>
              <w:p w14:paraId="54AA680A" w14:textId="6000D577" w:rsidR="00442CE2" w:rsidRDefault="00442CE2" w:rsidP="00EB52CF">
                <w:pPr>
                  <w:rPr>
                    <w:rFonts w:cs="Arial"/>
                    <w:sz w:val="20"/>
                    <w:szCs w:val="20"/>
                  </w:rPr>
                </w:pPr>
              </w:p>
              <w:p w14:paraId="26F71A5C" w14:textId="77777777" w:rsidR="007E7E81" w:rsidRPr="00052F1A" w:rsidRDefault="007E7E81" w:rsidP="007E7E81">
                <w:pPr>
                  <w:rPr>
                    <w:rFonts w:cs="Arial"/>
                    <w:sz w:val="20"/>
                    <w:szCs w:val="20"/>
                  </w:rPr>
                </w:pPr>
              </w:p>
              <w:p w14:paraId="70BB1303" w14:textId="77777777" w:rsidR="007E7E81" w:rsidRPr="00052F1A" w:rsidRDefault="007E7E81" w:rsidP="007E7E81">
                <w:pPr>
                  <w:rPr>
                    <w:rFonts w:cs="Arial"/>
                    <w:b/>
                    <w:sz w:val="20"/>
                    <w:szCs w:val="20"/>
                  </w:rPr>
                </w:pPr>
                <w:r>
                  <w:rPr>
                    <w:rFonts w:cs="Arial"/>
                    <w:b/>
                    <w:sz w:val="20"/>
                    <w:szCs w:val="20"/>
                  </w:rPr>
                  <w:t>Pre ČASŤ č. 1.1 – OZ Gemer</w:t>
                </w:r>
                <w:r w:rsidRPr="00052F1A">
                  <w:rPr>
                    <w:rFonts w:cs="Arial"/>
                    <w:b/>
                    <w:sz w:val="20"/>
                    <w:szCs w:val="20"/>
                  </w:rPr>
                  <w:t xml:space="preserve"> – odvoz sortimentov od 2 do 6 m</w:t>
                </w:r>
              </w:p>
              <w:p w14:paraId="53D540E4" w14:textId="77777777" w:rsidR="007E7E81" w:rsidRDefault="007E7E81" w:rsidP="007E7E81">
                <w:pPr>
                  <w:rPr>
                    <w:rFonts w:cs="Arial"/>
                    <w:sz w:val="20"/>
                    <w:szCs w:val="20"/>
                  </w:rPr>
                </w:pPr>
              </w:p>
              <w:p w14:paraId="37274CC3" w14:textId="77777777" w:rsidR="007E7E81" w:rsidRPr="00052F1A" w:rsidRDefault="007E7E81" w:rsidP="007E7E81">
                <w:pPr>
                  <w:rPr>
                    <w:rFonts w:cs="Arial"/>
                    <w:sz w:val="20"/>
                    <w:szCs w:val="20"/>
                  </w:rPr>
                </w:pPr>
                <w:r>
                  <w:rPr>
                    <w:rFonts w:cs="Arial"/>
                    <w:sz w:val="20"/>
                    <w:szCs w:val="20"/>
                  </w:rPr>
                  <w:t>sólo auto s klanicami s HR - 2</w:t>
                </w:r>
                <w:r w:rsidRPr="00052F1A">
                  <w:rPr>
                    <w:rFonts w:cs="Arial"/>
                    <w:sz w:val="20"/>
                    <w:szCs w:val="20"/>
                  </w:rPr>
                  <w:t xml:space="preserve"> prostried</w:t>
                </w:r>
                <w:r>
                  <w:rPr>
                    <w:rFonts w:cs="Arial"/>
                    <w:sz w:val="20"/>
                    <w:szCs w:val="20"/>
                  </w:rPr>
                  <w:t>ky</w:t>
                </w:r>
              </w:p>
              <w:p w14:paraId="79B897D3" w14:textId="77777777" w:rsidR="007E7E81" w:rsidRPr="00052F1A" w:rsidRDefault="007E7E81" w:rsidP="007E7E81">
                <w:pPr>
                  <w:rPr>
                    <w:rFonts w:cs="Arial"/>
                    <w:sz w:val="20"/>
                    <w:szCs w:val="20"/>
                  </w:rPr>
                </w:pPr>
                <w:r>
                  <w:rPr>
                    <w:rFonts w:cs="Arial"/>
                    <w:sz w:val="20"/>
                    <w:szCs w:val="20"/>
                  </w:rPr>
                  <w:t xml:space="preserve">ťahač s oplenovým prívesom s medzipolenovou plošinou a </w:t>
                </w:r>
                <w:r w:rsidRPr="00052F1A">
                  <w:rPr>
                    <w:rFonts w:cs="Arial"/>
                    <w:sz w:val="20"/>
                    <w:szCs w:val="20"/>
                  </w:rPr>
                  <w:t>s</w:t>
                </w:r>
                <w:r>
                  <w:rPr>
                    <w:rFonts w:cs="Arial"/>
                    <w:sz w:val="20"/>
                    <w:szCs w:val="20"/>
                  </w:rPr>
                  <w:t> </w:t>
                </w:r>
                <w:r w:rsidRPr="00052F1A">
                  <w:rPr>
                    <w:rFonts w:cs="Arial"/>
                    <w:sz w:val="20"/>
                    <w:szCs w:val="20"/>
                  </w:rPr>
                  <w:t>HR</w:t>
                </w:r>
                <w:r>
                  <w:rPr>
                    <w:rFonts w:cs="Arial"/>
                    <w:sz w:val="20"/>
                    <w:szCs w:val="20"/>
                  </w:rPr>
                  <w:t xml:space="preserve"> - 1</w:t>
                </w:r>
                <w:r w:rsidRPr="00052F1A">
                  <w:rPr>
                    <w:rFonts w:cs="Arial"/>
                    <w:sz w:val="20"/>
                    <w:szCs w:val="20"/>
                  </w:rPr>
                  <w:t xml:space="preserve"> prostried</w:t>
                </w:r>
                <w:r>
                  <w:rPr>
                    <w:rFonts w:cs="Arial"/>
                    <w:sz w:val="20"/>
                    <w:szCs w:val="20"/>
                  </w:rPr>
                  <w:t>ok</w:t>
                </w:r>
              </w:p>
              <w:p w14:paraId="39A56254" w14:textId="77777777" w:rsidR="007E7E81" w:rsidRPr="00052F1A" w:rsidRDefault="007E7E81" w:rsidP="007E7E81">
                <w:pPr>
                  <w:rPr>
                    <w:rFonts w:cs="Arial"/>
                    <w:sz w:val="20"/>
                    <w:szCs w:val="20"/>
                  </w:rPr>
                </w:pPr>
              </w:p>
              <w:p w14:paraId="18BA00EB" w14:textId="77777777" w:rsidR="007E7E81" w:rsidRPr="00052F1A" w:rsidRDefault="007E7E81" w:rsidP="007E7E81">
                <w:pPr>
                  <w:rPr>
                    <w:rFonts w:cs="Arial"/>
                    <w:b/>
                    <w:sz w:val="20"/>
                    <w:szCs w:val="20"/>
                  </w:rPr>
                </w:pPr>
                <w:r>
                  <w:rPr>
                    <w:rFonts w:cs="Arial"/>
                    <w:b/>
                    <w:sz w:val="20"/>
                    <w:szCs w:val="20"/>
                  </w:rPr>
                  <w:t>Pre ČASŤ č. 1.2 – OZ Gemer</w:t>
                </w:r>
                <w:r w:rsidRPr="00052F1A">
                  <w:rPr>
                    <w:rFonts w:cs="Arial"/>
                    <w:b/>
                    <w:sz w:val="20"/>
                    <w:szCs w:val="20"/>
                  </w:rPr>
                  <w:t xml:space="preserve"> – odvoz sortimentov nad 6 do 14 m</w:t>
                </w:r>
              </w:p>
              <w:p w14:paraId="32C1E707" w14:textId="77777777" w:rsidR="007E7E81" w:rsidRPr="00052F1A" w:rsidRDefault="007E7E81" w:rsidP="007E7E81">
                <w:pPr>
                  <w:rPr>
                    <w:rFonts w:cs="Arial"/>
                    <w:sz w:val="20"/>
                    <w:szCs w:val="20"/>
                  </w:rPr>
                </w:pPr>
              </w:p>
              <w:p w14:paraId="53C8BF19" w14:textId="77777777" w:rsidR="007E7E81" w:rsidRPr="00052F1A" w:rsidRDefault="007E7E81" w:rsidP="007E7E81">
                <w:pPr>
                  <w:rPr>
                    <w:rFonts w:cs="Arial"/>
                    <w:sz w:val="20"/>
                    <w:szCs w:val="20"/>
                  </w:rPr>
                </w:pPr>
                <w:r>
                  <w:rPr>
                    <w:rFonts w:cs="Arial"/>
                    <w:sz w:val="20"/>
                    <w:szCs w:val="20"/>
                  </w:rPr>
                  <w:t>ťahač s klanicovým návesom a s HR - 3</w:t>
                </w:r>
                <w:r w:rsidRPr="00052F1A">
                  <w:rPr>
                    <w:rFonts w:cs="Arial"/>
                    <w:sz w:val="20"/>
                    <w:szCs w:val="20"/>
                  </w:rPr>
                  <w:t xml:space="preserve"> prostried</w:t>
                </w:r>
                <w:r>
                  <w:rPr>
                    <w:rFonts w:cs="Arial"/>
                    <w:sz w:val="20"/>
                    <w:szCs w:val="20"/>
                  </w:rPr>
                  <w:t>ky</w:t>
                </w:r>
              </w:p>
              <w:p w14:paraId="57580DD4" w14:textId="77777777" w:rsidR="007E7E81" w:rsidRDefault="007E7E81" w:rsidP="007E7E81">
                <w:pPr>
                  <w:rPr>
                    <w:rFonts w:cs="Arial"/>
                    <w:sz w:val="20"/>
                    <w:szCs w:val="20"/>
                  </w:rPr>
                </w:pPr>
                <w:r w:rsidRPr="00052F1A">
                  <w:rPr>
                    <w:rFonts w:cs="Arial"/>
                    <w:sz w:val="20"/>
                    <w:szCs w:val="20"/>
                  </w:rPr>
                  <w:t>ťahač s oplenovým pr</w:t>
                </w:r>
                <w:r>
                  <w:rPr>
                    <w:rFonts w:cs="Arial"/>
                    <w:sz w:val="20"/>
                    <w:szCs w:val="20"/>
                  </w:rPr>
                  <w:t>ívesom</w:t>
                </w:r>
                <w:r w:rsidRPr="00052F1A">
                  <w:rPr>
                    <w:rFonts w:cs="Arial"/>
                    <w:sz w:val="20"/>
                    <w:szCs w:val="20"/>
                  </w:rPr>
                  <w:t xml:space="preserve"> (ťahaným alebo neseným) a s</w:t>
                </w:r>
                <w:r>
                  <w:rPr>
                    <w:rFonts w:cs="Arial"/>
                    <w:sz w:val="20"/>
                    <w:szCs w:val="20"/>
                  </w:rPr>
                  <w:t> </w:t>
                </w:r>
                <w:r w:rsidRPr="00052F1A">
                  <w:rPr>
                    <w:rFonts w:cs="Arial"/>
                    <w:sz w:val="20"/>
                    <w:szCs w:val="20"/>
                  </w:rPr>
                  <w:t>HR</w:t>
                </w:r>
                <w:r>
                  <w:rPr>
                    <w:rFonts w:cs="Arial"/>
                    <w:sz w:val="20"/>
                    <w:szCs w:val="20"/>
                  </w:rPr>
                  <w:t xml:space="preserve"> - 1 prostriedok</w:t>
                </w:r>
              </w:p>
              <w:p w14:paraId="68175F7F" w14:textId="77777777" w:rsidR="007E7E81" w:rsidRPr="00052F1A" w:rsidRDefault="007E7E81" w:rsidP="007E7E81">
                <w:pPr>
                  <w:rPr>
                    <w:rFonts w:cs="Arial"/>
                    <w:sz w:val="20"/>
                    <w:szCs w:val="20"/>
                  </w:rPr>
                </w:pPr>
              </w:p>
              <w:p w14:paraId="63B7710A" w14:textId="77777777" w:rsidR="007E7E81" w:rsidRPr="00052F1A" w:rsidRDefault="007E7E81" w:rsidP="007E7E81">
                <w:pPr>
                  <w:rPr>
                    <w:rFonts w:cs="Arial"/>
                    <w:sz w:val="20"/>
                    <w:szCs w:val="20"/>
                  </w:rPr>
                </w:pPr>
              </w:p>
              <w:p w14:paraId="0F7867AD" w14:textId="77777777" w:rsidR="007E7E81" w:rsidRPr="00052F1A" w:rsidRDefault="007E7E81" w:rsidP="007E7E81">
                <w:pPr>
                  <w:rPr>
                    <w:rFonts w:cs="Arial"/>
                    <w:b/>
                    <w:sz w:val="20"/>
                    <w:szCs w:val="20"/>
                  </w:rPr>
                </w:pPr>
                <w:r>
                  <w:rPr>
                    <w:rFonts w:cs="Arial"/>
                    <w:b/>
                    <w:sz w:val="20"/>
                    <w:szCs w:val="20"/>
                  </w:rPr>
                  <w:t>Pre ČASŤ č. 2.1 - OZ Východ</w:t>
                </w:r>
                <w:r w:rsidRPr="00052F1A">
                  <w:rPr>
                    <w:rFonts w:cs="Arial"/>
                    <w:b/>
                    <w:sz w:val="20"/>
                    <w:szCs w:val="20"/>
                  </w:rPr>
                  <w:t xml:space="preserve"> -  odvoz sortimentov od 2 do 6 m</w:t>
                </w:r>
              </w:p>
              <w:p w14:paraId="192DFF90" w14:textId="77777777" w:rsidR="007E7E81" w:rsidRPr="00052F1A" w:rsidRDefault="007E7E81" w:rsidP="007E7E81">
                <w:pPr>
                  <w:rPr>
                    <w:rFonts w:cs="Arial"/>
                    <w:sz w:val="20"/>
                    <w:szCs w:val="20"/>
                  </w:rPr>
                </w:pPr>
                <w:r w:rsidRPr="00052F1A">
                  <w:rPr>
                    <w:rFonts w:cs="Arial"/>
                    <w:sz w:val="20"/>
                    <w:szCs w:val="20"/>
                  </w:rPr>
                  <w:tab/>
                </w:r>
              </w:p>
              <w:p w14:paraId="14B1F522" w14:textId="77777777" w:rsidR="007E7E81" w:rsidRPr="00052F1A" w:rsidRDefault="007E7E81" w:rsidP="007E7E81">
                <w:pPr>
                  <w:rPr>
                    <w:rFonts w:cs="Arial"/>
                    <w:sz w:val="20"/>
                    <w:szCs w:val="20"/>
                  </w:rPr>
                </w:pPr>
                <w:r w:rsidRPr="00492F4A">
                  <w:rPr>
                    <w:rFonts w:cs="Arial"/>
                    <w:sz w:val="20"/>
                    <w:szCs w:val="20"/>
                  </w:rPr>
                  <w:t>ťahač s oplenovým prívesom s medzipolenovou plošinou a s HR - 1 prostriedok</w:t>
                </w:r>
              </w:p>
              <w:p w14:paraId="0A15C736" w14:textId="77777777" w:rsidR="007E7E81" w:rsidRPr="00052F1A" w:rsidRDefault="007E7E81" w:rsidP="007E7E81">
                <w:pPr>
                  <w:rPr>
                    <w:rFonts w:cs="Arial"/>
                    <w:sz w:val="20"/>
                    <w:szCs w:val="20"/>
                  </w:rPr>
                </w:pPr>
              </w:p>
              <w:p w14:paraId="00881C64" w14:textId="77777777" w:rsidR="007E7E81" w:rsidRDefault="007E7E81" w:rsidP="007E7E81">
                <w:pPr>
                  <w:rPr>
                    <w:rFonts w:cs="Arial"/>
                    <w:b/>
                    <w:sz w:val="20"/>
                    <w:szCs w:val="20"/>
                  </w:rPr>
                </w:pPr>
                <w:r>
                  <w:rPr>
                    <w:rFonts w:cs="Arial"/>
                    <w:b/>
                    <w:sz w:val="20"/>
                    <w:szCs w:val="20"/>
                  </w:rPr>
                  <w:t>Pre ČASŤ č. 2.2 - OZ Východ</w:t>
                </w:r>
                <w:r w:rsidRPr="00052F1A">
                  <w:rPr>
                    <w:rFonts w:cs="Arial"/>
                    <w:b/>
                    <w:sz w:val="20"/>
                    <w:szCs w:val="20"/>
                  </w:rPr>
                  <w:t xml:space="preserve"> - odvoz sortimentov nad 6 do 14 m</w:t>
                </w:r>
              </w:p>
              <w:p w14:paraId="00B5DD88" w14:textId="77777777" w:rsidR="007E7E81" w:rsidRDefault="007E7E81" w:rsidP="007E7E81">
                <w:pPr>
                  <w:rPr>
                    <w:rFonts w:cs="Arial"/>
                    <w:b/>
                    <w:sz w:val="20"/>
                    <w:szCs w:val="20"/>
                  </w:rPr>
                </w:pPr>
              </w:p>
              <w:p w14:paraId="5C005C88" w14:textId="77777777" w:rsidR="007E7E81" w:rsidRPr="00492F4A" w:rsidRDefault="007E7E81" w:rsidP="007E7E81">
                <w:pPr>
                  <w:rPr>
                    <w:rFonts w:cs="Arial"/>
                    <w:sz w:val="20"/>
                    <w:szCs w:val="20"/>
                  </w:rPr>
                </w:pPr>
                <w:r w:rsidRPr="00492F4A">
                  <w:rPr>
                    <w:rFonts w:cs="Arial"/>
                    <w:sz w:val="20"/>
                    <w:szCs w:val="20"/>
                  </w:rPr>
                  <w:t>ťahač s klanicovým návesom a HR - 2 prostriedky</w:t>
                </w:r>
              </w:p>
              <w:p w14:paraId="14EAC69A" w14:textId="77777777" w:rsidR="007E7E81" w:rsidRPr="00052F1A" w:rsidRDefault="007E7E81" w:rsidP="007E7E81">
                <w:pPr>
                  <w:rPr>
                    <w:rFonts w:cs="Arial"/>
                    <w:sz w:val="20"/>
                    <w:szCs w:val="20"/>
                  </w:rPr>
                </w:pPr>
                <w:r w:rsidRPr="00052F1A">
                  <w:rPr>
                    <w:rFonts w:cs="Arial"/>
                    <w:sz w:val="20"/>
                    <w:szCs w:val="20"/>
                  </w:rPr>
                  <w:t>ťahač s oplenovým prívesom (ť</w:t>
                </w:r>
                <w:r>
                  <w:rPr>
                    <w:rFonts w:cs="Arial"/>
                    <w:sz w:val="20"/>
                    <w:szCs w:val="20"/>
                  </w:rPr>
                  <w:t>ahaným alebo neseným) a s HR - 4 prostriedky</w:t>
                </w:r>
              </w:p>
              <w:p w14:paraId="0DD1D079" w14:textId="77777777" w:rsidR="007E7E81" w:rsidRPr="00052F1A" w:rsidRDefault="007E7E81" w:rsidP="007E7E81">
                <w:pPr>
                  <w:rPr>
                    <w:rFonts w:cs="Arial"/>
                    <w:sz w:val="20"/>
                    <w:szCs w:val="20"/>
                  </w:rPr>
                </w:pPr>
              </w:p>
              <w:p w14:paraId="45377338" w14:textId="77777777" w:rsidR="007E7E81" w:rsidRPr="00052F1A" w:rsidRDefault="007E7E81" w:rsidP="007E7E81">
                <w:pPr>
                  <w:rPr>
                    <w:rFonts w:cs="Arial"/>
                    <w:b/>
                    <w:sz w:val="20"/>
                    <w:szCs w:val="20"/>
                  </w:rPr>
                </w:pPr>
                <w:r>
                  <w:rPr>
                    <w:rFonts w:cs="Arial"/>
                    <w:b/>
                    <w:sz w:val="20"/>
                    <w:szCs w:val="20"/>
                  </w:rPr>
                  <w:t>Pre ČASŤ č.3.1 – OZ Šariš</w:t>
                </w:r>
                <w:r w:rsidRPr="00052F1A">
                  <w:rPr>
                    <w:rFonts w:cs="Arial"/>
                    <w:b/>
                    <w:sz w:val="20"/>
                    <w:szCs w:val="20"/>
                  </w:rPr>
                  <w:t xml:space="preserve"> – odvoz sortimentov od 2 do 6 m</w:t>
                </w:r>
              </w:p>
              <w:p w14:paraId="7B4C0D32" w14:textId="77777777" w:rsidR="007E7E81" w:rsidRPr="00052F1A" w:rsidRDefault="007E7E81" w:rsidP="007E7E81">
                <w:pPr>
                  <w:rPr>
                    <w:rFonts w:cs="Arial"/>
                    <w:sz w:val="20"/>
                    <w:szCs w:val="20"/>
                  </w:rPr>
                </w:pPr>
              </w:p>
              <w:p w14:paraId="2FA33FE9" w14:textId="77777777" w:rsidR="007E7E81" w:rsidRPr="00052F1A" w:rsidRDefault="007E7E81" w:rsidP="007E7E81">
                <w:pPr>
                  <w:rPr>
                    <w:rFonts w:cs="Arial"/>
                    <w:sz w:val="20"/>
                    <w:szCs w:val="20"/>
                  </w:rPr>
                </w:pPr>
                <w:r w:rsidRPr="00052F1A">
                  <w:rPr>
                    <w:rFonts w:cs="Arial"/>
                    <w:sz w:val="20"/>
                    <w:szCs w:val="20"/>
                  </w:rPr>
                  <w:t>ťah</w:t>
                </w:r>
                <w:r>
                  <w:rPr>
                    <w:rFonts w:cs="Arial"/>
                    <w:sz w:val="20"/>
                    <w:szCs w:val="20"/>
                  </w:rPr>
                  <w:t>ač s klanicovým návesom a HR - 1</w:t>
                </w:r>
                <w:r w:rsidRPr="00052F1A">
                  <w:rPr>
                    <w:rFonts w:cs="Arial"/>
                    <w:sz w:val="20"/>
                    <w:szCs w:val="20"/>
                  </w:rPr>
                  <w:t xml:space="preserve"> </w:t>
                </w:r>
                <w:r>
                  <w:rPr>
                    <w:rFonts w:cs="Arial"/>
                    <w:sz w:val="20"/>
                    <w:szCs w:val="20"/>
                  </w:rPr>
                  <w:t>prostriedok</w:t>
                </w:r>
              </w:p>
              <w:p w14:paraId="24D79427" w14:textId="77777777" w:rsidR="007E7E81" w:rsidRPr="00052F1A" w:rsidRDefault="007E7E81" w:rsidP="007E7E81">
                <w:pPr>
                  <w:rPr>
                    <w:rFonts w:cs="Arial"/>
                    <w:sz w:val="20"/>
                    <w:szCs w:val="20"/>
                  </w:rPr>
                </w:pPr>
              </w:p>
              <w:p w14:paraId="7D5B7315" w14:textId="77777777" w:rsidR="007E7E81" w:rsidRPr="00052F1A" w:rsidRDefault="007E7E81" w:rsidP="007E7E81">
                <w:pPr>
                  <w:rPr>
                    <w:rFonts w:cs="Arial"/>
                    <w:b/>
                    <w:sz w:val="20"/>
                    <w:szCs w:val="20"/>
                  </w:rPr>
                </w:pPr>
                <w:r>
                  <w:rPr>
                    <w:rFonts w:cs="Arial"/>
                    <w:b/>
                    <w:sz w:val="20"/>
                    <w:szCs w:val="20"/>
                  </w:rPr>
                  <w:t>Pre ČASŤ č.3.2 – OZ Šariš</w:t>
                </w:r>
                <w:r w:rsidRPr="00052F1A">
                  <w:rPr>
                    <w:rFonts w:cs="Arial"/>
                    <w:b/>
                    <w:sz w:val="20"/>
                    <w:szCs w:val="20"/>
                  </w:rPr>
                  <w:t xml:space="preserve"> – odvoz sortimentov nad 6 do 14 m</w:t>
                </w:r>
              </w:p>
              <w:p w14:paraId="385AE171" w14:textId="77777777" w:rsidR="007E7E81" w:rsidRPr="00052F1A" w:rsidRDefault="007E7E81" w:rsidP="007E7E81">
                <w:pPr>
                  <w:rPr>
                    <w:rFonts w:cs="Arial"/>
                    <w:sz w:val="20"/>
                    <w:szCs w:val="20"/>
                  </w:rPr>
                </w:pPr>
              </w:p>
              <w:p w14:paraId="11878CC9" w14:textId="77777777" w:rsidR="007E7E81" w:rsidRPr="00052F1A" w:rsidRDefault="007E7E81" w:rsidP="007E7E81">
                <w:pPr>
                  <w:rPr>
                    <w:rFonts w:cs="Arial"/>
                    <w:sz w:val="20"/>
                    <w:szCs w:val="20"/>
                  </w:rPr>
                </w:pPr>
                <w:r w:rsidRPr="00052F1A">
                  <w:rPr>
                    <w:rFonts w:cs="Arial"/>
                    <w:sz w:val="20"/>
                    <w:szCs w:val="20"/>
                  </w:rPr>
                  <w:t>ťah</w:t>
                </w:r>
                <w:r>
                  <w:rPr>
                    <w:rFonts w:cs="Arial"/>
                    <w:sz w:val="20"/>
                    <w:szCs w:val="20"/>
                  </w:rPr>
                  <w:t>ač s klanicovým návesom a HR - 2</w:t>
                </w:r>
                <w:r w:rsidRPr="00052F1A">
                  <w:rPr>
                    <w:rFonts w:cs="Arial"/>
                    <w:sz w:val="20"/>
                    <w:szCs w:val="20"/>
                  </w:rPr>
                  <w:t xml:space="preserve"> </w:t>
                </w:r>
                <w:r>
                  <w:rPr>
                    <w:rFonts w:cs="Arial"/>
                    <w:sz w:val="20"/>
                    <w:szCs w:val="20"/>
                  </w:rPr>
                  <w:t>prostried</w:t>
                </w:r>
                <w:r w:rsidRPr="00052F1A">
                  <w:rPr>
                    <w:rFonts w:cs="Arial"/>
                    <w:sz w:val="20"/>
                    <w:szCs w:val="20"/>
                  </w:rPr>
                  <w:t>k</w:t>
                </w:r>
                <w:r>
                  <w:rPr>
                    <w:rFonts w:cs="Arial"/>
                    <w:sz w:val="20"/>
                    <w:szCs w:val="20"/>
                  </w:rPr>
                  <w:t>y</w:t>
                </w:r>
              </w:p>
              <w:p w14:paraId="1830C19B" w14:textId="77777777" w:rsidR="007E7E81" w:rsidRPr="00052F1A" w:rsidRDefault="007E7E81" w:rsidP="007E7E81">
                <w:pPr>
                  <w:rPr>
                    <w:rFonts w:cs="Arial"/>
                    <w:sz w:val="20"/>
                    <w:szCs w:val="20"/>
                  </w:rPr>
                </w:pPr>
              </w:p>
              <w:p w14:paraId="21800ED5" w14:textId="77777777" w:rsidR="007E7E81" w:rsidRDefault="007E7E81" w:rsidP="007E7E81">
                <w:pPr>
                  <w:rPr>
                    <w:rFonts w:cs="Arial"/>
                    <w:b/>
                    <w:sz w:val="20"/>
                    <w:szCs w:val="20"/>
                  </w:rPr>
                </w:pPr>
                <w:r>
                  <w:rPr>
                    <w:rFonts w:cs="Arial"/>
                    <w:b/>
                    <w:sz w:val="20"/>
                    <w:szCs w:val="20"/>
                  </w:rPr>
                  <w:t>Pre ČASŤ č.4.1 – OZ Vihorlat – odvoz sortimentov od 2 m do 6</w:t>
                </w:r>
                <w:r w:rsidRPr="00052F1A">
                  <w:rPr>
                    <w:rFonts w:cs="Arial"/>
                    <w:b/>
                    <w:sz w:val="20"/>
                    <w:szCs w:val="20"/>
                  </w:rPr>
                  <w:t xml:space="preserve"> m </w:t>
                </w:r>
              </w:p>
              <w:p w14:paraId="48C5CBB5" w14:textId="77777777" w:rsidR="007E7E81" w:rsidRPr="00052F1A" w:rsidRDefault="007E7E81" w:rsidP="007E7E81">
                <w:pPr>
                  <w:rPr>
                    <w:rFonts w:cs="Arial"/>
                    <w:b/>
                    <w:sz w:val="20"/>
                    <w:szCs w:val="20"/>
                  </w:rPr>
                </w:pPr>
              </w:p>
              <w:p w14:paraId="6724BFC9" w14:textId="77777777" w:rsidR="007E7E81" w:rsidRPr="00052F1A" w:rsidRDefault="007E7E81" w:rsidP="007E7E81">
                <w:pPr>
                  <w:rPr>
                    <w:rFonts w:cs="Arial"/>
                    <w:sz w:val="20"/>
                    <w:szCs w:val="20"/>
                  </w:rPr>
                </w:pPr>
                <w:r w:rsidRPr="0066195D">
                  <w:rPr>
                    <w:rFonts w:cs="Arial"/>
                    <w:sz w:val="20"/>
                    <w:szCs w:val="20"/>
                  </w:rPr>
                  <w:t>ťahač s oplenovým prívesom s medzipolenovou plošinou a s HR - 1 prostriedok</w:t>
                </w:r>
              </w:p>
              <w:p w14:paraId="07DE647B" w14:textId="77777777" w:rsidR="007E7E81" w:rsidRDefault="007E7E81" w:rsidP="007E7E81">
                <w:pPr>
                  <w:rPr>
                    <w:rFonts w:cs="Arial"/>
                    <w:sz w:val="20"/>
                    <w:szCs w:val="20"/>
                  </w:rPr>
                </w:pPr>
              </w:p>
              <w:p w14:paraId="79C169B8" w14:textId="77777777" w:rsidR="007E7E81" w:rsidRPr="0066195D" w:rsidRDefault="007E7E81" w:rsidP="007E7E81">
                <w:pPr>
                  <w:rPr>
                    <w:rFonts w:cs="Arial"/>
                    <w:b/>
                    <w:sz w:val="20"/>
                    <w:szCs w:val="20"/>
                  </w:rPr>
                </w:pPr>
                <w:r>
                  <w:rPr>
                    <w:rFonts w:cs="Arial"/>
                    <w:b/>
                    <w:sz w:val="20"/>
                    <w:szCs w:val="20"/>
                  </w:rPr>
                  <w:t>Pre ČASŤ č.4.2</w:t>
                </w:r>
                <w:r w:rsidRPr="0066195D">
                  <w:rPr>
                    <w:rFonts w:cs="Arial"/>
                    <w:b/>
                    <w:sz w:val="20"/>
                    <w:szCs w:val="20"/>
                  </w:rPr>
                  <w:t xml:space="preserve"> – O</w:t>
                </w:r>
                <w:r>
                  <w:rPr>
                    <w:rFonts w:cs="Arial"/>
                    <w:b/>
                    <w:sz w:val="20"/>
                    <w:szCs w:val="20"/>
                  </w:rPr>
                  <w:t>Z Vihorlat – odvoz sortimentov nad 6 m do 14</w:t>
                </w:r>
                <w:r w:rsidRPr="0066195D">
                  <w:rPr>
                    <w:rFonts w:cs="Arial"/>
                    <w:b/>
                    <w:sz w:val="20"/>
                    <w:szCs w:val="20"/>
                  </w:rPr>
                  <w:t xml:space="preserve"> m </w:t>
                </w:r>
              </w:p>
              <w:p w14:paraId="0C01AA0A" w14:textId="77777777" w:rsidR="007E7E81" w:rsidRPr="0066195D" w:rsidRDefault="007E7E81" w:rsidP="007E7E81">
                <w:pPr>
                  <w:rPr>
                    <w:rFonts w:cs="Arial"/>
                    <w:sz w:val="20"/>
                    <w:szCs w:val="20"/>
                  </w:rPr>
                </w:pPr>
              </w:p>
              <w:p w14:paraId="36E4EE37" w14:textId="77777777" w:rsidR="007E7E81" w:rsidRDefault="007E7E81" w:rsidP="007E7E81">
                <w:pPr>
                  <w:rPr>
                    <w:rFonts w:cs="Arial"/>
                    <w:sz w:val="20"/>
                    <w:szCs w:val="20"/>
                  </w:rPr>
                </w:pPr>
                <w:r w:rsidRPr="0066195D">
                  <w:rPr>
                    <w:rFonts w:cs="Arial"/>
                    <w:sz w:val="20"/>
                    <w:szCs w:val="20"/>
                  </w:rPr>
                  <w:t>ťahač s oplenovým prívesom (ťahaným alebo neseným)</w:t>
                </w:r>
                <w:r>
                  <w:rPr>
                    <w:rFonts w:cs="Arial"/>
                    <w:sz w:val="20"/>
                    <w:szCs w:val="20"/>
                  </w:rPr>
                  <w:t xml:space="preserve"> a s HR - 3</w:t>
                </w:r>
                <w:r w:rsidRPr="0066195D">
                  <w:rPr>
                    <w:rFonts w:cs="Arial"/>
                    <w:sz w:val="20"/>
                    <w:szCs w:val="20"/>
                  </w:rPr>
                  <w:t xml:space="preserve"> prostriedky</w:t>
                </w:r>
              </w:p>
              <w:p w14:paraId="079390BF" w14:textId="77777777" w:rsidR="007E7E81" w:rsidRPr="0066195D" w:rsidRDefault="007E7E81" w:rsidP="007E7E81">
                <w:pPr>
                  <w:rPr>
                    <w:rFonts w:cs="Arial"/>
                    <w:sz w:val="20"/>
                    <w:szCs w:val="20"/>
                  </w:rPr>
                </w:pPr>
              </w:p>
              <w:p w14:paraId="43249DEB" w14:textId="77777777" w:rsidR="007E7E81" w:rsidRPr="0066195D" w:rsidRDefault="007E7E81" w:rsidP="007E7E81">
                <w:pPr>
                  <w:rPr>
                    <w:rFonts w:cs="Arial"/>
                    <w:b/>
                    <w:sz w:val="20"/>
                    <w:szCs w:val="20"/>
                  </w:rPr>
                </w:pPr>
                <w:r>
                  <w:rPr>
                    <w:rFonts w:cs="Arial"/>
                    <w:b/>
                    <w:sz w:val="20"/>
                    <w:szCs w:val="20"/>
                  </w:rPr>
                  <w:t>Pre ČASŤ č.5.1 – OZ Ulič – odvoz sortimentov od 2</w:t>
                </w:r>
                <w:r w:rsidRPr="0066195D">
                  <w:rPr>
                    <w:rFonts w:cs="Arial"/>
                    <w:b/>
                    <w:sz w:val="20"/>
                    <w:szCs w:val="20"/>
                  </w:rPr>
                  <w:t xml:space="preserve"> m do 6 m </w:t>
                </w:r>
              </w:p>
              <w:p w14:paraId="6ECB127D" w14:textId="77777777" w:rsidR="007E7E81" w:rsidRPr="0066195D" w:rsidRDefault="007E7E81" w:rsidP="007E7E81">
                <w:pPr>
                  <w:rPr>
                    <w:rFonts w:cs="Arial"/>
                    <w:sz w:val="20"/>
                    <w:szCs w:val="20"/>
                  </w:rPr>
                </w:pPr>
              </w:p>
              <w:p w14:paraId="7F91489B" w14:textId="77777777" w:rsidR="007E7E81" w:rsidRDefault="007E7E81" w:rsidP="007E7E81">
                <w:pPr>
                  <w:rPr>
                    <w:rFonts w:cs="Arial"/>
                    <w:sz w:val="20"/>
                    <w:szCs w:val="20"/>
                  </w:rPr>
                </w:pPr>
                <w:r w:rsidRPr="0066195D">
                  <w:rPr>
                    <w:rFonts w:cs="Arial"/>
                    <w:sz w:val="20"/>
                    <w:szCs w:val="20"/>
                  </w:rPr>
                  <w:t>sólo auto s klanicami s klanicovým prívesom a s HR – 1 prostriedok</w:t>
                </w:r>
              </w:p>
              <w:p w14:paraId="039B649D" w14:textId="77777777" w:rsidR="007E7E81" w:rsidRPr="0066195D" w:rsidRDefault="007E7E81" w:rsidP="007E7E81">
                <w:pPr>
                  <w:rPr>
                    <w:rFonts w:cs="Arial"/>
                    <w:sz w:val="20"/>
                    <w:szCs w:val="20"/>
                  </w:rPr>
                </w:pPr>
              </w:p>
              <w:p w14:paraId="7B6F89B6" w14:textId="77777777" w:rsidR="007E7E81" w:rsidRPr="0066195D" w:rsidRDefault="007E7E81" w:rsidP="007E7E81">
                <w:pPr>
                  <w:rPr>
                    <w:rFonts w:cs="Arial"/>
                    <w:b/>
                    <w:sz w:val="20"/>
                    <w:szCs w:val="20"/>
                  </w:rPr>
                </w:pPr>
                <w:r>
                  <w:rPr>
                    <w:rFonts w:cs="Arial"/>
                    <w:b/>
                    <w:sz w:val="20"/>
                    <w:szCs w:val="20"/>
                  </w:rPr>
                  <w:t>Pre ČASŤ č.5.2 – OZ Ulič</w:t>
                </w:r>
                <w:r w:rsidRPr="0066195D">
                  <w:rPr>
                    <w:rFonts w:cs="Arial"/>
                    <w:b/>
                    <w:sz w:val="20"/>
                    <w:szCs w:val="20"/>
                  </w:rPr>
                  <w:t xml:space="preserve"> – odvoz sortimentov nad 6 m do 14 m </w:t>
                </w:r>
              </w:p>
              <w:p w14:paraId="0103118B" w14:textId="77777777" w:rsidR="007E7E81" w:rsidRPr="0066195D" w:rsidRDefault="007E7E81" w:rsidP="007E7E81">
                <w:pPr>
                  <w:rPr>
                    <w:rFonts w:cs="Arial"/>
                    <w:b/>
                    <w:sz w:val="20"/>
                    <w:szCs w:val="20"/>
                  </w:rPr>
                </w:pPr>
              </w:p>
              <w:p w14:paraId="6DC4AFE0" w14:textId="77777777" w:rsidR="007E7E81" w:rsidRPr="00052F1A" w:rsidRDefault="007E7E81" w:rsidP="007E7E81">
                <w:pPr>
                  <w:rPr>
                    <w:rFonts w:cs="Arial"/>
                    <w:sz w:val="20"/>
                    <w:szCs w:val="20"/>
                  </w:rPr>
                </w:pPr>
                <w:r w:rsidRPr="0066195D">
                  <w:rPr>
                    <w:rFonts w:cs="Arial"/>
                    <w:sz w:val="20"/>
                    <w:szCs w:val="20"/>
                  </w:rPr>
                  <w:t>ťahač s oplenovým prívesom (ť</w:t>
                </w:r>
                <w:r>
                  <w:rPr>
                    <w:rFonts w:cs="Arial"/>
                    <w:sz w:val="20"/>
                    <w:szCs w:val="20"/>
                  </w:rPr>
                  <w:t>ahaným alebo neseným) a s HR - 1</w:t>
                </w:r>
                <w:r w:rsidRPr="0066195D">
                  <w:rPr>
                    <w:rFonts w:cs="Arial"/>
                    <w:sz w:val="20"/>
                    <w:szCs w:val="20"/>
                  </w:rPr>
                  <w:t xml:space="preserve"> prostried</w:t>
                </w:r>
                <w:r>
                  <w:rPr>
                    <w:rFonts w:cs="Arial"/>
                    <w:sz w:val="20"/>
                    <w:szCs w:val="20"/>
                  </w:rPr>
                  <w:t>ok</w:t>
                </w:r>
              </w:p>
              <w:p w14:paraId="3597E265" w14:textId="77777777" w:rsidR="00EB52CF" w:rsidRPr="00052F1A" w:rsidRDefault="00EB52CF" w:rsidP="00EB52CF">
                <w:pPr>
                  <w:autoSpaceDE w:val="0"/>
                  <w:autoSpaceDN w:val="0"/>
                  <w:adjustRightInd w:val="0"/>
                  <w:jc w:val="both"/>
                  <w:rPr>
                    <w:rFonts w:cs="Arial"/>
                    <w:sz w:val="20"/>
                    <w:szCs w:val="20"/>
                  </w:rPr>
                </w:pPr>
              </w:p>
              <w:p w14:paraId="1ED5084C" w14:textId="77777777" w:rsidR="00EB52CF" w:rsidRDefault="00EB52CF" w:rsidP="00EB52CF">
                <w:pPr>
                  <w:pStyle w:val="Zkladntext8"/>
                  <w:shd w:val="clear" w:color="auto" w:fill="auto"/>
                  <w:spacing w:before="0" w:after="176" w:line="250" w:lineRule="exact"/>
                  <w:ind w:left="37" w:right="20" w:firstLine="0"/>
                  <w:jc w:val="left"/>
                  <w:rPr>
                    <w:rFonts w:ascii="Arial" w:hAnsi="Arial" w:cs="Arial"/>
                    <w:sz w:val="20"/>
                    <w:szCs w:val="20"/>
                  </w:rPr>
                </w:pPr>
                <w:r w:rsidRPr="00052F1A">
                  <w:rPr>
                    <w:rFonts w:ascii="Arial" w:hAnsi="Arial" w:cs="Arial"/>
                    <w:sz w:val="20"/>
                    <w:szCs w:val="20"/>
                  </w:rPr>
                  <w:t xml:space="preserve">UPOZORNENIE: V prípade, že uchádzač dá ponuku na viac ČASTÍ predmetu zákazky, musí preukázať kumulatívne disponibilitu technického vybavenia na tie </w:t>
                </w:r>
                <w:r w:rsidRPr="00052F1A">
                  <w:rPr>
                    <w:rFonts w:ascii="Arial" w:hAnsi="Arial" w:cs="Arial"/>
                    <w:sz w:val="20"/>
                    <w:szCs w:val="20"/>
                  </w:rPr>
                  <w:lastRenderedPageBreak/>
                  <w:t>ČASTI, na ktoré predkladá ponuku. V opačnom prípade verejný obstarávateľ vyberie</w:t>
                </w:r>
                <w:r>
                  <w:rPr>
                    <w:rFonts w:ascii="Arial" w:hAnsi="Arial" w:cs="Arial"/>
                    <w:sz w:val="20"/>
                    <w:szCs w:val="20"/>
                  </w:rPr>
                  <w:t>,</w:t>
                </w:r>
                <w:r w:rsidRPr="00052F1A">
                  <w:rPr>
                    <w:rFonts w:ascii="Arial" w:hAnsi="Arial" w:cs="Arial"/>
                    <w:sz w:val="20"/>
                    <w:szCs w:val="20"/>
                  </w:rPr>
                  <w:t xml:space="preserve"> na ktorej časti predmetu zákazky budú disponibilné technické prostriedky uchádzača použité.</w:t>
                </w:r>
              </w:p>
              <w:p w14:paraId="6DAC09A6" w14:textId="77777777" w:rsidR="00EB52CF" w:rsidRPr="00052F1A" w:rsidRDefault="00000000" w:rsidP="00EB52CF">
                <w:pPr>
                  <w:pStyle w:val="Zkladntext8"/>
                  <w:shd w:val="clear" w:color="auto" w:fill="auto"/>
                  <w:spacing w:before="0" w:after="176" w:line="250" w:lineRule="exact"/>
                  <w:ind w:left="37" w:right="20" w:firstLine="0"/>
                  <w:jc w:val="left"/>
                  <w:rPr>
                    <w:rFonts w:ascii="Arial" w:hAnsi="Arial" w:cs="Arial"/>
                    <w:sz w:val="20"/>
                    <w:szCs w:val="20"/>
                  </w:rPr>
                </w:pPr>
              </w:p>
            </w:sdtContent>
          </w:sdt>
          <w:p w14:paraId="0A1D6427" w14:textId="77777777" w:rsidR="00EB52CF" w:rsidRPr="00052F1A" w:rsidRDefault="00EB52CF" w:rsidP="00EB52CF">
            <w:pPr>
              <w:pStyle w:val="TableParagraph"/>
              <w:ind w:left="177" w:right="125"/>
              <w:jc w:val="both"/>
              <w:rPr>
                <w:rFonts w:ascii="Arial" w:hAnsi="Arial" w:cs="Arial"/>
                <w:sz w:val="20"/>
                <w:szCs w:val="20"/>
              </w:rPr>
            </w:pPr>
          </w:p>
        </w:tc>
      </w:tr>
      <w:tr w:rsidR="00632EE9" w:rsidRPr="00582A03" w14:paraId="07948469" w14:textId="77777777" w:rsidTr="00A546D8">
        <w:tc>
          <w:tcPr>
            <w:tcW w:w="2694" w:type="dxa"/>
          </w:tcPr>
          <w:p w14:paraId="501E5380" w14:textId="67122781" w:rsidR="00632EE9" w:rsidRPr="00052F1A" w:rsidRDefault="00632EE9" w:rsidP="00A546D8">
            <w:pPr>
              <w:shd w:val="clear" w:color="auto" w:fill="FFFFFF"/>
              <w:rPr>
                <w:rFonts w:cs="Arial"/>
                <w:bCs/>
                <w:sz w:val="20"/>
                <w:szCs w:val="20"/>
                <w:highlight w:val="green"/>
              </w:rPr>
            </w:pPr>
            <w:r w:rsidRPr="00052F1A">
              <w:rPr>
                <w:rFonts w:cs="Arial"/>
                <w:bCs/>
                <w:sz w:val="20"/>
                <w:szCs w:val="20"/>
              </w:rPr>
              <w:lastRenderedPageBreak/>
              <w:t xml:space="preserve">§ 34 ods.1 písm. f)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w:t>
            </w:r>
          </w:p>
          <w:p w14:paraId="45A85FF4" w14:textId="77777777" w:rsidR="00632EE9" w:rsidRPr="00052F1A" w:rsidRDefault="00632EE9" w:rsidP="00A546D8">
            <w:pPr>
              <w:shd w:val="clear" w:color="auto" w:fill="FFFFFF"/>
              <w:rPr>
                <w:rFonts w:cs="Arial"/>
                <w:bCs/>
                <w:sz w:val="20"/>
                <w:szCs w:val="20"/>
                <w:highlight w:val="green"/>
              </w:rPr>
            </w:pPr>
          </w:p>
          <w:p w14:paraId="788469F0" w14:textId="77777777" w:rsidR="00632EE9" w:rsidRDefault="00632EE9" w:rsidP="00A546D8">
            <w:pPr>
              <w:shd w:val="clear" w:color="auto" w:fill="FFFFFF"/>
              <w:rPr>
                <w:rFonts w:cs="Arial"/>
                <w:b/>
                <w:bCs/>
                <w:sz w:val="20"/>
                <w:szCs w:val="20"/>
                <w:highlight w:val="green"/>
              </w:rPr>
            </w:pPr>
          </w:p>
          <w:p w14:paraId="29CA8A3E" w14:textId="7C558962" w:rsidR="00632EE9" w:rsidRDefault="00632EE9" w:rsidP="00A546D8">
            <w:pPr>
              <w:shd w:val="clear" w:color="auto" w:fill="FFFFFF"/>
              <w:rPr>
                <w:rFonts w:cs="Arial"/>
                <w:b/>
                <w:bCs/>
                <w:sz w:val="20"/>
                <w:szCs w:val="20"/>
                <w:highlight w:val="green"/>
              </w:rPr>
            </w:pPr>
          </w:p>
        </w:tc>
        <w:tc>
          <w:tcPr>
            <w:tcW w:w="7371" w:type="dxa"/>
          </w:tcPr>
          <w:p w14:paraId="5DB09022" w14:textId="77777777" w:rsidR="00632EE9" w:rsidRPr="00C602F0" w:rsidRDefault="00632EE9" w:rsidP="00632EE9">
            <w:pPr>
              <w:rPr>
                <w:rFonts w:cs="Arial"/>
                <w:sz w:val="20"/>
                <w:szCs w:val="20"/>
              </w:rPr>
            </w:pPr>
            <w:r w:rsidRPr="00C602F0">
              <w:rPr>
                <w:rFonts w:cs="Arial"/>
                <w:sz w:val="20"/>
                <w:szCs w:val="20"/>
              </w:rPr>
              <w:t xml:space="preserve">Uchádzač predloží platné </w:t>
            </w:r>
            <w:r w:rsidRPr="00052F1A">
              <w:rPr>
                <w:rFonts w:cs="Arial"/>
                <w:b/>
                <w:sz w:val="20"/>
                <w:szCs w:val="20"/>
              </w:rPr>
              <w:t>povolenie prevádzkovateľa v cestnej doprave.</w:t>
            </w:r>
            <w:r w:rsidRPr="00C602F0">
              <w:rPr>
                <w:rFonts w:cs="Arial"/>
                <w:sz w:val="20"/>
                <w:szCs w:val="20"/>
              </w:rPr>
              <w:t xml:space="preserve"> </w:t>
            </w:r>
          </w:p>
          <w:p w14:paraId="599652E6" w14:textId="77777777" w:rsidR="00632EE9" w:rsidRPr="00C602F0" w:rsidRDefault="00632EE9" w:rsidP="00632EE9">
            <w:pPr>
              <w:rPr>
                <w:rFonts w:cs="Arial"/>
                <w:sz w:val="20"/>
                <w:szCs w:val="20"/>
              </w:rPr>
            </w:pPr>
          </w:p>
          <w:p w14:paraId="76F726A1" w14:textId="77777777" w:rsidR="00632EE9" w:rsidRPr="00C602F0" w:rsidRDefault="00632EE9" w:rsidP="00632EE9">
            <w:pPr>
              <w:rPr>
                <w:rFonts w:cs="Arial"/>
                <w:sz w:val="20"/>
                <w:szCs w:val="20"/>
              </w:rPr>
            </w:pPr>
            <w:r w:rsidRPr="00C602F0">
              <w:rPr>
                <w:rFonts w:cs="Arial"/>
                <w:sz w:val="20"/>
                <w:szCs w:val="20"/>
              </w:rPr>
              <w:t xml:space="preserve">  V zmysle Nariadenia ES 1071/2009  a  § 5 ods. 1) zákona 56/2012 Z.z. o cestnej doprave, vykonávať povolanie prevádzkovateľa vnútroštátnej dopravy môže podnik na základe povolenia. </w:t>
            </w:r>
          </w:p>
          <w:p w14:paraId="0291EFF8" w14:textId="77777777" w:rsidR="00632EE9" w:rsidRPr="00C602F0" w:rsidRDefault="00632EE9" w:rsidP="00632EE9">
            <w:pPr>
              <w:rPr>
                <w:rFonts w:cs="Arial"/>
                <w:sz w:val="20"/>
                <w:szCs w:val="20"/>
              </w:rPr>
            </w:pPr>
          </w:p>
          <w:p w14:paraId="33AFABC6" w14:textId="77777777" w:rsidR="00632EE9" w:rsidRPr="00C602F0" w:rsidRDefault="00632EE9" w:rsidP="00632EE9">
            <w:pPr>
              <w:rPr>
                <w:rFonts w:cs="Arial"/>
                <w:strike/>
                <w:color w:val="FF0000"/>
                <w:sz w:val="20"/>
                <w:szCs w:val="20"/>
              </w:rPr>
            </w:pPr>
            <w:r w:rsidRPr="00C602F0">
              <w:rPr>
                <w:rFonts w:cs="Arial"/>
                <w:sz w:val="20"/>
                <w:szCs w:val="20"/>
              </w:rPr>
              <w:t>Skutočným a stabilným miestom usadenia sa v znení Nariadenia ES 1071/2009  a  §6 ods. 2) zákona 56/2012 Z.z. o cestnej doprave rozumie sídlo podniku alebo sídlo pobočky alebo odštepného závodu zahraničného prevádzkovateľa cestnej dopravy v Slovenskej republike zapísané v obchodnom registri po celý čas výkonu povolania prevádzkovateľa cestnej dopravy, pričom vedenie podniku, jeho pobočky alebo odštepného závodu musí s potrebným personálom a dokladmi o prevádzkovaní cestnej dopravy sídliť na území Slovenskej republiky a musí mať na území</w:t>
            </w:r>
            <w:r w:rsidRPr="00C602F0">
              <w:rPr>
                <w:rFonts w:cs="Arial"/>
                <w:strike/>
                <w:sz w:val="20"/>
                <w:szCs w:val="20"/>
              </w:rPr>
              <w:t xml:space="preserve"> </w:t>
            </w:r>
            <w:r w:rsidRPr="00C602F0">
              <w:rPr>
                <w:rFonts w:cs="Arial"/>
                <w:sz w:val="20"/>
                <w:szCs w:val="20"/>
              </w:rPr>
              <w:t>Slovenskej republiky technickú základňu potrebnú na prevádzkovanie cestnej dopravy.</w:t>
            </w:r>
            <w:r w:rsidRPr="00C602F0">
              <w:rPr>
                <w:rFonts w:cs="Arial"/>
                <w:strike/>
                <w:sz w:val="20"/>
                <w:szCs w:val="20"/>
              </w:rPr>
              <w:t xml:space="preserve"> </w:t>
            </w:r>
          </w:p>
          <w:p w14:paraId="755DAAFD" w14:textId="77777777" w:rsidR="00632EE9" w:rsidRPr="00C602F0" w:rsidRDefault="00632EE9" w:rsidP="00632EE9">
            <w:pPr>
              <w:rPr>
                <w:rFonts w:cs="Arial"/>
                <w:strike/>
                <w:color w:val="FF0000"/>
                <w:sz w:val="20"/>
                <w:szCs w:val="20"/>
              </w:rPr>
            </w:pPr>
          </w:p>
          <w:p w14:paraId="25759782" w14:textId="77777777" w:rsidR="00632EE9" w:rsidRPr="00C602F0" w:rsidRDefault="00632EE9" w:rsidP="00632EE9">
            <w:pPr>
              <w:rPr>
                <w:rFonts w:cs="Arial"/>
                <w:sz w:val="20"/>
                <w:szCs w:val="20"/>
              </w:rPr>
            </w:pPr>
            <w:r w:rsidRPr="00C602F0">
              <w:rPr>
                <w:rFonts w:cs="Arial"/>
                <w:sz w:val="20"/>
                <w:szCs w:val="20"/>
              </w:rPr>
              <w:t>Verejný obstarávateľ vykoná overenie povolenia a odbornej spôsobilosti na  elektronickom registri prevádzkovateľov cestnej dopravy www.jiscd.sk. Uvedené musí uchádzač doložiť aj za prípadných subdodávateľov.</w:t>
            </w:r>
          </w:p>
          <w:p w14:paraId="5A263A39" w14:textId="77777777" w:rsidR="00632EE9" w:rsidRDefault="00632EE9" w:rsidP="00A546D8">
            <w:pPr>
              <w:rPr>
                <w:rFonts w:ascii="Times New Roman" w:hAnsi="Times New Roman" w:cs="Arial"/>
                <w:noProof w:val="0"/>
                <w:sz w:val="20"/>
                <w:szCs w:val="20"/>
              </w:rPr>
            </w:pPr>
          </w:p>
        </w:tc>
      </w:tr>
    </w:tbl>
    <w:p w14:paraId="69B5D530" w14:textId="77777777" w:rsidR="00612447"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20D71265" w14:textId="2493E5AC" w:rsidR="007024A6" w:rsidRDefault="00352ED8" w:rsidP="007B0F90">
      <w:pPr>
        <w:pStyle w:val="Odsekzoznamu"/>
        <w:numPr>
          <w:ilvl w:val="1"/>
          <w:numId w:val="24"/>
        </w:numPr>
        <w:jc w:val="both"/>
        <w:rPr>
          <w:rFonts w:cs="Arial"/>
          <w:sz w:val="20"/>
          <w:szCs w:val="20"/>
        </w:rPr>
      </w:pPr>
      <w:r w:rsidRPr="00352ED8">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w:t>
      </w:r>
      <w:r w:rsidR="007B0F90" w:rsidRPr="007B0F90">
        <w:rPr>
          <w:rFonts w:cs="Arial"/>
          <w:sz w:val="20"/>
          <w:szCs w:val="20"/>
        </w:rPr>
        <w:t>§ 34, ods. 1, písm. g)</w:t>
      </w:r>
      <w:r w:rsidR="007B0F90">
        <w:rPr>
          <w:rFonts w:cs="Arial"/>
          <w:sz w:val="20"/>
          <w:szCs w:val="20"/>
        </w:rPr>
        <w:t xml:space="preserve"> </w:t>
      </w:r>
      <w:r w:rsidRPr="00352ED8">
        <w:rPr>
          <w:rFonts w:cs="Arial"/>
          <w:sz w:val="20"/>
          <w:szCs w:val="20"/>
        </w:rPr>
        <w:t xml:space="preserve">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 </w:t>
      </w:r>
    </w:p>
    <w:p w14:paraId="7C1FAE22" w14:textId="044758FE" w:rsidR="00874AC6" w:rsidRPr="00874AC6" w:rsidRDefault="00874AC6" w:rsidP="007024A6">
      <w:pPr>
        <w:pStyle w:val="Odsekzoznamu"/>
        <w:numPr>
          <w:ilvl w:val="1"/>
          <w:numId w:val="24"/>
        </w:numPr>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56DF9318"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na web-stránke </w:t>
      </w:r>
      <w:r w:rsidR="007B0F90" w:rsidRPr="00E7529E">
        <w:rPr>
          <w:rFonts w:cs="Arial"/>
          <w:sz w:val="20"/>
          <w:szCs w:val="20"/>
        </w:rPr>
        <w:t>Úradu pre verejné obstarávanie</w:t>
      </w:r>
      <w:r w:rsidR="007B0F90" w:rsidRPr="00874AC6" w:rsidDel="007B0F90">
        <w:rPr>
          <w:rFonts w:cs="Arial"/>
          <w:sz w:val="20"/>
          <w:szCs w:val="20"/>
        </w:rPr>
        <w:t xml:space="preserve"> </w:t>
      </w:r>
      <w:hyperlink r:id="rId17" w:history="1">
        <w:r w:rsidR="00B51AC2">
          <w:rPr>
            <w:rStyle w:val="Hypertextovprepojenie"/>
            <w:rFonts w:cs="Arial"/>
            <w:sz w:val="20"/>
            <w:szCs w:val="20"/>
          </w:rPr>
          <w:t>https://www.uvo.gov.sk/espd/filter?lang=sk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037076">
      <w:pPr>
        <w:numPr>
          <w:ilvl w:val="0"/>
          <w:numId w:val="6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037076">
      <w:pPr>
        <w:numPr>
          <w:ilvl w:val="0"/>
          <w:numId w:val="6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D87677">
      <w:pPr>
        <w:pStyle w:val="Odsekzoznamu"/>
        <w:numPr>
          <w:ilvl w:val="1"/>
          <w:numId w:val="24"/>
        </w:numPr>
        <w:ind w:left="426" w:hanging="426"/>
        <w:jc w:val="both"/>
        <w:rPr>
          <w:rFonts w:cs="Arial"/>
          <w:sz w:val="20"/>
          <w:szCs w:val="20"/>
        </w:rPr>
      </w:pPr>
      <w:r w:rsidRPr="00142D4C">
        <w:rPr>
          <w:rFonts w:cs="Arial"/>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874AC6">
      <w:pPr>
        <w:pStyle w:val="Odsekzoznamu"/>
        <w:numPr>
          <w:ilvl w:val="1"/>
          <w:numId w:val="24"/>
        </w:numPr>
        <w:ind w:left="426" w:hanging="426"/>
        <w:jc w:val="both"/>
        <w:rPr>
          <w:rFonts w:cs="Arial"/>
          <w:sz w:val="20"/>
          <w:szCs w:val="20"/>
        </w:rPr>
      </w:pPr>
      <w:r w:rsidRPr="00874AC6">
        <w:rPr>
          <w:rFonts w:cs="Arial"/>
          <w:sz w:val="20"/>
          <w:szCs w:val="20"/>
        </w:rPr>
        <w:lastRenderedPageBreak/>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874AC6">
      <w:pPr>
        <w:pStyle w:val="Odsekzoznamu"/>
        <w:numPr>
          <w:ilvl w:val="1"/>
          <w:numId w:val="24"/>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2A7BAF2E" w14:textId="77777777" w:rsidR="00874AC6" w:rsidRDefault="00874AC6" w:rsidP="0088588E">
      <w:pPr>
        <w:jc w:val="both"/>
        <w:rPr>
          <w:rFonts w:cs="Arial"/>
          <w:noProof w:val="0"/>
          <w:sz w:val="20"/>
          <w:szCs w:val="20"/>
        </w:rPr>
      </w:pPr>
    </w:p>
    <w:p w14:paraId="6121011C" w14:textId="77777777" w:rsidR="00D80D42" w:rsidRPr="0042033C" w:rsidRDefault="0045749F" w:rsidP="00DC25B7">
      <w:pPr>
        <w:pStyle w:val="Nadpis1"/>
      </w:pPr>
      <w:bookmarkStart w:id="102" w:name="_Toc148714719"/>
      <w:r w:rsidRPr="0042033C">
        <w:t>G</w:t>
      </w:r>
      <w:r w:rsidR="00DC25B7">
        <w:t>.</w:t>
      </w:r>
      <w:r w:rsidRPr="0042033C">
        <w:t xml:space="preserve"> </w:t>
      </w:r>
      <w:r w:rsidR="00D80D42" w:rsidRPr="0042033C">
        <w:t>P</w:t>
      </w:r>
      <w:r w:rsidR="00DC25B7">
        <w:t>RÍLOHY</w:t>
      </w:r>
      <w:bookmarkEnd w:id="102"/>
    </w:p>
    <w:p w14:paraId="4A348628" w14:textId="77777777" w:rsidR="00D80D42" w:rsidRPr="0042033C" w:rsidRDefault="00D80D42" w:rsidP="00D80D42">
      <w:pPr>
        <w:rPr>
          <w:noProof w:val="0"/>
          <w:sz w:val="20"/>
          <w:szCs w:val="20"/>
        </w:rPr>
      </w:pPr>
    </w:p>
    <w:p w14:paraId="5C0B9774" w14:textId="77777777"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085BB700" w:rsidR="0045749F" w:rsidRDefault="0045749F" w:rsidP="0045749F">
      <w:pPr>
        <w:rPr>
          <w:rFonts w:cs="Arial"/>
          <w:noProof w:val="0"/>
          <w:sz w:val="20"/>
          <w:szCs w:val="20"/>
        </w:rPr>
      </w:pPr>
      <w:r w:rsidRPr="0042033C">
        <w:rPr>
          <w:rFonts w:cs="Arial"/>
          <w:noProof w:val="0"/>
          <w:sz w:val="20"/>
          <w:szCs w:val="20"/>
        </w:rPr>
        <w:t xml:space="preserve">Príloha č. </w:t>
      </w:r>
      <w:r w:rsidR="00231905">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5185724A" w14:textId="33E7DD26" w:rsidR="00871599" w:rsidRDefault="00871599" w:rsidP="0045749F">
      <w:pPr>
        <w:rPr>
          <w:rFonts w:cs="Arial"/>
          <w:noProof w:val="0"/>
          <w:sz w:val="20"/>
          <w:szCs w:val="20"/>
        </w:rPr>
      </w:pPr>
      <w:r>
        <w:rPr>
          <w:rFonts w:cs="Arial"/>
          <w:noProof w:val="0"/>
          <w:sz w:val="20"/>
          <w:szCs w:val="20"/>
        </w:rPr>
        <w:t>Príloha č. 5 – Návrh rámcovej dohody s prílohami</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77777777" w:rsidR="0002228C" w:rsidRPr="0042033C" w:rsidRDefault="0002228C" w:rsidP="0002228C">
      <w:pPr>
        <w:pStyle w:val="Nadpis2"/>
        <w:rPr>
          <w:noProof w:val="0"/>
        </w:rPr>
      </w:pPr>
      <w:bookmarkStart w:id="103" w:name="_Toc1743436"/>
      <w:bookmarkStart w:id="104" w:name="_Toc148714720"/>
      <w:r w:rsidRPr="0042033C">
        <w:rPr>
          <w:noProof w:val="0"/>
        </w:rPr>
        <w:lastRenderedPageBreak/>
        <w:t>Príloha č. 1</w:t>
      </w:r>
      <w:bookmarkEnd w:id="103"/>
      <w:r w:rsidR="00DC25B7">
        <w:rPr>
          <w:noProof w:val="0"/>
        </w:rPr>
        <w:t>_</w:t>
      </w:r>
      <w:r w:rsidR="00274B96" w:rsidRPr="0042033C">
        <w:rPr>
          <w:noProof w:val="0"/>
        </w:rPr>
        <w:t>Súťažných podkladov</w:t>
      </w:r>
      <w:bookmarkEnd w:id="104"/>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62E6388E" w14:textId="37AE4F3A" w:rsidR="000A32E2" w:rsidRDefault="000A32E2" w:rsidP="008B4BA2">
      <w:pPr>
        <w:rPr>
          <w:rFonts w:cs="Arial"/>
          <w:b/>
          <w:noProof w:val="0"/>
          <w:sz w:val="20"/>
          <w:szCs w:val="20"/>
        </w:rPr>
      </w:pPr>
      <w:r w:rsidRPr="000A32E2">
        <w:rPr>
          <w:rFonts w:cs="Arial"/>
          <w:b/>
          <w:noProof w:val="0"/>
          <w:sz w:val="20"/>
          <w:szCs w:val="20"/>
        </w:rPr>
        <w:t xml:space="preserve">Tvorí samostatnú prílohu </w:t>
      </w:r>
      <w:r>
        <w:rPr>
          <w:rFonts w:cs="Arial"/>
          <w:b/>
          <w:noProof w:val="0"/>
          <w:sz w:val="20"/>
          <w:szCs w:val="20"/>
        </w:rPr>
        <w:t xml:space="preserve">pre každú časť zákazky </w:t>
      </w:r>
      <w:r w:rsidRPr="000A32E2">
        <w:rPr>
          <w:rFonts w:cs="Arial"/>
          <w:b/>
          <w:noProof w:val="0"/>
          <w:sz w:val="20"/>
          <w:szCs w:val="20"/>
        </w:rPr>
        <w:t>vo formáte *.</w:t>
      </w:r>
      <w:proofErr w:type="spellStart"/>
      <w:r w:rsidRPr="000A32E2">
        <w:rPr>
          <w:rFonts w:cs="Arial"/>
          <w:b/>
          <w:noProof w:val="0"/>
          <w:sz w:val="20"/>
          <w:szCs w:val="20"/>
        </w:rPr>
        <w:t>xlsx</w:t>
      </w:r>
      <w:proofErr w:type="spellEnd"/>
      <w:r w:rsidRPr="000A32E2">
        <w:rPr>
          <w:rFonts w:cs="Arial"/>
          <w:b/>
          <w:noProof w:val="0"/>
          <w:sz w:val="20"/>
          <w:szCs w:val="20"/>
        </w:rPr>
        <w:t>.</w:t>
      </w:r>
    </w:p>
    <w:p w14:paraId="24EF36F6" w14:textId="77777777" w:rsidR="000A32E2" w:rsidRDefault="000A32E2" w:rsidP="008B4BA2">
      <w:pPr>
        <w:rPr>
          <w:rFonts w:cs="Arial"/>
          <w:b/>
          <w:noProof w:val="0"/>
          <w:sz w:val="20"/>
          <w:szCs w:val="20"/>
        </w:rPr>
      </w:pPr>
    </w:p>
    <w:p w14:paraId="14D51A12" w14:textId="77777777" w:rsidR="000A32E2" w:rsidRDefault="000A32E2" w:rsidP="008B4BA2">
      <w:pPr>
        <w:rPr>
          <w:rFonts w:cs="Arial"/>
          <w:b/>
          <w:noProof w:val="0"/>
          <w:sz w:val="20"/>
          <w:szCs w:val="20"/>
        </w:rPr>
      </w:pPr>
    </w:p>
    <w:p w14:paraId="3525893E" w14:textId="1B15DF93" w:rsidR="0052416B" w:rsidRDefault="0052416B" w:rsidP="0002228C">
      <w:pPr>
        <w:jc w:val="both"/>
        <w:rPr>
          <w:rFonts w:cs="Arial"/>
          <w:noProof w:val="0"/>
          <w:sz w:val="20"/>
          <w:szCs w:val="20"/>
        </w:rPr>
      </w:pPr>
      <w:r w:rsidRPr="0052416B">
        <w:rPr>
          <w:rFonts w:cs="Arial"/>
          <w:noProof w:val="0"/>
          <w:sz w:val="20"/>
          <w:szCs w:val="20"/>
        </w:rPr>
        <w:t xml:space="preserve">Príloha č. 1 Návrh na plnenie kritérií na vyhodnotenie ponúk -č.1.1 OZ </w:t>
      </w:r>
      <w:r w:rsidR="00271F79">
        <w:rPr>
          <w:rFonts w:cs="Arial"/>
          <w:noProof w:val="0"/>
          <w:sz w:val="20"/>
          <w:szCs w:val="20"/>
        </w:rPr>
        <w:t>Gemer</w:t>
      </w:r>
      <w:r w:rsidRPr="0052416B">
        <w:rPr>
          <w:rFonts w:cs="Arial"/>
          <w:noProof w:val="0"/>
          <w:sz w:val="20"/>
          <w:szCs w:val="20"/>
        </w:rPr>
        <w:t xml:space="preserve"> 2022-2026_ sortimenty od 2 m do 6 m.xlsx</w:t>
      </w:r>
    </w:p>
    <w:p w14:paraId="6A0DBB9A" w14:textId="6C2E1044" w:rsidR="0052416B" w:rsidRDefault="0052416B" w:rsidP="0002228C">
      <w:pPr>
        <w:jc w:val="both"/>
        <w:rPr>
          <w:rFonts w:cs="Arial"/>
          <w:noProof w:val="0"/>
          <w:sz w:val="20"/>
          <w:szCs w:val="20"/>
        </w:rPr>
      </w:pPr>
      <w:r w:rsidRPr="0052416B">
        <w:rPr>
          <w:rFonts w:cs="Arial"/>
          <w:noProof w:val="0"/>
          <w:sz w:val="20"/>
          <w:szCs w:val="20"/>
        </w:rPr>
        <w:t xml:space="preserve">Príloha č. 1 Návrh na plnenie kritérií na vyhodnotenie ponúk -č.1.2 OZ </w:t>
      </w:r>
      <w:r w:rsidR="00271F79">
        <w:rPr>
          <w:rFonts w:cs="Arial"/>
          <w:noProof w:val="0"/>
          <w:sz w:val="20"/>
          <w:szCs w:val="20"/>
        </w:rPr>
        <w:t>Gemer</w:t>
      </w:r>
      <w:r w:rsidRPr="0052416B">
        <w:rPr>
          <w:rFonts w:cs="Arial"/>
          <w:noProof w:val="0"/>
          <w:sz w:val="20"/>
          <w:szCs w:val="20"/>
        </w:rPr>
        <w:t xml:space="preserve"> 2022-2026_ sortimenty nad 6 m do 14 m.xlsx</w:t>
      </w:r>
    </w:p>
    <w:p w14:paraId="161B9F48" w14:textId="41793A84" w:rsidR="000A2178" w:rsidRDefault="0052416B" w:rsidP="0002228C">
      <w:pPr>
        <w:jc w:val="both"/>
      </w:pPr>
      <w:r w:rsidRPr="0052416B">
        <w:rPr>
          <w:rFonts w:cs="Arial"/>
          <w:noProof w:val="0"/>
          <w:sz w:val="20"/>
          <w:szCs w:val="20"/>
        </w:rPr>
        <w:t xml:space="preserve">Príloha č. 1 Návrh na plnenie kritérií na vyhodnotenie ponúk -č.2.1 OZ </w:t>
      </w:r>
      <w:r w:rsidR="00271F79">
        <w:rPr>
          <w:rFonts w:cs="Arial"/>
          <w:noProof w:val="0"/>
          <w:sz w:val="20"/>
          <w:szCs w:val="20"/>
        </w:rPr>
        <w:t>Východ</w:t>
      </w:r>
      <w:r w:rsidRPr="0052416B">
        <w:rPr>
          <w:rFonts w:cs="Arial"/>
          <w:noProof w:val="0"/>
          <w:sz w:val="20"/>
          <w:szCs w:val="20"/>
        </w:rPr>
        <w:t xml:space="preserve"> 2022-2026_ sortimenty od 2 m do 6 m.xlsx</w:t>
      </w:r>
      <w:r w:rsidR="000A2178" w:rsidRPr="000A2178">
        <w:t xml:space="preserve"> </w:t>
      </w:r>
    </w:p>
    <w:p w14:paraId="304365AA" w14:textId="7A3FF7AF" w:rsidR="0052416B" w:rsidRDefault="000A2178" w:rsidP="0002228C">
      <w:pPr>
        <w:jc w:val="both"/>
        <w:rPr>
          <w:rFonts w:cs="Arial"/>
          <w:noProof w:val="0"/>
          <w:sz w:val="20"/>
          <w:szCs w:val="20"/>
        </w:rPr>
      </w:pPr>
      <w:r w:rsidRPr="000A2178">
        <w:rPr>
          <w:rFonts w:cs="Arial"/>
          <w:noProof w:val="0"/>
          <w:sz w:val="20"/>
          <w:szCs w:val="20"/>
        </w:rPr>
        <w:t xml:space="preserve">Príloha č. 1 Návrh na plnenie kritérií na vyhodnotenie ponúk -č.2.2 OZ </w:t>
      </w:r>
      <w:r w:rsidR="00271F79">
        <w:rPr>
          <w:rFonts w:cs="Arial"/>
          <w:noProof w:val="0"/>
          <w:sz w:val="20"/>
          <w:szCs w:val="20"/>
        </w:rPr>
        <w:t>Východ</w:t>
      </w:r>
      <w:r w:rsidRPr="000A2178">
        <w:rPr>
          <w:rFonts w:cs="Arial"/>
          <w:noProof w:val="0"/>
          <w:sz w:val="20"/>
          <w:szCs w:val="20"/>
        </w:rPr>
        <w:t xml:space="preserve"> 2022-2026_ sortimenty nad 6 m do 14 m.xlsx</w:t>
      </w:r>
    </w:p>
    <w:p w14:paraId="6A9A8212" w14:textId="303B2B1D" w:rsidR="0089422E" w:rsidRDefault="0089422E" w:rsidP="0002228C">
      <w:pPr>
        <w:jc w:val="both"/>
        <w:rPr>
          <w:rFonts w:cs="Arial"/>
          <w:noProof w:val="0"/>
          <w:sz w:val="20"/>
          <w:szCs w:val="20"/>
        </w:rPr>
      </w:pPr>
      <w:r w:rsidRPr="0089422E">
        <w:rPr>
          <w:rFonts w:cs="Arial"/>
          <w:noProof w:val="0"/>
          <w:sz w:val="20"/>
          <w:szCs w:val="20"/>
        </w:rPr>
        <w:t xml:space="preserve">Príloha č. 1 Návrh na plnenie kritérií na vyhodnotenie ponúk -č.3.1 OZ </w:t>
      </w:r>
      <w:r w:rsidR="00271F79">
        <w:rPr>
          <w:rFonts w:cs="Arial"/>
          <w:noProof w:val="0"/>
          <w:sz w:val="20"/>
          <w:szCs w:val="20"/>
        </w:rPr>
        <w:t>Šariš</w:t>
      </w:r>
      <w:r w:rsidRPr="0089422E">
        <w:rPr>
          <w:rFonts w:cs="Arial"/>
          <w:noProof w:val="0"/>
          <w:sz w:val="20"/>
          <w:szCs w:val="20"/>
        </w:rPr>
        <w:t xml:space="preserve"> 2022-2026_ sortimenty od 2 m do 6 m.xlsx</w:t>
      </w:r>
    </w:p>
    <w:p w14:paraId="25073518" w14:textId="1CDB0580"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3</w:t>
      </w:r>
      <w:r w:rsidRPr="0089422E">
        <w:rPr>
          <w:rFonts w:cs="Arial"/>
          <w:noProof w:val="0"/>
          <w:sz w:val="20"/>
          <w:szCs w:val="20"/>
        </w:rPr>
        <w:t xml:space="preserve">.2 OZ </w:t>
      </w:r>
      <w:r w:rsidR="00271F79">
        <w:rPr>
          <w:rFonts w:cs="Arial"/>
          <w:noProof w:val="0"/>
          <w:sz w:val="20"/>
          <w:szCs w:val="20"/>
        </w:rPr>
        <w:t>Šariš</w:t>
      </w:r>
      <w:r w:rsidRPr="0089422E">
        <w:rPr>
          <w:rFonts w:cs="Arial"/>
          <w:noProof w:val="0"/>
          <w:sz w:val="20"/>
          <w:szCs w:val="20"/>
        </w:rPr>
        <w:t xml:space="preserve"> 2022-2026_ sortimenty nad 6 m do 14 m.xlsx</w:t>
      </w:r>
    </w:p>
    <w:p w14:paraId="538E657A" w14:textId="5A1AE685"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4</w:t>
      </w:r>
      <w:r w:rsidRPr="0089422E">
        <w:rPr>
          <w:rFonts w:cs="Arial"/>
          <w:noProof w:val="0"/>
          <w:sz w:val="20"/>
          <w:szCs w:val="20"/>
        </w:rPr>
        <w:t>.</w:t>
      </w:r>
      <w:r w:rsidR="00D47FB5">
        <w:rPr>
          <w:rFonts w:cs="Arial"/>
          <w:noProof w:val="0"/>
          <w:sz w:val="20"/>
          <w:szCs w:val="20"/>
        </w:rPr>
        <w:t>1</w:t>
      </w:r>
      <w:r w:rsidRPr="0089422E">
        <w:rPr>
          <w:rFonts w:cs="Arial"/>
          <w:noProof w:val="0"/>
          <w:sz w:val="20"/>
          <w:szCs w:val="20"/>
        </w:rPr>
        <w:t xml:space="preserve"> OZ </w:t>
      </w:r>
      <w:r w:rsidR="00271F79">
        <w:rPr>
          <w:rFonts w:cs="Arial"/>
          <w:noProof w:val="0"/>
          <w:sz w:val="20"/>
          <w:szCs w:val="20"/>
        </w:rPr>
        <w:t>Vihorlat</w:t>
      </w:r>
      <w:r w:rsidRPr="0089422E">
        <w:rPr>
          <w:rFonts w:cs="Arial"/>
          <w:noProof w:val="0"/>
          <w:sz w:val="20"/>
          <w:szCs w:val="20"/>
        </w:rPr>
        <w:t xml:space="preserve"> 2022-2026_ sortimenty </w:t>
      </w:r>
      <w:r w:rsidR="00070E68" w:rsidRPr="00070E68">
        <w:rPr>
          <w:rFonts w:cs="Arial"/>
          <w:noProof w:val="0"/>
          <w:sz w:val="20"/>
          <w:szCs w:val="20"/>
        </w:rPr>
        <w:t>od 2 m do 6 m</w:t>
      </w:r>
      <w:r w:rsidRPr="0089422E">
        <w:rPr>
          <w:rFonts w:cs="Arial"/>
          <w:noProof w:val="0"/>
          <w:sz w:val="20"/>
          <w:szCs w:val="20"/>
        </w:rPr>
        <w:t>.xlsx</w:t>
      </w:r>
    </w:p>
    <w:p w14:paraId="3FBB1B13" w14:textId="1BA3A9FD" w:rsidR="0089422E" w:rsidRDefault="00DA4A01" w:rsidP="0002228C">
      <w:pPr>
        <w:jc w:val="both"/>
        <w:rPr>
          <w:rFonts w:cs="Arial"/>
          <w:noProof w:val="0"/>
          <w:sz w:val="20"/>
          <w:szCs w:val="20"/>
        </w:rPr>
      </w:pPr>
      <w:proofErr w:type="spellStart"/>
      <w:r w:rsidRPr="00DA4A01">
        <w:rPr>
          <w:rFonts w:cs="Arial"/>
          <w:noProof w:val="0"/>
          <w:sz w:val="20"/>
          <w:szCs w:val="20"/>
        </w:rPr>
        <w:t>Priloh</w:t>
      </w:r>
      <w:r w:rsidR="0073730C">
        <w:rPr>
          <w:rFonts w:cs="Arial"/>
          <w:noProof w:val="0"/>
          <w:sz w:val="20"/>
          <w:szCs w:val="20"/>
        </w:rPr>
        <w:t>a</w:t>
      </w:r>
      <w:proofErr w:type="spellEnd"/>
      <w:r w:rsidR="0073730C">
        <w:rPr>
          <w:rFonts w:cs="Arial"/>
          <w:noProof w:val="0"/>
          <w:sz w:val="20"/>
          <w:szCs w:val="20"/>
        </w:rPr>
        <w:t xml:space="preserve"> c. 1-Navrh na plnenie </w:t>
      </w:r>
      <w:proofErr w:type="spellStart"/>
      <w:r w:rsidR="0073730C">
        <w:rPr>
          <w:rFonts w:cs="Arial"/>
          <w:noProof w:val="0"/>
          <w:sz w:val="20"/>
          <w:szCs w:val="20"/>
        </w:rPr>
        <w:t>kriterií</w:t>
      </w:r>
      <w:proofErr w:type="spellEnd"/>
      <w:r w:rsidRPr="00DA4A01">
        <w:rPr>
          <w:rFonts w:cs="Arial"/>
          <w:noProof w:val="0"/>
          <w:sz w:val="20"/>
          <w:szCs w:val="20"/>
        </w:rPr>
        <w:t xml:space="preserve"> na vyhodnotenie pon</w:t>
      </w:r>
      <w:r w:rsidR="00815E1C">
        <w:rPr>
          <w:rFonts w:cs="Arial"/>
          <w:noProof w:val="0"/>
          <w:sz w:val="20"/>
          <w:szCs w:val="20"/>
        </w:rPr>
        <w:t>ú</w:t>
      </w:r>
      <w:r w:rsidRPr="00DA4A01">
        <w:rPr>
          <w:rFonts w:cs="Arial"/>
          <w:noProof w:val="0"/>
          <w:sz w:val="20"/>
          <w:szCs w:val="20"/>
        </w:rPr>
        <w:t>k - c. 4.2 OZ Vihorlat 2024-2028_sortimenty nad 6 m do 14 m</w:t>
      </w:r>
    </w:p>
    <w:p w14:paraId="063A5CD9" w14:textId="6F2A3CDD" w:rsidR="00DA4A01" w:rsidRDefault="00DA4A01" w:rsidP="0002228C">
      <w:pPr>
        <w:jc w:val="both"/>
        <w:rPr>
          <w:rFonts w:cs="Arial"/>
          <w:noProof w:val="0"/>
          <w:sz w:val="20"/>
          <w:szCs w:val="20"/>
        </w:rPr>
      </w:pPr>
      <w:r w:rsidRPr="00DA4A01">
        <w:rPr>
          <w:rFonts w:cs="Arial"/>
          <w:noProof w:val="0"/>
          <w:sz w:val="20"/>
          <w:szCs w:val="20"/>
        </w:rPr>
        <w:t>Príloha č. 1-Návrh na plnenie kritérií na vyhodnotenie ponúk - č. 5.1 OZ Ulič 202</w:t>
      </w:r>
      <w:r w:rsidR="00863FCA">
        <w:rPr>
          <w:rFonts w:cs="Arial"/>
          <w:noProof w:val="0"/>
          <w:sz w:val="20"/>
          <w:szCs w:val="20"/>
        </w:rPr>
        <w:t>4-2028_sortimenty od 2 m do 6 m.xlsx</w:t>
      </w:r>
    </w:p>
    <w:p w14:paraId="6EC5A413" w14:textId="75985580" w:rsidR="00863FCA" w:rsidRDefault="00863FCA" w:rsidP="0002228C">
      <w:pPr>
        <w:jc w:val="both"/>
        <w:rPr>
          <w:rFonts w:cs="Arial"/>
          <w:noProof w:val="0"/>
          <w:sz w:val="20"/>
          <w:szCs w:val="20"/>
        </w:rPr>
      </w:pPr>
      <w:proofErr w:type="spellStart"/>
      <w:r w:rsidRPr="00863FCA">
        <w:rPr>
          <w:rFonts w:cs="Arial"/>
          <w:noProof w:val="0"/>
          <w:sz w:val="20"/>
          <w:szCs w:val="20"/>
        </w:rPr>
        <w:t>Priloha</w:t>
      </w:r>
      <w:proofErr w:type="spellEnd"/>
      <w:r w:rsidRPr="00863FCA">
        <w:rPr>
          <w:rFonts w:cs="Arial"/>
          <w:noProof w:val="0"/>
          <w:sz w:val="20"/>
          <w:szCs w:val="20"/>
        </w:rPr>
        <w:t xml:space="preserve"> c. 1-Navrh na plnenie </w:t>
      </w:r>
      <w:proofErr w:type="spellStart"/>
      <w:r w:rsidRPr="00863FCA">
        <w:rPr>
          <w:rFonts w:cs="Arial"/>
          <w:noProof w:val="0"/>
          <w:sz w:val="20"/>
          <w:szCs w:val="20"/>
        </w:rPr>
        <w:t>kriteri</w:t>
      </w:r>
      <w:r w:rsidR="0073730C">
        <w:rPr>
          <w:rFonts w:cs="Arial"/>
          <w:noProof w:val="0"/>
          <w:sz w:val="20"/>
          <w:szCs w:val="20"/>
        </w:rPr>
        <w:t>í</w:t>
      </w:r>
      <w:proofErr w:type="spellEnd"/>
      <w:r w:rsidRPr="00863FCA">
        <w:rPr>
          <w:rFonts w:cs="Arial"/>
          <w:noProof w:val="0"/>
          <w:sz w:val="20"/>
          <w:szCs w:val="20"/>
        </w:rPr>
        <w:t xml:space="preserve"> na vyhodnotenie pon</w:t>
      </w:r>
      <w:r w:rsidR="0073730C">
        <w:rPr>
          <w:rFonts w:cs="Arial"/>
          <w:noProof w:val="0"/>
          <w:sz w:val="20"/>
          <w:szCs w:val="20"/>
        </w:rPr>
        <w:t>ú</w:t>
      </w:r>
      <w:r w:rsidRPr="00863FCA">
        <w:rPr>
          <w:rFonts w:cs="Arial"/>
          <w:noProof w:val="0"/>
          <w:sz w:val="20"/>
          <w:szCs w:val="20"/>
        </w:rPr>
        <w:t>k - č. 5.2 OZ Ulič 2024-2028_sortimenty nad 6 m do 14 m</w:t>
      </w:r>
      <w:r>
        <w:rPr>
          <w:rFonts w:cs="Arial"/>
          <w:noProof w:val="0"/>
          <w:sz w:val="20"/>
          <w:szCs w:val="20"/>
        </w:rPr>
        <w:t>.xlsx</w:t>
      </w:r>
    </w:p>
    <w:p w14:paraId="485176A9" w14:textId="0C58141B" w:rsidR="0089422E" w:rsidRDefault="0089422E" w:rsidP="0002228C">
      <w:pPr>
        <w:jc w:val="both"/>
        <w:rPr>
          <w:rFonts w:cs="Arial"/>
          <w:noProof w:val="0"/>
          <w:sz w:val="20"/>
          <w:szCs w:val="20"/>
        </w:rPr>
      </w:pPr>
    </w:p>
    <w:p w14:paraId="16CC053A" w14:textId="64AA5BE1" w:rsidR="00D42C0E" w:rsidRDefault="00D42C0E">
      <w:pPr>
        <w:rPr>
          <w:rFonts w:cs="Arial"/>
          <w:noProof w:val="0"/>
          <w:sz w:val="20"/>
          <w:szCs w:val="20"/>
        </w:rPr>
      </w:pPr>
      <w:r>
        <w:rPr>
          <w:rFonts w:cs="Arial"/>
          <w:noProof w:val="0"/>
          <w:sz w:val="20"/>
          <w:szCs w:val="20"/>
        </w:rPr>
        <w:br w:type="page"/>
      </w:r>
    </w:p>
    <w:p w14:paraId="1D5BAC7A" w14:textId="77777777" w:rsidR="000A2178" w:rsidRDefault="000A2178">
      <w:pPr>
        <w:rPr>
          <w:rFonts w:cs="Arial"/>
          <w:noProof w:val="0"/>
          <w:sz w:val="20"/>
          <w:szCs w:val="20"/>
        </w:rPr>
      </w:pPr>
    </w:p>
    <w:p w14:paraId="2BF14296" w14:textId="77777777" w:rsidR="00A7300C" w:rsidRPr="0042033C" w:rsidRDefault="00A7300C" w:rsidP="00A7300C">
      <w:pPr>
        <w:pStyle w:val="Nadpis2"/>
        <w:rPr>
          <w:noProof w:val="0"/>
        </w:rPr>
      </w:pPr>
      <w:bookmarkStart w:id="105" w:name="_Toc148714721"/>
      <w:r w:rsidRPr="0042033C">
        <w:rPr>
          <w:noProof w:val="0"/>
        </w:rPr>
        <w:t>Príloha č. 2</w:t>
      </w:r>
      <w:r w:rsidR="00DC25B7">
        <w:rPr>
          <w:noProof w:val="0"/>
        </w:rPr>
        <w:t>_</w:t>
      </w:r>
      <w:r w:rsidR="00274B96" w:rsidRPr="0042033C">
        <w:rPr>
          <w:noProof w:val="0"/>
        </w:rPr>
        <w:t>Súťažných podkladov</w:t>
      </w:r>
      <w:bookmarkEnd w:id="105"/>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106" w:name="_Hlk31567990"/>
    </w:p>
    <w:tbl>
      <w:tblPr>
        <w:tblW w:w="5000" w:type="pct"/>
        <w:tblLook w:val="04A0" w:firstRow="1" w:lastRow="0" w:firstColumn="1" w:lastColumn="0" w:noHBand="0" w:noVBand="1"/>
      </w:tblPr>
      <w:tblGrid>
        <w:gridCol w:w="3545"/>
        <w:gridCol w:w="6093"/>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2908A06D"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0D8BFBE7"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D47FB5">
        <w:rPr>
          <w:rFonts w:cs="Arial"/>
          <w:b/>
          <w:noProof w:val="0"/>
          <w:color w:val="000000" w:themeColor="text1"/>
          <w:sz w:val="20"/>
          <w:szCs w:val="20"/>
        </w:rPr>
        <w:t>„</w:t>
      </w:r>
      <w:r w:rsidR="003742E4" w:rsidRPr="00D47FB5">
        <w:rPr>
          <w:rFonts w:cs="Arial"/>
          <w:b/>
          <w:noProof w:val="0"/>
          <w:sz w:val="20"/>
          <w:szCs w:val="20"/>
        </w:rPr>
        <w:t>Doprava dreva Východ 2024 - 2028</w:t>
      </w:r>
      <w:r w:rsidR="009D694F" w:rsidRPr="00D47FB5">
        <w:rPr>
          <w:rFonts w:cs="Arial"/>
          <w:b/>
          <w:noProof w:val="0"/>
          <w:sz w:val="20"/>
          <w:szCs w:val="20"/>
        </w:rPr>
        <w:t>“</w:t>
      </w:r>
      <w:r w:rsidRPr="00D47FB5">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106"/>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4FADBD9E"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 xml:space="preserve">akceptujem a bezvýhradne súhlasím s obsahom </w:t>
      </w:r>
      <w:r w:rsidR="00B500C7">
        <w:rPr>
          <w:rFonts w:cs="Arial"/>
          <w:noProof w:val="0"/>
          <w:color w:val="000000" w:themeColor="text1"/>
          <w:sz w:val="20"/>
          <w:szCs w:val="20"/>
        </w:rPr>
        <w:t>rámcovej dohody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0000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000000"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4E683C">
      <w:pPr>
        <w:numPr>
          <w:ilvl w:val="0"/>
          <w:numId w:val="25"/>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1357B30C" w:rsidR="00D7469B" w:rsidRPr="0042033C" w:rsidRDefault="00D7469B" w:rsidP="00D7469B">
      <w:pPr>
        <w:ind w:left="360"/>
        <w:jc w:val="both"/>
        <w:rPr>
          <w:rFonts w:cs="Arial"/>
          <w:noProof w:val="0"/>
          <w:sz w:val="20"/>
          <w:szCs w:val="20"/>
        </w:rPr>
      </w:pPr>
      <w:r w:rsidRPr="0042033C">
        <w:rPr>
          <w:rFonts w:cs="Arial"/>
          <w:noProof w:val="0"/>
          <w:sz w:val="20"/>
          <w:szCs w:val="20"/>
        </w:rPr>
        <w:t xml:space="preserve">, a že každý subdodávateľ spĺňa podmienky podľa § 32, ods.1 </w:t>
      </w:r>
      <w:r w:rsidR="00F57E34" w:rsidRPr="00F57E34">
        <w:rPr>
          <w:rFonts w:cs="Arial"/>
          <w:noProof w:val="0"/>
          <w:sz w:val="20"/>
          <w:szCs w:val="20"/>
        </w:rPr>
        <w:t xml:space="preserve">písm. b), písm. c), písm. e) a písm. f) </w:t>
      </w:r>
      <w:r w:rsidR="00B22F21" w:rsidRPr="0042033C">
        <w:rPr>
          <w:rFonts w:cs="Arial"/>
          <w:noProof w:val="0"/>
          <w:sz w:val="20"/>
          <w:szCs w:val="20"/>
        </w:rPr>
        <w:t>ZVO</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259FEF29" w14:textId="77777777" w:rsidTr="00D7469B">
        <w:tc>
          <w:tcPr>
            <w:tcW w:w="0" w:type="auto"/>
          </w:tcPr>
          <w:p w14:paraId="47F6E981" w14:textId="77777777" w:rsidR="00D7469B" w:rsidRPr="0042033C" w:rsidRDefault="00D7469B" w:rsidP="00D7469B">
            <w:pPr>
              <w:spacing w:line="360" w:lineRule="auto"/>
              <w:jc w:val="center"/>
              <w:rPr>
                <w:rFonts w:cs="Arial"/>
                <w:noProof w:val="0"/>
                <w:sz w:val="20"/>
                <w:szCs w:val="20"/>
              </w:rPr>
            </w:pPr>
          </w:p>
        </w:tc>
        <w:tc>
          <w:tcPr>
            <w:tcW w:w="0" w:type="auto"/>
          </w:tcPr>
          <w:p w14:paraId="6668C3AB" w14:textId="77777777" w:rsidR="00D7469B" w:rsidRPr="0042033C" w:rsidRDefault="00D7469B" w:rsidP="00D7469B">
            <w:pPr>
              <w:spacing w:line="360" w:lineRule="auto"/>
              <w:jc w:val="center"/>
              <w:rPr>
                <w:rFonts w:cs="Arial"/>
                <w:noProof w:val="0"/>
                <w:sz w:val="20"/>
                <w:szCs w:val="20"/>
              </w:rPr>
            </w:pPr>
          </w:p>
        </w:tc>
        <w:tc>
          <w:tcPr>
            <w:tcW w:w="0" w:type="auto"/>
          </w:tcPr>
          <w:p w14:paraId="5C2764BD" w14:textId="77777777" w:rsidR="00D7469B" w:rsidRPr="0042033C" w:rsidRDefault="00D7469B" w:rsidP="00D7469B">
            <w:pPr>
              <w:spacing w:line="360" w:lineRule="auto"/>
              <w:jc w:val="center"/>
              <w:rPr>
                <w:rFonts w:cs="Arial"/>
                <w:noProof w:val="0"/>
                <w:sz w:val="20"/>
                <w:szCs w:val="20"/>
              </w:rPr>
            </w:pPr>
          </w:p>
        </w:tc>
        <w:tc>
          <w:tcPr>
            <w:tcW w:w="0" w:type="auto"/>
          </w:tcPr>
          <w:p w14:paraId="6E509CE5"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lastRenderedPageBreak/>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47E01A91" w14:textId="77777777" w:rsidR="00D7469B" w:rsidRPr="0042033C" w:rsidRDefault="00D7469B" w:rsidP="00D7469B">
      <w:pPr>
        <w:pStyle w:val="Nadpis2"/>
        <w:rPr>
          <w:noProof w:val="0"/>
        </w:rPr>
      </w:pPr>
      <w:bookmarkStart w:id="107" w:name="_Toc54011905"/>
      <w:bookmarkStart w:id="108" w:name="_Toc58961661"/>
      <w:bookmarkStart w:id="109" w:name="_Toc148714722"/>
      <w:r w:rsidRPr="0042033C">
        <w:rPr>
          <w:noProof w:val="0"/>
        </w:rPr>
        <w:lastRenderedPageBreak/>
        <w:t>Príloha č. 3</w:t>
      </w:r>
      <w:r w:rsidR="00DC25B7">
        <w:rPr>
          <w:noProof w:val="0"/>
        </w:rPr>
        <w:t>_</w:t>
      </w:r>
      <w:bookmarkEnd w:id="107"/>
      <w:r w:rsidRPr="0042033C">
        <w:rPr>
          <w:noProof w:val="0"/>
        </w:rPr>
        <w:t>Súťažných podkladov</w:t>
      </w:r>
      <w:bookmarkEnd w:id="108"/>
      <w:bookmarkEnd w:id="109"/>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52AB4520"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0CE1505D"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sidRPr="00D47FB5">
        <w:rPr>
          <w:rFonts w:cs="Arial"/>
          <w:b/>
          <w:noProof w:val="0"/>
          <w:color w:val="000000" w:themeColor="text1"/>
          <w:sz w:val="20"/>
          <w:szCs w:val="20"/>
        </w:rPr>
        <w:t>„</w:t>
      </w:r>
      <w:r w:rsidR="003742E4" w:rsidRPr="00D47FB5">
        <w:rPr>
          <w:rFonts w:cs="Arial"/>
          <w:b/>
          <w:noProof w:val="0"/>
          <w:sz w:val="20"/>
          <w:szCs w:val="20"/>
        </w:rPr>
        <w:t>Doprava dreva Východ 2024 - 2028</w:t>
      </w:r>
      <w:r w:rsidR="009D694F" w:rsidRPr="00D47FB5">
        <w:rPr>
          <w:rFonts w:cs="Arial"/>
          <w:b/>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03405237" w14:textId="0FA112DF" w:rsidR="00D7469B" w:rsidRPr="0042033C" w:rsidRDefault="00D7469B" w:rsidP="00D7469B">
      <w:pPr>
        <w:rPr>
          <w:rFonts w:cs="Arial"/>
          <w:noProof w:val="0"/>
          <w:sz w:val="16"/>
          <w:szCs w:val="16"/>
        </w:rPr>
      </w:pPr>
    </w:p>
    <w:p w14:paraId="6CFE6135" w14:textId="77777777" w:rsidR="008E2E3F" w:rsidRPr="0042033C" w:rsidRDefault="008E2E3F" w:rsidP="001F3303">
      <w:pPr>
        <w:ind w:left="142" w:hanging="142"/>
        <w:jc w:val="both"/>
        <w:rPr>
          <w:rFonts w:cs="Arial"/>
          <w:noProof w:val="0"/>
          <w:sz w:val="20"/>
          <w:szCs w:val="20"/>
        </w:rPr>
      </w:pPr>
    </w:p>
    <w:p w14:paraId="75E42FCD" w14:textId="77777777" w:rsidR="008E2E3F" w:rsidRPr="0042033C" w:rsidRDefault="008E2E3F">
      <w:pPr>
        <w:rPr>
          <w:rFonts w:cs="Arial"/>
          <w:noProof w:val="0"/>
          <w:sz w:val="20"/>
          <w:szCs w:val="20"/>
        </w:rPr>
      </w:pPr>
      <w:r w:rsidRPr="0042033C">
        <w:rPr>
          <w:rFonts w:cs="Arial"/>
          <w:noProof w:val="0"/>
          <w:sz w:val="20"/>
          <w:szCs w:val="20"/>
        </w:rPr>
        <w:br w:type="page"/>
      </w:r>
    </w:p>
    <w:p w14:paraId="4E0ACDEC" w14:textId="055F5973" w:rsidR="008E2E3F" w:rsidRPr="0042033C" w:rsidRDefault="008E2E3F" w:rsidP="008E2E3F">
      <w:pPr>
        <w:pStyle w:val="Nadpis2"/>
        <w:rPr>
          <w:noProof w:val="0"/>
        </w:rPr>
      </w:pPr>
      <w:bookmarkStart w:id="110" w:name="_Toc58961664"/>
      <w:bookmarkStart w:id="111" w:name="_Toc148714723"/>
      <w:r w:rsidRPr="0042033C">
        <w:rPr>
          <w:noProof w:val="0"/>
        </w:rPr>
        <w:lastRenderedPageBreak/>
        <w:t xml:space="preserve">Príloha č. </w:t>
      </w:r>
      <w:r w:rsidR="00231905">
        <w:rPr>
          <w:noProof w:val="0"/>
        </w:rPr>
        <w:t>4</w:t>
      </w:r>
      <w:r w:rsidR="00DC25B7">
        <w:rPr>
          <w:noProof w:val="0"/>
        </w:rPr>
        <w:t>_</w:t>
      </w:r>
      <w:r w:rsidRPr="0042033C">
        <w:rPr>
          <w:noProof w:val="0"/>
        </w:rPr>
        <w:t>Súťažných podkladov</w:t>
      </w:r>
      <w:bookmarkEnd w:id="110"/>
      <w:bookmarkEnd w:id="111"/>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3D51BE10" w14:textId="3EC9BC9E" w:rsidR="005E7B50" w:rsidRDefault="005E7B50" w:rsidP="008E2E3F">
      <w:pPr>
        <w:rPr>
          <w:rFonts w:cs="Arial"/>
          <w:noProof w:val="0"/>
          <w:sz w:val="20"/>
          <w:szCs w:val="20"/>
        </w:rPr>
      </w:pPr>
      <w:r w:rsidRPr="005E7B50">
        <w:rPr>
          <w:rFonts w:cs="Arial"/>
          <w:noProof w:val="0"/>
          <w:sz w:val="20"/>
          <w:szCs w:val="20"/>
        </w:rPr>
        <w:t>Tvorí samostatnú prílohu vo formáte *.</w:t>
      </w:r>
      <w:proofErr w:type="spellStart"/>
      <w:r w:rsidRPr="005E7B50">
        <w:rPr>
          <w:rFonts w:cs="Arial"/>
          <w:noProof w:val="0"/>
          <w:sz w:val="20"/>
          <w:szCs w:val="20"/>
        </w:rPr>
        <w:t>xml</w:t>
      </w:r>
      <w:proofErr w:type="spellEnd"/>
      <w:r w:rsidRPr="005E7B50">
        <w:rPr>
          <w:rFonts w:cs="Arial"/>
          <w:noProof w:val="0"/>
          <w:sz w:val="20"/>
          <w:szCs w:val="20"/>
        </w:rPr>
        <w:t xml:space="preserve"> a vo formáte *.</w:t>
      </w:r>
      <w:proofErr w:type="spellStart"/>
      <w:r w:rsidRPr="005E7B50">
        <w:rPr>
          <w:rFonts w:cs="Arial"/>
          <w:noProof w:val="0"/>
          <w:sz w:val="20"/>
          <w:szCs w:val="20"/>
        </w:rPr>
        <w:t>pdf</w:t>
      </w:r>
      <w:proofErr w:type="spellEnd"/>
      <w:r w:rsidRPr="005E7B50">
        <w:rPr>
          <w:rFonts w:cs="Arial"/>
          <w:noProof w:val="0"/>
          <w:sz w:val="20"/>
          <w:szCs w:val="20"/>
        </w:rPr>
        <w:t>.</w:t>
      </w:r>
    </w:p>
    <w:p w14:paraId="72D2E24B" w14:textId="62FD8C05" w:rsidR="000B1A6F" w:rsidRDefault="000B1A6F" w:rsidP="008E2E3F">
      <w:pPr>
        <w:rPr>
          <w:rFonts w:cs="Arial"/>
          <w:noProof w:val="0"/>
          <w:sz w:val="20"/>
          <w:szCs w:val="20"/>
        </w:rPr>
      </w:pPr>
    </w:p>
    <w:p w14:paraId="33F193ED" w14:textId="6A76BFBB" w:rsidR="000B1A6F" w:rsidRDefault="000B1A6F" w:rsidP="008E2E3F">
      <w:pPr>
        <w:rPr>
          <w:rFonts w:cs="Arial"/>
          <w:noProof w:val="0"/>
          <w:sz w:val="20"/>
          <w:szCs w:val="20"/>
        </w:rPr>
      </w:pPr>
    </w:p>
    <w:p w14:paraId="68A659C6" w14:textId="01B56BBE" w:rsidR="000B1A6F" w:rsidRDefault="000B1A6F" w:rsidP="008E2E3F">
      <w:pPr>
        <w:rPr>
          <w:rFonts w:cs="Arial"/>
          <w:noProof w:val="0"/>
          <w:sz w:val="20"/>
          <w:szCs w:val="20"/>
        </w:rPr>
      </w:pPr>
    </w:p>
    <w:p w14:paraId="27F30369" w14:textId="4497308A" w:rsidR="000B1A6F" w:rsidRDefault="000B1A6F" w:rsidP="008E2E3F">
      <w:pPr>
        <w:rPr>
          <w:rFonts w:cs="Arial"/>
          <w:noProof w:val="0"/>
          <w:sz w:val="20"/>
          <w:szCs w:val="20"/>
        </w:rPr>
      </w:pPr>
    </w:p>
    <w:p w14:paraId="772DEA68" w14:textId="56644D28" w:rsidR="000B1A6F" w:rsidRDefault="000B1A6F" w:rsidP="008E2E3F">
      <w:pPr>
        <w:rPr>
          <w:rFonts w:cs="Arial"/>
          <w:noProof w:val="0"/>
          <w:sz w:val="20"/>
          <w:szCs w:val="20"/>
        </w:rPr>
      </w:pPr>
    </w:p>
    <w:p w14:paraId="60F0E4DA" w14:textId="42193FAB" w:rsidR="00FB0422" w:rsidRDefault="00FB0422" w:rsidP="008E2E3F">
      <w:pPr>
        <w:rPr>
          <w:rFonts w:cs="Arial"/>
          <w:noProof w:val="0"/>
          <w:sz w:val="20"/>
          <w:szCs w:val="20"/>
        </w:rPr>
      </w:pPr>
    </w:p>
    <w:p w14:paraId="5DAC6C8B" w14:textId="6B6A64CF" w:rsidR="00FB0422" w:rsidRDefault="00FB0422" w:rsidP="008E2E3F">
      <w:pPr>
        <w:rPr>
          <w:rFonts w:cs="Arial"/>
          <w:noProof w:val="0"/>
          <w:sz w:val="20"/>
          <w:szCs w:val="20"/>
        </w:rPr>
      </w:pPr>
    </w:p>
    <w:p w14:paraId="6BAA4F22" w14:textId="2FD7FAAF" w:rsidR="00FB0422" w:rsidRDefault="00FB0422" w:rsidP="008E2E3F">
      <w:pPr>
        <w:rPr>
          <w:rFonts w:cs="Arial"/>
          <w:noProof w:val="0"/>
          <w:sz w:val="20"/>
          <w:szCs w:val="20"/>
        </w:rPr>
      </w:pPr>
    </w:p>
    <w:p w14:paraId="0BB8D562" w14:textId="5072BB5C" w:rsidR="00FB0422" w:rsidRDefault="00FB0422" w:rsidP="008E2E3F">
      <w:pPr>
        <w:rPr>
          <w:rFonts w:cs="Arial"/>
          <w:noProof w:val="0"/>
          <w:sz w:val="20"/>
          <w:szCs w:val="20"/>
        </w:rPr>
      </w:pPr>
    </w:p>
    <w:p w14:paraId="5C8A9E19" w14:textId="42FDC94B" w:rsidR="00FB0422" w:rsidRDefault="00FB0422" w:rsidP="008E2E3F">
      <w:pPr>
        <w:rPr>
          <w:rFonts w:cs="Arial"/>
          <w:noProof w:val="0"/>
          <w:sz w:val="20"/>
          <w:szCs w:val="20"/>
        </w:rPr>
      </w:pPr>
    </w:p>
    <w:p w14:paraId="1D200A68" w14:textId="05CB2D63" w:rsidR="00FB0422" w:rsidRDefault="00FB0422" w:rsidP="008E2E3F">
      <w:pPr>
        <w:rPr>
          <w:rFonts w:cs="Arial"/>
          <w:noProof w:val="0"/>
          <w:sz w:val="20"/>
          <w:szCs w:val="20"/>
        </w:rPr>
      </w:pPr>
    </w:p>
    <w:p w14:paraId="5E98D8C6" w14:textId="2A3FD545" w:rsidR="00FB0422" w:rsidRDefault="00FB0422" w:rsidP="008E2E3F">
      <w:pPr>
        <w:rPr>
          <w:rFonts w:cs="Arial"/>
          <w:noProof w:val="0"/>
          <w:sz w:val="20"/>
          <w:szCs w:val="20"/>
        </w:rPr>
      </w:pPr>
    </w:p>
    <w:p w14:paraId="6DE57881" w14:textId="02BE6334" w:rsidR="00FB0422" w:rsidRDefault="00FB0422" w:rsidP="008E2E3F">
      <w:pPr>
        <w:rPr>
          <w:rFonts w:cs="Arial"/>
          <w:noProof w:val="0"/>
          <w:sz w:val="20"/>
          <w:szCs w:val="20"/>
        </w:rPr>
      </w:pPr>
    </w:p>
    <w:p w14:paraId="5CF07FC8" w14:textId="1662C8E9" w:rsidR="00FB0422" w:rsidRDefault="00FB0422" w:rsidP="008E2E3F">
      <w:pPr>
        <w:rPr>
          <w:rFonts w:cs="Arial"/>
          <w:noProof w:val="0"/>
          <w:sz w:val="20"/>
          <w:szCs w:val="20"/>
        </w:rPr>
      </w:pPr>
    </w:p>
    <w:p w14:paraId="66C249F1" w14:textId="0B947C66" w:rsidR="00FB0422" w:rsidRDefault="00FB0422" w:rsidP="008E2E3F">
      <w:pPr>
        <w:rPr>
          <w:rFonts w:cs="Arial"/>
          <w:noProof w:val="0"/>
          <w:sz w:val="20"/>
          <w:szCs w:val="20"/>
        </w:rPr>
      </w:pPr>
    </w:p>
    <w:p w14:paraId="5A751378" w14:textId="600A63FD" w:rsidR="00FB0422" w:rsidRDefault="00FB0422" w:rsidP="008E2E3F">
      <w:pPr>
        <w:rPr>
          <w:rFonts w:cs="Arial"/>
          <w:noProof w:val="0"/>
          <w:sz w:val="20"/>
          <w:szCs w:val="20"/>
        </w:rPr>
      </w:pPr>
    </w:p>
    <w:p w14:paraId="09AAC28C" w14:textId="1BEE0CB9" w:rsidR="00FB0422" w:rsidRDefault="00FB0422" w:rsidP="008E2E3F">
      <w:pPr>
        <w:rPr>
          <w:rFonts w:cs="Arial"/>
          <w:noProof w:val="0"/>
          <w:sz w:val="20"/>
          <w:szCs w:val="20"/>
        </w:rPr>
      </w:pPr>
    </w:p>
    <w:p w14:paraId="166ADC2B" w14:textId="04019AFA" w:rsidR="00FB0422" w:rsidRDefault="00FB0422" w:rsidP="008E2E3F">
      <w:pPr>
        <w:rPr>
          <w:rFonts w:cs="Arial"/>
          <w:noProof w:val="0"/>
          <w:sz w:val="20"/>
          <w:szCs w:val="20"/>
        </w:rPr>
      </w:pPr>
    </w:p>
    <w:p w14:paraId="4CA31D32" w14:textId="5CF7DAF4" w:rsidR="00FB0422" w:rsidRDefault="00FB0422" w:rsidP="008E2E3F">
      <w:pPr>
        <w:rPr>
          <w:rFonts w:cs="Arial"/>
          <w:noProof w:val="0"/>
          <w:sz w:val="20"/>
          <w:szCs w:val="20"/>
        </w:rPr>
      </w:pPr>
    </w:p>
    <w:p w14:paraId="2B97AC5E" w14:textId="24DD04BF" w:rsidR="00FB0422" w:rsidRDefault="00FB0422" w:rsidP="008E2E3F">
      <w:pPr>
        <w:rPr>
          <w:rFonts w:cs="Arial"/>
          <w:noProof w:val="0"/>
          <w:sz w:val="20"/>
          <w:szCs w:val="20"/>
        </w:rPr>
      </w:pPr>
    </w:p>
    <w:p w14:paraId="4E0BD373" w14:textId="604617BE" w:rsidR="00FB0422" w:rsidRDefault="00FB0422" w:rsidP="008E2E3F">
      <w:pPr>
        <w:rPr>
          <w:rFonts w:cs="Arial"/>
          <w:noProof w:val="0"/>
          <w:sz w:val="20"/>
          <w:szCs w:val="20"/>
        </w:rPr>
      </w:pPr>
    </w:p>
    <w:p w14:paraId="7C09D01A" w14:textId="331C6399" w:rsidR="00FB0422" w:rsidRDefault="00FB0422" w:rsidP="008E2E3F">
      <w:pPr>
        <w:rPr>
          <w:rFonts w:cs="Arial"/>
          <w:noProof w:val="0"/>
          <w:sz w:val="20"/>
          <w:szCs w:val="20"/>
        </w:rPr>
      </w:pPr>
    </w:p>
    <w:p w14:paraId="6325A372" w14:textId="06BFF6C0" w:rsidR="00FB0422" w:rsidRDefault="00FB0422" w:rsidP="008E2E3F">
      <w:pPr>
        <w:rPr>
          <w:rFonts w:cs="Arial"/>
          <w:noProof w:val="0"/>
          <w:sz w:val="20"/>
          <w:szCs w:val="20"/>
        </w:rPr>
      </w:pPr>
    </w:p>
    <w:p w14:paraId="0D69E577" w14:textId="21B81852" w:rsidR="00FB0422" w:rsidRDefault="00FB0422" w:rsidP="008E2E3F">
      <w:pPr>
        <w:rPr>
          <w:rFonts w:cs="Arial"/>
          <w:noProof w:val="0"/>
          <w:sz w:val="20"/>
          <w:szCs w:val="20"/>
        </w:rPr>
      </w:pPr>
    </w:p>
    <w:p w14:paraId="2E89B92A" w14:textId="75D081FE" w:rsidR="00FB0422" w:rsidRDefault="00FB0422" w:rsidP="008E2E3F">
      <w:pPr>
        <w:rPr>
          <w:rFonts w:cs="Arial"/>
          <w:noProof w:val="0"/>
          <w:sz w:val="20"/>
          <w:szCs w:val="20"/>
        </w:rPr>
      </w:pPr>
    </w:p>
    <w:p w14:paraId="5B17E455" w14:textId="46ED733A" w:rsidR="00FB0422" w:rsidRDefault="00FB0422" w:rsidP="008E2E3F">
      <w:pPr>
        <w:rPr>
          <w:rFonts w:cs="Arial"/>
          <w:noProof w:val="0"/>
          <w:sz w:val="20"/>
          <w:szCs w:val="20"/>
        </w:rPr>
      </w:pPr>
    </w:p>
    <w:p w14:paraId="1E6A42A0" w14:textId="410DFFCC" w:rsidR="00FB0422" w:rsidRDefault="00FB0422" w:rsidP="008E2E3F">
      <w:pPr>
        <w:rPr>
          <w:rFonts w:cs="Arial"/>
          <w:noProof w:val="0"/>
          <w:sz w:val="20"/>
          <w:szCs w:val="20"/>
        </w:rPr>
      </w:pPr>
    </w:p>
    <w:p w14:paraId="511B074E" w14:textId="55D45754" w:rsidR="00FB0422" w:rsidRDefault="00FB0422" w:rsidP="008E2E3F">
      <w:pPr>
        <w:rPr>
          <w:rFonts w:cs="Arial"/>
          <w:noProof w:val="0"/>
          <w:sz w:val="20"/>
          <w:szCs w:val="20"/>
        </w:rPr>
      </w:pPr>
    </w:p>
    <w:p w14:paraId="4E2711DF" w14:textId="5173091C" w:rsidR="00FB0422" w:rsidRDefault="00FB0422" w:rsidP="008E2E3F">
      <w:pPr>
        <w:rPr>
          <w:rFonts w:cs="Arial"/>
          <w:noProof w:val="0"/>
          <w:sz w:val="20"/>
          <w:szCs w:val="20"/>
        </w:rPr>
      </w:pPr>
    </w:p>
    <w:p w14:paraId="45316192" w14:textId="76D3EB1A" w:rsidR="00FB0422" w:rsidRDefault="00FB0422" w:rsidP="008E2E3F">
      <w:pPr>
        <w:rPr>
          <w:rFonts w:cs="Arial"/>
          <w:noProof w:val="0"/>
          <w:sz w:val="20"/>
          <w:szCs w:val="20"/>
        </w:rPr>
      </w:pPr>
    </w:p>
    <w:p w14:paraId="3AEF43AD" w14:textId="522CB3A3" w:rsidR="00FB0422" w:rsidRDefault="00FB0422" w:rsidP="008E2E3F">
      <w:pPr>
        <w:rPr>
          <w:rFonts w:cs="Arial"/>
          <w:noProof w:val="0"/>
          <w:sz w:val="20"/>
          <w:szCs w:val="20"/>
        </w:rPr>
      </w:pPr>
    </w:p>
    <w:p w14:paraId="17F46044" w14:textId="4870023B" w:rsidR="00FB0422" w:rsidRDefault="00FB0422" w:rsidP="008E2E3F">
      <w:pPr>
        <w:rPr>
          <w:rFonts w:cs="Arial"/>
          <w:noProof w:val="0"/>
          <w:sz w:val="20"/>
          <w:szCs w:val="20"/>
        </w:rPr>
      </w:pPr>
    </w:p>
    <w:p w14:paraId="0C126D26" w14:textId="52C13578" w:rsidR="00FB0422" w:rsidRDefault="00FB0422" w:rsidP="008E2E3F">
      <w:pPr>
        <w:rPr>
          <w:rFonts w:cs="Arial"/>
          <w:noProof w:val="0"/>
          <w:sz w:val="20"/>
          <w:szCs w:val="20"/>
        </w:rPr>
      </w:pPr>
    </w:p>
    <w:p w14:paraId="592D25F1" w14:textId="01B55767" w:rsidR="00FB0422" w:rsidRDefault="00FB0422" w:rsidP="008E2E3F">
      <w:pPr>
        <w:rPr>
          <w:rFonts w:cs="Arial"/>
          <w:noProof w:val="0"/>
          <w:sz w:val="20"/>
          <w:szCs w:val="20"/>
        </w:rPr>
      </w:pPr>
    </w:p>
    <w:p w14:paraId="24E6C90F" w14:textId="491D0D52" w:rsidR="00FB0422" w:rsidRDefault="00FB0422" w:rsidP="008E2E3F">
      <w:pPr>
        <w:rPr>
          <w:rFonts w:cs="Arial"/>
          <w:noProof w:val="0"/>
          <w:sz w:val="20"/>
          <w:szCs w:val="20"/>
        </w:rPr>
      </w:pPr>
    </w:p>
    <w:p w14:paraId="7A94CC5E" w14:textId="263E0B90" w:rsidR="00FB0422" w:rsidRDefault="00FB0422" w:rsidP="008E2E3F">
      <w:pPr>
        <w:rPr>
          <w:rFonts w:cs="Arial"/>
          <w:noProof w:val="0"/>
          <w:sz w:val="20"/>
          <w:szCs w:val="20"/>
        </w:rPr>
      </w:pPr>
    </w:p>
    <w:p w14:paraId="354E59D2" w14:textId="6F92383F" w:rsidR="00FB0422" w:rsidRDefault="00FB0422" w:rsidP="008E2E3F">
      <w:pPr>
        <w:rPr>
          <w:rFonts w:cs="Arial"/>
          <w:noProof w:val="0"/>
          <w:sz w:val="20"/>
          <w:szCs w:val="20"/>
        </w:rPr>
      </w:pPr>
    </w:p>
    <w:p w14:paraId="5784B934" w14:textId="7D8A727F" w:rsidR="00FB0422" w:rsidRDefault="00FB0422" w:rsidP="008E2E3F">
      <w:pPr>
        <w:rPr>
          <w:rFonts w:cs="Arial"/>
          <w:noProof w:val="0"/>
          <w:sz w:val="20"/>
          <w:szCs w:val="20"/>
        </w:rPr>
      </w:pPr>
    </w:p>
    <w:p w14:paraId="43577DA7" w14:textId="7CFDD928" w:rsidR="00FB0422" w:rsidRDefault="00FB0422" w:rsidP="008E2E3F">
      <w:pPr>
        <w:rPr>
          <w:rFonts w:cs="Arial"/>
          <w:noProof w:val="0"/>
          <w:sz w:val="20"/>
          <w:szCs w:val="20"/>
        </w:rPr>
      </w:pPr>
    </w:p>
    <w:p w14:paraId="3180BFE1" w14:textId="0E4C7696" w:rsidR="00FB0422" w:rsidRDefault="00FB0422" w:rsidP="008E2E3F">
      <w:pPr>
        <w:rPr>
          <w:rFonts w:cs="Arial"/>
          <w:noProof w:val="0"/>
          <w:sz w:val="20"/>
          <w:szCs w:val="20"/>
        </w:rPr>
      </w:pPr>
    </w:p>
    <w:p w14:paraId="266E1290" w14:textId="3FBE295E" w:rsidR="00FB0422" w:rsidRDefault="00FB0422" w:rsidP="008E2E3F">
      <w:pPr>
        <w:rPr>
          <w:rFonts w:cs="Arial"/>
          <w:noProof w:val="0"/>
          <w:sz w:val="20"/>
          <w:szCs w:val="20"/>
        </w:rPr>
      </w:pPr>
    </w:p>
    <w:p w14:paraId="7D45C10E" w14:textId="5466D401" w:rsidR="00FB0422" w:rsidRDefault="00FB0422" w:rsidP="008E2E3F">
      <w:pPr>
        <w:rPr>
          <w:rFonts w:cs="Arial"/>
          <w:noProof w:val="0"/>
          <w:sz w:val="20"/>
          <w:szCs w:val="20"/>
        </w:rPr>
      </w:pPr>
    </w:p>
    <w:p w14:paraId="07E00C26" w14:textId="401D8167" w:rsidR="00FB0422" w:rsidRDefault="00FB0422" w:rsidP="008E2E3F">
      <w:pPr>
        <w:rPr>
          <w:rFonts w:cs="Arial"/>
          <w:noProof w:val="0"/>
          <w:sz w:val="20"/>
          <w:szCs w:val="20"/>
        </w:rPr>
      </w:pPr>
    </w:p>
    <w:p w14:paraId="46FA34F1" w14:textId="2C464B79" w:rsidR="00FB0422" w:rsidRDefault="00FB0422" w:rsidP="008E2E3F">
      <w:pPr>
        <w:rPr>
          <w:rFonts w:cs="Arial"/>
          <w:noProof w:val="0"/>
          <w:sz w:val="20"/>
          <w:szCs w:val="20"/>
        </w:rPr>
      </w:pPr>
    </w:p>
    <w:p w14:paraId="1FCA23F2" w14:textId="471090C5" w:rsidR="00FB0422" w:rsidRDefault="00FB0422" w:rsidP="008E2E3F">
      <w:pPr>
        <w:rPr>
          <w:rFonts w:cs="Arial"/>
          <w:noProof w:val="0"/>
          <w:sz w:val="20"/>
          <w:szCs w:val="20"/>
        </w:rPr>
      </w:pPr>
    </w:p>
    <w:p w14:paraId="618EAAD5" w14:textId="2F56922D" w:rsidR="00FB0422" w:rsidRDefault="00FB0422" w:rsidP="008E2E3F">
      <w:pPr>
        <w:rPr>
          <w:rFonts w:cs="Arial"/>
          <w:noProof w:val="0"/>
          <w:sz w:val="20"/>
          <w:szCs w:val="20"/>
        </w:rPr>
      </w:pPr>
    </w:p>
    <w:p w14:paraId="27328245" w14:textId="5C9BB2BE" w:rsidR="00FB0422" w:rsidRDefault="00FB0422" w:rsidP="008E2E3F">
      <w:pPr>
        <w:rPr>
          <w:rFonts w:cs="Arial"/>
          <w:noProof w:val="0"/>
          <w:sz w:val="20"/>
          <w:szCs w:val="20"/>
        </w:rPr>
      </w:pPr>
    </w:p>
    <w:p w14:paraId="5C2519C9" w14:textId="3DC80DE1" w:rsidR="00FB0422" w:rsidRDefault="00FB0422" w:rsidP="008E2E3F">
      <w:pPr>
        <w:rPr>
          <w:rFonts w:cs="Arial"/>
          <w:noProof w:val="0"/>
          <w:sz w:val="20"/>
          <w:szCs w:val="20"/>
        </w:rPr>
      </w:pPr>
    </w:p>
    <w:p w14:paraId="3EC9572A" w14:textId="6967304B" w:rsidR="00FB0422" w:rsidRDefault="00FB0422" w:rsidP="008E2E3F">
      <w:pPr>
        <w:rPr>
          <w:rFonts w:cs="Arial"/>
          <w:noProof w:val="0"/>
          <w:sz w:val="20"/>
          <w:szCs w:val="20"/>
        </w:rPr>
      </w:pPr>
    </w:p>
    <w:p w14:paraId="36B4897C" w14:textId="21DB0358" w:rsidR="00FB0422" w:rsidRDefault="00FB0422" w:rsidP="008E2E3F">
      <w:pPr>
        <w:rPr>
          <w:rFonts w:cs="Arial"/>
          <w:noProof w:val="0"/>
          <w:sz w:val="20"/>
          <w:szCs w:val="20"/>
        </w:rPr>
      </w:pPr>
    </w:p>
    <w:p w14:paraId="6A1C00BC" w14:textId="1BE46171" w:rsidR="00FB0422" w:rsidRDefault="00FB0422" w:rsidP="008E2E3F">
      <w:pPr>
        <w:rPr>
          <w:rFonts w:cs="Arial"/>
          <w:noProof w:val="0"/>
          <w:sz w:val="20"/>
          <w:szCs w:val="20"/>
        </w:rPr>
      </w:pPr>
    </w:p>
    <w:p w14:paraId="237AF82E" w14:textId="68E18605" w:rsidR="00FB0422" w:rsidRDefault="00FB0422" w:rsidP="008E2E3F">
      <w:pPr>
        <w:rPr>
          <w:rFonts w:cs="Arial"/>
          <w:noProof w:val="0"/>
          <w:sz w:val="20"/>
          <w:szCs w:val="20"/>
        </w:rPr>
      </w:pPr>
    </w:p>
    <w:p w14:paraId="2EDF610F" w14:textId="77777777" w:rsidR="00FB0422" w:rsidRDefault="00FB0422" w:rsidP="008E2E3F">
      <w:pPr>
        <w:rPr>
          <w:rFonts w:cs="Arial"/>
          <w:noProof w:val="0"/>
          <w:sz w:val="20"/>
          <w:szCs w:val="20"/>
        </w:rPr>
      </w:pPr>
    </w:p>
    <w:p w14:paraId="78C80857" w14:textId="2624C6DF" w:rsidR="000B1A6F" w:rsidRDefault="000B1A6F" w:rsidP="008E2E3F">
      <w:pPr>
        <w:rPr>
          <w:rFonts w:cs="Arial"/>
          <w:noProof w:val="0"/>
          <w:sz w:val="20"/>
          <w:szCs w:val="20"/>
        </w:rPr>
      </w:pPr>
    </w:p>
    <w:p w14:paraId="6BEE16D3" w14:textId="2F17FC61" w:rsidR="000B1A6F" w:rsidRDefault="000B1A6F" w:rsidP="008E2E3F">
      <w:pPr>
        <w:rPr>
          <w:rFonts w:cs="Arial"/>
          <w:noProof w:val="0"/>
          <w:sz w:val="20"/>
          <w:szCs w:val="20"/>
        </w:rPr>
      </w:pPr>
    </w:p>
    <w:p w14:paraId="4639D36E" w14:textId="19DBC4CC" w:rsidR="000B1A6F" w:rsidRDefault="000B1A6F" w:rsidP="008E2E3F">
      <w:pPr>
        <w:rPr>
          <w:rFonts w:cs="Arial"/>
          <w:noProof w:val="0"/>
          <w:sz w:val="20"/>
          <w:szCs w:val="20"/>
        </w:rPr>
      </w:pPr>
    </w:p>
    <w:p w14:paraId="2DE9EE95" w14:textId="5E38159E" w:rsidR="00463207" w:rsidRDefault="00463207" w:rsidP="00463207">
      <w:pPr>
        <w:pStyle w:val="Nadpis2"/>
        <w:rPr>
          <w:noProof w:val="0"/>
        </w:rPr>
      </w:pPr>
      <w:bookmarkStart w:id="112" w:name="_Toc148714724"/>
      <w:r w:rsidRPr="0042033C">
        <w:rPr>
          <w:noProof w:val="0"/>
        </w:rPr>
        <w:lastRenderedPageBreak/>
        <w:t xml:space="preserve">Príloha č. </w:t>
      </w:r>
      <w:r>
        <w:rPr>
          <w:noProof w:val="0"/>
        </w:rPr>
        <w:t>5_</w:t>
      </w:r>
      <w:r w:rsidRPr="0042033C">
        <w:rPr>
          <w:noProof w:val="0"/>
        </w:rPr>
        <w:t>Súťažných podkladov</w:t>
      </w:r>
      <w:bookmarkEnd w:id="112"/>
    </w:p>
    <w:p w14:paraId="0F05F94E" w14:textId="77777777" w:rsidR="00C11AFF" w:rsidRDefault="00C11AFF" w:rsidP="000B1B44">
      <w:pPr>
        <w:rPr>
          <w:rFonts w:cs="Arial"/>
          <w:noProof w:val="0"/>
          <w:sz w:val="20"/>
          <w:szCs w:val="20"/>
        </w:rPr>
      </w:pPr>
      <w:r>
        <w:rPr>
          <w:rFonts w:cs="Arial"/>
          <w:noProof w:val="0"/>
          <w:sz w:val="20"/>
          <w:szCs w:val="20"/>
        </w:rPr>
        <w:t xml:space="preserve">                                                         </w:t>
      </w:r>
    </w:p>
    <w:p w14:paraId="272C3746" w14:textId="2426A08B" w:rsidR="00C736C2" w:rsidRPr="00052F1A" w:rsidRDefault="00C11AFF" w:rsidP="00052F1A">
      <w:pPr>
        <w:jc w:val="center"/>
        <w:rPr>
          <w:rFonts w:cs="Arial"/>
          <w:b/>
          <w:noProof w:val="0"/>
          <w:sz w:val="28"/>
          <w:szCs w:val="28"/>
        </w:rPr>
      </w:pPr>
      <w:r w:rsidRPr="00052F1A">
        <w:rPr>
          <w:rFonts w:cs="Arial"/>
          <w:b/>
          <w:noProof w:val="0"/>
          <w:sz w:val="28"/>
          <w:szCs w:val="28"/>
        </w:rPr>
        <w:t>Rámcová dohoda (návrh)</w:t>
      </w:r>
    </w:p>
    <w:p w14:paraId="78E9A7AB" w14:textId="266430C3" w:rsidR="00C11AFF" w:rsidRDefault="00C11AFF" w:rsidP="00052F1A">
      <w:pPr>
        <w:jc w:val="center"/>
        <w:rPr>
          <w:rFonts w:cs="Arial"/>
          <w:noProof w:val="0"/>
          <w:sz w:val="20"/>
          <w:szCs w:val="20"/>
        </w:rPr>
      </w:pPr>
    </w:p>
    <w:p w14:paraId="6CAF8167" w14:textId="77777777" w:rsidR="00C11AFF" w:rsidRDefault="00C11AFF" w:rsidP="00052F1A">
      <w:pPr>
        <w:jc w:val="center"/>
        <w:rPr>
          <w:rFonts w:cs="Arial"/>
          <w:noProof w:val="0"/>
          <w:sz w:val="20"/>
          <w:szCs w:val="20"/>
        </w:rPr>
      </w:pPr>
    </w:p>
    <w:p w14:paraId="0E9A2449" w14:textId="6F90F5A2" w:rsidR="000B1B44" w:rsidRPr="000B1B44" w:rsidRDefault="00513E4A" w:rsidP="000B1B44">
      <w:pPr>
        <w:rPr>
          <w:rFonts w:cs="Arial"/>
          <w:noProof w:val="0"/>
          <w:sz w:val="20"/>
          <w:szCs w:val="20"/>
        </w:rPr>
      </w:pPr>
      <w:r>
        <w:rPr>
          <w:rFonts w:cs="Arial"/>
          <w:noProof w:val="0"/>
          <w:sz w:val="20"/>
          <w:szCs w:val="20"/>
        </w:rPr>
        <w:t xml:space="preserve">Tvorí samostatnú prílohu </w:t>
      </w:r>
      <w:r w:rsidR="000B1B44" w:rsidRPr="000B1B44">
        <w:rPr>
          <w:rFonts w:cs="Arial"/>
          <w:noProof w:val="0"/>
          <w:sz w:val="20"/>
          <w:szCs w:val="20"/>
        </w:rPr>
        <w:t>vo formáte</w:t>
      </w:r>
      <w:r>
        <w:rPr>
          <w:rFonts w:cs="Arial"/>
          <w:noProof w:val="0"/>
          <w:sz w:val="20"/>
          <w:szCs w:val="20"/>
        </w:rPr>
        <w:t xml:space="preserve"> </w:t>
      </w:r>
      <w:r w:rsidRPr="00513E4A">
        <w:rPr>
          <w:rFonts w:cs="Arial"/>
          <w:noProof w:val="0"/>
          <w:sz w:val="20"/>
          <w:szCs w:val="20"/>
        </w:rPr>
        <w:t>*.</w:t>
      </w:r>
      <w:proofErr w:type="spellStart"/>
      <w:r>
        <w:rPr>
          <w:rFonts w:cs="Arial"/>
          <w:noProof w:val="0"/>
          <w:sz w:val="20"/>
          <w:szCs w:val="20"/>
        </w:rPr>
        <w:t>doc</w:t>
      </w:r>
      <w:r w:rsidRPr="00513E4A">
        <w:rPr>
          <w:rFonts w:cs="Arial"/>
          <w:noProof w:val="0"/>
          <w:sz w:val="20"/>
          <w:szCs w:val="20"/>
        </w:rPr>
        <w:t>x</w:t>
      </w:r>
      <w:proofErr w:type="spellEnd"/>
      <w:r>
        <w:rPr>
          <w:rFonts w:cs="Arial"/>
          <w:noProof w:val="0"/>
          <w:sz w:val="20"/>
          <w:szCs w:val="20"/>
        </w:rPr>
        <w:t xml:space="preserve"> a</w:t>
      </w:r>
      <w:r w:rsidR="000B1B44" w:rsidRPr="000B1B44">
        <w:rPr>
          <w:rFonts w:cs="Arial"/>
          <w:noProof w:val="0"/>
          <w:sz w:val="20"/>
          <w:szCs w:val="20"/>
        </w:rPr>
        <w:t xml:space="preserve"> *.</w:t>
      </w:r>
      <w:proofErr w:type="spellStart"/>
      <w:r w:rsidR="000B1B44" w:rsidRPr="000B1B44">
        <w:rPr>
          <w:rFonts w:cs="Arial"/>
          <w:noProof w:val="0"/>
          <w:sz w:val="20"/>
          <w:szCs w:val="20"/>
        </w:rPr>
        <w:t>xlsx</w:t>
      </w:r>
      <w:proofErr w:type="spellEnd"/>
      <w:r w:rsidR="000B1B44" w:rsidRPr="000B1B44">
        <w:rPr>
          <w:rFonts w:cs="Arial"/>
          <w:noProof w:val="0"/>
          <w:sz w:val="20"/>
          <w:szCs w:val="20"/>
        </w:rPr>
        <w:t>.</w:t>
      </w:r>
    </w:p>
    <w:p w14:paraId="6270E0D8" w14:textId="4848D097" w:rsidR="000B1A6F" w:rsidRDefault="000B1A6F" w:rsidP="008E2E3F">
      <w:pPr>
        <w:rPr>
          <w:rFonts w:cs="Arial"/>
          <w:noProof w:val="0"/>
          <w:sz w:val="20"/>
          <w:szCs w:val="20"/>
        </w:rPr>
      </w:pPr>
    </w:p>
    <w:p w14:paraId="3A7B6AC0" w14:textId="71FC54AE" w:rsidR="00583180" w:rsidRDefault="00583180" w:rsidP="000B1A6F">
      <w:pPr>
        <w:rPr>
          <w:rFonts w:cs="Arial"/>
          <w:noProof w:val="0"/>
          <w:sz w:val="20"/>
          <w:szCs w:val="20"/>
        </w:rPr>
      </w:pPr>
      <w:r w:rsidRPr="00583180">
        <w:rPr>
          <w:rFonts w:cs="Arial"/>
          <w:noProof w:val="0"/>
          <w:sz w:val="20"/>
          <w:szCs w:val="20"/>
        </w:rPr>
        <w:t xml:space="preserve">Príloha č. 5 </w:t>
      </w:r>
      <w:r w:rsidR="000C1B69">
        <w:rPr>
          <w:rFonts w:cs="Arial"/>
          <w:noProof w:val="0"/>
          <w:sz w:val="20"/>
          <w:szCs w:val="20"/>
        </w:rPr>
        <w:t xml:space="preserve">SP </w:t>
      </w:r>
      <w:r w:rsidRPr="00583180">
        <w:rPr>
          <w:rFonts w:cs="Arial"/>
          <w:noProof w:val="0"/>
          <w:sz w:val="20"/>
          <w:szCs w:val="20"/>
        </w:rPr>
        <w:t xml:space="preserve">RÁMCOVÁ </w:t>
      </w:r>
      <w:r w:rsidR="00C736C2">
        <w:rPr>
          <w:rFonts w:cs="Arial"/>
          <w:noProof w:val="0"/>
          <w:sz w:val="20"/>
          <w:szCs w:val="20"/>
        </w:rPr>
        <w:t>DOHODA</w:t>
      </w:r>
      <w:r w:rsidRPr="00583180">
        <w:rPr>
          <w:rFonts w:cs="Arial"/>
          <w:noProof w:val="0"/>
          <w:sz w:val="20"/>
          <w:szCs w:val="20"/>
        </w:rPr>
        <w:t>.docx</w:t>
      </w:r>
    </w:p>
    <w:p w14:paraId="44E896F2" w14:textId="77777777" w:rsidR="00FB0422" w:rsidRDefault="00513E4A" w:rsidP="00052F1A">
      <w:pPr>
        <w:rPr>
          <w:rFonts w:cs="Arial"/>
          <w:noProof w:val="0"/>
          <w:sz w:val="20"/>
          <w:szCs w:val="20"/>
        </w:rPr>
      </w:pPr>
      <w:r w:rsidRPr="00513E4A">
        <w:rPr>
          <w:rFonts w:cs="Arial"/>
          <w:noProof w:val="0"/>
          <w:sz w:val="20"/>
          <w:szCs w:val="20"/>
        </w:rPr>
        <w:t xml:space="preserve">Príloha č  5 </w:t>
      </w:r>
      <w:r w:rsidR="00583180">
        <w:rPr>
          <w:rFonts w:cs="Arial"/>
          <w:noProof w:val="0"/>
          <w:sz w:val="20"/>
          <w:szCs w:val="20"/>
        </w:rPr>
        <w:t xml:space="preserve">SP </w:t>
      </w:r>
      <w:r w:rsidRPr="00513E4A">
        <w:rPr>
          <w:rFonts w:cs="Arial"/>
          <w:noProof w:val="0"/>
          <w:sz w:val="20"/>
          <w:szCs w:val="20"/>
        </w:rPr>
        <w:t xml:space="preserve">Príloha č. 1 RD </w:t>
      </w:r>
      <w:r w:rsidR="00FB0422">
        <w:rPr>
          <w:rFonts w:cs="Arial"/>
          <w:noProof w:val="0"/>
          <w:sz w:val="20"/>
          <w:szCs w:val="20"/>
        </w:rPr>
        <w:t>Všeobecné záväzné podmienky.docx</w:t>
      </w:r>
    </w:p>
    <w:p w14:paraId="2AB3EDDD" w14:textId="02B3CCA9" w:rsidR="0052585F" w:rsidRDefault="00513E4A" w:rsidP="00052F1A">
      <w:pPr>
        <w:rPr>
          <w:rFonts w:cs="Arial"/>
          <w:noProof w:val="0"/>
          <w:sz w:val="20"/>
          <w:szCs w:val="20"/>
        </w:rPr>
      </w:pPr>
      <w:r w:rsidRPr="00513E4A">
        <w:rPr>
          <w:rFonts w:cs="Arial"/>
          <w:noProof w:val="0"/>
          <w:sz w:val="20"/>
          <w:szCs w:val="20"/>
        </w:rPr>
        <w:t>Príloha č. 5 SP Príloha č. 2 RD Samofakturácia.docx</w:t>
      </w:r>
    </w:p>
    <w:p w14:paraId="5F29C8B1" w14:textId="77777777" w:rsidR="003739D8" w:rsidRDefault="003739D8" w:rsidP="00052F1A">
      <w:pPr>
        <w:rPr>
          <w:rFonts w:cs="Arial"/>
          <w:noProof w:val="0"/>
          <w:sz w:val="20"/>
          <w:szCs w:val="20"/>
        </w:rPr>
      </w:pPr>
      <w:r w:rsidRPr="003739D8">
        <w:rPr>
          <w:rFonts w:cs="Arial"/>
          <w:noProof w:val="0"/>
          <w:sz w:val="20"/>
          <w:szCs w:val="20"/>
        </w:rPr>
        <w:t xml:space="preserve">Príloha č  </w:t>
      </w:r>
      <w:r>
        <w:rPr>
          <w:rFonts w:cs="Arial"/>
          <w:noProof w:val="0"/>
          <w:sz w:val="20"/>
          <w:szCs w:val="20"/>
        </w:rPr>
        <w:t>5 SP Príloha č. 4 RD Objednávka</w:t>
      </w:r>
      <w:r w:rsidRPr="003739D8">
        <w:rPr>
          <w:rFonts w:cs="Arial"/>
          <w:noProof w:val="0"/>
          <w:sz w:val="20"/>
          <w:szCs w:val="20"/>
        </w:rPr>
        <w:t>.xlsx</w:t>
      </w:r>
      <w:r w:rsidRPr="003739D8" w:rsidDel="00231905">
        <w:rPr>
          <w:rFonts w:cs="Arial"/>
          <w:noProof w:val="0"/>
          <w:sz w:val="20"/>
          <w:szCs w:val="20"/>
        </w:rPr>
        <w:t xml:space="preserve"> </w:t>
      </w:r>
    </w:p>
    <w:p w14:paraId="2F9F1CBD" w14:textId="05198FBB" w:rsidR="008E2E3F" w:rsidRPr="0042033C" w:rsidRDefault="003739D8" w:rsidP="00052F1A">
      <w:pPr>
        <w:rPr>
          <w:rFonts w:cs="Arial"/>
          <w:noProof w:val="0"/>
          <w:sz w:val="20"/>
          <w:szCs w:val="20"/>
        </w:rPr>
      </w:pPr>
      <w:r w:rsidRPr="003739D8">
        <w:rPr>
          <w:rFonts w:cs="Arial"/>
          <w:noProof w:val="0"/>
          <w:sz w:val="20"/>
          <w:szCs w:val="20"/>
        </w:rPr>
        <w:t>Príloha č. 5 SP Príloha č. 5 RD Zoznam prostriedkov.docx</w:t>
      </w:r>
      <w:r w:rsidRPr="003739D8" w:rsidDel="00231905">
        <w:rPr>
          <w:rFonts w:cs="Arial"/>
          <w:noProof w:val="0"/>
          <w:sz w:val="20"/>
          <w:szCs w:val="20"/>
        </w:rPr>
        <w:t xml:space="preserve"> </w:t>
      </w:r>
    </w:p>
    <w:sectPr w:rsidR="008E2E3F" w:rsidRPr="0042033C" w:rsidSect="00BB20D8">
      <w:headerReference w:type="default" r:id="rId18"/>
      <w:footerReference w:type="default" r:id="rId19"/>
      <w:headerReference w:type="first" r:id="rId20"/>
      <w:pgSz w:w="11906" w:h="16838" w:code="9"/>
      <w:pgMar w:top="1134"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22AE" w14:textId="77777777" w:rsidR="00BC6353" w:rsidRDefault="00BC6353">
      <w:r>
        <w:separator/>
      </w:r>
    </w:p>
  </w:endnote>
  <w:endnote w:type="continuationSeparator" w:id="0">
    <w:p w14:paraId="6AB2D9F1" w14:textId="77777777" w:rsidR="00BC6353" w:rsidRDefault="00BC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D33AD2" w14:paraId="7C6658BC" w14:textId="77777777" w:rsidTr="00EC7A70">
              <w:tc>
                <w:tcPr>
                  <w:tcW w:w="4221" w:type="pct"/>
                </w:tcPr>
                <w:p w14:paraId="48CA5EB0" w14:textId="77777777" w:rsidR="00D33AD2" w:rsidRPr="008F4FC1" w:rsidRDefault="00D33AD2" w:rsidP="00EC7A70">
                  <w:pPr>
                    <w:pStyle w:val="Pta"/>
                    <w:rPr>
                      <w:sz w:val="18"/>
                      <w:szCs w:val="18"/>
                    </w:rPr>
                  </w:pPr>
                </w:p>
              </w:tc>
              <w:tc>
                <w:tcPr>
                  <w:tcW w:w="779" w:type="pct"/>
                </w:tcPr>
                <w:p w14:paraId="169F6806" w14:textId="4627A2E4" w:rsidR="00D33AD2" w:rsidRDefault="00D33AD2"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5111F">
                    <w:rPr>
                      <w:bCs/>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5111F">
                    <w:rPr>
                      <w:bCs/>
                      <w:sz w:val="18"/>
                      <w:szCs w:val="18"/>
                    </w:rPr>
                    <w:t>39</w:t>
                  </w:r>
                  <w:r w:rsidRPr="007C3D49">
                    <w:rPr>
                      <w:bCs/>
                      <w:sz w:val="18"/>
                      <w:szCs w:val="18"/>
                    </w:rPr>
                    <w:fldChar w:fldCharType="end"/>
                  </w:r>
                </w:p>
              </w:tc>
            </w:tr>
          </w:tbl>
          <w:p w14:paraId="7D672B17" w14:textId="77777777" w:rsidR="00D33AD2" w:rsidRPr="008F4FC1" w:rsidRDefault="00000000"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0F35" w14:textId="77777777" w:rsidR="00BC6353" w:rsidRDefault="00BC6353">
      <w:r>
        <w:separator/>
      </w:r>
    </w:p>
  </w:footnote>
  <w:footnote w:type="continuationSeparator" w:id="0">
    <w:p w14:paraId="0F949002" w14:textId="77777777" w:rsidR="00BC6353" w:rsidRDefault="00BC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5AB5" w14:textId="61C16386" w:rsidR="00D33AD2" w:rsidRPr="00DC25B7" w:rsidRDefault="00D33AD2" w:rsidP="00DC25B7">
    <w:pPr>
      <w:pStyle w:val="Hlavika"/>
    </w:pPr>
    <w:r>
      <w:t>Nadlimitná zákazka „Doprava dreva Východ 2024 - 2028“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D33AD2" w14:paraId="508310D1" w14:textId="77777777" w:rsidTr="006B1035">
      <w:tc>
        <w:tcPr>
          <w:tcW w:w="1271" w:type="dxa"/>
        </w:tcPr>
        <w:p w14:paraId="1579FBB3" w14:textId="77777777" w:rsidR="00D33AD2" w:rsidRDefault="00D33AD2"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D33AD2" w:rsidRDefault="00D33AD2"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D33AD2" w:rsidRPr="007C3D49" w:rsidRDefault="00D33AD2" w:rsidP="006B1035">
          <w:pPr>
            <w:pStyle w:val="Nadpis4"/>
            <w:tabs>
              <w:tab w:val="clear" w:pos="576"/>
            </w:tabs>
            <w:rPr>
              <w:color w:val="005941"/>
              <w:sz w:val="24"/>
            </w:rPr>
          </w:pPr>
          <w:r w:rsidRPr="007C3D49">
            <w:rPr>
              <w:color w:val="005941"/>
              <w:sz w:val="24"/>
            </w:rPr>
            <w:t>generálne riaditeľstvo</w:t>
          </w:r>
        </w:p>
        <w:p w14:paraId="5F0150BB" w14:textId="77777777" w:rsidR="00D33AD2" w:rsidRDefault="00D33AD2" w:rsidP="006B1035">
          <w:pPr>
            <w:pStyle w:val="Nadpis4"/>
            <w:tabs>
              <w:tab w:val="clear" w:pos="576"/>
            </w:tabs>
          </w:pPr>
          <w:r w:rsidRPr="007C3D49">
            <w:rPr>
              <w:color w:val="005941"/>
              <w:sz w:val="24"/>
            </w:rPr>
            <w:t>Námestie SNP 8, 975 66 Banská Bystrica</w:t>
          </w:r>
        </w:p>
      </w:tc>
    </w:tr>
  </w:tbl>
  <w:p w14:paraId="4F28F791" w14:textId="77777777" w:rsidR="00D33AD2" w:rsidRPr="006B1035" w:rsidRDefault="00D33AD2"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D03EC"/>
    <w:multiLevelType w:val="hybridMultilevel"/>
    <w:tmpl w:val="7F5EDD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0" w15:restartNumberingAfterBreak="0">
    <w:nsid w:val="08DF7A18"/>
    <w:multiLevelType w:val="multilevel"/>
    <w:tmpl w:val="033205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885423"/>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2"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D747F7"/>
    <w:multiLevelType w:val="hybridMultilevel"/>
    <w:tmpl w:val="0630AEE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153423B7"/>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213354C6"/>
    <w:multiLevelType w:val="hybridMultilevel"/>
    <w:tmpl w:val="27868BA8"/>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5"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70E0FF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0"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A721A4C"/>
    <w:multiLevelType w:val="multilevel"/>
    <w:tmpl w:val="1F962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A740BB"/>
    <w:multiLevelType w:val="hybridMultilevel"/>
    <w:tmpl w:val="F07C7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CE04807"/>
    <w:multiLevelType w:val="hybridMultilevel"/>
    <w:tmpl w:val="D5A49DF8"/>
    <w:lvl w:ilvl="0" w:tplc="DD4EB38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3AB15854"/>
    <w:multiLevelType w:val="hybridMultilevel"/>
    <w:tmpl w:val="B3BA897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09E399C"/>
    <w:multiLevelType w:val="hybridMultilevel"/>
    <w:tmpl w:val="C0308D9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2"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5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2" w15:restartNumberingAfterBreak="0">
    <w:nsid w:val="5D112194"/>
    <w:multiLevelType w:val="multilevel"/>
    <w:tmpl w:val="C6C6212A"/>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4"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F7565C5"/>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02B2445"/>
    <w:multiLevelType w:val="hybridMultilevel"/>
    <w:tmpl w:val="2B2CAC6A"/>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8"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6405588C"/>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98E2E20"/>
    <w:multiLevelType w:val="multilevel"/>
    <w:tmpl w:val="7B2EE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A4C208D"/>
    <w:multiLevelType w:val="hybridMultilevel"/>
    <w:tmpl w:val="F07C7442"/>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B77738A"/>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6" w15:restartNumberingAfterBreak="0">
    <w:nsid w:val="6CCD3E27"/>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7" w15:restartNumberingAfterBreak="0">
    <w:nsid w:val="6D1925C2"/>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67004038">
    <w:abstractNumId w:val="63"/>
  </w:num>
  <w:num w:numId="2" w16cid:durableId="2078697926">
    <w:abstractNumId w:val="58"/>
  </w:num>
  <w:num w:numId="3" w16cid:durableId="1742487363">
    <w:abstractNumId w:val="39"/>
  </w:num>
  <w:num w:numId="4" w16cid:durableId="140318902">
    <w:abstractNumId w:val="86"/>
  </w:num>
  <w:num w:numId="5" w16cid:durableId="802505618">
    <w:abstractNumId w:val="46"/>
    <w:lvlOverride w:ilvl="1">
      <w:lvl w:ilvl="1">
        <w:start w:val="1"/>
        <w:numFmt w:val="decimal"/>
        <w:isLgl/>
        <w:lvlText w:val="%1.%2."/>
        <w:lvlJc w:val="left"/>
        <w:pPr>
          <w:tabs>
            <w:tab w:val="num" w:pos="780"/>
          </w:tabs>
          <w:ind w:left="780" w:hanging="420"/>
        </w:pPr>
      </w:lvl>
    </w:lvlOverride>
  </w:num>
  <w:num w:numId="6" w16cid:durableId="1867793979">
    <w:abstractNumId w:val="36"/>
  </w:num>
  <w:num w:numId="7" w16cid:durableId="934434708">
    <w:abstractNumId w:val="25"/>
  </w:num>
  <w:num w:numId="8" w16cid:durableId="1181747866">
    <w:abstractNumId w:val="20"/>
  </w:num>
  <w:num w:numId="9" w16cid:durableId="1861511084">
    <w:abstractNumId w:val="6"/>
  </w:num>
  <w:num w:numId="10" w16cid:durableId="2039624923">
    <w:abstractNumId w:val="15"/>
  </w:num>
  <w:num w:numId="11" w16cid:durableId="1375081188">
    <w:abstractNumId w:val="68"/>
  </w:num>
  <w:num w:numId="12" w16cid:durableId="1236238195">
    <w:abstractNumId w:val="42"/>
  </w:num>
  <w:num w:numId="13" w16cid:durableId="1930969729">
    <w:abstractNumId w:val="43"/>
  </w:num>
  <w:num w:numId="14" w16cid:durableId="1100031489">
    <w:abstractNumId w:val="74"/>
  </w:num>
  <w:num w:numId="15" w16cid:durableId="249701166">
    <w:abstractNumId w:val="59"/>
  </w:num>
  <w:num w:numId="16" w16cid:durableId="1415855920">
    <w:abstractNumId w:val="21"/>
  </w:num>
  <w:num w:numId="17" w16cid:durableId="971445191">
    <w:abstractNumId w:val="40"/>
  </w:num>
  <w:num w:numId="18" w16cid:durableId="64112941">
    <w:abstractNumId w:val="80"/>
  </w:num>
  <w:num w:numId="19" w16cid:durableId="1300457361">
    <w:abstractNumId w:val="12"/>
  </w:num>
  <w:num w:numId="20" w16cid:durableId="1669676592">
    <w:abstractNumId w:val="45"/>
  </w:num>
  <w:num w:numId="21" w16cid:durableId="226191997">
    <w:abstractNumId w:val="52"/>
  </w:num>
  <w:num w:numId="22" w16cid:durableId="701394522">
    <w:abstractNumId w:val="16"/>
  </w:num>
  <w:num w:numId="23" w16cid:durableId="1565288326">
    <w:abstractNumId w:val="56"/>
  </w:num>
  <w:num w:numId="24" w16cid:durableId="335693925">
    <w:abstractNumId w:val="51"/>
  </w:num>
  <w:num w:numId="25" w16cid:durableId="1435443219">
    <w:abstractNumId w:val="54"/>
  </w:num>
  <w:num w:numId="26" w16cid:durableId="1567645901">
    <w:abstractNumId w:val="79"/>
  </w:num>
  <w:num w:numId="27" w16cid:durableId="1761173916">
    <w:abstractNumId w:val="47"/>
  </w:num>
  <w:num w:numId="28" w16cid:durableId="1386025131">
    <w:abstractNumId w:val="28"/>
  </w:num>
  <w:num w:numId="29" w16cid:durableId="57746851">
    <w:abstractNumId w:val="53"/>
  </w:num>
  <w:num w:numId="30" w16cid:durableId="1253855852">
    <w:abstractNumId w:val="70"/>
  </w:num>
  <w:num w:numId="31" w16cid:durableId="412044835">
    <w:abstractNumId w:val="27"/>
  </w:num>
  <w:num w:numId="32" w16cid:durableId="351490938">
    <w:abstractNumId w:val="55"/>
  </w:num>
  <w:num w:numId="33" w16cid:durableId="528222747">
    <w:abstractNumId w:val="13"/>
  </w:num>
  <w:num w:numId="34" w16cid:durableId="1990329602">
    <w:abstractNumId w:val="57"/>
  </w:num>
  <w:num w:numId="35" w16cid:durableId="1061558193">
    <w:abstractNumId w:val="78"/>
  </w:num>
  <w:num w:numId="36" w16cid:durableId="110519656">
    <w:abstractNumId w:val="88"/>
  </w:num>
  <w:num w:numId="37" w16cid:durableId="862591443">
    <w:abstractNumId w:val="7"/>
  </w:num>
  <w:num w:numId="38" w16cid:durableId="1596665374">
    <w:abstractNumId w:val="35"/>
  </w:num>
  <w:num w:numId="39" w16cid:durableId="1196041852">
    <w:abstractNumId w:val="87"/>
  </w:num>
  <w:num w:numId="40" w16cid:durableId="100225253">
    <w:abstractNumId w:val="81"/>
  </w:num>
  <w:num w:numId="41" w16cid:durableId="1185444010">
    <w:abstractNumId w:val="73"/>
  </w:num>
  <w:num w:numId="42" w16cid:durableId="865219334">
    <w:abstractNumId w:val="82"/>
  </w:num>
  <w:num w:numId="43" w16cid:durableId="1313831135">
    <w:abstractNumId w:val="10"/>
  </w:num>
  <w:num w:numId="44" w16cid:durableId="1281455877">
    <w:abstractNumId w:val="77"/>
  </w:num>
  <w:num w:numId="45" w16cid:durableId="162475645">
    <w:abstractNumId w:val="61"/>
  </w:num>
  <w:num w:numId="46" w16cid:durableId="759763741">
    <w:abstractNumId w:val="17"/>
  </w:num>
  <w:num w:numId="47" w16cid:durableId="1081562161">
    <w:abstractNumId w:val="50"/>
  </w:num>
  <w:num w:numId="48" w16cid:durableId="1064715066">
    <w:abstractNumId w:val="75"/>
  </w:num>
  <w:num w:numId="49" w16cid:durableId="632640521">
    <w:abstractNumId w:val="76"/>
  </w:num>
  <w:num w:numId="50" w16cid:durableId="1925020915">
    <w:abstractNumId w:val="29"/>
  </w:num>
  <w:num w:numId="51" w16cid:durableId="1645042485">
    <w:abstractNumId w:val="24"/>
  </w:num>
  <w:num w:numId="52" w16cid:durableId="1717705654">
    <w:abstractNumId w:val="64"/>
  </w:num>
  <w:num w:numId="53" w16cid:durableId="1508714276">
    <w:abstractNumId w:val="11"/>
  </w:num>
  <w:num w:numId="54" w16cid:durableId="1156797206">
    <w:abstractNumId w:val="34"/>
  </w:num>
  <w:num w:numId="55" w16cid:durableId="16205101">
    <w:abstractNumId w:val="65"/>
  </w:num>
  <w:num w:numId="56" w16cid:durableId="892279045">
    <w:abstractNumId w:val="19"/>
  </w:num>
  <w:num w:numId="57" w16cid:durableId="2137988234">
    <w:abstractNumId w:val="8"/>
  </w:num>
  <w:num w:numId="58" w16cid:durableId="624888940">
    <w:abstractNumId w:val="60"/>
  </w:num>
  <w:num w:numId="59" w16cid:durableId="351297228">
    <w:abstractNumId w:val="22"/>
  </w:num>
  <w:num w:numId="60" w16cid:durableId="1663122281">
    <w:abstractNumId w:val="89"/>
  </w:num>
  <w:num w:numId="61" w16cid:durableId="1916621708">
    <w:abstractNumId w:val="37"/>
  </w:num>
  <w:num w:numId="62" w16cid:durableId="1706061434">
    <w:abstractNumId w:val="18"/>
  </w:num>
  <w:num w:numId="63" w16cid:durableId="389772490">
    <w:abstractNumId w:val="71"/>
  </w:num>
  <w:num w:numId="64" w16cid:durableId="564678490">
    <w:abstractNumId w:val="66"/>
  </w:num>
  <w:num w:numId="65" w16cid:durableId="171074627">
    <w:abstractNumId w:val="85"/>
  </w:num>
  <w:num w:numId="66" w16cid:durableId="1829592219">
    <w:abstractNumId w:val="4"/>
  </w:num>
  <w:num w:numId="67" w16cid:durableId="1195727405">
    <w:abstractNumId w:val="30"/>
  </w:num>
  <w:num w:numId="68" w16cid:durableId="68700485">
    <w:abstractNumId w:val="41"/>
  </w:num>
  <w:num w:numId="69" w16cid:durableId="1021858653">
    <w:abstractNumId w:val="62"/>
  </w:num>
  <w:num w:numId="70" w16cid:durableId="1885293725">
    <w:abstractNumId w:val="49"/>
  </w:num>
  <w:num w:numId="71" w16cid:durableId="542405989">
    <w:abstractNumId w:val="38"/>
  </w:num>
  <w:num w:numId="72" w16cid:durableId="1144160201">
    <w:abstractNumId w:val="83"/>
  </w:num>
  <w:num w:numId="73" w16cid:durableId="1364289309">
    <w:abstractNumId w:val="67"/>
  </w:num>
  <w:num w:numId="74" w16cid:durableId="994336683">
    <w:abstractNumId w:val="72"/>
  </w:num>
  <w:num w:numId="75" w16cid:durableId="904998247">
    <w:abstractNumId w:val="48"/>
  </w:num>
  <w:num w:numId="76" w16cid:durableId="298070332">
    <w:abstractNumId w:val="32"/>
  </w:num>
  <w:num w:numId="77" w16cid:durableId="110367488">
    <w:abstractNumId w:val="69"/>
  </w:num>
  <w:num w:numId="78" w16cid:durableId="1508253336">
    <w:abstractNumId w:val="9"/>
  </w:num>
  <w:num w:numId="79" w16cid:durableId="633101494">
    <w:abstractNumId w:val="44"/>
  </w:num>
  <w:num w:numId="80" w16cid:durableId="1581332028">
    <w:abstractNumId w:val="2"/>
  </w:num>
  <w:num w:numId="81" w16cid:durableId="1576083754">
    <w:abstractNumId w:val="5"/>
  </w:num>
  <w:num w:numId="82" w16cid:durableId="1643316116">
    <w:abstractNumId w:val="31"/>
  </w:num>
  <w:num w:numId="83" w16cid:durableId="999119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849569513">
    <w:abstractNumId w:val="23"/>
  </w:num>
  <w:num w:numId="85" w16cid:durableId="1557276240">
    <w:abstractNumId w:val="3"/>
  </w:num>
  <w:num w:numId="86" w16cid:durableId="561675379">
    <w:abstractNumId w:val="33"/>
  </w:num>
  <w:num w:numId="87" w16cid:durableId="1951467662">
    <w:abstractNumId w:val="84"/>
  </w:num>
  <w:num w:numId="88" w16cid:durableId="2080446541">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BAA"/>
    <w:rsid w:val="000025FC"/>
    <w:rsid w:val="00003302"/>
    <w:rsid w:val="00006522"/>
    <w:rsid w:val="00006A70"/>
    <w:rsid w:val="00007583"/>
    <w:rsid w:val="00007DCF"/>
    <w:rsid w:val="000103B5"/>
    <w:rsid w:val="00015D3A"/>
    <w:rsid w:val="000164B8"/>
    <w:rsid w:val="00016A48"/>
    <w:rsid w:val="00017E20"/>
    <w:rsid w:val="000221E5"/>
    <w:rsid w:val="0002228C"/>
    <w:rsid w:val="000241CC"/>
    <w:rsid w:val="00024239"/>
    <w:rsid w:val="0002790C"/>
    <w:rsid w:val="000306FC"/>
    <w:rsid w:val="00033494"/>
    <w:rsid w:val="000342DC"/>
    <w:rsid w:val="00034ABA"/>
    <w:rsid w:val="00035236"/>
    <w:rsid w:val="00037076"/>
    <w:rsid w:val="00040C72"/>
    <w:rsid w:val="000417A7"/>
    <w:rsid w:val="00043550"/>
    <w:rsid w:val="00044A84"/>
    <w:rsid w:val="00044D72"/>
    <w:rsid w:val="000470B4"/>
    <w:rsid w:val="00050B08"/>
    <w:rsid w:val="00052F1A"/>
    <w:rsid w:val="00053581"/>
    <w:rsid w:val="00065138"/>
    <w:rsid w:val="00066542"/>
    <w:rsid w:val="00070E68"/>
    <w:rsid w:val="00071734"/>
    <w:rsid w:val="00077A79"/>
    <w:rsid w:val="000840CB"/>
    <w:rsid w:val="00084C0A"/>
    <w:rsid w:val="00084D11"/>
    <w:rsid w:val="0008546A"/>
    <w:rsid w:val="00090565"/>
    <w:rsid w:val="00093E9B"/>
    <w:rsid w:val="00095640"/>
    <w:rsid w:val="00095C38"/>
    <w:rsid w:val="00096AAE"/>
    <w:rsid w:val="000A0771"/>
    <w:rsid w:val="000A2154"/>
    <w:rsid w:val="000A2178"/>
    <w:rsid w:val="000A27E7"/>
    <w:rsid w:val="000A32E2"/>
    <w:rsid w:val="000A38A1"/>
    <w:rsid w:val="000A5311"/>
    <w:rsid w:val="000A5F87"/>
    <w:rsid w:val="000A65F2"/>
    <w:rsid w:val="000A7360"/>
    <w:rsid w:val="000B070C"/>
    <w:rsid w:val="000B1A6F"/>
    <w:rsid w:val="000B1B44"/>
    <w:rsid w:val="000B26C8"/>
    <w:rsid w:val="000B63C5"/>
    <w:rsid w:val="000B6500"/>
    <w:rsid w:val="000C0C4F"/>
    <w:rsid w:val="000C1B69"/>
    <w:rsid w:val="000C3E56"/>
    <w:rsid w:val="000C42A2"/>
    <w:rsid w:val="000C4383"/>
    <w:rsid w:val="000C4CEC"/>
    <w:rsid w:val="000C4D0C"/>
    <w:rsid w:val="000C5CEA"/>
    <w:rsid w:val="000C7D4D"/>
    <w:rsid w:val="000D02A5"/>
    <w:rsid w:val="000D20FC"/>
    <w:rsid w:val="000D7129"/>
    <w:rsid w:val="000E0DA7"/>
    <w:rsid w:val="000E0FF6"/>
    <w:rsid w:val="000E1B03"/>
    <w:rsid w:val="000E3836"/>
    <w:rsid w:val="000E56F4"/>
    <w:rsid w:val="000E593B"/>
    <w:rsid w:val="000E5DF7"/>
    <w:rsid w:val="000E72B0"/>
    <w:rsid w:val="000F2612"/>
    <w:rsid w:val="000F562C"/>
    <w:rsid w:val="000F7B3E"/>
    <w:rsid w:val="00100C95"/>
    <w:rsid w:val="0010147D"/>
    <w:rsid w:val="0010426E"/>
    <w:rsid w:val="00105303"/>
    <w:rsid w:val="001069CB"/>
    <w:rsid w:val="001110CF"/>
    <w:rsid w:val="00112D78"/>
    <w:rsid w:val="0011336C"/>
    <w:rsid w:val="00115B29"/>
    <w:rsid w:val="00121738"/>
    <w:rsid w:val="001231E4"/>
    <w:rsid w:val="001374AD"/>
    <w:rsid w:val="00142842"/>
    <w:rsid w:val="00142D4C"/>
    <w:rsid w:val="00143097"/>
    <w:rsid w:val="001436F2"/>
    <w:rsid w:val="00143B38"/>
    <w:rsid w:val="00143EAB"/>
    <w:rsid w:val="00144A0A"/>
    <w:rsid w:val="00150353"/>
    <w:rsid w:val="0015550E"/>
    <w:rsid w:val="00160F50"/>
    <w:rsid w:val="001643B7"/>
    <w:rsid w:val="001677C7"/>
    <w:rsid w:val="00167940"/>
    <w:rsid w:val="00171E37"/>
    <w:rsid w:val="0017486A"/>
    <w:rsid w:val="001749F5"/>
    <w:rsid w:val="00174C44"/>
    <w:rsid w:val="00174DC9"/>
    <w:rsid w:val="00176FC3"/>
    <w:rsid w:val="00177263"/>
    <w:rsid w:val="00177701"/>
    <w:rsid w:val="0018624E"/>
    <w:rsid w:val="00186D46"/>
    <w:rsid w:val="00192B08"/>
    <w:rsid w:val="00195D48"/>
    <w:rsid w:val="001A052C"/>
    <w:rsid w:val="001A26B6"/>
    <w:rsid w:val="001A3ACB"/>
    <w:rsid w:val="001A68D4"/>
    <w:rsid w:val="001A7D30"/>
    <w:rsid w:val="001B00D8"/>
    <w:rsid w:val="001B0CEE"/>
    <w:rsid w:val="001B577B"/>
    <w:rsid w:val="001B5788"/>
    <w:rsid w:val="001B5989"/>
    <w:rsid w:val="001B73A7"/>
    <w:rsid w:val="001B78E6"/>
    <w:rsid w:val="001C6A90"/>
    <w:rsid w:val="001C7D04"/>
    <w:rsid w:val="001D2E3B"/>
    <w:rsid w:val="001D3070"/>
    <w:rsid w:val="001D6B31"/>
    <w:rsid w:val="001D7231"/>
    <w:rsid w:val="001E1BF7"/>
    <w:rsid w:val="001E1CDC"/>
    <w:rsid w:val="001E2617"/>
    <w:rsid w:val="001E3506"/>
    <w:rsid w:val="001E4B5F"/>
    <w:rsid w:val="001E620D"/>
    <w:rsid w:val="001E6903"/>
    <w:rsid w:val="001E7FBB"/>
    <w:rsid w:val="001F05D4"/>
    <w:rsid w:val="001F1E76"/>
    <w:rsid w:val="001F235A"/>
    <w:rsid w:val="001F3303"/>
    <w:rsid w:val="001F3BB0"/>
    <w:rsid w:val="001F3C63"/>
    <w:rsid w:val="001F4D4D"/>
    <w:rsid w:val="001F6138"/>
    <w:rsid w:val="002008F2"/>
    <w:rsid w:val="00201946"/>
    <w:rsid w:val="00202991"/>
    <w:rsid w:val="00206625"/>
    <w:rsid w:val="00206C02"/>
    <w:rsid w:val="00210A6B"/>
    <w:rsid w:val="00210F17"/>
    <w:rsid w:val="00212332"/>
    <w:rsid w:val="00214405"/>
    <w:rsid w:val="002223EE"/>
    <w:rsid w:val="002237CA"/>
    <w:rsid w:val="002246FB"/>
    <w:rsid w:val="0022651D"/>
    <w:rsid w:val="00231905"/>
    <w:rsid w:val="0023202E"/>
    <w:rsid w:val="00235C1E"/>
    <w:rsid w:val="00236C77"/>
    <w:rsid w:val="00237A4E"/>
    <w:rsid w:val="0024019C"/>
    <w:rsid w:val="0024229D"/>
    <w:rsid w:val="0025111F"/>
    <w:rsid w:val="00253284"/>
    <w:rsid w:val="0025412D"/>
    <w:rsid w:val="002567B9"/>
    <w:rsid w:val="00256A8B"/>
    <w:rsid w:val="0026253C"/>
    <w:rsid w:val="002639F0"/>
    <w:rsid w:val="002652A3"/>
    <w:rsid w:val="002664E0"/>
    <w:rsid w:val="002671B6"/>
    <w:rsid w:val="00271F79"/>
    <w:rsid w:val="00272EEC"/>
    <w:rsid w:val="0027343A"/>
    <w:rsid w:val="00274B96"/>
    <w:rsid w:val="00275480"/>
    <w:rsid w:val="0027749B"/>
    <w:rsid w:val="00277D28"/>
    <w:rsid w:val="00280E52"/>
    <w:rsid w:val="00280F65"/>
    <w:rsid w:val="00282A9F"/>
    <w:rsid w:val="0028304C"/>
    <w:rsid w:val="002840BC"/>
    <w:rsid w:val="00285020"/>
    <w:rsid w:val="00285A65"/>
    <w:rsid w:val="0029320E"/>
    <w:rsid w:val="00294797"/>
    <w:rsid w:val="00294D7E"/>
    <w:rsid w:val="00295C69"/>
    <w:rsid w:val="0029603E"/>
    <w:rsid w:val="00296534"/>
    <w:rsid w:val="002A4733"/>
    <w:rsid w:val="002A7737"/>
    <w:rsid w:val="002B06CB"/>
    <w:rsid w:val="002C0698"/>
    <w:rsid w:val="002C0FD0"/>
    <w:rsid w:val="002C146D"/>
    <w:rsid w:val="002C1650"/>
    <w:rsid w:val="002C3B53"/>
    <w:rsid w:val="002C4B97"/>
    <w:rsid w:val="002C61EE"/>
    <w:rsid w:val="002C6D2D"/>
    <w:rsid w:val="002C78E5"/>
    <w:rsid w:val="002D179E"/>
    <w:rsid w:val="002D1FFD"/>
    <w:rsid w:val="002D3A0A"/>
    <w:rsid w:val="002D3DFC"/>
    <w:rsid w:val="002E1640"/>
    <w:rsid w:val="002E512C"/>
    <w:rsid w:val="002E5387"/>
    <w:rsid w:val="002E53AA"/>
    <w:rsid w:val="002E540E"/>
    <w:rsid w:val="002E5AC4"/>
    <w:rsid w:val="002E5B3B"/>
    <w:rsid w:val="002F5047"/>
    <w:rsid w:val="002F5E90"/>
    <w:rsid w:val="002F7D0A"/>
    <w:rsid w:val="00300E10"/>
    <w:rsid w:val="003015F4"/>
    <w:rsid w:val="00301A9A"/>
    <w:rsid w:val="003020F4"/>
    <w:rsid w:val="00302FA0"/>
    <w:rsid w:val="00304874"/>
    <w:rsid w:val="00306481"/>
    <w:rsid w:val="00310F1C"/>
    <w:rsid w:val="00313CC3"/>
    <w:rsid w:val="003154DF"/>
    <w:rsid w:val="00315A87"/>
    <w:rsid w:val="0031688F"/>
    <w:rsid w:val="00321CE1"/>
    <w:rsid w:val="00321D27"/>
    <w:rsid w:val="00321D5A"/>
    <w:rsid w:val="00322BC1"/>
    <w:rsid w:val="00322FAD"/>
    <w:rsid w:val="003231DA"/>
    <w:rsid w:val="003236CC"/>
    <w:rsid w:val="003311F0"/>
    <w:rsid w:val="00331C1B"/>
    <w:rsid w:val="00336329"/>
    <w:rsid w:val="00336F4A"/>
    <w:rsid w:val="0033731A"/>
    <w:rsid w:val="003417A9"/>
    <w:rsid w:val="00344D10"/>
    <w:rsid w:val="003472CE"/>
    <w:rsid w:val="00347824"/>
    <w:rsid w:val="00351006"/>
    <w:rsid w:val="00352ED8"/>
    <w:rsid w:val="003568A3"/>
    <w:rsid w:val="003572E5"/>
    <w:rsid w:val="00360129"/>
    <w:rsid w:val="00361EEE"/>
    <w:rsid w:val="00362085"/>
    <w:rsid w:val="00364D3E"/>
    <w:rsid w:val="003653D7"/>
    <w:rsid w:val="003711A4"/>
    <w:rsid w:val="003739D8"/>
    <w:rsid w:val="003742E4"/>
    <w:rsid w:val="003756DB"/>
    <w:rsid w:val="003803D8"/>
    <w:rsid w:val="0038383A"/>
    <w:rsid w:val="00385E4F"/>
    <w:rsid w:val="00386BBA"/>
    <w:rsid w:val="00392333"/>
    <w:rsid w:val="00395B07"/>
    <w:rsid w:val="0039627C"/>
    <w:rsid w:val="00396FF6"/>
    <w:rsid w:val="00397725"/>
    <w:rsid w:val="003A0228"/>
    <w:rsid w:val="003A14B8"/>
    <w:rsid w:val="003A3BBA"/>
    <w:rsid w:val="003A3C4D"/>
    <w:rsid w:val="003B22C0"/>
    <w:rsid w:val="003B2573"/>
    <w:rsid w:val="003B2E2C"/>
    <w:rsid w:val="003C2C1D"/>
    <w:rsid w:val="003C3373"/>
    <w:rsid w:val="003C4E75"/>
    <w:rsid w:val="003C6837"/>
    <w:rsid w:val="003C7DAB"/>
    <w:rsid w:val="003D008B"/>
    <w:rsid w:val="003D53ED"/>
    <w:rsid w:val="003D7115"/>
    <w:rsid w:val="003E0B3D"/>
    <w:rsid w:val="003F2CC2"/>
    <w:rsid w:val="003F2DA9"/>
    <w:rsid w:val="003F6EB9"/>
    <w:rsid w:val="003F6F0E"/>
    <w:rsid w:val="004058CE"/>
    <w:rsid w:val="0041370D"/>
    <w:rsid w:val="00417D2C"/>
    <w:rsid w:val="0042033C"/>
    <w:rsid w:val="00420F39"/>
    <w:rsid w:val="00422DF5"/>
    <w:rsid w:val="00432F4C"/>
    <w:rsid w:val="004365A0"/>
    <w:rsid w:val="00437220"/>
    <w:rsid w:val="00437656"/>
    <w:rsid w:val="0044031E"/>
    <w:rsid w:val="004419AC"/>
    <w:rsid w:val="0044260D"/>
    <w:rsid w:val="00442CE2"/>
    <w:rsid w:val="00442DF3"/>
    <w:rsid w:val="00443B0E"/>
    <w:rsid w:val="0045465A"/>
    <w:rsid w:val="0045749F"/>
    <w:rsid w:val="00460944"/>
    <w:rsid w:val="004621FE"/>
    <w:rsid w:val="00463207"/>
    <w:rsid w:val="004635FB"/>
    <w:rsid w:val="00464AAF"/>
    <w:rsid w:val="00464C63"/>
    <w:rsid w:val="00464EE1"/>
    <w:rsid w:val="0046528C"/>
    <w:rsid w:val="00466254"/>
    <w:rsid w:val="004662E2"/>
    <w:rsid w:val="00470F89"/>
    <w:rsid w:val="004727A5"/>
    <w:rsid w:val="00475585"/>
    <w:rsid w:val="00475753"/>
    <w:rsid w:val="004758C8"/>
    <w:rsid w:val="00481AB0"/>
    <w:rsid w:val="004829AE"/>
    <w:rsid w:val="0048318F"/>
    <w:rsid w:val="00484181"/>
    <w:rsid w:val="004844B8"/>
    <w:rsid w:val="00484DDA"/>
    <w:rsid w:val="00486DF5"/>
    <w:rsid w:val="00487BBA"/>
    <w:rsid w:val="004913CA"/>
    <w:rsid w:val="00492EC9"/>
    <w:rsid w:val="004964B6"/>
    <w:rsid w:val="00496636"/>
    <w:rsid w:val="00496725"/>
    <w:rsid w:val="004A085A"/>
    <w:rsid w:val="004A1229"/>
    <w:rsid w:val="004A1469"/>
    <w:rsid w:val="004A2020"/>
    <w:rsid w:val="004A3486"/>
    <w:rsid w:val="004A6DE0"/>
    <w:rsid w:val="004B0B1F"/>
    <w:rsid w:val="004B2681"/>
    <w:rsid w:val="004B3494"/>
    <w:rsid w:val="004B6EA7"/>
    <w:rsid w:val="004B7C91"/>
    <w:rsid w:val="004C2F8D"/>
    <w:rsid w:val="004C4BDF"/>
    <w:rsid w:val="004C6213"/>
    <w:rsid w:val="004C71EA"/>
    <w:rsid w:val="004D131C"/>
    <w:rsid w:val="004D13E1"/>
    <w:rsid w:val="004D222B"/>
    <w:rsid w:val="004D287E"/>
    <w:rsid w:val="004D477A"/>
    <w:rsid w:val="004E4725"/>
    <w:rsid w:val="004E683C"/>
    <w:rsid w:val="004E7616"/>
    <w:rsid w:val="004F0776"/>
    <w:rsid w:val="004F0B62"/>
    <w:rsid w:val="004F4210"/>
    <w:rsid w:val="004F62AF"/>
    <w:rsid w:val="004F727A"/>
    <w:rsid w:val="004F7642"/>
    <w:rsid w:val="004F7DB8"/>
    <w:rsid w:val="00505061"/>
    <w:rsid w:val="00506329"/>
    <w:rsid w:val="00507C46"/>
    <w:rsid w:val="00510C2C"/>
    <w:rsid w:val="00511670"/>
    <w:rsid w:val="00511E8E"/>
    <w:rsid w:val="00513E4A"/>
    <w:rsid w:val="00513FE9"/>
    <w:rsid w:val="0051547D"/>
    <w:rsid w:val="0051617A"/>
    <w:rsid w:val="00521EE7"/>
    <w:rsid w:val="005235DA"/>
    <w:rsid w:val="0052416B"/>
    <w:rsid w:val="005250B4"/>
    <w:rsid w:val="0052585F"/>
    <w:rsid w:val="00525CB1"/>
    <w:rsid w:val="00525D27"/>
    <w:rsid w:val="00530B0C"/>
    <w:rsid w:val="00531A7C"/>
    <w:rsid w:val="00541F85"/>
    <w:rsid w:val="0054232D"/>
    <w:rsid w:val="00543C7A"/>
    <w:rsid w:val="00544772"/>
    <w:rsid w:val="00547700"/>
    <w:rsid w:val="00551D06"/>
    <w:rsid w:val="00552861"/>
    <w:rsid w:val="0055435C"/>
    <w:rsid w:val="0055595F"/>
    <w:rsid w:val="00557137"/>
    <w:rsid w:val="005610E3"/>
    <w:rsid w:val="0056396E"/>
    <w:rsid w:val="00565C2B"/>
    <w:rsid w:val="0056619C"/>
    <w:rsid w:val="00571227"/>
    <w:rsid w:val="00571590"/>
    <w:rsid w:val="00571EBF"/>
    <w:rsid w:val="0057317A"/>
    <w:rsid w:val="005758A5"/>
    <w:rsid w:val="005775AC"/>
    <w:rsid w:val="00580FCC"/>
    <w:rsid w:val="00583180"/>
    <w:rsid w:val="00587F0C"/>
    <w:rsid w:val="0059022E"/>
    <w:rsid w:val="00590CD3"/>
    <w:rsid w:val="00591856"/>
    <w:rsid w:val="00592829"/>
    <w:rsid w:val="00597750"/>
    <w:rsid w:val="005A0FEC"/>
    <w:rsid w:val="005A1A3D"/>
    <w:rsid w:val="005A4E35"/>
    <w:rsid w:val="005A5700"/>
    <w:rsid w:val="005B1FD9"/>
    <w:rsid w:val="005B2851"/>
    <w:rsid w:val="005B28F9"/>
    <w:rsid w:val="005B6333"/>
    <w:rsid w:val="005B6CED"/>
    <w:rsid w:val="005B71D2"/>
    <w:rsid w:val="005B747B"/>
    <w:rsid w:val="005B7E83"/>
    <w:rsid w:val="005C0B49"/>
    <w:rsid w:val="005C34CC"/>
    <w:rsid w:val="005C4689"/>
    <w:rsid w:val="005C58AB"/>
    <w:rsid w:val="005C76A1"/>
    <w:rsid w:val="005D337A"/>
    <w:rsid w:val="005D4131"/>
    <w:rsid w:val="005D4BED"/>
    <w:rsid w:val="005D70AA"/>
    <w:rsid w:val="005E25C0"/>
    <w:rsid w:val="005E39CE"/>
    <w:rsid w:val="005E433E"/>
    <w:rsid w:val="005E7B50"/>
    <w:rsid w:val="005F251E"/>
    <w:rsid w:val="005F302D"/>
    <w:rsid w:val="005F3F98"/>
    <w:rsid w:val="005F4DBA"/>
    <w:rsid w:val="005F5A12"/>
    <w:rsid w:val="005F6990"/>
    <w:rsid w:val="0060059F"/>
    <w:rsid w:val="006009F8"/>
    <w:rsid w:val="00601C23"/>
    <w:rsid w:val="00602538"/>
    <w:rsid w:val="00603739"/>
    <w:rsid w:val="00605B3B"/>
    <w:rsid w:val="006069A1"/>
    <w:rsid w:val="0060739F"/>
    <w:rsid w:val="006105E4"/>
    <w:rsid w:val="00610ED8"/>
    <w:rsid w:val="00612447"/>
    <w:rsid w:val="006134B6"/>
    <w:rsid w:val="00614765"/>
    <w:rsid w:val="00614812"/>
    <w:rsid w:val="0062535F"/>
    <w:rsid w:val="00625C04"/>
    <w:rsid w:val="0062687D"/>
    <w:rsid w:val="00627BB9"/>
    <w:rsid w:val="0063056F"/>
    <w:rsid w:val="00630955"/>
    <w:rsid w:val="00630CD0"/>
    <w:rsid w:val="00632EE9"/>
    <w:rsid w:val="00634D85"/>
    <w:rsid w:val="0063719D"/>
    <w:rsid w:val="00641AB4"/>
    <w:rsid w:val="0064493C"/>
    <w:rsid w:val="006459D3"/>
    <w:rsid w:val="00652B69"/>
    <w:rsid w:val="00652B99"/>
    <w:rsid w:val="00655BE9"/>
    <w:rsid w:val="00656157"/>
    <w:rsid w:val="00656D7D"/>
    <w:rsid w:val="00662538"/>
    <w:rsid w:val="0066473E"/>
    <w:rsid w:val="00666A1E"/>
    <w:rsid w:val="006674DE"/>
    <w:rsid w:val="00667941"/>
    <w:rsid w:val="00671A88"/>
    <w:rsid w:val="00675162"/>
    <w:rsid w:val="00675C55"/>
    <w:rsid w:val="00676430"/>
    <w:rsid w:val="00677691"/>
    <w:rsid w:val="00682A9C"/>
    <w:rsid w:val="00684F4D"/>
    <w:rsid w:val="0069023F"/>
    <w:rsid w:val="006903FD"/>
    <w:rsid w:val="00691EE6"/>
    <w:rsid w:val="00692CE5"/>
    <w:rsid w:val="006936C1"/>
    <w:rsid w:val="00693E5A"/>
    <w:rsid w:val="00697E1F"/>
    <w:rsid w:val="006A0AB8"/>
    <w:rsid w:val="006A192E"/>
    <w:rsid w:val="006A49A1"/>
    <w:rsid w:val="006A633D"/>
    <w:rsid w:val="006A6618"/>
    <w:rsid w:val="006B1035"/>
    <w:rsid w:val="006B265E"/>
    <w:rsid w:val="006B3BA2"/>
    <w:rsid w:val="006B3F6A"/>
    <w:rsid w:val="006B402F"/>
    <w:rsid w:val="006B4511"/>
    <w:rsid w:val="006B6A26"/>
    <w:rsid w:val="006B794B"/>
    <w:rsid w:val="006C042B"/>
    <w:rsid w:val="006C082C"/>
    <w:rsid w:val="006C0DBF"/>
    <w:rsid w:val="006C229B"/>
    <w:rsid w:val="006C2481"/>
    <w:rsid w:val="006D2A36"/>
    <w:rsid w:val="006D5B08"/>
    <w:rsid w:val="006E2E2A"/>
    <w:rsid w:val="006E70E8"/>
    <w:rsid w:val="006E735C"/>
    <w:rsid w:val="006F2501"/>
    <w:rsid w:val="006F64A4"/>
    <w:rsid w:val="00701D77"/>
    <w:rsid w:val="007024A6"/>
    <w:rsid w:val="00703686"/>
    <w:rsid w:val="00704D26"/>
    <w:rsid w:val="00704F85"/>
    <w:rsid w:val="00705A63"/>
    <w:rsid w:val="00717AD3"/>
    <w:rsid w:val="00717DB6"/>
    <w:rsid w:val="007204BC"/>
    <w:rsid w:val="00721930"/>
    <w:rsid w:val="00723BB9"/>
    <w:rsid w:val="00727A0D"/>
    <w:rsid w:val="00727A4F"/>
    <w:rsid w:val="00731FAB"/>
    <w:rsid w:val="0073252D"/>
    <w:rsid w:val="0073509C"/>
    <w:rsid w:val="0073730C"/>
    <w:rsid w:val="00745962"/>
    <w:rsid w:val="00754640"/>
    <w:rsid w:val="00757275"/>
    <w:rsid w:val="00760A2D"/>
    <w:rsid w:val="00761A64"/>
    <w:rsid w:val="00763EBC"/>
    <w:rsid w:val="00770F4F"/>
    <w:rsid w:val="00774553"/>
    <w:rsid w:val="00776A12"/>
    <w:rsid w:val="00777233"/>
    <w:rsid w:val="00780D68"/>
    <w:rsid w:val="00782555"/>
    <w:rsid w:val="00782FAF"/>
    <w:rsid w:val="00783D96"/>
    <w:rsid w:val="00783FAE"/>
    <w:rsid w:val="00785D8F"/>
    <w:rsid w:val="00787A9B"/>
    <w:rsid w:val="0079115F"/>
    <w:rsid w:val="00791373"/>
    <w:rsid w:val="00791D84"/>
    <w:rsid w:val="00793E99"/>
    <w:rsid w:val="00793F6E"/>
    <w:rsid w:val="007947B4"/>
    <w:rsid w:val="00796340"/>
    <w:rsid w:val="007963EA"/>
    <w:rsid w:val="007A0E57"/>
    <w:rsid w:val="007A3330"/>
    <w:rsid w:val="007A370F"/>
    <w:rsid w:val="007A4081"/>
    <w:rsid w:val="007A4779"/>
    <w:rsid w:val="007A49CE"/>
    <w:rsid w:val="007B0F90"/>
    <w:rsid w:val="007B5909"/>
    <w:rsid w:val="007B5C02"/>
    <w:rsid w:val="007B72E4"/>
    <w:rsid w:val="007B72EA"/>
    <w:rsid w:val="007C1665"/>
    <w:rsid w:val="007C1C22"/>
    <w:rsid w:val="007C25A2"/>
    <w:rsid w:val="007C2ADC"/>
    <w:rsid w:val="007C2CBB"/>
    <w:rsid w:val="007C3B97"/>
    <w:rsid w:val="007C3F00"/>
    <w:rsid w:val="007C5709"/>
    <w:rsid w:val="007D00E9"/>
    <w:rsid w:val="007D135A"/>
    <w:rsid w:val="007D1B48"/>
    <w:rsid w:val="007D40E5"/>
    <w:rsid w:val="007D4B0F"/>
    <w:rsid w:val="007D5CF9"/>
    <w:rsid w:val="007D6DEC"/>
    <w:rsid w:val="007D7D2D"/>
    <w:rsid w:val="007E20D5"/>
    <w:rsid w:val="007E2315"/>
    <w:rsid w:val="007E7E81"/>
    <w:rsid w:val="007F0980"/>
    <w:rsid w:val="007F40AF"/>
    <w:rsid w:val="007F4509"/>
    <w:rsid w:val="007F4E22"/>
    <w:rsid w:val="007F7946"/>
    <w:rsid w:val="008019BD"/>
    <w:rsid w:val="008020E4"/>
    <w:rsid w:val="00803373"/>
    <w:rsid w:val="008048DB"/>
    <w:rsid w:val="00805251"/>
    <w:rsid w:val="0080655E"/>
    <w:rsid w:val="00812380"/>
    <w:rsid w:val="0081447D"/>
    <w:rsid w:val="00815E1C"/>
    <w:rsid w:val="00816E6B"/>
    <w:rsid w:val="00817357"/>
    <w:rsid w:val="00820D5B"/>
    <w:rsid w:val="00820E32"/>
    <w:rsid w:val="00821D58"/>
    <w:rsid w:val="00823461"/>
    <w:rsid w:val="00824E3C"/>
    <w:rsid w:val="00826931"/>
    <w:rsid w:val="00830860"/>
    <w:rsid w:val="0083418B"/>
    <w:rsid w:val="00835D2F"/>
    <w:rsid w:val="00840019"/>
    <w:rsid w:val="00843E71"/>
    <w:rsid w:val="00844EB8"/>
    <w:rsid w:val="00847256"/>
    <w:rsid w:val="0084728E"/>
    <w:rsid w:val="00853E62"/>
    <w:rsid w:val="00855A12"/>
    <w:rsid w:val="00856133"/>
    <w:rsid w:val="00856175"/>
    <w:rsid w:val="00856935"/>
    <w:rsid w:val="008630E7"/>
    <w:rsid w:val="00863FCA"/>
    <w:rsid w:val="0086442E"/>
    <w:rsid w:val="00866A7B"/>
    <w:rsid w:val="0086708C"/>
    <w:rsid w:val="008704CC"/>
    <w:rsid w:val="008714B9"/>
    <w:rsid w:val="00871599"/>
    <w:rsid w:val="00874AC6"/>
    <w:rsid w:val="00876E2E"/>
    <w:rsid w:val="00877086"/>
    <w:rsid w:val="00882F1E"/>
    <w:rsid w:val="008850D7"/>
    <w:rsid w:val="0088517B"/>
    <w:rsid w:val="00885838"/>
    <w:rsid w:val="0088588E"/>
    <w:rsid w:val="00886289"/>
    <w:rsid w:val="00886C2E"/>
    <w:rsid w:val="0089422E"/>
    <w:rsid w:val="00897A62"/>
    <w:rsid w:val="008A0691"/>
    <w:rsid w:val="008A0B56"/>
    <w:rsid w:val="008A21ED"/>
    <w:rsid w:val="008A2BFB"/>
    <w:rsid w:val="008A3333"/>
    <w:rsid w:val="008B01B6"/>
    <w:rsid w:val="008B226D"/>
    <w:rsid w:val="008B372A"/>
    <w:rsid w:val="008B4BA2"/>
    <w:rsid w:val="008B55D6"/>
    <w:rsid w:val="008B5A20"/>
    <w:rsid w:val="008B6DD2"/>
    <w:rsid w:val="008B7BF5"/>
    <w:rsid w:val="008B7C9D"/>
    <w:rsid w:val="008B7CE2"/>
    <w:rsid w:val="008C0FDE"/>
    <w:rsid w:val="008C2853"/>
    <w:rsid w:val="008C7C49"/>
    <w:rsid w:val="008D128F"/>
    <w:rsid w:val="008D2675"/>
    <w:rsid w:val="008D2C80"/>
    <w:rsid w:val="008D3541"/>
    <w:rsid w:val="008D4F65"/>
    <w:rsid w:val="008D564F"/>
    <w:rsid w:val="008D6216"/>
    <w:rsid w:val="008D6F2D"/>
    <w:rsid w:val="008E20C0"/>
    <w:rsid w:val="008E2E3F"/>
    <w:rsid w:val="008E30CA"/>
    <w:rsid w:val="008E591E"/>
    <w:rsid w:val="008F04DF"/>
    <w:rsid w:val="008F1B00"/>
    <w:rsid w:val="008F1F2F"/>
    <w:rsid w:val="008F209F"/>
    <w:rsid w:val="008F4FC1"/>
    <w:rsid w:val="00900B3D"/>
    <w:rsid w:val="009022F9"/>
    <w:rsid w:val="00903818"/>
    <w:rsid w:val="009062CD"/>
    <w:rsid w:val="00906CC1"/>
    <w:rsid w:val="00906EDA"/>
    <w:rsid w:val="00907899"/>
    <w:rsid w:val="00913B9F"/>
    <w:rsid w:val="009152D5"/>
    <w:rsid w:val="00917418"/>
    <w:rsid w:val="00924245"/>
    <w:rsid w:val="00924663"/>
    <w:rsid w:val="009312A5"/>
    <w:rsid w:val="009371CC"/>
    <w:rsid w:val="00947C96"/>
    <w:rsid w:val="00947D6E"/>
    <w:rsid w:val="00947F55"/>
    <w:rsid w:val="009525CE"/>
    <w:rsid w:val="00956054"/>
    <w:rsid w:val="00956366"/>
    <w:rsid w:val="0095711F"/>
    <w:rsid w:val="00960F1C"/>
    <w:rsid w:val="00961055"/>
    <w:rsid w:val="00961C64"/>
    <w:rsid w:val="0096260D"/>
    <w:rsid w:val="00963F18"/>
    <w:rsid w:val="00966804"/>
    <w:rsid w:val="009817DA"/>
    <w:rsid w:val="00984059"/>
    <w:rsid w:val="00984593"/>
    <w:rsid w:val="009873E5"/>
    <w:rsid w:val="00993D33"/>
    <w:rsid w:val="00996FDA"/>
    <w:rsid w:val="009A1C88"/>
    <w:rsid w:val="009A37F4"/>
    <w:rsid w:val="009A3BAC"/>
    <w:rsid w:val="009A3ECF"/>
    <w:rsid w:val="009A612C"/>
    <w:rsid w:val="009A6FAB"/>
    <w:rsid w:val="009B1C11"/>
    <w:rsid w:val="009C118A"/>
    <w:rsid w:val="009C2744"/>
    <w:rsid w:val="009C662F"/>
    <w:rsid w:val="009C6C2C"/>
    <w:rsid w:val="009C6D3A"/>
    <w:rsid w:val="009D0D75"/>
    <w:rsid w:val="009D357B"/>
    <w:rsid w:val="009D43A7"/>
    <w:rsid w:val="009D4EEC"/>
    <w:rsid w:val="009D584B"/>
    <w:rsid w:val="009D627D"/>
    <w:rsid w:val="009D694F"/>
    <w:rsid w:val="009E04DD"/>
    <w:rsid w:val="009E61BA"/>
    <w:rsid w:val="009F14EF"/>
    <w:rsid w:val="009F23F0"/>
    <w:rsid w:val="009F2AAE"/>
    <w:rsid w:val="00A042EA"/>
    <w:rsid w:val="00A1242F"/>
    <w:rsid w:val="00A124C6"/>
    <w:rsid w:val="00A16327"/>
    <w:rsid w:val="00A23A37"/>
    <w:rsid w:val="00A23FD2"/>
    <w:rsid w:val="00A25003"/>
    <w:rsid w:val="00A26B01"/>
    <w:rsid w:val="00A31CED"/>
    <w:rsid w:val="00A32F00"/>
    <w:rsid w:val="00A34255"/>
    <w:rsid w:val="00A3443B"/>
    <w:rsid w:val="00A346BA"/>
    <w:rsid w:val="00A40AA8"/>
    <w:rsid w:val="00A414AE"/>
    <w:rsid w:val="00A4216E"/>
    <w:rsid w:val="00A43280"/>
    <w:rsid w:val="00A45929"/>
    <w:rsid w:val="00A4674E"/>
    <w:rsid w:val="00A50380"/>
    <w:rsid w:val="00A51E1F"/>
    <w:rsid w:val="00A520D0"/>
    <w:rsid w:val="00A546D8"/>
    <w:rsid w:val="00A54C27"/>
    <w:rsid w:val="00A5566F"/>
    <w:rsid w:val="00A64864"/>
    <w:rsid w:val="00A66622"/>
    <w:rsid w:val="00A7105C"/>
    <w:rsid w:val="00A726ED"/>
    <w:rsid w:val="00A7300C"/>
    <w:rsid w:val="00A73116"/>
    <w:rsid w:val="00A774C2"/>
    <w:rsid w:val="00A800CD"/>
    <w:rsid w:val="00A812EB"/>
    <w:rsid w:val="00A81D1A"/>
    <w:rsid w:val="00A8322C"/>
    <w:rsid w:val="00A92363"/>
    <w:rsid w:val="00A974BF"/>
    <w:rsid w:val="00A97753"/>
    <w:rsid w:val="00A977B5"/>
    <w:rsid w:val="00AA0109"/>
    <w:rsid w:val="00AA24CC"/>
    <w:rsid w:val="00AA3D61"/>
    <w:rsid w:val="00AA5D7A"/>
    <w:rsid w:val="00AA634C"/>
    <w:rsid w:val="00AA7838"/>
    <w:rsid w:val="00AB0B93"/>
    <w:rsid w:val="00AB5297"/>
    <w:rsid w:val="00AB5A6E"/>
    <w:rsid w:val="00AB7AA2"/>
    <w:rsid w:val="00AC389E"/>
    <w:rsid w:val="00AC7D83"/>
    <w:rsid w:val="00AD77A9"/>
    <w:rsid w:val="00AE046B"/>
    <w:rsid w:val="00AE18E4"/>
    <w:rsid w:val="00AE1AA4"/>
    <w:rsid w:val="00AE5B54"/>
    <w:rsid w:val="00AE79F2"/>
    <w:rsid w:val="00AF0C49"/>
    <w:rsid w:val="00AF2EDE"/>
    <w:rsid w:val="00AF6B64"/>
    <w:rsid w:val="00B00D1E"/>
    <w:rsid w:val="00B038CA"/>
    <w:rsid w:val="00B05B26"/>
    <w:rsid w:val="00B0756F"/>
    <w:rsid w:val="00B10091"/>
    <w:rsid w:val="00B132FE"/>
    <w:rsid w:val="00B16DDA"/>
    <w:rsid w:val="00B22F21"/>
    <w:rsid w:val="00B27C08"/>
    <w:rsid w:val="00B3120B"/>
    <w:rsid w:val="00B35509"/>
    <w:rsid w:val="00B35E65"/>
    <w:rsid w:val="00B37401"/>
    <w:rsid w:val="00B40247"/>
    <w:rsid w:val="00B40E50"/>
    <w:rsid w:val="00B41012"/>
    <w:rsid w:val="00B43FE3"/>
    <w:rsid w:val="00B46F5D"/>
    <w:rsid w:val="00B500C7"/>
    <w:rsid w:val="00B511FC"/>
    <w:rsid w:val="00B51AC2"/>
    <w:rsid w:val="00B540F9"/>
    <w:rsid w:val="00B5419B"/>
    <w:rsid w:val="00B55B59"/>
    <w:rsid w:val="00B5667D"/>
    <w:rsid w:val="00B6143E"/>
    <w:rsid w:val="00B61C9A"/>
    <w:rsid w:val="00B635E0"/>
    <w:rsid w:val="00B65649"/>
    <w:rsid w:val="00B67E92"/>
    <w:rsid w:val="00B704BA"/>
    <w:rsid w:val="00B712FB"/>
    <w:rsid w:val="00B73596"/>
    <w:rsid w:val="00B75AC2"/>
    <w:rsid w:val="00B76D0B"/>
    <w:rsid w:val="00B83D97"/>
    <w:rsid w:val="00B846C2"/>
    <w:rsid w:val="00B84B28"/>
    <w:rsid w:val="00B860EE"/>
    <w:rsid w:val="00B91200"/>
    <w:rsid w:val="00B91F51"/>
    <w:rsid w:val="00B9306C"/>
    <w:rsid w:val="00B932AF"/>
    <w:rsid w:val="00B942B9"/>
    <w:rsid w:val="00B96E8C"/>
    <w:rsid w:val="00BA1EBA"/>
    <w:rsid w:val="00BA229D"/>
    <w:rsid w:val="00BA2904"/>
    <w:rsid w:val="00BA7F24"/>
    <w:rsid w:val="00BB20D8"/>
    <w:rsid w:val="00BB2B3D"/>
    <w:rsid w:val="00BB2BFC"/>
    <w:rsid w:val="00BB453B"/>
    <w:rsid w:val="00BB47AA"/>
    <w:rsid w:val="00BB50E8"/>
    <w:rsid w:val="00BB5157"/>
    <w:rsid w:val="00BB60D8"/>
    <w:rsid w:val="00BC1F92"/>
    <w:rsid w:val="00BC3950"/>
    <w:rsid w:val="00BC6353"/>
    <w:rsid w:val="00BC7189"/>
    <w:rsid w:val="00BD0D56"/>
    <w:rsid w:val="00BD31AD"/>
    <w:rsid w:val="00BD38DD"/>
    <w:rsid w:val="00BD4395"/>
    <w:rsid w:val="00BD7BEE"/>
    <w:rsid w:val="00BE137D"/>
    <w:rsid w:val="00BE1755"/>
    <w:rsid w:val="00BE55DB"/>
    <w:rsid w:val="00BE5C78"/>
    <w:rsid w:val="00BF0F15"/>
    <w:rsid w:val="00BF462C"/>
    <w:rsid w:val="00BF4778"/>
    <w:rsid w:val="00BF78D0"/>
    <w:rsid w:val="00BF7F62"/>
    <w:rsid w:val="00C04402"/>
    <w:rsid w:val="00C0498C"/>
    <w:rsid w:val="00C11AFF"/>
    <w:rsid w:val="00C2009D"/>
    <w:rsid w:val="00C2035B"/>
    <w:rsid w:val="00C20CD8"/>
    <w:rsid w:val="00C22083"/>
    <w:rsid w:val="00C22F1F"/>
    <w:rsid w:val="00C23546"/>
    <w:rsid w:val="00C272C5"/>
    <w:rsid w:val="00C27CF0"/>
    <w:rsid w:val="00C301FD"/>
    <w:rsid w:val="00C33C18"/>
    <w:rsid w:val="00C3406A"/>
    <w:rsid w:val="00C37CDF"/>
    <w:rsid w:val="00C435E0"/>
    <w:rsid w:val="00C43B05"/>
    <w:rsid w:val="00C46095"/>
    <w:rsid w:val="00C47959"/>
    <w:rsid w:val="00C5175D"/>
    <w:rsid w:val="00C51B3F"/>
    <w:rsid w:val="00C52D6A"/>
    <w:rsid w:val="00C551A3"/>
    <w:rsid w:val="00C56A6D"/>
    <w:rsid w:val="00C626FB"/>
    <w:rsid w:val="00C63B05"/>
    <w:rsid w:val="00C70088"/>
    <w:rsid w:val="00C70DCC"/>
    <w:rsid w:val="00C714EB"/>
    <w:rsid w:val="00C71E5F"/>
    <w:rsid w:val="00C733CD"/>
    <w:rsid w:val="00C736C2"/>
    <w:rsid w:val="00C76C22"/>
    <w:rsid w:val="00C770B8"/>
    <w:rsid w:val="00C80B33"/>
    <w:rsid w:val="00C81687"/>
    <w:rsid w:val="00C82EFA"/>
    <w:rsid w:val="00C831E1"/>
    <w:rsid w:val="00C84DAF"/>
    <w:rsid w:val="00C92068"/>
    <w:rsid w:val="00C92246"/>
    <w:rsid w:val="00C9372E"/>
    <w:rsid w:val="00C9468C"/>
    <w:rsid w:val="00C964A9"/>
    <w:rsid w:val="00C96B98"/>
    <w:rsid w:val="00C97288"/>
    <w:rsid w:val="00CA09E1"/>
    <w:rsid w:val="00CA11C5"/>
    <w:rsid w:val="00CA41F0"/>
    <w:rsid w:val="00CA45C4"/>
    <w:rsid w:val="00CA4665"/>
    <w:rsid w:val="00CA479E"/>
    <w:rsid w:val="00CA47F2"/>
    <w:rsid w:val="00CA70A5"/>
    <w:rsid w:val="00CB085D"/>
    <w:rsid w:val="00CB0EEF"/>
    <w:rsid w:val="00CB4109"/>
    <w:rsid w:val="00CB44B6"/>
    <w:rsid w:val="00CB523F"/>
    <w:rsid w:val="00CC069E"/>
    <w:rsid w:val="00CC2D09"/>
    <w:rsid w:val="00CC2F49"/>
    <w:rsid w:val="00CC7482"/>
    <w:rsid w:val="00CC7DE8"/>
    <w:rsid w:val="00CD1347"/>
    <w:rsid w:val="00CD226A"/>
    <w:rsid w:val="00CD246A"/>
    <w:rsid w:val="00CD2828"/>
    <w:rsid w:val="00CD323D"/>
    <w:rsid w:val="00CD64A5"/>
    <w:rsid w:val="00CE1E82"/>
    <w:rsid w:val="00CE6EBA"/>
    <w:rsid w:val="00CE7225"/>
    <w:rsid w:val="00CF0118"/>
    <w:rsid w:val="00D02629"/>
    <w:rsid w:val="00D02EA2"/>
    <w:rsid w:val="00D03661"/>
    <w:rsid w:val="00D04CAE"/>
    <w:rsid w:val="00D075AD"/>
    <w:rsid w:val="00D117BF"/>
    <w:rsid w:val="00D11854"/>
    <w:rsid w:val="00D12BCD"/>
    <w:rsid w:val="00D16274"/>
    <w:rsid w:val="00D169A3"/>
    <w:rsid w:val="00D17565"/>
    <w:rsid w:val="00D228F1"/>
    <w:rsid w:val="00D24F02"/>
    <w:rsid w:val="00D24F05"/>
    <w:rsid w:val="00D26E65"/>
    <w:rsid w:val="00D278F8"/>
    <w:rsid w:val="00D30C82"/>
    <w:rsid w:val="00D31797"/>
    <w:rsid w:val="00D32A19"/>
    <w:rsid w:val="00D33AD2"/>
    <w:rsid w:val="00D41A84"/>
    <w:rsid w:val="00D42C0E"/>
    <w:rsid w:val="00D4527C"/>
    <w:rsid w:val="00D45350"/>
    <w:rsid w:val="00D4582D"/>
    <w:rsid w:val="00D47FB5"/>
    <w:rsid w:val="00D505A8"/>
    <w:rsid w:val="00D52C10"/>
    <w:rsid w:val="00D53008"/>
    <w:rsid w:val="00D548BD"/>
    <w:rsid w:val="00D560AF"/>
    <w:rsid w:val="00D57DDA"/>
    <w:rsid w:val="00D60B62"/>
    <w:rsid w:val="00D60F53"/>
    <w:rsid w:val="00D625FD"/>
    <w:rsid w:val="00D63074"/>
    <w:rsid w:val="00D74693"/>
    <w:rsid w:val="00D7469B"/>
    <w:rsid w:val="00D747D3"/>
    <w:rsid w:val="00D750FD"/>
    <w:rsid w:val="00D809AC"/>
    <w:rsid w:val="00D80D42"/>
    <w:rsid w:val="00D81FEE"/>
    <w:rsid w:val="00D83FCF"/>
    <w:rsid w:val="00D842D5"/>
    <w:rsid w:val="00D85CFB"/>
    <w:rsid w:val="00D8648D"/>
    <w:rsid w:val="00D87677"/>
    <w:rsid w:val="00D918A6"/>
    <w:rsid w:val="00D92035"/>
    <w:rsid w:val="00D92415"/>
    <w:rsid w:val="00D93118"/>
    <w:rsid w:val="00D951EB"/>
    <w:rsid w:val="00D9553B"/>
    <w:rsid w:val="00D9621C"/>
    <w:rsid w:val="00D974DF"/>
    <w:rsid w:val="00DA1C2A"/>
    <w:rsid w:val="00DA3754"/>
    <w:rsid w:val="00DA4A01"/>
    <w:rsid w:val="00DA6FB0"/>
    <w:rsid w:val="00DB1B06"/>
    <w:rsid w:val="00DB21D9"/>
    <w:rsid w:val="00DB3056"/>
    <w:rsid w:val="00DB6CCD"/>
    <w:rsid w:val="00DB769A"/>
    <w:rsid w:val="00DC17B5"/>
    <w:rsid w:val="00DC1A70"/>
    <w:rsid w:val="00DC1AA9"/>
    <w:rsid w:val="00DC25B7"/>
    <w:rsid w:val="00DC409E"/>
    <w:rsid w:val="00DC5A3D"/>
    <w:rsid w:val="00DC6E15"/>
    <w:rsid w:val="00DD0DAB"/>
    <w:rsid w:val="00DD3E66"/>
    <w:rsid w:val="00DD5988"/>
    <w:rsid w:val="00DE1119"/>
    <w:rsid w:val="00DE3502"/>
    <w:rsid w:val="00DE53AC"/>
    <w:rsid w:val="00DE61DE"/>
    <w:rsid w:val="00DE65F5"/>
    <w:rsid w:val="00DE79B7"/>
    <w:rsid w:val="00DF00A8"/>
    <w:rsid w:val="00DF02D5"/>
    <w:rsid w:val="00DF1373"/>
    <w:rsid w:val="00DF184C"/>
    <w:rsid w:val="00DF530F"/>
    <w:rsid w:val="00DF5F45"/>
    <w:rsid w:val="00DF7937"/>
    <w:rsid w:val="00DF7C1A"/>
    <w:rsid w:val="00E02437"/>
    <w:rsid w:val="00E06E1F"/>
    <w:rsid w:val="00E1022B"/>
    <w:rsid w:val="00E11EFD"/>
    <w:rsid w:val="00E124AD"/>
    <w:rsid w:val="00E1254E"/>
    <w:rsid w:val="00E1744F"/>
    <w:rsid w:val="00E201D4"/>
    <w:rsid w:val="00E204AE"/>
    <w:rsid w:val="00E215D5"/>
    <w:rsid w:val="00E23C47"/>
    <w:rsid w:val="00E2638A"/>
    <w:rsid w:val="00E26F7F"/>
    <w:rsid w:val="00E365A2"/>
    <w:rsid w:val="00E37C6E"/>
    <w:rsid w:val="00E433EE"/>
    <w:rsid w:val="00E4432B"/>
    <w:rsid w:val="00E4502B"/>
    <w:rsid w:val="00E475EC"/>
    <w:rsid w:val="00E510A6"/>
    <w:rsid w:val="00E51641"/>
    <w:rsid w:val="00E602BB"/>
    <w:rsid w:val="00E607B6"/>
    <w:rsid w:val="00E63C1E"/>
    <w:rsid w:val="00E6512B"/>
    <w:rsid w:val="00E6659E"/>
    <w:rsid w:val="00E72CBF"/>
    <w:rsid w:val="00E74737"/>
    <w:rsid w:val="00E8025E"/>
    <w:rsid w:val="00E80B7B"/>
    <w:rsid w:val="00E80F38"/>
    <w:rsid w:val="00E815E0"/>
    <w:rsid w:val="00E85F7B"/>
    <w:rsid w:val="00E86109"/>
    <w:rsid w:val="00E86900"/>
    <w:rsid w:val="00E87941"/>
    <w:rsid w:val="00E90BAA"/>
    <w:rsid w:val="00E90E97"/>
    <w:rsid w:val="00E92BD8"/>
    <w:rsid w:val="00E970FF"/>
    <w:rsid w:val="00EA39B8"/>
    <w:rsid w:val="00EB1548"/>
    <w:rsid w:val="00EB2BFC"/>
    <w:rsid w:val="00EB52CF"/>
    <w:rsid w:val="00EB7695"/>
    <w:rsid w:val="00EB79E6"/>
    <w:rsid w:val="00EB7B8D"/>
    <w:rsid w:val="00EC005D"/>
    <w:rsid w:val="00EC4050"/>
    <w:rsid w:val="00EC7A70"/>
    <w:rsid w:val="00ED65A0"/>
    <w:rsid w:val="00ED6A8D"/>
    <w:rsid w:val="00ED7D2C"/>
    <w:rsid w:val="00EE1BB2"/>
    <w:rsid w:val="00EE262E"/>
    <w:rsid w:val="00EE26FE"/>
    <w:rsid w:val="00EE2C6F"/>
    <w:rsid w:val="00EE49D3"/>
    <w:rsid w:val="00EE4B8C"/>
    <w:rsid w:val="00EE6A4E"/>
    <w:rsid w:val="00EE6C0D"/>
    <w:rsid w:val="00EE7AD1"/>
    <w:rsid w:val="00EF366F"/>
    <w:rsid w:val="00F01276"/>
    <w:rsid w:val="00F03DEF"/>
    <w:rsid w:val="00F04A30"/>
    <w:rsid w:val="00F06A9C"/>
    <w:rsid w:val="00F10374"/>
    <w:rsid w:val="00F11F1F"/>
    <w:rsid w:val="00F14019"/>
    <w:rsid w:val="00F14680"/>
    <w:rsid w:val="00F15D60"/>
    <w:rsid w:val="00F16603"/>
    <w:rsid w:val="00F20140"/>
    <w:rsid w:val="00F2130B"/>
    <w:rsid w:val="00F220AE"/>
    <w:rsid w:val="00F233B9"/>
    <w:rsid w:val="00F30079"/>
    <w:rsid w:val="00F348CF"/>
    <w:rsid w:val="00F35C19"/>
    <w:rsid w:val="00F35CFB"/>
    <w:rsid w:val="00F3765F"/>
    <w:rsid w:val="00F406FF"/>
    <w:rsid w:val="00F41004"/>
    <w:rsid w:val="00F4142E"/>
    <w:rsid w:val="00F41E8D"/>
    <w:rsid w:val="00F42A06"/>
    <w:rsid w:val="00F42CF8"/>
    <w:rsid w:val="00F43325"/>
    <w:rsid w:val="00F434B9"/>
    <w:rsid w:val="00F44D8A"/>
    <w:rsid w:val="00F4643F"/>
    <w:rsid w:val="00F52083"/>
    <w:rsid w:val="00F555E7"/>
    <w:rsid w:val="00F55A8D"/>
    <w:rsid w:val="00F55E1A"/>
    <w:rsid w:val="00F57E34"/>
    <w:rsid w:val="00F6371F"/>
    <w:rsid w:val="00F749B8"/>
    <w:rsid w:val="00F76C26"/>
    <w:rsid w:val="00F77AAC"/>
    <w:rsid w:val="00F8483D"/>
    <w:rsid w:val="00F84FB8"/>
    <w:rsid w:val="00F85C94"/>
    <w:rsid w:val="00F87D5D"/>
    <w:rsid w:val="00F91698"/>
    <w:rsid w:val="00F94540"/>
    <w:rsid w:val="00F95C6C"/>
    <w:rsid w:val="00F9659E"/>
    <w:rsid w:val="00FA3A14"/>
    <w:rsid w:val="00FA3B6A"/>
    <w:rsid w:val="00FA45EC"/>
    <w:rsid w:val="00FA5949"/>
    <w:rsid w:val="00FA5DD9"/>
    <w:rsid w:val="00FA5F10"/>
    <w:rsid w:val="00FA6011"/>
    <w:rsid w:val="00FB0422"/>
    <w:rsid w:val="00FB30FD"/>
    <w:rsid w:val="00FB4E49"/>
    <w:rsid w:val="00FB5BFC"/>
    <w:rsid w:val="00FC1A42"/>
    <w:rsid w:val="00FC54A6"/>
    <w:rsid w:val="00FC5AD5"/>
    <w:rsid w:val="00FC737F"/>
    <w:rsid w:val="00FD0F43"/>
    <w:rsid w:val="00FD1F9E"/>
    <w:rsid w:val="00FD26ED"/>
    <w:rsid w:val="00FD32CD"/>
    <w:rsid w:val="00FE10C2"/>
    <w:rsid w:val="00FE2560"/>
    <w:rsid w:val="00FE2A6B"/>
    <w:rsid w:val="00FE333C"/>
    <w:rsid w:val="00FE370C"/>
    <w:rsid w:val="00FE3725"/>
    <w:rsid w:val="00FF2618"/>
    <w:rsid w:val="00FF2AE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DC25B7"/>
    <w:pPr>
      <w:keepNext/>
      <w:jc w:val="both"/>
      <w:outlineLvl w:val="0"/>
    </w:pPr>
    <w:rPr>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Vraz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5B28F9"/>
    <w:pPr>
      <w:tabs>
        <w:tab w:val="right" w:leader="dot" w:pos="9628"/>
      </w:tabs>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DC25B7"/>
    <w:rPr>
      <w:rFonts w:ascii="Arial" w:hAnsi="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character" w:customStyle="1" w:styleId="Zkladntext0">
    <w:name w:val="Základný text_"/>
    <w:basedOn w:val="Predvolenpsmoodseku"/>
    <w:link w:val="Zkladntext8"/>
    <w:rsid w:val="00A546D8"/>
    <w:rPr>
      <w:sz w:val="21"/>
      <w:szCs w:val="21"/>
      <w:shd w:val="clear" w:color="auto" w:fill="FFFFFF"/>
    </w:rPr>
  </w:style>
  <w:style w:type="paragraph" w:customStyle="1" w:styleId="Zkladntext8">
    <w:name w:val="Základný text8"/>
    <w:basedOn w:val="Normlny"/>
    <w:link w:val="Zkladntext0"/>
    <w:rsid w:val="00A546D8"/>
    <w:pPr>
      <w:widowControl w:val="0"/>
      <w:shd w:val="clear" w:color="auto" w:fill="FFFFFF"/>
      <w:spacing w:before="720" w:after="300" w:line="475" w:lineRule="exact"/>
      <w:ind w:hanging="700"/>
      <w:jc w:val="center"/>
    </w:pPr>
    <w:rPr>
      <w:rFonts w:ascii="Times New Roman" w:hAnsi="Times New Roman"/>
      <w:noProof w:val="0"/>
      <w:sz w:val="21"/>
      <w:szCs w:val="21"/>
    </w:rPr>
  </w:style>
  <w:style w:type="paragraph" w:styleId="Revzia">
    <w:name w:val="Revision"/>
    <w:hidden/>
    <w:uiPriority w:val="99"/>
    <w:semiHidden/>
    <w:rsid w:val="00DB6CCD"/>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5993570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base.gov.pt/deucp/filter?lang=sk"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06FFE-D5F1-4D66-A518-149F83EB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37</Pages>
  <Words>16461</Words>
  <Characters>93829</Characters>
  <Application>Microsoft Office Word</Application>
  <DocSecurity>0</DocSecurity>
  <Lines>781</Lines>
  <Paragraphs>220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110070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Adriana Ondríková</cp:lastModifiedBy>
  <cp:revision>16</cp:revision>
  <cp:lastPrinted>2023-10-05T11:11:00Z</cp:lastPrinted>
  <dcterms:created xsi:type="dcterms:W3CDTF">2023-10-10T15:22:00Z</dcterms:created>
  <dcterms:modified xsi:type="dcterms:W3CDTF">2023-10-20T15:17:00Z</dcterms:modified>
</cp:coreProperties>
</file>