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A4EF436" w14:textId="77777777" w:rsidR="00D93B31" w:rsidRDefault="00D93B31" w:rsidP="00D93B31">
      <w:pPr>
        <w:pBdr>
          <w:bottom w:val="single" w:sz="4" w:space="1" w:color="auto"/>
        </w:pBdr>
        <w:ind w:right="218"/>
        <w:rPr>
          <w:rFonts w:asciiTheme="minorHAnsi" w:hAnsiTheme="minorHAnsi" w:cstheme="minorHAnsi"/>
          <w:sz w:val="22"/>
          <w:szCs w:val="22"/>
          <w:lang w:eastAsia="en-US"/>
        </w:rPr>
      </w:pPr>
      <w:r w:rsidRPr="00A06640">
        <w:rPr>
          <w:rFonts w:asciiTheme="minorHAnsi" w:hAnsiTheme="minorHAnsi" w:cstheme="minorHAnsi"/>
          <w:lang w:eastAsia="en-US"/>
        </w:rPr>
        <w:t>Obstarávateľ:</w:t>
      </w:r>
      <w:r w:rsidRPr="00A06640"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AGROVEX Novoť, družstvo, 029 55 Novoť, </w:t>
      </w:r>
    </w:p>
    <w:p w14:paraId="61FB7BAE" w14:textId="77777777" w:rsidR="00D93B31" w:rsidRPr="00273247" w:rsidRDefault="00D93B31" w:rsidP="00D93B31">
      <w:pPr>
        <w:pBdr>
          <w:bottom w:val="single" w:sz="4" w:space="1" w:color="auto"/>
        </w:pBdr>
        <w:ind w:right="218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27F80660" w14:textId="77777777" w:rsidR="00A06640" w:rsidRPr="00AC7742" w:rsidRDefault="00A06640" w:rsidP="00A066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A37C6C" w14:textId="0F16EB11" w:rsidR="00A62B3A" w:rsidRPr="00D93B31" w:rsidRDefault="004B7D53" w:rsidP="004E05C8">
      <w:pPr>
        <w:jc w:val="both"/>
        <w:rPr>
          <w:rFonts w:asciiTheme="minorHAnsi" w:hAnsiTheme="minorHAnsi" w:cstheme="minorHAnsi"/>
          <w:b/>
          <w:bCs/>
        </w:rPr>
      </w:pPr>
      <w:r w:rsidRPr="00D93B31">
        <w:rPr>
          <w:rFonts w:asciiTheme="minorHAnsi" w:hAnsiTheme="minorHAnsi" w:cstheme="minorHAnsi"/>
          <w:b/>
        </w:rPr>
        <w:t>Názov zákazky:</w:t>
      </w:r>
      <w:r w:rsidR="009D2A69" w:rsidRPr="00D93B31">
        <w:rPr>
          <w:rFonts w:asciiTheme="minorHAnsi" w:hAnsiTheme="minorHAnsi" w:cstheme="minorHAnsi"/>
          <w:b/>
          <w:bCs/>
        </w:rPr>
        <w:t xml:space="preserve"> </w:t>
      </w:r>
      <w:r w:rsidR="00C768C9" w:rsidRPr="00D93B31">
        <w:rPr>
          <w:rFonts w:asciiTheme="minorHAnsi" w:hAnsiTheme="minorHAnsi" w:cstheme="minorHAnsi"/>
          <w:b/>
          <w:sz w:val="22"/>
          <w:szCs w:val="22"/>
        </w:rPr>
        <w:t>Vybavenie cukrárenskej výroby</w:t>
      </w:r>
    </w:p>
    <w:p w14:paraId="26C8EEE6" w14:textId="77777777" w:rsidR="00A06640" w:rsidRPr="00D93B31" w:rsidRDefault="00A0664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E16FAF" w14:textId="5B9E3722" w:rsidR="009C2FA3" w:rsidRPr="0011571C" w:rsidRDefault="00AC7742" w:rsidP="009C2FA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D93B31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D93B31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D93B31" w:rsidRPr="0011571C">
        <w:rPr>
          <w:rFonts w:asciiTheme="minorHAnsi" w:hAnsiTheme="minorHAnsi" w:cstheme="minorHAnsi"/>
          <w:bCs/>
          <w:sz w:val="22"/>
          <w:szCs w:val="22"/>
        </w:rPr>
        <w:t>Vybavenie cukrárenskej výroby - technológie a zariadenie</w:t>
      </w:r>
    </w:p>
    <w:p w14:paraId="15F30296" w14:textId="7C189571" w:rsidR="00400405" w:rsidRDefault="008479D8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bookmarkEnd w:id="1"/>
    <w:p w14:paraId="277C9AE7" w14:textId="77777777" w:rsidR="00087A9D" w:rsidRPr="00B2017D" w:rsidRDefault="00087A9D" w:rsidP="00087A9D">
      <w:pPr>
        <w:rPr>
          <w:rFonts w:ascii="Tahoma" w:hAnsi="Tahoma" w:cs="Tahoma"/>
          <w:b/>
          <w:bCs/>
        </w:rPr>
      </w:pPr>
    </w:p>
    <w:tbl>
      <w:tblPr>
        <w:tblW w:w="7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850"/>
        <w:gridCol w:w="851"/>
      </w:tblGrid>
      <w:tr w:rsidR="00D93B31" w:rsidRPr="00D93B31" w14:paraId="5FE9C9B4" w14:textId="77777777" w:rsidTr="00D93B31">
        <w:trPr>
          <w:trHeight w:val="1029"/>
        </w:trPr>
        <w:tc>
          <w:tcPr>
            <w:tcW w:w="6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2A6" w14:textId="77777777" w:rsidR="00D93B31" w:rsidRPr="00D93B31" w:rsidRDefault="00D93B31" w:rsidP="00D93B3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Regál nerezový,           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1900 x 600 x 1700 mm                                                                                       *4 x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F80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923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715A4648" w14:textId="77777777" w:rsidTr="00D93B31">
        <w:trPr>
          <w:trHeight w:val="9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DBC1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pracovný,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1900 x 600 x 900 mm                                                                                                           *1 x spodná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3B07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530F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07F0B26B" w14:textId="77777777" w:rsidTr="00D93B31">
        <w:trPr>
          <w:trHeight w:val="84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705" w14:textId="77777777" w:rsidR="00D93B31" w:rsidRDefault="00D93B31" w:rsidP="00D93B3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Regál nerezový,     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1400 x 600 x 1700 mm                                                                              </w:t>
            </w:r>
          </w:p>
          <w:p w14:paraId="2F471E36" w14:textId="4CA0C3FA" w:rsidR="00D93B31" w:rsidRPr="00D93B31" w:rsidRDefault="00D93B31" w:rsidP="00D93B3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*4 x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C061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1D03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40F6F340" w14:textId="77777777" w:rsidTr="009B695A">
        <w:trPr>
          <w:trHeight w:val="2842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A6F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Robot univerzálny ,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rozmer: max 600x1100x1200mm(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šxhxv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 elektro: max 3W/400V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objem kotlíka: min 60 l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regulácia: min 3 rýchlosti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zdvíhanie kotlíka: elektromechanické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prevod pomocou ozubených kolies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výstup na prídavné zariadenie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základné príslušenstvo: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-kotlík, hák, metla, miešač, vozík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2A90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D924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440051AC" w14:textId="77777777" w:rsidTr="00D93B31">
        <w:trPr>
          <w:trHeight w:val="123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86D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Redukčná </w:t>
            </w:r>
            <w:proofErr w:type="spellStart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sada</w:t>
            </w:r>
            <w:proofErr w:type="spellEnd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30 L k robotu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570E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9EC8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29048392" w14:textId="77777777" w:rsidTr="00D93B31">
        <w:trPr>
          <w:trHeight w:val="69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066E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Pec elektrická,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vonkajšie rozmery š*h*v: max 1000x1000x1800 mm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príkon: max 3 x 4,1 kW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typ rúry: statická, teplovzdušná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horné a dolné ohrevné teleso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prídavný samostatný ventilátor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zvuková signalizácia 60min časovač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nastaviteľné nohy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vsuvy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/ sekcie v rúre: min 3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tepelný rozsah rúry: 50°C - 320 °C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 xml:space="preserve">vnútro z materiálu: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hmotnosť. max 200 kg           </w:t>
            </w: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6B9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lastRenderedPageBreak/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3C1A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2BFDBD4A" w14:textId="77777777" w:rsidTr="00D93B31">
        <w:trPr>
          <w:trHeight w:val="113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2E83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pracovný,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1400 x 800 x 900 mm                                                                           *2 x zásuvka pod pracovnou doskou vedľa seba                                           *1 x spodná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3373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B725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056C8029" w14:textId="77777777" w:rsidTr="00D93B31">
        <w:trPr>
          <w:trHeight w:val="110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839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pracovný,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1400 x 800 x 900 mm                                                                                                           *1 x spodná polica plná, *drevený plát,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A277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8E51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0D825E1F" w14:textId="77777777" w:rsidTr="00D93B31">
        <w:trPr>
          <w:trHeight w:val="979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A5B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pracovný,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1300 x 700 x 900 mm                                                                                                           *1 x spodná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E726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583A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1DAFDBBF" w14:textId="77777777" w:rsidTr="00D93B31">
        <w:trPr>
          <w:trHeight w:val="9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5D0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pracovný,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1400 x 700 x 900 mm                                                                           *2 x zásuvka pod pracovnou doskou vedľa seba                                           *1 x spodná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4281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FE99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0B6DB1F8" w14:textId="77777777" w:rsidTr="00D93B31">
        <w:trPr>
          <w:trHeight w:val="6537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FA5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Konvektomat</w:t>
            </w:r>
            <w:proofErr w:type="spellEnd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el.,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rozmer: max 1000x900x+1100mm(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šxhxv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 elektro: max 20kW/400V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kapacita: max 11 x GN1/1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zásuvy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naprieč pre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lahšiu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manipuláciu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tvorba pary: v bojleri s autom. prechodom do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nástrekového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režimu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v prípade neočakávaného výpadku bojleru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TROJITÉ SKLO DVERÍ pre úsporu energie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ovládanie: elektronické programovateľné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min 80 voliteľných PROGRAMOV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MENU V SK jazyku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funkcie: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horúci vzduch 30-300°C, kombinovaný režim 30–300°C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varenie v pare 30–130°C, BIO varenie 30–98°C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nízkoteplotné pečenie, nočné pečenie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regenerácia, manuálne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privlhčenie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odložený štart, nekonečný čas varenia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min 7 rýchlostí ventilátora,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FanStop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autoreverz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ventilátora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min 5 automatických UMÝVACÍCH CYKLOV + odvápnenie komory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integrovaná funkcia odvápnenia bojleru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predohrev komory, rýchle schladenie komory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USB pre HACCP výstup a programovanie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automatická diagnostika chýb a prevádzkových udalostí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952A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286E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5BD7B732" w14:textId="77777777" w:rsidTr="009B695A">
        <w:trPr>
          <w:trHeight w:val="9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ECE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Podstavec pod </w:t>
            </w:r>
            <w:proofErr w:type="spellStart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konvektomat</w:t>
            </w:r>
            <w:proofErr w:type="spellEnd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,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*jednoradový, *so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vsuvmi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 GN                                                           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11CA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71FC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14441AA0" w14:textId="77777777" w:rsidTr="00D93B31">
        <w:trPr>
          <w:trHeight w:val="140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F385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Zmäkčovač</w:t>
            </w:r>
            <w:proofErr w:type="spellEnd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vody ,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rozmer: max 200x550 (priem x v)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objem: min 10 l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vstupná teplota vody 8 - 25°C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 max. odporúčaný prietok: 500 l/h       </w:t>
            </w: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26E8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A34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27E8F431" w14:textId="77777777" w:rsidTr="00D93B31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17A9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Gastronádoba</w:t>
            </w:r>
            <w:proofErr w:type="spellEnd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smaltovaná, plná, rozmer : 325x530x40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7652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3661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0D6C8890" w14:textId="77777777" w:rsidTr="00D93B31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C42F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Gastronádoba</w:t>
            </w:r>
            <w:proofErr w:type="spellEnd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smaltovaná, plná, rozmer : 325x530x20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0462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FE1D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0E06ECC7" w14:textId="77777777" w:rsidTr="00D93B31">
        <w:trPr>
          <w:trHeight w:val="334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09E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Sporák el. </w:t>
            </w:r>
            <w:proofErr w:type="spellStart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tálový</w:t>
            </w:r>
            <w:proofErr w:type="spellEnd"/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s rúrou  ,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rozmer: max 900x1000x1000mm(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šxhxv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 elektro: max 22 kW/400V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elektrický príkon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tálu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 max 16 kW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počet varných zón: 4ks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rozmer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tálu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: min 650 x 600 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elektrický príkon rúry: max 7 kW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vnútorný rozmer rúry: max 700x800x400 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šxhxv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)/GN2/1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regulácia teploty rúry: 50-300°C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prevedenie rúry: statická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hrúbka plechu vrchnej dosky: 2mm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základné príslušenstvo: -rošt rúry GN2/1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48A2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4146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6C955D21" w14:textId="77777777" w:rsidTr="00D93B31">
        <w:trPr>
          <w:trHeight w:val="381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9AC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Sporák kombinovaný,                                                                                                                                           r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ozmer: max 900x1000x1000 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šxhxv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 plyn: max 32kW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 elektro: max 8 kW/400V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plynový príkon horákov: max: 1x4kW + 2x7kW + 1x10kW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počet horákov: 4ks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elektrický príkon rúry: max 8 kW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vnútorný rozmer rúry: max 700 x 800 x 400 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šxhxv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)/(GN2/1)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regulácia teploty rúry: 50-300°C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prevedenie rúry: statická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zapaľovanie pilotným plameňom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liatinové rošty horákov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hrúbka plechu vrchnej dosky: 2mm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základné príslušenstvo: -rošt rúry GN2/1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AFD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4AC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481A30F4" w14:textId="77777777" w:rsidTr="00D93B31">
        <w:trPr>
          <w:trHeight w:val="52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DB4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Rameno napúšťacie + žľab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AFD5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1EE5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5BA0FFAB" w14:textId="77777777" w:rsidTr="009B695A">
        <w:trPr>
          <w:trHeight w:val="95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17D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  ,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1600 x 600 x 900 mm                                                                                                           *1 x spodná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81E1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4392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36F8FFB9" w14:textId="77777777" w:rsidTr="009B695A">
        <w:trPr>
          <w:trHeight w:val="82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5D6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 ,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1400 x 900 x 900 mm                                                                                                           *1 x spodná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301A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3BBA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4B77BA0E" w14:textId="77777777" w:rsidTr="009B695A">
        <w:trPr>
          <w:trHeight w:val="824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C0B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pracovný,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800 x 700 x 900 mm                                                                                                           *1 x spodná polica plná,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31B0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F8C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514B5A3D" w14:textId="77777777" w:rsidTr="00D93B31">
        <w:trPr>
          <w:trHeight w:val="157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9004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Stôl pracovný ,                                   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rozmer: 1500 x 900 x 900 mm                                                                                       *2 x polica plná (spodná a stredná),                                                                                                                                                                              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nerez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prevedenie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B6A2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1BC7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24ED3078" w14:textId="77777777" w:rsidTr="00006591">
        <w:trPr>
          <w:trHeight w:val="324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B1CC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 xml:space="preserve">Skriňa chladiaca nerezová,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rozmer: max 1500 x 900 x 2000 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šxhxv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 elektro: max 1kW/230V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objem: min 1400 l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chladenie: ventilované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dvere: plné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vonkajšie prevedenie: nerezová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vnútorné prevedenie: nerezová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 teplota: -2/+8°C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elektronická riadiaca jednotka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monobloková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chladiaca jednotka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elektronické RIADENIE VLHKOSTI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vnútorný rozmer: GN2/1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základné príslušenstvo - 8 x rošt GN2/1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BE91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AA40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63EBD3A2" w14:textId="77777777" w:rsidTr="00006591">
        <w:trPr>
          <w:trHeight w:val="2748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2F8E" w14:textId="77777777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Vitrína chladiaca pultová,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rozmer: max 500x500x1000 mm(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šxhxv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)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 elektro: max 0,3kW/230V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objem: min 65 l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počet políc : 4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prevedenie políc: otočné, roštové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prev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 teplota: +2/+10°C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chladenie: ventilované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elektronická riadiaca jednotka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osvetlenie políc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2AC2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3BF5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083FBA7D" w14:textId="77777777" w:rsidTr="001911AA">
        <w:trPr>
          <w:trHeight w:val="4361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F71" w14:textId="1D5045A5" w:rsidR="00D93B31" w:rsidRPr="00D93B31" w:rsidRDefault="00D93B31" w:rsidP="00D93B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Mixér ponorný ,                                                                                                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napätie (V): 230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príkon (W): 440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počet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./min (funkcia mixéra): 1500-9000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počet </w:t>
            </w:r>
            <w:proofErr w:type="spellStart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ot</w:t>
            </w:r>
            <w:proofErr w:type="spellEnd"/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./min (funkcia šľahača): 250-1500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spracovateľné množstvo (l) : 50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celková dĺžka mixéra (mm): max 800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celková dĺžka šľahača (mm). max 850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dĺžka nohy s nadstavcom mixéra (mm): max 400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>dĺžka nadstavca šľahača (mm): max 300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br/>
              <w:t xml:space="preserve">priemer nadstavca (mm): max 150                                                                 Určený pre spracovanie do množstva 50 l. Plynulá regulácia pracovnej rýchlosti. Ergonomické držadlo s vypínačom, bezpečnostným a zaisťovacím </w:t>
            </w:r>
            <w:r w:rsidR="0098308B"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tlačidlom</w:t>
            </w: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. Systém automatickej regulácie rýchlosti. Výmenné pracovné nadstavce na mixovanie a šľahanie. Systém na  jednoduchú výmenu poškodeného kábla.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D9F9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2331" w14:textId="77777777" w:rsidR="00D93B31" w:rsidRPr="00D93B31" w:rsidRDefault="00D93B31" w:rsidP="00D93B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</w:tr>
      <w:tr w:rsidR="00D93B31" w:rsidRPr="00D93B31" w14:paraId="6694FD49" w14:textId="77777777" w:rsidTr="00D93B31">
        <w:trPr>
          <w:trHeight w:val="36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FCEB" w14:textId="77777777" w:rsidR="00D93B31" w:rsidRPr="00D93B31" w:rsidRDefault="00D93B31" w:rsidP="00D93B3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Doprava a inštalácia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7CFD" w14:textId="77777777" w:rsidR="00D93B31" w:rsidRPr="00D93B31" w:rsidRDefault="00D93B31" w:rsidP="00D93B3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E9E6" w14:textId="77777777" w:rsidR="00D93B31" w:rsidRPr="00D93B31" w:rsidRDefault="00D93B31" w:rsidP="00D93B31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D93B3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05C00250" w14:textId="77777777" w:rsidR="00087A9D" w:rsidRPr="000A65E5" w:rsidRDefault="00087A9D" w:rsidP="00087A9D">
      <w:pPr>
        <w:rPr>
          <w:rFonts w:ascii="Tahoma" w:hAnsi="Tahoma" w:cs="Tahoma"/>
        </w:rPr>
      </w:pPr>
    </w:p>
    <w:p w14:paraId="06630E88" w14:textId="77777777" w:rsidR="00E04E1C" w:rsidRPr="00E04E1C" w:rsidRDefault="00E04E1C" w:rsidP="00E04E1C">
      <w:pPr>
        <w:rPr>
          <w:rFonts w:asciiTheme="minorHAnsi" w:hAnsiTheme="minorHAnsi" w:cstheme="minorHAnsi"/>
          <w:sz w:val="22"/>
          <w:szCs w:val="22"/>
        </w:rPr>
      </w:pPr>
    </w:p>
    <w:p w14:paraId="73D72DD6" w14:textId="77777777" w:rsidR="00E04E1C" w:rsidRPr="00E04E1C" w:rsidRDefault="00E04E1C" w:rsidP="00E04E1C">
      <w:pPr>
        <w:rPr>
          <w:rFonts w:asciiTheme="minorHAnsi" w:hAnsiTheme="minorHAnsi" w:cstheme="minorHAnsi"/>
          <w:sz w:val="22"/>
          <w:szCs w:val="22"/>
        </w:rPr>
      </w:pPr>
    </w:p>
    <w:p w14:paraId="0A39A604" w14:textId="77777777" w:rsidR="00E04E1C" w:rsidRPr="00E04E1C" w:rsidRDefault="00E04E1C" w:rsidP="00E04E1C">
      <w:pPr>
        <w:rPr>
          <w:rFonts w:asciiTheme="minorHAnsi" w:hAnsiTheme="minorHAnsi" w:cstheme="minorHAnsi"/>
          <w:sz w:val="22"/>
          <w:szCs w:val="22"/>
        </w:rPr>
      </w:pPr>
    </w:p>
    <w:p w14:paraId="5C4BE988" w14:textId="77777777" w:rsidR="00E04E1C" w:rsidRPr="00E04E1C" w:rsidRDefault="00E04E1C" w:rsidP="00E04E1C">
      <w:pPr>
        <w:rPr>
          <w:rFonts w:asciiTheme="minorHAnsi" w:hAnsiTheme="minorHAnsi" w:cstheme="minorHAnsi"/>
          <w:sz w:val="22"/>
          <w:szCs w:val="22"/>
        </w:rPr>
      </w:pPr>
    </w:p>
    <w:p w14:paraId="6771BD88" w14:textId="4E4F1814" w:rsidR="00E04E1C" w:rsidRPr="00E04E1C" w:rsidRDefault="00E04E1C" w:rsidP="00006591">
      <w:pPr>
        <w:rPr>
          <w:rFonts w:asciiTheme="minorHAnsi" w:hAnsiTheme="minorHAnsi" w:cstheme="minorHAnsi"/>
          <w:sz w:val="22"/>
          <w:szCs w:val="22"/>
        </w:rPr>
      </w:pPr>
    </w:p>
    <w:sectPr w:rsidR="00E04E1C" w:rsidRPr="00E04E1C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09AA" w14:textId="77777777" w:rsidR="00555189" w:rsidRDefault="00555189" w:rsidP="00E04E1C">
      <w:r>
        <w:separator/>
      </w:r>
    </w:p>
  </w:endnote>
  <w:endnote w:type="continuationSeparator" w:id="0">
    <w:p w14:paraId="4DFCD0F9" w14:textId="77777777" w:rsidR="00555189" w:rsidRDefault="00555189" w:rsidP="00E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CAA0" w14:textId="77777777" w:rsidR="00555189" w:rsidRDefault="00555189" w:rsidP="00E04E1C">
      <w:r>
        <w:separator/>
      </w:r>
    </w:p>
  </w:footnote>
  <w:footnote w:type="continuationSeparator" w:id="0">
    <w:p w14:paraId="6EA2FB72" w14:textId="77777777" w:rsidR="00555189" w:rsidRDefault="00555189" w:rsidP="00E0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1E601335"/>
    <w:multiLevelType w:val="hybridMultilevel"/>
    <w:tmpl w:val="1116FE1E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582"/>
    <w:multiLevelType w:val="hybridMultilevel"/>
    <w:tmpl w:val="BD3633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224EE"/>
    <w:multiLevelType w:val="hybridMultilevel"/>
    <w:tmpl w:val="86F6F1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376AC"/>
    <w:multiLevelType w:val="hybridMultilevel"/>
    <w:tmpl w:val="9C0E5104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12"/>
  </w:num>
  <w:num w:numId="3" w16cid:durableId="1475105781">
    <w:abstractNumId w:val="0"/>
  </w:num>
  <w:num w:numId="4" w16cid:durableId="306207761">
    <w:abstractNumId w:val="11"/>
  </w:num>
  <w:num w:numId="5" w16cid:durableId="1055466200">
    <w:abstractNumId w:val="5"/>
  </w:num>
  <w:num w:numId="6" w16cid:durableId="1082483847">
    <w:abstractNumId w:val="8"/>
  </w:num>
  <w:num w:numId="7" w16cid:durableId="828249580">
    <w:abstractNumId w:val="4"/>
  </w:num>
  <w:num w:numId="8" w16cid:durableId="964433142">
    <w:abstractNumId w:val="13"/>
  </w:num>
  <w:num w:numId="9" w16cid:durableId="1723091870">
    <w:abstractNumId w:val="6"/>
  </w:num>
  <w:num w:numId="10" w16cid:durableId="1980107135">
    <w:abstractNumId w:val="7"/>
  </w:num>
  <w:num w:numId="11" w16cid:durableId="574435597">
    <w:abstractNumId w:val="9"/>
  </w:num>
  <w:num w:numId="12" w16cid:durableId="1753966096">
    <w:abstractNumId w:val="10"/>
  </w:num>
  <w:num w:numId="13" w16cid:durableId="1568032802">
    <w:abstractNumId w:val="2"/>
  </w:num>
  <w:num w:numId="14" w16cid:durableId="27525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06591"/>
    <w:rsid w:val="00035F64"/>
    <w:rsid w:val="00087A9D"/>
    <w:rsid w:val="000F4AE5"/>
    <w:rsid w:val="0011571C"/>
    <w:rsid w:val="00125494"/>
    <w:rsid w:val="00143E8B"/>
    <w:rsid w:val="00184C4C"/>
    <w:rsid w:val="001911AA"/>
    <w:rsid w:val="00191BC0"/>
    <w:rsid w:val="001A172D"/>
    <w:rsid w:val="001C6DF9"/>
    <w:rsid w:val="001D56BD"/>
    <w:rsid w:val="00252240"/>
    <w:rsid w:val="00281F23"/>
    <w:rsid w:val="002B01B0"/>
    <w:rsid w:val="00317A55"/>
    <w:rsid w:val="003328EB"/>
    <w:rsid w:val="00391666"/>
    <w:rsid w:val="00400405"/>
    <w:rsid w:val="00494F41"/>
    <w:rsid w:val="004B7D53"/>
    <w:rsid w:val="004E05C8"/>
    <w:rsid w:val="004E6F4D"/>
    <w:rsid w:val="00524103"/>
    <w:rsid w:val="00555189"/>
    <w:rsid w:val="005A03B5"/>
    <w:rsid w:val="00613885"/>
    <w:rsid w:val="00674680"/>
    <w:rsid w:val="006A24A2"/>
    <w:rsid w:val="006F1288"/>
    <w:rsid w:val="007773BD"/>
    <w:rsid w:val="00777C04"/>
    <w:rsid w:val="007D1613"/>
    <w:rsid w:val="008141F2"/>
    <w:rsid w:val="008421CD"/>
    <w:rsid w:val="008479D8"/>
    <w:rsid w:val="008F1D39"/>
    <w:rsid w:val="008F5560"/>
    <w:rsid w:val="00906DB8"/>
    <w:rsid w:val="00922007"/>
    <w:rsid w:val="0098308B"/>
    <w:rsid w:val="009B695A"/>
    <w:rsid w:val="009B7FA4"/>
    <w:rsid w:val="009C2FA3"/>
    <w:rsid w:val="009D2A69"/>
    <w:rsid w:val="009F26E6"/>
    <w:rsid w:val="00A01544"/>
    <w:rsid w:val="00A015AC"/>
    <w:rsid w:val="00A01C89"/>
    <w:rsid w:val="00A06640"/>
    <w:rsid w:val="00A43244"/>
    <w:rsid w:val="00A43970"/>
    <w:rsid w:val="00A62B3A"/>
    <w:rsid w:val="00A67F50"/>
    <w:rsid w:val="00AC3AF5"/>
    <w:rsid w:val="00AC7742"/>
    <w:rsid w:val="00C470F1"/>
    <w:rsid w:val="00C4754C"/>
    <w:rsid w:val="00C768C9"/>
    <w:rsid w:val="00D140FE"/>
    <w:rsid w:val="00D6195D"/>
    <w:rsid w:val="00D65DD9"/>
    <w:rsid w:val="00D91110"/>
    <w:rsid w:val="00D93B31"/>
    <w:rsid w:val="00DC1580"/>
    <w:rsid w:val="00DC6916"/>
    <w:rsid w:val="00DC6C8E"/>
    <w:rsid w:val="00E04E1C"/>
    <w:rsid w:val="00E61B57"/>
    <w:rsid w:val="00E732B7"/>
    <w:rsid w:val="00E7605E"/>
    <w:rsid w:val="00E96088"/>
    <w:rsid w:val="00EC34FE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aliases w:val="body,Odsek zoznamu2,Farebný zoznam – zvýraznenie 11,Lettre d'introduction,Paragrafo elenco,1st level - Bullet List Paragraph,Odsek zoznamu21,Odsek zoznamu1,Odstavec_muj,Nad,Odstavec cíl se seznamem,Odstavec se seznamem5,Nad1"/>
    <w:basedOn w:val="Normlny"/>
    <w:link w:val="OdsekzoznamuChar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21 Char,Odsek zoznamu1 Char,Odstavec_muj Char,Nad Char,Nad1 Char"/>
    <w:link w:val="Odsekzoznamu"/>
    <w:uiPriority w:val="34"/>
    <w:qFormat/>
    <w:locked/>
    <w:rsid w:val="009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user</cp:lastModifiedBy>
  <cp:revision>13</cp:revision>
  <dcterms:created xsi:type="dcterms:W3CDTF">2023-06-16T10:34:00Z</dcterms:created>
  <dcterms:modified xsi:type="dcterms:W3CDTF">2023-12-19T11:54:00Z</dcterms:modified>
</cp:coreProperties>
</file>