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64A82926" w14:textId="1D80C06F" w:rsidR="00C56D63" w:rsidRPr="00C56D63" w:rsidRDefault="00E85E8B" w:rsidP="00C56D63">
      <w:pPr>
        <w:pStyle w:val="Normlnywebov"/>
        <w:pBdr>
          <w:bottom w:val="single" w:sz="6" w:space="1" w:color="auto"/>
        </w:pBdr>
        <w:shd w:val="clear" w:color="auto" w:fill="FFFFFF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LEGUSEM pt, a.s. </w:t>
      </w:r>
    </w:p>
    <w:p w14:paraId="7C470542" w14:textId="77777777" w:rsidR="00E85E8B" w:rsidRDefault="00E85E8B" w:rsidP="00E85E8B">
      <w:pPr>
        <w:pStyle w:val="Normlnywebov"/>
        <w:pBdr>
          <w:bottom w:val="single" w:sz="6" w:space="1" w:color="auto"/>
        </w:pBdr>
        <w:shd w:val="clear" w:color="auto" w:fill="FFFFFF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Štefánikova 9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Piešťany 921 01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</w:p>
    <w:p w14:paraId="15F49E70" w14:textId="1673EEAB" w:rsidR="003C45EF" w:rsidRPr="00E85E8B" w:rsidRDefault="003C45EF" w:rsidP="00E85E8B">
      <w:pPr>
        <w:pStyle w:val="Normlnywebov"/>
        <w:pBdr>
          <w:bottom w:val="single" w:sz="6" w:space="1" w:color="auto"/>
        </w:pBdr>
        <w:shd w:val="clear" w:color="auto" w:fill="FFFFFF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E85E8B" w:rsidRPr="00E85E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50 041 592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6EF1090E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191C49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N</w:t>
      </w:r>
      <w:r w:rsidR="00684AD7" w:rsidRPr="00684AD7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áves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0A817D0C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164544">
        <w:rPr>
          <w:rFonts w:asciiTheme="minorHAnsi" w:hAnsiTheme="minorHAnsi" w:cstheme="minorHAnsi"/>
          <w:bCs/>
          <w:sz w:val="22"/>
          <w:szCs w:val="22"/>
        </w:rPr>
        <w:t>Dodanie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1C28">
        <w:rPr>
          <w:rFonts w:asciiTheme="minorHAnsi" w:hAnsiTheme="minorHAnsi" w:cstheme="minorHAnsi"/>
          <w:bCs/>
          <w:sz w:val="22"/>
          <w:szCs w:val="22"/>
        </w:rPr>
        <w:t>návesu</w:t>
      </w:r>
      <w:r w:rsidR="00E85E8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>s ohľadom na nižšie uvedenú požadovanú špecifikáciu a predložte scan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5A36AA06" w14:textId="376A2AF5" w:rsidR="00C76D4D" w:rsidRPr="004C6F25" w:rsidRDefault="00606EE8" w:rsidP="00C76D4D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3FB48BFC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Celková hmotnosť min 35000 kg</w:t>
      </w:r>
    </w:p>
    <w:p w14:paraId="0C6B260E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Pohotovostná hmotnosť max 6450 kg</w:t>
      </w:r>
    </w:p>
    <w:p w14:paraId="059FA2F5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Celková výška max 3800 mm</w:t>
      </w:r>
    </w:p>
    <w:p w14:paraId="583B4980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Šírka nakladacieho priestoru min 2400 mm</w:t>
      </w:r>
    </w:p>
    <w:p w14:paraId="757F8BB0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Objem min 57m3</w:t>
      </w:r>
    </w:p>
    <w:p w14:paraId="391ED720" w14:textId="608A6DB1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Podvozok</w:t>
      </w:r>
      <w:r w:rsidR="002805CE">
        <w:rPr>
          <w:rFonts w:asciiTheme="minorHAnsi" w:hAnsiTheme="minorHAnsi" w:cstheme="minorHAnsi"/>
          <w:bCs/>
          <w:sz w:val="22"/>
          <w:szCs w:val="22"/>
        </w:rPr>
        <w:t>:</w:t>
      </w:r>
    </w:p>
    <w:p w14:paraId="6F2FA796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Oceľová klzná doska, hrubá 8 mm</w:t>
      </w:r>
    </w:p>
    <w:p w14:paraId="123D11D7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2” kráľovský čap , demontovateľný zospodu</w:t>
      </w:r>
    </w:p>
    <w:p w14:paraId="4BE231C2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Oceľové podpery sedla</w:t>
      </w:r>
    </w:p>
    <w:p w14:paraId="3F9BB259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Držiak rezervy na dve kolesá</w:t>
      </w:r>
    </w:p>
    <w:p w14:paraId="5315D620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Bočné zábrany proti vklineniu</w:t>
      </w:r>
    </w:p>
    <w:p w14:paraId="07C462A5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Hliníkový vzduchojem – 120 L</w:t>
      </w:r>
    </w:p>
    <w:p w14:paraId="1408FF54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Sklápací zadný nárazník</w:t>
      </w:r>
    </w:p>
    <w:p w14:paraId="3837F383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Skrinka na náradie</w:t>
      </w:r>
    </w:p>
    <w:p w14:paraId="5585B2B1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Proti hlukové uloženie korby</w:t>
      </w:r>
    </w:p>
    <w:p w14:paraId="052522CC" w14:textId="5D8F3716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Nápravy a</w:t>
      </w:r>
      <w:r w:rsidR="002805CE">
        <w:rPr>
          <w:rFonts w:asciiTheme="minorHAnsi" w:hAnsiTheme="minorHAnsi" w:cstheme="minorHAnsi"/>
          <w:bCs/>
          <w:sz w:val="22"/>
          <w:szCs w:val="22"/>
        </w:rPr>
        <w:t> </w:t>
      </w:r>
      <w:r w:rsidRPr="00E715BD">
        <w:rPr>
          <w:rFonts w:asciiTheme="minorHAnsi" w:hAnsiTheme="minorHAnsi" w:cstheme="minorHAnsi"/>
          <w:bCs/>
          <w:sz w:val="22"/>
          <w:szCs w:val="22"/>
        </w:rPr>
        <w:t>pruženie</w:t>
      </w:r>
      <w:r w:rsidR="002805CE">
        <w:rPr>
          <w:rFonts w:asciiTheme="minorHAnsi" w:hAnsiTheme="minorHAnsi" w:cstheme="minorHAnsi"/>
          <w:bCs/>
          <w:sz w:val="22"/>
          <w:szCs w:val="22"/>
        </w:rPr>
        <w:t>:</w:t>
      </w:r>
    </w:p>
    <w:p w14:paraId="7CB48E33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3x náprava SAF INTRADISK CD, technické zaťaženie 9000kg/náprava</w:t>
      </w:r>
    </w:p>
    <w:p w14:paraId="35C02D2B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Pneumatické pruženie</w:t>
      </w:r>
    </w:p>
    <w:p w14:paraId="2891A12A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Zdvíhacia 1-vá náprava ovládaná automaticky</w:t>
      </w:r>
    </w:p>
    <w:p w14:paraId="75E09A3A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Meranie zaťaženia náprav – Wabco Smartboard</w:t>
      </w:r>
    </w:p>
    <w:p w14:paraId="44899855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Ventil nastavenia výšky podvozku , ovládanie ručné</w:t>
      </w:r>
    </w:p>
    <w:p w14:paraId="6DA5D90E" w14:textId="406944C3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Kolesá a</w:t>
      </w:r>
      <w:r w:rsidR="002805CE">
        <w:rPr>
          <w:rFonts w:asciiTheme="minorHAnsi" w:hAnsiTheme="minorHAnsi" w:cstheme="minorHAnsi"/>
          <w:bCs/>
          <w:sz w:val="22"/>
          <w:szCs w:val="22"/>
        </w:rPr>
        <w:t> </w:t>
      </w:r>
      <w:r w:rsidRPr="00E715BD">
        <w:rPr>
          <w:rFonts w:asciiTheme="minorHAnsi" w:hAnsiTheme="minorHAnsi" w:cstheme="minorHAnsi"/>
          <w:bCs/>
          <w:sz w:val="22"/>
          <w:szCs w:val="22"/>
        </w:rPr>
        <w:t>disky</w:t>
      </w:r>
      <w:r w:rsidR="002805CE">
        <w:rPr>
          <w:rFonts w:asciiTheme="minorHAnsi" w:hAnsiTheme="minorHAnsi" w:cstheme="minorHAnsi"/>
          <w:bCs/>
          <w:sz w:val="22"/>
          <w:szCs w:val="22"/>
        </w:rPr>
        <w:t>:</w:t>
      </w:r>
    </w:p>
    <w:p w14:paraId="0E84E8AC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Prémiové pneumatiky 6x 385/65 R 22,5</w:t>
      </w:r>
    </w:p>
    <w:p w14:paraId="1BDEC842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6x hliníkové disky , prelis 120 mm</w:t>
      </w:r>
    </w:p>
    <w:p w14:paraId="4CB5412D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Polkruhové blatníky sa zásterkami</w:t>
      </w:r>
    </w:p>
    <w:p w14:paraId="609233D6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2x zakladací klin s držiakmi</w:t>
      </w:r>
    </w:p>
    <w:p w14:paraId="63DB866F" w14:textId="217FC8A1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Brzdy</w:t>
      </w:r>
      <w:r w:rsidR="002805CE">
        <w:rPr>
          <w:rFonts w:asciiTheme="minorHAnsi" w:hAnsiTheme="minorHAnsi" w:cstheme="minorHAnsi"/>
          <w:bCs/>
          <w:sz w:val="22"/>
          <w:szCs w:val="22"/>
        </w:rPr>
        <w:t>:</w:t>
      </w:r>
    </w:p>
    <w:p w14:paraId="77C14D87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Kotúčové brzdy priemer 430mm</w:t>
      </w:r>
    </w:p>
    <w:p w14:paraId="4DC821E3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 xml:space="preserve">Dvojkruhový brzdový systém Wabco </w:t>
      </w:r>
    </w:p>
    <w:p w14:paraId="11C8E665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Pružinová parkovacia brzda</w:t>
      </w:r>
    </w:p>
    <w:p w14:paraId="633B7DDE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Bezpečnostný systém RSS proti prevráteniu</w:t>
      </w:r>
    </w:p>
    <w:p w14:paraId="7C588AEE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EBS zástrčka, pneumatická prípojka červená a žltá umiestnená na prednom čele</w:t>
      </w:r>
    </w:p>
    <w:p w14:paraId="6BD6D221" w14:textId="3E408F85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Elektrický systém</w:t>
      </w:r>
      <w:r w:rsidR="002805CE">
        <w:rPr>
          <w:rFonts w:asciiTheme="minorHAnsi" w:hAnsiTheme="minorHAnsi" w:cstheme="minorHAnsi"/>
          <w:bCs/>
          <w:sz w:val="22"/>
          <w:szCs w:val="22"/>
        </w:rPr>
        <w:t>:</w:t>
      </w:r>
    </w:p>
    <w:p w14:paraId="2B483DFE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24 V elektrický systém spĺňajúci požiadavky ADR trieda EX II</w:t>
      </w:r>
    </w:p>
    <w:p w14:paraId="0D7EF272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lastRenderedPageBreak/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Zadné pracovné svetlá LED – 2ks</w:t>
      </w:r>
    </w:p>
    <w:p w14:paraId="5A27C998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Multifunkčné zadné svetlá</w:t>
      </w:r>
    </w:p>
    <w:p w14:paraId="436D9F50" w14:textId="4DCEC2A6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Nadstavba</w:t>
      </w:r>
      <w:r w:rsidR="002805CE">
        <w:rPr>
          <w:rFonts w:asciiTheme="minorHAnsi" w:hAnsiTheme="minorHAnsi" w:cstheme="minorHAnsi"/>
          <w:bCs/>
          <w:sz w:val="22"/>
          <w:szCs w:val="22"/>
        </w:rPr>
        <w:t>:</w:t>
      </w:r>
    </w:p>
    <w:p w14:paraId="5F85AAC2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Nadstavba vyrobená z hliníkových dvojvrstvových profilov</w:t>
      </w:r>
    </w:p>
    <w:p w14:paraId="25F4C77E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Vnútorná hrúbka bočných stien min. 2,5 mm</w:t>
      </w:r>
    </w:p>
    <w:p w14:paraId="3A95FFA5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Hliníková podlaha, hrúbka min. 7 mm</w:t>
      </w:r>
    </w:p>
    <w:p w14:paraId="277D32BC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Klapka/Dvojkrídlové zadné dvere so zosilneným obvodovým rámom a dvojitým gumovým tesnením</w:t>
      </w:r>
    </w:p>
    <w:p w14:paraId="09102F51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Každé krídlo dverí je vybavené jednou uzamykacou tyčou a jednou výsypkou</w:t>
      </w:r>
    </w:p>
    <w:p w14:paraId="4CF3E1CF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Prípravok na vysýpanie cez výsypku</w:t>
      </w:r>
    </w:p>
    <w:p w14:paraId="432AA28F" w14:textId="100E3246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Strešný systém</w:t>
      </w:r>
      <w:r w:rsidR="002805CE">
        <w:rPr>
          <w:rFonts w:asciiTheme="minorHAnsi" w:hAnsiTheme="minorHAnsi" w:cstheme="minorHAnsi"/>
          <w:bCs/>
          <w:sz w:val="22"/>
          <w:szCs w:val="22"/>
        </w:rPr>
        <w:t>:</w:t>
      </w:r>
    </w:p>
    <w:p w14:paraId="55AB120D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Rolovacia plachta s  hliníkovými rúrkami, ovládaná ručne</w:t>
      </w:r>
    </w:p>
    <w:p w14:paraId="1EE06F37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 xml:space="preserve"> 4 x sklopná odnímateľná obruč</w:t>
      </w:r>
    </w:p>
    <w:p w14:paraId="23175970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 xml:space="preserve"> 4 x vertikálne upínacie popruhy s račňami </w:t>
      </w:r>
    </w:p>
    <w:p w14:paraId="51CEE9F7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 xml:space="preserve">1 x kľuč na navíjanie plachty </w:t>
      </w:r>
    </w:p>
    <w:p w14:paraId="09F27F20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1 x tyč na ovládanie plachty</w:t>
      </w:r>
    </w:p>
    <w:p w14:paraId="3703B2A9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Rebrík 3,5m</w:t>
      </w:r>
    </w:p>
    <w:p w14:paraId="23E9D48A" w14:textId="0BAB645A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Hydraulický systém</w:t>
      </w:r>
      <w:r w:rsidR="002805CE">
        <w:rPr>
          <w:rFonts w:asciiTheme="minorHAnsi" w:hAnsiTheme="minorHAnsi" w:cstheme="minorHAnsi"/>
          <w:bCs/>
          <w:sz w:val="22"/>
          <w:szCs w:val="22"/>
        </w:rPr>
        <w:t>:</w:t>
      </w:r>
    </w:p>
    <w:p w14:paraId="5C8B6F1F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>Hydraulický válec Hyva , zdvih 7,6 m, uhol vyklápania 45 stupňov</w:t>
      </w:r>
    </w:p>
    <w:p w14:paraId="6C32F2EB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•</w:t>
      </w:r>
      <w:r w:rsidRPr="00E715BD">
        <w:rPr>
          <w:rFonts w:asciiTheme="minorHAnsi" w:hAnsiTheme="minorHAnsi" w:cstheme="minorHAnsi"/>
          <w:bCs/>
          <w:sz w:val="22"/>
          <w:szCs w:val="22"/>
        </w:rPr>
        <w:tab/>
        <w:t xml:space="preserve"> 3/4 " hydraulické pripojenie, pracovný tlak do 190 BAR</w:t>
      </w:r>
    </w:p>
    <w:p w14:paraId="799E0878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7E166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Možnosť prepravovať paletizovaný tovar</w:t>
      </w:r>
    </w:p>
    <w:p w14:paraId="2F4EDEFF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OEV – technický preukaz – časť II</w:t>
      </w:r>
    </w:p>
    <w:p w14:paraId="7FCDA769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 xml:space="preserve">Certifikát o konformite výrobku - COC </w:t>
      </w:r>
    </w:p>
    <w:p w14:paraId="0F9C71FD" w14:textId="77777777" w:rsidR="00E715BD" w:rsidRPr="00E715BD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CEMNT Certifikát</w:t>
      </w:r>
    </w:p>
    <w:p w14:paraId="59B8744A" w14:textId="7FCDC0B6" w:rsidR="00276150" w:rsidRPr="00E85E8B" w:rsidRDefault="00E715BD" w:rsidP="00E715B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715BD">
        <w:rPr>
          <w:rFonts w:asciiTheme="minorHAnsi" w:hAnsiTheme="minorHAnsi" w:cstheme="minorHAnsi"/>
          <w:bCs/>
          <w:sz w:val="22"/>
          <w:szCs w:val="22"/>
        </w:rPr>
        <w:t>Náves neregistrovaný , nový</w:t>
      </w:r>
    </w:p>
    <w:sectPr w:rsidR="00276150" w:rsidRPr="00E85E8B" w:rsidSect="00682B6C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43EE"/>
    <w:multiLevelType w:val="hybridMultilevel"/>
    <w:tmpl w:val="7EF4C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B6937"/>
    <w:multiLevelType w:val="hybridMultilevel"/>
    <w:tmpl w:val="53F0753A"/>
    <w:lvl w:ilvl="0" w:tplc="2C62FF68">
      <w:numFmt w:val="bullet"/>
      <w:lvlText w:val="•"/>
      <w:lvlJc w:val="left"/>
      <w:pPr>
        <w:ind w:left="708" w:hanging="708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5B26F1"/>
    <w:multiLevelType w:val="hybridMultilevel"/>
    <w:tmpl w:val="C750D590"/>
    <w:lvl w:ilvl="0" w:tplc="2C62FF6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21356">
    <w:abstractNumId w:val="0"/>
  </w:num>
  <w:num w:numId="2" w16cid:durableId="127356566">
    <w:abstractNumId w:val="2"/>
  </w:num>
  <w:num w:numId="3" w16cid:durableId="96292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0B4F6E"/>
    <w:rsid w:val="00164544"/>
    <w:rsid w:val="00180BAC"/>
    <w:rsid w:val="00191C49"/>
    <w:rsid w:val="00276150"/>
    <w:rsid w:val="002805CE"/>
    <w:rsid w:val="00281F23"/>
    <w:rsid w:val="00320374"/>
    <w:rsid w:val="003A0BAD"/>
    <w:rsid w:val="003C45EF"/>
    <w:rsid w:val="004B7D53"/>
    <w:rsid w:val="004C6F25"/>
    <w:rsid w:val="004C75A9"/>
    <w:rsid w:val="0051375F"/>
    <w:rsid w:val="005848CD"/>
    <w:rsid w:val="0059349B"/>
    <w:rsid w:val="00606EE8"/>
    <w:rsid w:val="0065395A"/>
    <w:rsid w:val="00661C28"/>
    <w:rsid w:val="00682B6C"/>
    <w:rsid w:val="00684AD7"/>
    <w:rsid w:val="00777C04"/>
    <w:rsid w:val="00792935"/>
    <w:rsid w:val="008F301C"/>
    <w:rsid w:val="00901465"/>
    <w:rsid w:val="009C7CA8"/>
    <w:rsid w:val="00A43970"/>
    <w:rsid w:val="00A609C0"/>
    <w:rsid w:val="00A60C5D"/>
    <w:rsid w:val="00A62B3A"/>
    <w:rsid w:val="00A74626"/>
    <w:rsid w:val="00AB0B08"/>
    <w:rsid w:val="00AB3FFF"/>
    <w:rsid w:val="00C56D63"/>
    <w:rsid w:val="00C65515"/>
    <w:rsid w:val="00C76D4D"/>
    <w:rsid w:val="00D24280"/>
    <w:rsid w:val="00D65DD9"/>
    <w:rsid w:val="00D72ADA"/>
    <w:rsid w:val="00D91110"/>
    <w:rsid w:val="00E715BD"/>
    <w:rsid w:val="00E85E8B"/>
    <w:rsid w:val="00EF60AA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E8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user</cp:lastModifiedBy>
  <cp:revision>17</cp:revision>
  <dcterms:created xsi:type="dcterms:W3CDTF">2022-06-16T08:04:00Z</dcterms:created>
  <dcterms:modified xsi:type="dcterms:W3CDTF">2024-01-17T14:38:00Z</dcterms:modified>
</cp:coreProperties>
</file>