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8C6DF" w14:textId="3289CEE4" w:rsidR="008E0DBF" w:rsidRPr="008E0DBF" w:rsidRDefault="008E0DBF" w:rsidP="008E0DBF">
      <w:pPr>
        <w:pStyle w:val="Pta"/>
        <w:tabs>
          <w:tab w:val="clear" w:pos="4703"/>
          <w:tab w:val="clear" w:pos="9406"/>
        </w:tabs>
        <w:spacing w:line="240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noProof/>
          <w:color w:val="808080"/>
          <w:sz w:val="22"/>
          <w:szCs w:val="22"/>
        </w:rPr>
        <w:t>Príloha č. 7 – Minimálne požiadavky na ekvivalent softwarového rozhrania k zákazke „Kamerový systém na mon</w:t>
      </w:r>
      <w:r w:rsidR="001E4C1D">
        <w:rPr>
          <w:rFonts w:ascii="Arial Narrow" w:hAnsi="Arial Narrow"/>
          <w:b/>
          <w:noProof/>
          <w:color w:val="808080"/>
          <w:sz w:val="22"/>
          <w:szCs w:val="22"/>
        </w:rPr>
        <w:t>itorovanie železničnej trate Čie</w:t>
      </w:r>
      <w:r>
        <w:rPr>
          <w:rFonts w:ascii="Arial Narrow" w:hAnsi="Arial Narrow"/>
          <w:b/>
          <w:noProof/>
          <w:color w:val="808080"/>
          <w:sz w:val="22"/>
          <w:szCs w:val="22"/>
        </w:rPr>
        <w:t>rna nad Tisou</w:t>
      </w:r>
    </w:p>
    <w:p w14:paraId="4ABD07DF" w14:textId="2FE5F22F" w:rsidR="00345D10" w:rsidRPr="006C22B8" w:rsidRDefault="00345D10" w:rsidP="00F536CC">
      <w:pPr>
        <w:rPr>
          <w:rFonts w:ascii="Arial Narrow" w:hAnsi="Arial Narrow"/>
        </w:rPr>
      </w:pPr>
    </w:p>
    <w:p w14:paraId="5118AA8E" w14:textId="2D742C33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 možnosť nahrávať kamery do rozlíšenia </w:t>
      </w:r>
      <w:bookmarkStart w:id="0" w:name="_GoBack"/>
      <w:bookmarkEnd w:id="0"/>
      <w:r w:rsidR="005F5AF1" w:rsidRPr="006C22B8">
        <w:rPr>
          <w:rFonts w:ascii="Arial Narrow" w:hAnsi="Arial Narrow"/>
        </w:rPr>
        <w:t>61</w:t>
      </w:r>
      <w:r w:rsidR="008E0DBF">
        <w:rPr>
          <w:rFonts w:ascii="Arial Narrow" w:hAnsi="Arial Narrow"/>
        </w:rPr>
        <w:t>mpx</w:t>
      </w:r>
      <w:r w:rsidR="008E0DBF">
        <w:rPr>
          <w:rFonts w:ascii="Arial Narrow" w:hAnsi="Arial Narrow"/>
        </w:rPr>
        <w:br/>
        <w:t>-</w:t>
      </w:r>
      <w:r w:rsidRPr="006C22B8">
        <w:rPr>
          <w:rFonts w:ascii="Arial Narrow" w:hAnsi="Arial Narrow"/>
        </w:rPr>
        <w:t xml:space="preserve"> možnosť zobraziť obraz na </w:t>
      </w:r>
      <w:proofErr w:type="spellStart"/>
      <w:r w:rsidRPr="006C22B8">
        <w:rPr>
          <w:rFonts w:ascii="Arial Narrow" w:hAnsi="Arial Narrow"/>
        </w:rPr>
        <w:t>iOS</w:t>
      </w:r>
      <w:proofErr w:type="spellEnd"/>
      <w:r w:rsidRPr="006C22B8">
        <w:rPr>
          <w:rFonts w:ascii="Arial Narrow" w:hAnsi="Arial Narrow"/>
        </w:rPr>
        <w:t xml:space="preserve">, Androide zariadeniach s využívaním digitálneho </w:t>
      </w:r>
      <w:proofErr w:type="spellStart"/>
      <w:r w:rsidRPr="006C22B8">
        <w:rPr>
          <w:rFonts w:ascii="Arial Narrow" w:hAnsi="Arial Narrow"/>
        </w:rPr>
        <w:t>zoomovania</w:t>
      </w:r>
      <w:proofErr w:type="spellEnd"/>
      <w:r w:rsidRPr="006C22B8">
        <w:rPr>
          <w:rFonts w:ascii="Arial Narrow" w:hAnsi="Arial Narrow"/>
        </w:rPr>
        <w:t>.</w:t>
      </w:r>
      <w:r w:rsidRPr="006C22B8">
        <w:rPr>
          <w:rFonts w:ascii="Arial Narrow" w:hAnsi="Arial Narrow"/>
        </w:rPr>
        <w:br/>
        <w:t xml:space="preserve">- možnosť nahrávať 60fps v duálnom </w:t>
      </w:r>
      <w:proofErr w:type="spellStart"/>
      <w:r w:rsidRPr="006C22B8">
        <w:rPr>
          <w:rFonts w:ascii="Arial Narrow" w:hAnsi="Arial Narrow"/>
        </w:rPr>
        <w:t>kodeku</w:t>
      </w:r>
      <w:proofErr w:type="spellEnd"/>
      <w:r w:rsidRPr="006C22B8">
        <w:rPr>
          <w:rFonts w:ascii="Arial Narrow" w:hAnsi="Arial Narrow"/>
        </w:rPr>
        <w:t xml:space="preserve"> </w:t>
      </w:r>
      <w:r w:rsidRPr="006C22B8">
        <w:rPr>
          <w:rFonts w:ascii="Arial Narrow" w:hAnsi="Arial Narrow"/>
        </w:rPr>
        <w:br/>
        <w:t>- systém vydrží posun času späť alebo dopredu pri zmene letného a zimného času</w:t>
      </w:r>
    </w:p>
    <w:p w14:paraId="3A53F928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vek dát, možnosť premazávať záznam na 1/2 resp. 1/4 snímkovo</w:t>
      </w:r>
      <w:r w:rsidRPr="006C22B8">
        <w:rPr>
          <w:rFonts w:ascii="Arial Narrow" w:hAnsi="Arial Narrow"/>
        </w:rPr>
        <w:br/>
        <w:t>- 256 bitová zašifrovaná komunikácia medzi kamerou a serverom</w:t>
      </w:r>
      <w:r w:rsidRPr="006C22B8">
        <w:rPr>
          <w:rFonts w:ascii="Arial Narrow" w:hAnsi="Arial Narrow"/>
        </w:rPr>
        <w:br/>
        <w:t xml:space="preserve">- podpora </w:t>
      </w:r>
      <w:proofErr w:type="spellStart"/>
      <w:r w:rsidRPr="006C22B8">
        <w:rPr>
          <w:rFonts w:ascii="Arial Narrow" w:hAnsi="Arial Narrow"/>
        </w:rPr>
        <w:t>kodekov</w:t>
      </w:r>
      <w:proofErr w:type="spellEnd"/>
      <w:r w:rsidRPr="006C22B8">
        <w:rPr>
          <w:rFonts w:ascii="Arial Narrow" w:hAnsi="Arial Narrow"/>
        </w:rPr>
        <w:t xml:space="preserve"> MJPEG, H.264, JPEG2000,</w:t>
      </w:r>
      <w:r w:rsidRPr="006C22B8">
        <w:rPr>
          <w:rFonts w:ascii="Arial Narrow" w:hAnsi="Arial Narrow"/>
        </w:rPr>
        <w:br/>
        <w:t xml:space="preserve">- možnosť spojiť cez klient-server architektúru neobmedzený počet kamier </w:t>
      </w:r>
    </w:p>
    <w:p w14:paraId="428A443B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vytvoriť virtuálnu maticu z neobmedzeným počtom monitorov a zároveň ovládať celý systém pomocou jednej klávesnice</w:t>
      </w:r>
    </w:p>
    <w:p w14:paraId="4D6856F6" w14:textId="0167C143" w:rsidR="00F536CC" w:rsidRPr="006C22B8" w:rsidRDefault="00F857B8" w:rsidP="00F536CC">
      <w:pPr>
        <w:rPr>
          <w:rFonts w:ascii="Arial Narrow" w:hAnsi="Arial Narrow"/>
        </w:rPr>
      </w:pPr>
      <w:r>
        <w:rPr>
          <w:rFonts w:ascii="Arial Narrow" w:hAnsi="Arial Narrow"/>
        </w:rPr>
        <w:t>- možnosť</w:t>
      </w:r>
      <w:r w:rsidR="00F536CC" w:rsidRPr="006C22B8">
        <w:rPr>
          <w:rFonts w:ascii="Arial Narrow" w:hAnsi="Arial Narrow"/>
        </w:rPr>
        <w:t xml:space="preserve"> nahrávať v maximálnom rozlíšení kamery a súčasne v CIF rozlíšení kamery pri použití </w:t>
      </w:r>
      <w:proofErr w:type="spellStart"/>
      <w:r w:rsidR="00F536CC" w:rsidRPr="006C22B8">
        <w:rPr>
          <w:rFonts w:ascii="Arial Narrow" w:hAnsi="Arial Narrow"/>
        </w:rPr>
        <w:t>kodeku</w:t>
      </w:r>
      <w:proofErr w:type="spellEnd"/>
      <w:r w:rsidR="00F536CC" w:rsidRPr="006C22B8">
        <w:rPr>
          <w:rFonts w:ascii="Arial Narrow" w:hAnsi="Arial Narrow"/>
        </w:rPr>
        <w:t xml:space="preserve"> H264</w:t>
      </w:r>
    </w:p>
    <w:p w14:paraId="36DCF8CE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  možnosť premazania maximálneho rozlíšenia a nahradenia záznamu CIF záznamom pri použití </w:t>
      </w:r>
      <w:proofErr w:type="spellStart"/>
      <w:r w:rsidRPr="006C22B8">
        <w:rPr>
          <w:rFonts w:ascii="Arial Narrow" w:hAnsi="Arial Narrow"/>
        </w:rPr>
        <w:t>kodeku</w:t>
      </w:r>
      <w:proofErr w:type="spellEnd"/>
      <w:r w:rsidRPr="006C22B8">
        <w:rPr>
          <w:rFonts w:ascii="Arial Narrow" w:hAnsi="Arial Narrow"/>
        </w:rPr>
        <w:t xml:space="preserve"> H264</w:t>
      </w:r>
    </w:p>
    <w:p w14:paraId="5641BDB8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nastavenia nižšej kvality obrazu pre zóny obrazu kde nie je pohyb, v prípade pohybu sa kvalita zmení na najvyššiu</w:t>
      </w:r>
    </w:p>
    <w:p w14:paraId="33180F3D" w14:textId="06CE620F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 možnosť nastavenia nižšej </w:t>
      </w:r>
      <w:proofErr w:type="spellStart"/>
      <w:r w:rsidRPr="006C22B8">
        <w:rPr>
          <w:rFonts w:ascii="Arial Narrow" w:hAnsi="Arial Narrow"/>
        </w:rPr>
        <w:t>snímkovostí</w:t>
      </w:r>
      <w:proofErr w:type="spellEnd"/>
      <w:r w:rsidRPr="006C22B8">
        <w:rPr>
          <w:rFonts w:ascii="Arial Narrow" w:hAnsi="Arial Narrow"/>
        </w:rPr>
        <w:t xml:space="preserve"> kamier, ak kamera </w:t>
      </w:r>
      <w:proofErr w:type="spellStart"/>
      <w:r w:rsidRPr="006C22B8">
        <w:rPr>
          <w:rFonts w:ascii="Arial Narrow" w:hAnsi="Arial Narrow"/>
        </w:rPr>
        <w:t>nedetekuje</w:t>
      </w:r>
      <w:proofErr w:type="spellEnd"/>
      <w:r w:rsidRPr="006C22B8">
        <w:rPr>
          <w:rFonts w:ascii="Arial Narrow" w:hAnsi="Arial Narrow"/>
        </w:rPr>
        <w:t xml:space="preserve"> v obraze osobu alebo auto na 1 FPS, ak sa v oblasti vyskytne auto al</w:t>
      </w:r>
      <w:r w:rsidR="00F857B8">
        <w:rPr>
          <w:rFonts w:ascii="Arial Narrow" w:hAnsi="Arial Narrow"/>
        </w:rPr>
        <w:t>ebo osoba systém automaticky zač</w:t>
      </w:r>
      <w:r w:rsidRPr="006C22B8">
        <w:rPr>
          <w:rFonts w:ascii="Arial Narrow" w:hAnsi="Arial Narrow"/>
        </w:rPr>
        <w:t xml:space="preserve">ne nahrávať 25 FPS, </w:t>
      </w:r>
    </w:p>
    <w:p w14:paraId="3D0D775E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  software je ONVIF </w:t>
      </w:r>
    </w:p>
    <w:p w14:paraId="48A933AE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pomoc pri vyhľadávaní udalosti na vzdialenej ploche, bez použitia softwaru tretích strán, kooperácia medzi prihlásenými užívateľmi v systéme</w:t>
      </w:r>
    </w:p>
    <w:p w14:paraId="1E306E95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zablokovania optického zoomu pre jednotlivých užívateľov / skupiny</w:t>
      </w:r>
    </w:p>
    <w:p w14:paraId="430F11D6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 plná podpora </w:t>
      </w:r>
      <w:r w:rsidR="00A8111E" w:rsidRPr="006C22B8">
        <w:rPr>
          <w:rFonts w:ascii="Arial Narrow" w:hAnsi="Arial Narrow"/>
        </w:rPr>
        <w:t>s</w:t>
      </w:r>
      <w:r w:rsidRPr="006C22B8">
        <w:rPr>
          <w:rFonts w:ascii="Arial Narrow" w:hAnsi="Arial Narrow"/>
        </w:rPr>
        <w:t>lovenského jazyka</w:t>
      </w:r>
    </w:p>
    <w:p w14:paraId="342C1210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 automaticky upgrade </w:t>
      </w:r>
      <w:proofErr w:type="spellStart"/>
      <w:r w:rsidRPr="006C22B8">
        <w:rPr>
          <w:rFonts w:ascii="Arial Narrow" w:hAnsi="Arial Narrow"/>
        </w:rPr>
        <w:t>firmwéru</w:t>
      </w:r>
      <w:proofErr w:type="spellEnd"/>
      <w:r w:rsidRPr="006C22B8">
        <w:rPr>
          <w:rFonts w:ascii="Arial Narrow" w:hAnsi="Arial Narrow"/>
        </w:rPr>
        <w:t xml:space="preserve"> na kamerách a klientskych PC</w:t>
      </w:r>
    </w:p>
    <w:p w14:paraId="19BDC90E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upgradovania serverov na diaľku</w:t>
      </w:r>
    </w:p>
    <w:p w14:paraId="20D6DE60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pripojenia neobmedzeného poctu klientov</w:t>
      </w:r>
    </w:p>
    <w:p w14:paraId="6E1DDCDE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spravovať neobmedzený počet serverov súčasne z jedného klienta</w:t>
      </w:r>
    </w:p>
    <w:p w14:paraId="0AAF223E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prihlásiť sa na neobmedzený počet serverov súčasne ako klient</w:t>
      </w:r>
    </w:p>
    <w:p w14:paraId="7BC16615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zvoliť si ľubovoľnú kameru z ľubovoľného servera súčasne na jednom klientskom PC</w:t>
      </w:r>
    </w:p>
    <w:p w14:paraId="4576315C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automatického zálohového nahrávania kamier na druhy, tretí server pri výpadku spojenia so serverom alebo pri poruche servera</w:t>
      </w:r>
    </w:p>
    <w:p w14:paraId="62506877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pripojenia neobmedzeného počtu kamier do jedného systému</w:t>
      </w:r>
    </w:p>
    <w:p w14:paraId="41C49976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exportu záznamu v nasledujúcich formátoch : AVI, JPEG, TIFF, PNG, PDF, WAV</w:t>
      </w:r>
    </w:p>
    <w:p w14:paraId="2E4023DA" w14:textId="239329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  možnosť editácie (vytváranie vlastných) </w:t>
      </w:r>
      <w:proofErr w:type="spellStart"/>
      <w:r w:rsidRPr="006C22B8">
        <w:rPr>
          <w:rFonts w:ascii="Arial Narrow" w:hAnsi="Arial Narrow"/>
        </w:rPr>
        <w:t>alarmo</w:t>
      </w:r>
      <w:r w:rsidR="00F857B8">
        <w:rPr>
          <w:rFonts w:ascii="Arial Narrow" w:hAnsi="Arial Narrow"/>
        </w:rPr>
        <w:t>vých</w:t>
      </w:r>
      <w:proofErr w:type="spellEnd"/>
      <w:r w:rsidR="00F857B8">
        <w:rPr>
          <w:rFonts w:ascii="Arial Narrow" w:hAnsi="Arial Narrow"/>
        </w:rPr>
        <w:t xml:space="preserve"> sprá</w:t>
      </w:r>
      <w:r w:rsidRPr="006C22B8">
        <w:rPr>
          <w:rFonts w:ascii="Arial Narrow" w:hAnsi="Arial Narrow"/>
        </w:rPr>
        <w:t xml:space="preserve">v s nasledovným odosielaním na emailové adresy ako aj zobrazenie správ </w:t>
      </w:r>
      <w:proofErr w:type="spellStart"/>
      <w:r w:rsidRPr="006C22B8">
        <w:rPr>
          <w:rFonts w:ascii="Arial Narrow" w:hAnsi="Arial Narrow"/>
        </w:rPr>
        <w:t>vyskakovacím</w:t>
      </w:r>
      <w:proofErr w:type="spellEnd"/>
      <w:r w:rsidRPr="006C22B8">
        <w:rPr>
          <w:rFonts w:ascii="Arial Narrow" w:hAnsi="Arial Narrow"/>
        </w:rPr>
        <w:t xml:space="preserve"> oknom na ploche pozorovateľa kamerového systému</w:t>
      </w:r>
    </w:p>
    <w:p w14:paraId="6DAC2FD2" w14:textId="37E57180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vyt</w:t>
      </w:r>
      <w:r w:rsidR="00F857B8">
        <w:rPr>
          <w:rFonts w:ascii="Arial Narrow" w:hAnsi="Arial Narrow"/>
        </w:rPr>
        <w:t>vorenia vlastných zvukových sprá</w:t>
      </w:r>
      <w:r w:rsidRPr="006C22B8">
        <w:rPr>
          <w:rFonts w:ascii="Arial Narrow" w:hAnsi="Arial Narrow"/>
        </w:rPr>
        <w:t>v, ktoré sa spustia automaticky pri vyvolaní alarmu</w:t>
      </w:r>
    </w:p>
    <w:p w14:paraId="01B36C07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ovládať relé výstupy na kamerách pomocou klientskeho softwaru</w:t>
      </w:r>
    </w:p>
    <w:p w14:paraId="5B43E8D6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 možnosť prepojiť systém s </w:t>
      </w:r>
      <w:proofErr w:type="spellStart"/>
      <w:r w:rsidRPr="006C22B8">
        <w:rPr>
          <w:rFonts w:ascii="Arial Narrow" w:hAnsi="Arial Narrow"/>
        </w:rPr>
        <w:t>Active</w:t>
      </w:r>
      <w:proofErr w:type="spellEnd"/>
      <w:r w:rsidRPr="006C22B8">
        <w:rPr>
          <w:rFonts w:ascii="Arial Narrow" w:hAnsi="Arial Narrow"/>
        </w:rPr>
        <w:t xml:space="preserve"> </w:t>
      </w:r>
      <w:proofErr w:type="spellStart"/>
      <w:r w:rsidRPr="006C22B8">
        <w:rPr>
          <w:rFonts w:ascii="Arial Narrow" w:hAnsi="Arial Narrow"/>
        </w:rPr>
        <w:t>Directory</w:t>
      </w:r>
      <w:proofErr w:type="spellEnd"/>
      <w:r w:rsidRPr="006C22B8">
        <w:rPr>
          <w:rFonts w:ascii="Arial Narrow" w:hAnsi="Arial Narrow"/>
        </w:rPr>
        <w:t xml:space="preserve"> existujúcej siete</w:t>
      </w:r>
    </w:p>
    <w:p w14:paraId="57483E99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zmeniť dátový tok zo servera na klientsky počítač priamo na klientskom počítači</w:t>
      </w:r>
    </w:p>
    <w:p w14:paraId="099650CC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ukladania nadefinovaných pohľadov u každého užívateľa jednotlivo</w:t>
      </w:r>
    </w:p>
    <w:p w14:paraId="66A65416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označenia časti záznamu a znemožniť vymazanie daného záznamu</w:t>
      </w:r>
    </w:p>
    <w:p w14:paraId="15F4AFC1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vyhľadávania na základe zmeny v</w:t>
      </w:r>
      <w:r w:rsidRPr="006C22B8">
        <w:rPr>
          <w:rFonts w:ascii="Arial Narrow" w:hAnsi="Arial Narrow"/>
          <w:color w:val="808080"/>
        </w:rPr>
        <w:t> </w:t>
      </w:r>
      <w:r w:rsidRPr="006C22B8">
        <w:rPr>
          <w:rFonts w:ascii="Arial Narrow" w:hAnsi="Arial Narrow"/>
        </w:rPr>
        <w:t>obraze</w:t>
      </w:r>
      <w:r w:rsidRPr="006C22B8">
        <w:rPr>
          <w:rFonts w:ascii="Arial Narrow" w:hAnsi="Arial Narrow"/>
          <w:color w:val="808080"/>
        </w:rPr>
        <w:t xml:space="preserve">, </w:t>
      </w:r>
      <w:r w:rsidRPr="006C22B8">
        <w:rPr>
          <w:rFonts w:ascii="Arial Narrow" w:hAnsi="Arial Narrow"/>
        </w:rPr>
        <w:t>možnosť označiť a vyhľadať zmenu len vo vybranom pixely</w:t>
      </w:r>
    </w:p>
    <w:p w14:paraId="670737D5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vytvorenia virtuálnej PTZ z viac megapixlových kamier</w:t>
      </w:r>
    </w:p>
    <w:p w14:paraId="1AF5D37A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vyhľadávanie v zaznáme na základe zmeny pixelov</w:t>
      </w:r>
    </w:p>
    <w:p w14:paraId="63BEB4C7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 možnosť nastaviť až 10 sekúnd pred </w:t>
      </w:r>
      <w:proofErr w:type="spellStart"/>
      <w:r w:rsidRPr="006C22B8">
        <w:rPr>
          <w:rFonts w:ascii="Arial Narrow" w:hAnsi="Arial Narrow"/>
        </w:rPr>
        <w:t>alarmový</w:t>
      </w:r>
      <w:proofErr w:type="spellEnd"/>
      <w:r w:rsidRPr="006C22B8">
        <w:rPr>
          <w:rFonts w:ascii="Arial Narrow" w:hAnsi="Arial Narrow"/>
        </w:rPr>
        <w:t xml:space="preserve"> čas</w:t>
      </w:r>
    </w:p>
    <w:p w14:paraId="262A1EBF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úplne vypnúť PTZ ovládanie na kamerách</w:t>
      </w:r>
    </w:p>
    <w:p w14:paraId="38EA40CE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zobraziť webovú stránku  priamo v klientskom softwari kamerového systému</w:t>
      </w:r>
    </w:p>
    <w:p w14:paraId="0DC4FA40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editovania veľkosti okien na klientskej stanici</w:t>
      </w:r>
    </w:p>
    <w:p w14:paraId="58C133CD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automatické prepínanie streamov podľa veľkosti okna v ktorom sa zobrazujú pre minimalizáciu dátových tokov z klienta na server</w:t>
      </w:r>
    </w:p>
    <w:p w14:paraId="06ED356A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-zdieľanie užívateľských oprávnení automaticky medzi servermi </w:t>
      </w:r>
    </w:p>
    <w:p w14:paraId="5526D33C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zamedziť prístup do archívu ako aj exportu nahrávok jednotlivým používateľov</w:t>
      </w:r>
    </w:p>
    <w:p w14:paraId="4D8299AF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nastavovania analýzy na kamerách priamo z klientskeho softwaru</w:t>
      </w:r>
    </w:p>
    <w:p w14:paraId="264EB634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lastRenderedPageBreak/>
        <w:t>- vyžadované analytické funkcie sú – osoba v oblasti záujmu dlhšie ako 5 sekúnd, auto idúce do protismeru, prekročenie čiary osobou alebo autom, osoba opustí oblasť na dlhší čas ako 5 minút</w:t>
      </w:r>
    </w:p>
    <w:p w14:paraId="34B0A462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vyhľadávania klasifikovaného pohybu v zázname, označenie oblasti záujmu a následne vyhľadávanie osôb v tejto oblasti</w:t>
      </w:r>
    </w:p>
    <w:p w14:paraId="779F25FB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vyhľadávania rovnakých osôb alebo aut v kamerovom systéme, medzi viacerými kamerami súčasne</w:t>
      </w:r>
    </w:p>
    <w:p w14:paraId="2F80FAFB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systém musí umožniť zdieľanie licencii medzi servermi</w:t>
      </w:r>
    </w:p>
    <w:p w14:paraId="02293F23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 systém nebude vyžadovať žiadne ďalšie ročné poplatky </w:t>
      </w:r>
    </w:p>
    <w:p w14:paraId="0367CDED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využívania duálnej autentifikácie, pravidlo štyroch očí</w:t>
      </w:r>
    </w:p>
    <w:p w14:paraId="4053B705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 možnosť využívania externého úložiska na predĺženie doby záznamu </w:t>
      </w:r>
    </w:p>
    <w:p w14:paraId="66A114F2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využívania zálohového úložiska pre video, systému zálohuje video nahrávky automaticky po každej hodine, ak sa záloha nepodarí vytvoriť, systém musí upozorniť obsluhu a skúsiť vytvoriť zálohu znova</w:t>
      </w:r>
    </w:p>
    <w:p w14:paraId="4CAD662C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možnosť prepojenia prístupového systému</w:t>
      </w:r>
    </w:p>
    <w:p w14:paraId="33359328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vytváranie alarmov ak dvere nie sú zatvorené, otvorené autorizovaným užívateľom/kartou, násilné otvorenie dverí, otvorenie dverí na dlhší čas ako je stanovené užívateľom</w:t>
      </w:r>
    </w:p>
    <w:p w14:paraId="295B31F6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 možnosť otvárania dverí priamo v živom obraze kliknutím na ikonu dverí ktoré sú priradené k danej kamere </w:t>
      </w:r>
    </w:p>
    <w:p w14:paraId="2A986856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systém využíva SRP-TLS bezpečnostný protokol na spojenie medzi klientom a serverom</w:t>
      </w:r>
    </w:p>
    <w:p w14:paraId="33E76709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 upgrade kamier je možný len podpísaným a kryptovaným </w:t>
      </w:r>
      <w:proofErr w:type="spellStart"/>
      <w:r w:rsidRPr="006C22B8">
        <w:rPr>
          <w:rFonts w:ascii="Arial Narrow" w:hAnsi="Arial Narrow"/>
        </w:rPr>
        <w:t>firmwarom</w:t>
      </w:r>
      <w:proofErr w:type="spellEnd"/>
      <w:r w:rsidRPr="006C22B8">
        <w:rPr>
          <w:rFonts w:ascii="Arial Narrow" w:hAnsi="Arial Narrow"/>
        </w:rPr>
        <w:t xml:space="preserve"> od výrobcu kamier</w:t>
      </w:r>
    </w:p>
    <w:p w14:paraId="4F689C29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 možnosť nastaviť rôzne pravidlá pre heslá a to pre každú skupinu samostatne </w:t>
      </w:r>
    </w:p>
    <w:p w14:paraId="7B3BAD34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 systém automaticky </w:t>
      </w:r>
      <w:proofErr w:type="spellStart"/>
      <w:r w:rsidRPr="006C22B8">
        <w:rPr>
          <w:rFonts w:ascii="Arial Narrow" w:hAnsi="Arial Narrow"/>
        </w:rPr>
        <w:t>detekuje</w:t>
      </w:r>
      <w:proofErr w:type="spellEnd"/>
      <w:r w:rsidRPr="006C22B8">
        <w:rPr>
          <w:rFonts w:ascii="Arial Narrow" w:hAnsi="Arial Narrow"/>
        </w:rPr>
        <w:t xml:space="preserve"> jednoduché hesla a zamedzí ich používanie</w:t>
      </w:r>
    </w:p>
    <w:p w14:paraId="3B709BB4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>- podpora 802.1x autentifikácie</w:t>
      </w:r>
    </w:p>
    <w:p w14:paraId="6A120CF3" w14:textId="77777777" w:rsidR="00F536CC" w:rsidRPr="006C22B8" w:rsidRDefault="00F536CC" w:rsidP="00F536CC">
      <w:pPr>
        <w:rPr>
          <w:rFonts w:ascii="Arial Narrow" w:hAnsi="Arial Narrow"/>
        </w:rPr>
      </w:pPr>
      <w:r w:rsidRPr="006C22B8">
        <w:rPr>
          <w:rFonts w:ascii="Arial Narrow" w:hAnsi="Arial Narrow"/>
        </w:rPr>
        <w:t xml:space="preserve">- možnosť pripojenia nízkofrekvenčného radaru do systému </w:t>
      </w:r>
    </w:p>
    <w:p w14:paraId="5187A7D5" w14:textId="77777777" w:rsidR="00C3562E" w:rsidRPr="006C22B8" w:rsidRDefault="00C3562E">
      <w:pPr>
        <w:rPr>
          <w:rFonts w:ascii="Arial Narrow" w:hAnsi="Arial Narrow"/>
        </w:rPr>
      </w:pPr>
    </w:p>
    <w:p w14:paraId="5C3E8340" w14:textId="787A9C6B" w:rsidR="00B216E8" w:rsidRPr="006C22B8" w:rsidRDefault="00B216E8" w:rsidP="00B216E8">
      <w:pPr>
        <w:rPr>
          <w:rFonts w:ascii="Arial Narrow" w:hAnsi="Arial Narrow" w:cstheme="minorBidi"/>
          <w:color w:val="auto"/>
        </w:rPr>
      </w:pPr>
      <w:proofErr w:type="spellStart"/>
      <w:r w:rsidRPr="006C22B8">
        <w:rPr>
          <w:rFonts w:ascii="Arial Narrow" w:hAnsi="Arial Narrow"/>
          <w:lang w:val="en-US"/>
        </w:rPr>
        <w:t>Analyt</w:t>
      </w:r>
      <w:r w:rsidRPr="006C22B8">
        <w:rPr>
          <w:rFonts w:ascii="Arial Narrow" w:hAnsi="Arial Narrow"/>
        </w:rPr>
        <w:t>ické</w:t>
      </w:r>
      <w:proofErr w:type="spellEnd"/>
      <w:r w:rsidRPr="006C22B8">
        <w:rPr>
          <w:rFonts w:ascii="Arial Narrow" w:hAnsi="Arial Narrow"/>
        </w:rPr>
        <w:t xml:space="preserve"> pravidlá</w:t>
      </w:r>
      <w:r w:rsidR="008E0DBF">
        <w:rPr>
          <w:rFonts w:ascii="Arial Narrow" w:hAnsi="Arial Narrow"/>
        </w:rPr>
        <w:t>:</w:t>
      </w:r>
    </w:p>
    <w:p w14:paraId="653E052A" w14:textId="77777777" w:rsidR="00B216E8" w:rsidRPr="006C22B8" w:rsidRDefault="00B216E8" w:rsidP="00B216E8">
      <w:pPr>
        <w:rPr>
          <w:rFonts w:ascii="Arial Narrow" w:hAnsi="Arial Narrow"/>
        </w:rPr>
      </w:pPr>
    </w:p>
    <w:p w14:paraId="17591113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>Objekt je v oblasti záujmu</w:t>
      </w:r>
    </w:p>
    <w:p w14:paraId="4EF0C032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>Objekt nie je v oblasti záujmu</w:t>
      </w:r>
    </w:p>
    <w:p w14:paraId="050A2425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>Počet objektov prekročí hranicu</w:t>
      </w:r>
    </w:p>
    <w:p w14:paraId="71195B15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>Počet objektov je pod hranicu</w:t>
      </w:r>
    </w:p>
    <w:p w14:paraId="74C824F2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 xml:space="preserve">Objekt prekročí </w:t>
      </w:r>
      <w:proofErr w:type="spellStart"/>
      <w:r w:rsidRPr="006C22B8">
        <w:rPr>
          <w:rFonts w:ascii="Arial Narrow" w:hAnsi="Arial Narrow"/>
          <w:bCs/>
        </w:rPr>
        <w:t>IQBeam</w:t>
      </w:r>
      <w:proofErr w:type="spellEnd"/>
    </w:p>
    <w:p w14:paraId="3D3E3C8B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 xml:space="preserve">Viacero objektov prekročí </w:t>
      </w:r>
      <w:proofErr w:type="spellStart"/>
      <w:r w:rsidRPr="006C22B8">
        <w:rPr>
          <w:rFonts w:ascii="Arial Narrow" w:hAnsi="Arial Narrow"/>
          <w:bCs/>
        </w:rPr>
        <w:t>IQBeam</w:t>
      </w:r>
      <w:proofErr w:type="spellEnd"/>
    </w:p>
    <w:p w14:paraId="17A5783D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>Objekt sa objaví  v oblasti záujmu</w:t>
      </w:r>
    </w:p>
    <w:p w14:paraId="42028A89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>Objekt zmizne z oblasti záujmu</w:t>
      </w:r>
    </w:p>
    <w:p w14:paraId="76898375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>Objekt vstúpi do oblasti záujmu</w:t>
      </w:r>
    </w:p>
    <w:p w14:paraId="1485099B" w14:textId="77777777" w:rsidR="00B216E8" w:rsidRPr="006C22B8" w:rsidRDefault="00B216E8" w:rsidP="00B216E8">
      <w:pPr>
        <w:rPr>
          <w:rFonts w:ascii="Arial Narrow" w:hAnsi="Arial Narrow"/>
          <w:bCs/>
        </w:rPr>
      </w:pPr>
      <w:r w:rsidRPr="006C22B8">
        <w:rPr>
          <w:rFonts w:ascii="Arial Narrow" w:hAnsi="Arial Narrow"/>
          <w:bCs/>
        </w:rPr>
        <w:t>Objekt opustí oblasť záujmu</w:t>
      </w:r>
    </w:p>
    <w:p w14:paraId="4ECE3A94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>Nastavený počet objektov vstúpi do oblasti záujmu</w:t>
      </w:r>
    </w:p>
    <w:p w14:paraId="58AA0D3E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>Nastavený počet objektov opustí oblasť záujmu</w:t>
      </w:r>
    </w:p>
    <w:p w14:paraId="0ECAD653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>Ak objekt postáva v oblasti záujmu</w:t>
      </w:r>
    </w:p>
    <w:p w14:paraId="168CD69E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>Ak objekt stojí v oblasti záujmu</w:t>
      </w:r>
    </w:p>
    <w:p w14:paraId="3412222C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>Objekt sa hýbe zakázaným smerom</w:t>
      </w:r>
    </w:p>
    <w:p w14:paraId="36B5C35B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 xml:space="preserve">Plánované nahrávanie vo vysokej kvalite </w:t>
      </w:r>
    </w:p>
    <w:p w14:paraId="76145DEF" w14:textId="77777777" w:rsidR="00B216E8" w:rsidRPr="006C22B8" w:rsidRDefault="00B216E8" w:rsidP="00B216E8">
      <w:pPr>
        <w:rPr>
          <w:rFonts w:ascii="Arial Narrow" w:hAnsi="Arial Narrow"/>
        </w:rPr>
      </w:pPr>
      <w:proofErr w:type="spellStart"/>
      <w:r w:rsidRPr="006C22B8">
        <w:rPr>
          <w:rFonts w:ascii="Arial Narrow" w:hAnsi="Arial Narrow"/>
          <w:bCs/>
        </w:rPr>
        <w:t>Alarmový</w:t>
      </w:r>
      <w:proofErr w:type="spellEnd"/>
      <w:r w:rsidRPr="006C22B8">
        <w:rPr>
          <w:rFonts w:ascii="Arial Narrow" w:hAnsi="Arial Narrow"/>
          <w:bCs/>
        </w:rPr>
        <w:t xml:space="preserve"> vstup</w:t>
      </w:r>
    </w:p>
    <w:p w14:paraId="06649EE7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>Snímaný objekt chýba</w:t>
      </w:r>
    </w:p>
    <w:p w14:paraId="5D30A7CF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>Náhla zmena scény</w:t>
      </w:r>
    </w:p>
    <w:p w14:paraId="2EA28A44" w14:textId="77777777" w:rsidR="00B216E8" w:rsidRPr="006C22B8" w:rsidRDefault="00B216E8" w:rsidP="00B216E8">
      <w:pPr>
        <w:rPr>
          <w:rFonts w:ascii="Arial Narrow" w:hAnsi="Arial Narrow"/>
        </w:rPr>
      </w:pPr>
      <w:r w:rsidRPr="006C22B8">
        <w:rPr>
          <w:rFonts w:ascii="Arial Narrow" w:hAnsi="Arial Narrow"/>
          <w:bCs/>
        </w:rPr>
        <w:t>Strata videosignálu</w:t>
      </w:r>
    </w:p>
    <w:p w14:paraId="2C9F12EB" w14:textId="77777777" w:rsidR="00B216E8" w:rsidRPr="006C22B8" w:rsidRDefault="00B216E8">
      <w:pPr>
        <w:rPr>
          <w:rFonts w:ascii="Arial Narrow" w:hAnsi="Arial Narrow"/>
        </w:rPr>
      </w:pPr>
    </w:p>
    <w:sectPr w:rsidR="00B216E8" w:rsidRPr="006C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52"/>
    <w:rsid w:val="001E4C1D"/>
    <w:rsid w:val="00345D10"/>
    <w:rsid w:val="005F5AF1"/>
    <w:rsid w:val="006C22B8"/>
    <w:rsid w:val="008E0DBF"/>
    <w:rsid w:val="009213B2"/>
    <w:rsid w:val="00935E52"/>
    <w:rsid w:val="00A8111E"/>
    <w:rsid w:val="00B216E8"/>
    <w:rsid w:val="00C3562E"/>
    <w:rsid w:val="00F536CC"/>
    <w:rsid w:val="00F8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8D0B"/>
  <w15:chartTrackingRefBased/>
  <w15:docId w15:val="{EEBC09B6-AC1C-4BFC-A2F2-24D08E1B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36CC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8E0DBF"/>
    <w:pPr>
      <w:tabs>
        <w:tab w:val="center" w:pos="4703"/>
        <w:tab w:val="right" w:pos="9406"/>
      </w:tabs>
      <w:spacing w:line="256" w:lineRule="auto"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8E0DBF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Mašlár Rastislav | TSS Group, a.s.</dc:creator>
  <cp:keywords/>
  <dc:description/>
  <cp:lastModifiedBy>Líška Adrián Mgr.</cp:lastModifiedBy>
  <cp:revision>3</cp:revision>
  <dcterms:created xsi:type="dcterms:W3CDTF">2024-05-24T11:17:00Z</dcterms:created>
  <dcterms:modified xsi:type="dcterms:W3CDTF">2024-05-28T05:40:00Z</dcterms:modified>
</cp:coreProperties>
</file>