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 xml:space="preserve">a nasl.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3F0DCF2D" w:rsidR="00D66B33" w:rsidRPr="00A664F5" w:rsidRDefault="0065361D"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Pr>
          <w:rFonts w:ascii="Tahoma" w:hAnsi="Tahoma" w:cs="Tahoma"/>
          <w:i/>
          <w:iCs/>
          <w:sz w:val="20"/>
          <w:szCs w:val="20"/>
        </w:rPr>
        <w:t xml:space="preserve">    </w:t>
      </w:r>
      <w:r w:rsidR="00D66B33" w:rsidRPr="00A664F5">
        <w:rPr>
          <w:rFonts w:ascii="Tahoma" w:hAnsi="Tahoma" w:cs="Tahoma"/>
          <w:i/>
          <w:iCs/>
          <w:sz w:val="20"/>
          <w:szCs w:val="20"/>
        </w:rPr>
        <w:t xml:space="preserve">Číslo zmluvy Kupujúceho: </w:t>
      </w:r>
      <w:r>
        <w:rPr>
          <w:rFonts w:ascii="Tahoma" w:hAnsi="Tahoma" w:cs="Tahoma"/>
          <w:i/>
          <w:iCs/>
          <w:sz w:val="20"/>
          <w:szCs w:val="20"/>
        </w:rPr>
        <w:t>530/2024</w:t>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A664F5" w:rsidRDefault="001137C0" w:rsidP="00423602">
      <w:pPr>
        <w:pStyle w:val="Nadpis2"/>
        <w:tabs>
          <w:tab w:val="left" w:pos="0"/>
        </w:tabs>
        <w:ind w:left="0"/>
        <w:rPr>
          <w:rFonts w:ascii="Tahoma" w:hAnsi="Tahoma" w:cs="Tahoma"/>
          <w:sz w:val="20"/>
          <w:szCs w:val="20"/>
        </w:rPr>
      </w:pPr>
      <w:r w:rsidRPr="00A664F5">
        <w:rPr>
          <w:rFonts w:ascii="Tahoma" w:hAnsi="Tahoma" w:cs="Tahoma"/>
          <w:b w:val="0"/>
          <w:bCs w:val="0"/>
          <w:sz w:val="20"/>
          <w:szCs w:val="20"/>
        </w:rPr>
        <w:t>Názov/obchodné meno:</w:t>
      </w:r>
      <w:r w:rsidRPr="00A664F5">
        <w:rPr>
          <w:rFonts w:ascii="Tahoma" w:hAnsi="Tahoma" w:cs="Tahoma"/>
          <w:sz w:val="20"/>
          <w:szCs w:val="20"/>
        </w:rPr>
        <w:tab/>
      </w:r>
      <w:r w:rsidR="00423602" w:rsidRPr="00A664F5">
        <w:rPr>
          <w:rFonts w:ascii="Tahoma" w:hAnsi="Tahoma" w:cs="Tahoma"/>
          <w:sz w:val="20"/>
          <w:szCs w:val="20"/>
        </w:rPr>
        <w:tab/>
      </w:r>
    </w:p>
    <w:p w14:paraId="7C15838F" w14:textId="5D4EFBB0"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Ondrej Lunter</w:t>
      </w:r>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D970D3">
      <w:pPr>
        <w:jc w:val="both"/>
        <w:rPr>
          <w:rFonts w:ascii="Tahoma" w:hAnsi="Tahoma" w:cs="Tahoma"/>
          <w:b/>
          <w:sz w:val="18"/>
          <w:szCs w:val="18"/>
        </w:rPr>
      </w:pP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18281926"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w:t>
      </w:r>
      <w:r w:rsidR="00192DD6">
        <w:rPr>
          <w:rFonts w:ascii="Tahoma" w:hAnsi="Tahoma" w:cs="Tahoma"/>
          <w:sz w:val="20"/>
          <w:szCs w:val="20"/>
        </w:rPr>
        <w:t>e</w:t>
      </w:r>
      <w:r w:rsidR="000F16FD">
        <w:rPr>
          <w:rFonts w:ascii="Tahoma" w:hAnsi="Tahoma" w:cs="Tahoma"/>
          <w:sz w:val="20"/>
          <w:szCs w:val="20"/>
        </w:rPr>
        <w:t xml:space="preserve"> </w:t>
      </w:r>
      <w:r w:rsidR="00731033">
        <w:rPr>
          <w:rFonts w:ascii="Tahoma" w:hAnsi="Tahoma" w:cs="Tahoma"/>
          <w:sz w:val="20"/>
          <w:szCs w:val="20"/>
        </w:rPr>
        <w:t>Brezno</w:t>
      </w:r>
      <w:r w:rsidR="00C85C0F">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1C2DF1EC"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0F16FD">
        <w:rPr>
          <w:rFonts w:ascii="Tahoma" w:hAnsi="Tahoma" w:cs="Tahoma"/>
          <w:b/>
          <w:sz w:val="20"/>
          <w:szCs w:val="20"/>
        </w:rPr>
        <w:t>o</w:t>
      </w:r>
      <w:r w:rsidR="00204114" w:rsidRPr="00204114">
        <w:rPr>
          <w:rFonts w:ascii="Tahoma" w:hAnsi="Tahoma" w:cs="Tahoma"/>
          <w:b/>
          <w:sz w:val="20"/>
          <w:szCs w:val="20"/>
        </w:rPr>
        <w:t xml:space="preserve">k </w:t>
      </w:r>
      <w:r w:rsidR="00C85C0F">
        <w:rPr>
          <w:rFonts w:ascii="Tahoma" w:hAnsi="Tahoma" w:cs="Tahoma"/>
          <w:b/>
          <w:sz w:val="20"/>
          <w:szCs w:val="20"/>
        </w:rPr>
        <w:t xml:space="preserve">chleba a pečiva </w:t>
      </w:r>
      <w:r w:rsidR="00DD3416">
        <w:rPr>
          <w:rFonts w:ascii="Tahoma" w:hAnsi="Tahoma" w:cs="Tahoma"/>
          <w:b/>
          <w:sz w:val="20"/>
          <w:szCs w:val="20"/>
        </w:rPr>
        <w:t xml:space="preserve">pre </w:t>
      </w:r>
      <w:r w:rsidR="00ED5453">
        <w:rPr>
          <w:rFonts w:ascii="Tahoma" w:hAnsi="Tahoma" w:cs="Tahoma"/>
          <w:b/>
          <w:sz w:val="20"/>
          <w:szCs w:val="20"/>
        </w:rPr>
        <w:t>zariadenia sociálnych služieb</w:t>
      </w:r>
      <w:r w:rsidR="00DD3416">
        <w:rPr>
          <w:rFonts w:ascii="Tahoma" w:hAnsi="Tahoma" w:cs="Tahoma"/>
          <w:b/>
          <w:sz w:val="20"/>
          <w:szCs w:val="20"/>
        </w:rPr>
        <w:t xml:space="preserve"> v</w:t>
      </w:r>
      <w:r w:rsidR="002E7E1F">
        <w:rPr>
          <w:rFonts w:ascii="Tahoma" w:hAnsi="Tahoma" w:cs="Tahoma"/>
          <w:b/>
          <w:sz w:val="20"/>
          <w:szCs w:val="20"/>
        </w:rPr>
        <w:t> </w:t>
      </w:r>
      <w:r w:rsidR="00DD3416">
        <w:rPr>
          <w:rFonts w:ascii="Tahoma" w:hAnsi="Tahoma" w:cs="Tahoma"/>
          <w:b/>
          <w:sz w:val="20"/>
          <w:szCs w:val="20"/>
        </w:rPr>
        <w:t>okres</w:t>
      </w:r>
      <w:r w:rsidR="00192DD6">
        <w:rPr>
          <w:rFonts w:ascii="Tahoma" w:hAnsi="Tahoma" w:cs="Tahoma"/>
          <w:b/>
          <w:sz w:val="20"/>
          <w:szCs w:val="20"/>
        </w:rPr>
        <w:t>e</w:t>
      </w:r>
      <w:r w:rsidR="000F16FD" w:rsidRPr="00654A8C">
        <w:rPr>
          <w:rFonts w:ascii="Tahoma" w:hAnsi="Tahoma" w:cs="Tahoma"/>
          <w:b/>
          <w:sz w:val="20"/>
          <w:szCs w:val="20"/>
        </w:rPr>
        <w:t xml:space="preserve"> </w:t>
      </w:r>
      <w:r w:rsidR="00731033">
        <w:rPr>
          <w:rFonts w:ascii="Tahoma" w:hAnsi="Tahoma" w:cs="Tahoma"/>
          <w:b/>
          <w:sz w:val="20"/>
          <w:szCs w:val="20"/>
        </w:rPr>
        <w:t>BR</w:t>
      </w:r>
      <w:r w:rsidR="00204114" w:rsidRPr="00654A8C">
        <w:rPr>
          <w:rFonts w:ascii="Tahoma" w:hAnsi="Tahoma" w:cs="Tahoma"/>
          <w:b/>
          <w:sz w:val="20"/>
          <w:szCs w:val="20"/>
        </w:rPr>
        <w:t xml:space="preserve">_Výzva č. </w:t>
      </w:r>
      <w:r w:rsidR="00ED5453">
        <w:rPr>
          <w:rFonts w:ascii="Tahoma" w:hAnsi="Tahoma" w:cs="Tahoma"/>
          <w:b/>
          <w:sz w:val="20"/>
          <w:szCs w:val="20"/>
        </w:rPr>
        <w:t>54</w:t>
      </w:r>
      <w:r w:rsidR="00D027DB" w:rsidRPr="00654A8C">
        <w:rPr>
          <w:rFonts w:ascii="Tahoma" w:hAnsi="Tahoma" w:cs="Tahoma"/>
          <w:b/>
          <w:sz w:val="20"/>
          <w:szCs w:val="20"/>
        </w:rPr>
        <w:t>.</w:t>
      </w:r>
      <w:r w:rsidR="00204114" w:rsidRPr="00654A8C">
        <w:rPr>
          <w:rFonts w:ascii="Tahoma" w:hAnsi="Tahoma" w:cs="Tahoma"/>
          <w:b/>
          <w:sz w:val="20"/>
          <w:szCs w:val="20"/>
        </w:rPr>
        <w:t xml:space="preserve"> </w:t>
      </w:r>
      <w:r w:rsidR="00B443A2" w:rsidRPr="00654A8C">
        <w:rPr>
          <w:rFonts w:ascii="Tahoma" w:hAnsi="Tahoma" w:cs="Tahoma"/>
          <w:bCs/>
          <w:sz w:val="20"/>
          <w:szCs w:val="20"/>
        </w:rPr>
        <w:t xml:space="preserve">realizované </w:t>
      </w:r>
      <w:bookmarkStart w:id="4" w:name="_Hlk130214436"/>
      <w:r w:rsidR="00B443A2" w:rsidRPr="00654A8C">
        <w:rPr>
          <w:rFonts w:ascii="Tahoma" w:hAnsi="Tahoma" w:cs="Tahoma"/>
          <w:bCs/>
          <w:sz w:val="20"/>
          <w:szCs w:val="20"/>
        </w:rPr>
        <w:t xml:space="preserve">v rámci procesu verejného obstarávania </w:t>
      </w:r>
      <w:bookmarkEnd w:id="4"/>
      <w:r w:rsidR="00B443A2" w:rsidRPr="00654A8C">
        <w:rPr>
          <w:rFonts w:ascii="Tahoma" w:hAnsi="Tahoma" w:cs="Tahoma"/>
          <w:bCs/>
          <w:sz w:val="20"/>
          <w:szCs w:val="20"/>
        </w:rPr>
        <w:t>postupom</w:t>
      </w:r>
      <w:r w:rsidR="00B443A2" w:rsidRPr="00204114">
        <w:rPr>
          <w:rFonts w:ascii="Tahoma" w:hAnsi="Tahoma" w:cs="Tahoma"/>
          <w:bCs/>
          <w:sz w:val="20"/>
          <w:szCs w:val="20"/>
        </w:rPr>
        <w:t xml:space="preserve"> zadávania zákazky podľa § 58 až 61 zákona č. 343/2015 Z. z. o 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ED5453">
        <w:rPr>
          <w:rFonts w:ascii="Tahoma" w:hAnsi="Tahoma" w:cs="Tahoma"/>
          <w:b/>
          <w:sz w:val="20"/>
          <w:szCs w:val="20"/>
        </w:rPr>
        <w:t>.</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276A3528" w14:textId="03A64294" w:rsidR="0065733F" w:rsidRPr="0065733F" w:rsidRDefault="00954EFF" w:rsidP="00C75AA7">
      <w:pPr>
        <w:spacing w:after="120"/>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871986" w:rsidRPr="0065733F">
        <w:rPr>
          <w:rFonts w:ascii="Tahoma" w:hAnsi="Tahoma" w:cs="Tahoma"/>
          <w:bCs/>
          <w:sz w:val="20"/>
          <w:szCs w:val="20"/>
        </w:rPr>
        <w:t>-</w:t>
      </w:r>
      <w:r w:rsidRPr="0065733F">
        <w:rPr>
          <w:rFonts w:ascii="Tahoma" w:hAnsi="Tahoma" w:cs="Tahoma"/>
          <w:b/>
          <w:sz w:val="20"/>
          <w:szCs w:val="20"/>
        </w:rPr>
        <w:t xml:space="preserve"> </w:t>
      </w:r>
      <w:r w:rsidR="00871986" w:rsidRPr="0065733F">
        <w:rPr>
          <w:rFonts w:ascii="Tahoma" w:hAnsi="Tahoma" w:cs="Tahoma"/>
          <w:bCs/>
          <w:sz w:val="20"/>
          <w:szCs w:val="20"/>
        </w:rPr>
        <w:t>vyhláška Ministerstva pôdohospodárstva a rozvoja vidieka Slovenskej republiky č.</w:t>
      </w:r>
      <w:r w:rsidR="00F22396">
        <w:rPr>
          <w:rFonts w:ascii="Tahoma" w:hAnsi="Tahoma" w:cs="Tahoma"/>
          <w:bCs/>
          <w:sz w:val="20"/>
          <w:szCs w:val="20"/>
        </w:rPr>
        <w:t> </w:t>
      </w:r>
      <w:r w:rsidR="0065733F" w:rsidRPr="0065733F">
        <w:rPr>
          <w:rFonts w:ascii="Tahoma" w:hAnsi="Tahoma" w:cs="Tahoma"/>
          <w:bCs/>
          <w:sz w:val="20"/>
          <w:szCs w:val="20"/>
        </w:rPr>
        <w:t xml:space="preserve">24/2014 Z. z. o pekárskych výrobkoch cukrárskych výrobkoch a cestovinách. </w:t>
      </w:r>
    </w:p>
    <w:p w14:paraId="1C20F94D" w14:textId="04AEDA1B" w:rsidR="0062241D" w:rsidRPr="00A664F5" w:rsidRDefault="0062241D" w:rsidP="004D72A3">
      <w:pPr>
        <w:spacing w:after="120"/>
        <w:ind w:left="705"/>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w:t>
      </w:r>
      <w:r w:rsidR="00D970D3" w:rsidRPr="00A664F5">
        <w:rPr>
          <w:rFonts w:ascii="Tahoma" w:hAnsi="Tahoma" w:cs="Tahoma"/>
          <w:bCs/>
          <w:sz w:val="20"/>
          <w:szCs w:val="20"/>
        </w:rPr>
        <w:lastRenderedPageBreak/>
        <w:t>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40D8ACD" w14:textId="77777777" w:rsidR="006B3483" w:rsidRPr="00CA3D41" w:rsidRDefault="006B3483"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w:t>
      </w:r>
      <w:r w:rsidR="00D970D3" w:rsidRPr="00A664F5">
        <w:rPr>
          <w:rFonts w:ascii="Tahoma" w:hAnsi="Tahoma" w:cs="Tahoma"/>
          <w:sz w:val="20"/>
          <w:szCs w:val="20"/>
        </w:rPr>
        <w:lastRenderedPageBreak/>
        <w:t xml:space="preserve">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D970D3">
      <w:pPr>
        <w:jc w:val="both"/>
        <w:rPr>
          <w:rFonts w:ascii="Tahoma" w:hAnsi="Tahoma" w:cs="Tahoma"/>
          <w:b/>
          <w:bCs/>
          <w:sz w:val="18"/>
          <w:szCs w:val="18"/>
        </w:rPr>
      </w:pP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6C6ED9">
      <w:pPr>
        <w:ind w:left="709" w:hanging="709"/>
        <w:jc w:val="both"/>
        <w:rPr>
          <w:rFonts w:ascii="Tahoma" w:hAnsi="Tahoma" w:cs="Tahoma"/>
          <w:sz w:val="18"/>
          <w:szCs w:val="18"/>
        </w:rPr>
      </w:pP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CA3D41" w:rsidRDefault="00602A00" w:rsidP="00602A00">
      <w:pPr>
        <w:jc w:val="both"/>
        <w:rPr>
          <w:rFonts w:ascii="Tahoma" w:hAnsi="Tahoma" w:cs="Tahoma"/>
          <w:b/>
          <w:bCs/>
          <w:sz w:val="18"/>
          <w:szCs w:val="18"/>
        </w:rPr>
      </w:pPr>
      <w:r w:rsidRPr="00CA3D41">
        <w:rPr>
          <w:rFonts w:ascii="Tahoma" w:hAnsi="Tahoma" w:cs="Tahoma"/>
          <w:b/>
          <w:bCs/>
          <w:sz w:val="18"/>
          <w:szCs w:val="18"/>
        </w:rPr>
        <w:t>4</w:t>
      </w:r>
      <w:r w:rsidRPr="00CA3D41">
        <w:rPr>
          <w:rFonts w:ascii="Tahoma" w:hAnsi="Tahoma" w:cs="Tahoma"/>
          <w:b/>
          <w:bCs/>
          <w:sz w:val="18"/>
          <w:szCs w:val="18"/>
        </w:rPr>
        <w:tab/>
      </w:r>
      <w:r w:rsidR="008F6460" w:rsidRPr="00CA3D41">
        <w:rPr>
          <w:rFonts w:ascii="Tahoma" w:hAnsi="Tahoma" w:cs="Tahoma"/>
          <w:b/>
          <w:bCs/>
          <w:sz w:val="18"/>
          <w:szCs w:val="18"/>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D970D3">
      <w:pPr>
        <w:jc w:val="both"/>
        <w:rPr>
          <w:rFonts w:ascii="Tahoma" w:hAnsi="Tahoma" w:cs="Tahoma"/>
          <w:b/>
          <w:bCs/>
          <w:sz w:val="18"/>
          <w:szCs w:val="18"/>
        </w:rPr>
      </w:pP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prostredníctvom informačného systému Marquet</w:t>
      </w:r>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Marquet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Marquet</w:t>
      </w:r>
      <w:r w:rsidR="007005EF" w:rsidRPr="00A664F5">
        <w:rPr>
          <w:rFonts w:ascii="Tahoma" w:hAnsi="Tahoma" w:cs="Tahoma"/>
          <w:sz w:val="20"/>
          <w:szCs w:val="20"/>
        </w:rPr>
        <w:t xml:space="preserve"> v dňoch pracovného pokoja, alebo v čase po 20.00 hod. v pracovných dňoch, </w:t>
      </w:r>
      <w:r w:rsidR="007005EF" w:rsidRPr="00A664F5">
        <w:rPr>
          <w:rFonts w:ascii="Tahoma" w:hAnsi="Tahoma" w:cs="Tahoma"/>
          <w:sz w:val="20"/>
          <w:szCs w:val="20"/>
        </w:rPr>
        <w:lastRenderedPageBreak/>
        <w:t>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Marquet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766DAEB"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w:t>
      </w:r>
      <w:r w:rsidR="0076520A">
        <w:rPr>
          <w:rFonts w:ascii="Tahoma" w:hAnsi="Tahoma" w:cs="Tahoma"/>
          <w:sz w:val="20"/>
          <w:szCs w:val="20"/>
        </w:rPr>
        <w:t>1</w:t>
      </w:r>
      <w:r w:rsidR="005530D6">
        <w:rPr>
          <w:rFonts w:ascii="Tahoma" w:hAnsi="Tahoma" w:cs="Tahoma"/>
          <w:sz w:val="20"/>
          <w:szCs w:val="20"/>
        </w:rPr>
        <w:t>.00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Predávajúcemu doručená prostredníctvom systému Marquet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uvedenú v systéme Josephine</w:t>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prostredníctvom widgetu</w:t>
      </w:r>
      <w:r w:rsidR="005F15A1" w:rsidRPr="00A664F5">
        <w:rPr>
          <w:rFonts w:ascii="Tahoma" w:hAnsi="Tahoma" w:cs="Tahoma"/>
          <w:sz w:val="20"/>
          <w:szCs w:val="20"/>
        </w:rPr>
        <w:t xml:space="preserve"> s prepojením na systém Marquet</w:t>
      </w:r>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Marquet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6D147184" w14:textId="7A3B5CDB" w:rsidR="00407D42" w:rsidRPr="00123B05" w:rsidRDefault="00407D42" w:rsidP="00407D42">
      <w:pPr>
        <w:ind w:left="709"/>
        <w:jc w:val="both"/>
        <w:rPr>
          <w:rFonts w:ascii="Tahoma" w:hAnsi="Tahoma" w:cs="Tahoma"/>
          <w:sz w:val="20"/>
          <w:szCs w:val="20"/>
        </w:rPr>
      </w:pPr>
      <w:r w:rsidRPr="00123B05">
        <w:rPr>
          <w:rFonts w:ascii="Tahoma" w:hAnsi="Tahoma" w:cs="Tahoma"/>
          <w:sz w:val="20"/>
          <w:szCs w:val="20"/>
        </w:rPr>
        <w:t xml:space="preserve">Objednávateľ nie je oprávnený požadovať dodanie Tovaru skôr ako o 05.00 hod. nasledujúceho </w:t>
      </w:r>
      <w:r w:rsidRPr="00B17158">
        <w:rPr>
          <w:rFonts w:ascii="Tahoma" w:hAnsi="Tahoma" w:cs="Tahoma"/>
          <w:sz w:val="20"/>
          <w:szCs w:val="20"/>
        </w:rPr>
        <w:t xml:space="preserve">dňa od odoslania Objednávky a nesmie v Objednávke požadovať dodanie Tovaru </w:t>
      </w:r>
      <w:r w:rsidR="000033BB">
        <w:rPr>
          <w:rFonts w:ascii="Tahoma" w:hAnsi="Tahoma" w:cs="Tahoma"/>
          <w:sz w:val="20"/>
          <w:szCs w:val="20"/>
        </w:rPr>
        <w:t>častejšie než 6 dní v týždni (spravidla pondelok až sobota)</w:t>
      </w:r>
      <w:r w:rsidRPr="00123B05">
        <w:rPr>
          <w:rFonts w:ascii="Tahoma" w:hAnsi="Tahoma" w:cs="Tahoma"/>
          <w:sz w:val="20"/>
          <w:szCs w:val="20"/>
        </w:rPr>
        <w:t xml:space="preserve">. </w:t>
      </w:r>
    </w:p>
    <w:p w14:paraId="5EDB34A5" w14:textId="4453D408" w:rsidR="00986955" w:rsidRPr="00CA3D41" w:rsidRDefault="00986955" w:rsidP="00986955">
      <w:pPr>
        <w:ind w:left="1134" w:hanging="425"/>
        <w:jc w:val="both"/>
        <w:rPr>
          <w:rFonts w:ascii="Tahoma" w:hAnsi="Tahoma" w:cs="Tahoma"/>
          <w:sz w:val="18"/>
          <w:szCs w:val="18"/>
        </w:rPr>
      </w:pPr>
    </w:p>
    <w:p w14:paraId="1C3EEBF1" w14:textId="77777777" w:rsidR="006B3483" w:rsidRPr="00CA3D41" w:rsidRDefault="006B3483" w:rsidP="00986955">
      <w:pPr>
        <w:ind w:left="1134" w:hanging="425"/>
        <w:jc w:val="both"/>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 xml:space="preserve">Predávajúci je povinný Tovar zabaliť alebo vybaviť na prepravu spôsobom, ktorý </w:t>
      </w:r>
      <w:r w:rsidRPr="00A664F5">
        <w:rPr>
          <w:rFonts w:ascii="Tahoma" w:hAnsi="Tahoma" w:cs="Tahoma"/>
          <w:sz w:val="20"/>
          <w:szCs w:val="20"/>
        </w:rPr>
        <w:lastRenderedPageBreak/>
        <w:t>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9800A26"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w:t>
      </w:r>
      <w:r w:rsidRPr="00A664F5">
        <w:rPr>
          <w:rFonts w:ascii="Tahoma" w:hAnsi="Tahoma" w:cs="Tahoma"/>
          <w:sz w:val="20"/>
          <w:szCs w:val="20"/>
          <w:lang w:eastAsia="en-US"/>
        </w:rPr>
        <w:lastRenderedPageBreak/>
        <w:t>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lastRenderedPageBreak/>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CA3D41" w:rsidRDefault="00D37C78" w:rsidP="00D970D3">
      <w:pPr>
        <w:pStyle w:val="Odsekzoznamu"/>
        <w:ind w:left="1134" w:firstLine="0"/>
        <w:rPr>
          <w:rFonts w:ascii="Tahoma" w:hAnsi="Tahoma" w:cs="Tahoma"/>
          <w:sz w:val="18"/>
          <w:szCs w:val="18"/>
        </w:rPr>
      </w:pPr>
    </w:p>
    <w:p w14:paraId="46B1AFEE" w14:textId="77777777" w:rsidR="006B3483" w:rsidRPr="00CA3D41" w:rsidRDefault="006B3483" w:rsidP="00D970D3">
      <w:pPr>
        <w:pStyle w:val="Odsekzoznamu"/>
        <w:ind w:left="1134" w:firstLine="0"/>
        <w:rPr>
          <w:rFonts w:ascii="Tahoma" w:hAnsi="Tahoma" w:cs="Tahoma"/>
          <w:sz w:val="18"/>
          <w:szCs w:val="18"/>
        </w:rPr>
      </w:pPr>
    </w:p>
    <w:p w14:paraId="5A2EDC8B" w14:textId="77777777" w:rsidR="00591C0B" w:rsidRPr="008C467A" w:rsidRDefault="00591C0B" w:rsidP="00591C0B">
      <w:pPr>
        <w:pStyle w:val="Odsekzoznamu"/>
        <w:numPr>
          <w:ilvl w:val="0"/>
          <w:numId w:val="40"/>
        </w:numPr>
        <w:spacing w:line="233" w:lineRule="auto"/>
        <w:ind w:left="709" w:hanging="709"/>
        <w:rPr>
          <w:rFonts w:ascii="Tahoma" w:hAnsi="Tahoma" w:cs="Tahoma"/>
          <w:b/>
          <w:bCs/>
          <w:sz w:val="20"/>
          <w:szCs w:val="20"/>
        </w:rPr>
      </w:pPr>
      <w:r w:rsidRPr="00A664F5">
        <w:rPr>
          <w:rFonts w:ascii="Tahoma" w:hAnsi="Tahoma" w:cs="Tahoma"/>
          <w:b/>
          <w:bCs/>
          <w:sz w:val="20"/>
          <w:szCs w:val="20"/>
        </w:rPr>
        <w:t>CENA, PLATOBNÉ A FAKTURAČNÉ PODMIENKY</w:t>
      </w:r>
    </w:p>
    <w:p w14:paraId="52CFAFD7" w14:textId="77777777" w:rsidR="00591C0B" w:rsidRPr="00A664F5" w:rsidRDefault="00591C0B" w:rsidP="00591C0B">
      <w:pPr>
        <w:pStyle w:val="Odsekzoznamu"/>
        <w:numPr>
          <w:ilvl w:val="1"/>
          <w:numId w:val="44"/>
        </w:numPr>
        <w:spacing w:line="233" w:lineRule="auto"/>
        <w:rPr>
          <w:rFonts w:ascii="Tahoma" w:hAnsi="Tahoma" w:cs="Tahoma"/>
          <w:b/>
          <w:bCs/>
          <w:sz w:val="20"/>
          <w:szCs w:val="20"/>
        </w:rPr>
      </w:pPr>
      <w:r w:rsidRPr="00A664F5">
        <w:rPr>
          <w:rFonts w:ascii="Tahoma" w:hAnsi="Tahoma" w:cs="Tahoma"/>
          <w:sz w:val="20"/>
          <w:szCs w:val="20"/>
        </w:rPr>
        <w:t>Predávajúci berie na vedomie, že Cena je maximálna, úplná, pevná a záväzná a Predávajúci zaručuje Kupujúcemu jej úplnosť počas celej doby trvania Zmluvy. Cena bola dohodnutá v</w:t>
      </w:r>
      <w:r>
        <w:rPr>
          <w:rFonts w:ascii="Tahoma" w:hAnsi="Tahoma" w:cs="Tahoma"/>
          <w:sz w:val="20"/>
          <w:szCs w:val="20"/>
        </w:rPr>
        <w:t> </w:t>
      </w:r>
      <w:r w:rsidRPr="00A664F5">
        <w:rPr>
          <w:rFonts w:ascii="Tahoma" w:hAnsi="Tahoma" w:cs="Tahoma"/>
          <w:sz w:val="20"/>
          <w:szCs w:val="20"/>
        </w:rPr>
        <w:t xml:space="preserve">súlade so Zákonom o cenách. </w:t>
      </w:r>
    </w:p>
    <w:p w14:paraId="0499A1CD" w14:textId="77777777" w:rsidR="00591C0B" w:rsidRPr="00A664F5" w:rsidRDefault="00591C0B" w:rsidP="00591C0B">
      <w:pPr>
        <w:pStyle w:val="Odsekzoznamu"/>
        <w:numPr>
          <w:ilvl w:val="1"/>
          <w:numId w:val="44"/>
        </w:numPr>
        <w:spacing w:line="233" w:lineRule="auto"/>
        <w:rPr>
          <w:rFonts w:ascii="Tahoma" w:hAnsi="Tahoma" w:cs="Tahoma"/>
          <w:b/>
          <w:bCs/>
          <w:sz w:val="20"/>
          <w:szCs w:val="20"/>
        </w:rPr>
      </w:pPr>
      <w:r w:rsidRPr="00A664F5">
        <w:rPr>
          <w:rFonts w:ascii="Tahoma" w:hAnsi="Tahoma" w:cs="Tahoma"/>
          <w:color w:val="000000"/>
          <w:sz w:val="20"/>
          <w:szCs w:val="20"/>
        </w:rPr>
        <w:t>Cena dohodnutá Zmluvnými stranami za jednotlivé druhy Tovarov je uvedená v Prílohe č.</w:t>
      </w:r>
      <w:r>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Zmluvné strany sa môžu dohodnúť na znížení Ceny za jednotlivé druhy Tovarov podľa tohto bodu Zmluvy, ak dôjde k podstatnému zníženiu cien za obdobný tovar</w:t>
      </w:r>
      <w:r>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14E0EF05" w14:textId="77777777" w:rsidR="00591C0B" w:rsidRPr="00A664F5" w:rsidRDefault="00591C0B" w:rsidP="00591C0B">
      <w:pPr>
        <w:spacing w:line="233" w:lineRule="auto"/>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7.3</w:t>
      </w:r>
      <w:r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4410DBB8"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415BD3A7"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5C6FF3DD"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2C5686">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55C1B635"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w:t>
      </w:r>
      <w:r w:rsidRPr="00A664F5">
        <w:rPr>
          <w:rFonts w:ascii="Tahoma" w:hAnsi="Tahoma" w:cs="Tahoma"/>
          <w:color w:val="000000"/>
          <w:sz w:val="20"/>
          <w:szCs w:val="20"/>
        </w:rPr>
        <w:lastRenderedPageBreak/>
        <w:t xml:space="preserve">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CA3D41" w:rsidRDefault="0007516C" w:rsidP="00D970D3">
      <w:pPr>
        <w:rPr>
          <w:rStyle w:val="markedcontent"/>
          <w:rFonts w:ascii="Tahoma" w:hAnsi="Tahoma" w:cs="Tahoma"/>
          <w:sz w:val="18"/>
          <w:szCs w:val="18"/>
        </w:rPr>
      </w:pP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5433DEE7"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 neporušuje zákaz nelegálneho zamestnávania v zmysle ustanovení Zákona o nelegálnom </w:t>
      </w:r>
      <w:r w:rsidR="007C425C" w:rsidRPr="00A664F5">
        <w:rPr>
          <w:rFonts w:ascii="Tahoma" w:hAnsi="Tahoma" w:cs="Tahoma"/>
          <w:sz w:val="20"/>
          <w:szCs w:val="20"/>
          <w:lang w:eastAsia="en-US"/>
        </w:rPr>
        <w:lastRenderedPageBreak/>
        <w:t>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9"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9"/>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w:t>
      </w:r>
      <w:r w:rsidR="00A512F4" w:rsidRPr="00A664F5">
        <w:rPr>
          <w:rFonts w:ascii="Tahoma" w:hAnsi="Tahoma" w:cs="Tahoma"/>
          <w:sz w:val="20"/>
          <w:szCs w:val="20"/>
        </w:rPr>
        <w:lastRenderedPageBreak/>
        <w:t>sa vzťahuje aj na postúpenie alebo zaťaženie pohľadávok Predávajúceho zo Zmluvy.</w:t>
      </w:r>
    </w:p>
    <w:p w14:paraId="5F40FADE" w14:textId="77777777" w:rsidR="006B3483" w:rsidRPr="00CA3D41" w:rsidRDefault="006B3483" w:rsidP="00D970D3">
      <w:pPr>
        <w:ind w:left="709" w:hanging="709"/>
        <w:jc w:val="both"/>
        <w:rPr>
          <w:rFonts w:ascii="Tahoma" w:hAnsi="Tahoma" w:cs="Tahoma"/>
          <w:b/>
          <w:bCs/>
          <w:sz w:val="18"/>
          <w:szCs w:val="18"/>
        </w:rPr>
      </w:pP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D970D3">
      <w:pPr>
        <w:ind w:left="709"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D970D3">
      <w:pPr>
        <w:jc w:val="both"/>
        <w:rPr>
          <w:rFonts w:ascii="Tahoma" w:hAnsi="Tahoma" w:cs="Tahoma"/>
          <w:b/>
          <w:sz w:val="18"/>
          <w:szCs w:val="18"/>
        </w:rPr>
      </w:pPr>
    </w:p>
    <w:p w14:paraId="3AF5E936" w14:textId="77777777" w:rsidR="008B7508" w:rsidRPr="00CA3D41" w:rsidRDefault="008B7508"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w:t>
      </w:r>
      <w:r w:rsidR="00741093" w:rsidRPr="00A664F5">
        <w:rPr>
          <w:rFonts w:ascii="Tahoma" w:hAnsi="Tahoma" w:cs="Tahoma"/>
          <w:sz w:val="20"/>
          <w:szCs w:val="20"/>
          <w:lang w:eastAsia="en-US"/>
        </w:rPr>
        <w:lastRenderedPageBreak/>
        <w:t>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riadnosť,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7C4BE29D"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D970D3">
      <w:pPr>
        <w:ind w:left="709"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D970D3">
      <w:pPr>
        <w:pStyle w:val="Odsekzoznamu"/>
        <w:ind w:left="720" w:firstLine="0"/>
        <w:rPr>
          <w:rFonts w:ascii="Tahoma" w:hAnsi="Tahoma" w:cs="Tahoma"/>
          <w:sz w:val="18"/>
          <w:szCs w:val="18"/>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lastRenderedPageBreak/>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r w:rsidR="002451EC" w:rsidRPr="00A664F5">
        <w:rPr>
          <w:rFonts w:ascii="Tahoma" w:hAnsi="Tahoma" w:cs="Tahoma"/>
          <w:sz w:val="20"/>
          <w:szCs w:val="20"/>
          <w:lang w:eastAsia="en-US"/>
        </w:rPr>
        <w:t>podbode</w:t>
      </w:r>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až iiii),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D4A1F">
      <w:pPr>
        <w:pStyle w:val="Odsekzoznamu"/>
        <w:ind w:left="1113" w:firstLine="0"/>
        <w:rPr>
          <w:rFonts w:ascii="Tahoma" w:hAnsi="Tahoma" w:cs="Tahoma"/>
          <w:sz w:val="18"/>
          <w:szCs w:val="18"/>
          <w:lang w:eastAsia="en-US"/>
        </w:rPr>
      </w:pP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lastRenderedPageBreak/>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052988">
      <w:pPr>
        <w:widowControl/>
        <w:suppressAutoHyphens/>
        <w:autoSpaceDN/>
        <w:ind w:left="-11"/>
        <w:rPr>
          <w:rFonts w:ascii="Tahoma" w:hAnsi="Tahoma" w:cs="Tahoma"/>
          <w:sz w:val="18"/>
          <w:szCs w:val="18"/>
        </w:rPr>
      </w:pP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51838ABA"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 xml:space="preserve">do </w:t>
      </w:r>
      <w:r w:rsidR="00AB564D">
        <w:rPr>
          <w:rFonts w:ascii="Tahoma" w:hAnsi="Tahoma" w:cs="Tahoma"/>
          <w:b/>
          <w:bCs/>
          <w:sz w:val="20"/>
          <w:szCs w:val="20"/>
        </w:rPr>
        <w:t>31.12.2024</w:t>
      </w:r>
      <w:r w:rsidRPr="00A664F5">
        <w:rPr>
          <w:rFonts w:ascii="Tahoma" w:hAnsi="Tahoma" w:cs="Tahoma"/>
          <w:b/>
          <w:bCs/>
          <w:sz w:val="20"/>
          <w:szCs w:val="20"/>
        </w:rPr>
        <w:t xml:space="preserve">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D970D3">
      <w:pPr>
        <w:tabs>
          <w:tab w:val="left" w:pos="709"/>
        </w:tabs>
        <w:jc w:val="both"/>
        <w:rPr>
          <w:rFonts w:ascii="Tahoma" w:hAnsi="Tahoma" w:cs="Tahoma"/>
          <w:b/>
          <w:caps/>
          <w:sz w:val="18"/>
          <w:szCs w:val="18"/>
        </w:rPr>
      </w:pP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w:t>
      </w:r>
      <w:r w:rsidRPr="00A664F5">
        <w:rPr>
          <w:rFonts w:ascii="Tahoma" w:hAnsi="Tahoma" w:cs="Tahoma"/>
          <w:sz w:val="20"/>
          <w:szCs w:val="20"/>
        </w:rPr>
        <w:lastRenderedPageBreak/>
        <w:t xml:space="preserve">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05E956EE"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D970D3">
      <w:pPr>
        <w:widowControl/>
        <w:tabs>
          <w:tab w:val="left" w:pos="1134"/>
        </w:tabs>
        <w:ind w:left="1134" w:hanging="425"/>
        <w:jc w:val="both"/>
        <w:rPr>
          <w:rStyle w:val="iadneA"/>
          <w:rFonts w:ascii="Tahoma" w:hAnsi="Tahoma" w:cs="Tahoma"/>
          <w:sz w:val="20"/>
          <w:szCs w:val="20"/>
        </w:rPr>
      </w:pPr>
    </w:p>
    <w:p w14:paraId="0183E04A" w14:textId="77777777" w:rsidR="007B4BEC" w:rsidRPr="00A664F5" w:rsidRDefault="007B4BEC"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xxxxx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dňa: xxxxx</w:t>
      </w:r>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190C32">
      <w:headerReference w:type="default" r:id="rId13"/>
      <w:footerReference w:type="default" r:id="rId14"/>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CD8A7" w14:textId="77777777" w:rsidR="00DA3558" w:rsidRDefault="00DA3558" w:rsidP="00D044A0">
      <w:r>
        <w:separator/>
      </w:r>
    </w:p>
  </w:endnote>
  <w:endnote w:type="continuationSeparator" w:id="0">
    <w:p w14:paraId="469B26F8" w14:textId="77777777" w:rsidR="00DA3558" w:rsidRDefault="00DA3558"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B0BE7" w14:textId="77777777" w:rsidR="00DA3558" w:rsidRDefault="00DA3558" w:rsidP="00D044A0">
      <w:r>
        <w:separator/>
      </w:r>
    </w:p>
  </w:footnote>
  <w:footnote w:type="continuationSeparator" w:id="0">
    <w:p w14:paraId="6BC4AF77" w14:textId="77777777" w:rsidR="00DA3558" w:rsidRDefault="00DA3558"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70E03" w14:textId="122276C0" w:rsidR="003C5EE5" w:rsidRDefault="00A80F28">
    <w:pPr>
      <w:pStyle w:val="Hlavika"/>
      <w:rPr>
        <w:rFonts w:ascii="Tahoma" w:hAnsi="Tahoma" w:cs="Tahoma"/>
      </w:rPr>
    </w:pPr>
    <w:r>
      <w:rPr>
        <w:rFonts w:ascii="Tahoma" w:hAnsi="Tahoma" w:cs="Tahoma"/>
      </w:rPr>
      <w:t>Chlieb a pečivo</w:t>
    </w:r>
    <w:r w:rsidR="00995E2D" w:rsidRPr="00EF0B9C">
      <w:rPr>
        <w:rFonts w:ascii="Tahoma" w:hAnsi="Tahoma" w:cs="Tahoma"/>
      </w:rPr>
      <w:t>_</w:t>
    </w:r>
    <w:r w:rsidR="00DB050A" w:rsidRPr="00EF0B9C">
      <w:rPr>
        <w:rFonts w:ascii="Tahoma" w:hAnsi="Tahoma" w:cs="Tahoma"/>
      </w:rPr>
      <w:t>okres</w:t>
    </w:r>
    <w:r>
      <w:rPr>
        <w:rFonts w:ascii="Tahoma" w:hAnsi="Tahoma" w:cs="Tahoma"/>
      </w:rPr>
      <w:t xml:space="preserve"> </w:t>
    </w:r>
    <w:r w:rsidR="00731033">
      <w:rPr>
        <w:rFonts w:ascii="Tahoma" w:hAnsi="Tahoma" w:cs="Tahoma"/>
      </w:rPr>
      <w:t>BR</w:t>
    </w:r>
    <w:r w:rsidR="00FD727B">
      <w:rPr>
        <w:rFonts w:ascii="Tahoma" w:hAnsi="Tahoma" w:cs="Tahoma"/>
      </w:rPr>
      <w:t>_ZSS Luna_ZSS Tereza</w:t>
    </w:r>
  </w:p>
  <w:p w14:paraId="6855B151" w14:textId="77777777" w:rsidR="00C86721" w:rsidRPr="00C86721" w:rsidRDefault="00C86721">
    <w:pPr>
      <w:pStyle w:val="Hlavika"/>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4"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7"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7"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9"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1"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3"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4"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1"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8"/>
  </w:num>
  <w:num w:numId="2" w16cid:durableId="1243757315">
    <w:abstractNumId w:val="24"/>
  </w:num>
  <w:num w:numId="3" w16cid:durableId="641471499">
    <w:abstractNumId w:val="14"/>
  </w:num>
  <w:num w:numId="4" w16cid:durableId="277687248">
    <w:abstractNumId w:val="37"/>
  </w:num>
  <w:num w:numId="5" w16cid:durableId="95296048">
    <w:abstractNumId w:val="19"/>
  </w:num>
  <w:num w:numId="6" w16cid:durableId="758479354">
    <w:abstractNumId w:val="16"/>
  </w:num>
  <w:num w:numId="7" w16cid:durableId="94712264">
    <w:abstractNumId w:val="4"/>
  </w:num>
  <w:num w:numId="8" w16cid:durableId="1489976545">
    <w:abstractNumId w:val="11"/>
  </w:num>
  <w:num w:numId="9" w16cid:durableId="1332444652">
    <w:abstractNumId w:val="15"/>
  </w:num>
  <w:num w:numId="10" w16cid:durableId="1821187748">
    <w:abstractNumId w:val="28"/>
  </w:num>
  <w:num w:numId="11" w16cid:durableId="186910245">
    <w:abstractNumId w:val="10"/>
  </w:num>
  <w:num w:numId="12" w16cid:durableId="1519001794">
    <w:abstractNumId w:val="31"/>
  </w:num>
  <w:num w:numId="13" w16cid:durableId="363943134">
    <w:abstractNumId w:val="0"/>
  </w:num>
  <w:num w:numId="14" w16cid:durableId="1627393697">
    <w:abstractNumId w:val="22"/>
  </w:num>
  <w:num w:numId="15" w16cid:durableId="1735397206">
    <w:abstractNumId w:val="17"/>
  </w:num>
  <w:num w:numId="16" w16cid:durableId="1140686308">
    <w:abstractNumId w:val="21"/>
  </w:num>
  <w:num w:numId="17" w16cid:durableId="288048825">
    <w:abstractNumId w:val="26"/>
  </w:num>
  <w:num w:numId="18" w16cid:durableId="22900268">
    <w:abstractNumId w:val="30"/>
  </w:num>
  <w:num w:numId="19" w16cid:durableId="1046417758">
    <w:abstractNumId w:val="34"/>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43"/>
  </w:num>
  <w:num w:numId="25" w16cid:durableId="1839223209">
    <w:abstractNumId w:val="25"/>
  </w:num>
  <w:num w:numId="26" w16cid:durableId="1327052520">
    <w:abstractNumId w:val="5"/>
  </w:num>
  <w:num w:numId="27" w16cid:durableId="2041662031">
    <w:abstractNumId w:val="12"/>
  </w:num>
  <w:num w:numId="28" w16cid:durableId="1151360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3"/>
  </w:num>
  <w:num w:numId="32" w16cid:durableId="1728146785">
    <w:abstractNumId w:val="39"/>
  </w:num>
  <w:num w:numId="33" w16cid:durableId="1959951813">
    <w:abstractNumId w:val="20"/>
  </w:num>
  <w:num w:numId="34" w16cid:durableId="150023508">
    <w:abstractNumId w:val="29"/>
  </w:num>
  <w:num w:numId="35" w16cid:durableId="608778682">
    <w:abstractNumId w:val="27"/>
  </w:num>
  <w:num w:numId="36" w16cid:durableId="190995797">
    <w:abstractNumId w:val="23"/>
  </w:num>
  <w:num w:numId="37" w16cid:durableId="1666666409">
    <w:abstractNumId w:val="40"/>
  </w:num>
  <w:num w:numId="38" w16cid:durableId="1030645016">
    <w:abstractNumId w:val="36"/>
  </w:num>
  <w:num w:numId="39" w16cid:durableId="177350419">
    <w:abstractNumId w:val="42"/>
  </w:num>
  <w:num w:numId="40" w16cid:durableId="338897801">
    <w:abstractNumId w:val="41"/>
  </w:num>
  <w:num w:numId="41" w16cid:durableId="743725387">
    <w:abstractNumId w:val="8"/>
  </w:num>
  <w:num w:numId="42" w16cid:durableId="58022353">
    <w:abstractNumId w:val="38"/>
  </w:num>
  <w:num w:numId="43" w16cid:durableId="964238494">
    <w:abstractNumId w:val="6"/>
  </w:num>
  <w:num w:numId="44" w16cid:durableId="1040662884">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3BB"/>
    <w:rsid w:val="000037C6"/>
    <w:rsid w:val="000042A5"/>
    <w:rsid w:val="000052CC"/>
    <w:rsid w:val="000076B3"/>
    <w:rsid w:val="00007ACF"/>
    <w:rsid w:val="0001075F"/>
    <w:rsid w:val="00014D13"/>
    <w:rsid w:val="00015D87"/>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588"/>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6FD"/>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27809"/>
    <w:rsid w:val="00130368"/>
    <w:rsid w:val="00135AFA"/>
    <w:rsid w:val="0013762D"/>
    <w:rsid w:val="0014140A"/>
    <w:rsid w:val="00142C66"/>
    <w:rsid w:val="00143725"/>
    <w:rsid w:val="00144BE1"/>
    <w:rsid w:val="00146590"/>
    <w:rsid w:val="001479B1"/>
    <w:rsid w:val="00152015"/>
    <w:rsid w:val="00152B80"/>
    <w:rsid w:val="00154BB1"/>
    <w:rsid w:val="00156EC1"/>
    <w:rsid w:val="00163B1A"/>
    <w:rsid w:val="001642C9"/>
    <w:rsid w:val="00166442"/>
    <w:rsid w:val="001671BA"/>
    <w:rsid w:val="00172929"/>
    <w:rsid w:val="00172AA6"/>
    <w:rsid w:val="00175007"/>
    <w:rsid w:val="00177C10"/>
    <w:rsid w:val="001806A8"/>
    <w:rsid w:val="00180C7F"/>
    <w:rsid w:val="001822B9"/>
    <w:rsid w:val="001839E9"/>
    <w:rsid w:val="00184E3A"/>
    <w:rsid w:val="00190C32"/>
    <w:rsid w:val="0019197C"/>
    <w:rsid w:val="00192058"/>
    <w:rsid w:val="00192DD6"/>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A84"/>
    <w:rsid w:val="00216C8B"/>
    <w:rsid w:val="0021733B"/>
    <w:rsid w:val="00224737"/>
    <w:rsid w:val="00224E35"/>
    <w:rsid w:val="002276CE"/>
    <w:rsid w:val="00227D23"/>
    <w:rsid w:val="0023115C"/>
    <w:rsid w:val="002311E7"/>
    <w:rsid w:val="0023374D"/>
    <w:rsid w:val="00233CB9"/>
    <w:rsid w:val="00234D40"/>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6EC6"/>
    <w:rsid w:val="0026732C"/>
    <w:rsid w:val="00267D41"/>
    <w:rsid w:val="00270C9B"/>
    <w:rsid w:val="00270CE4"/>
    <w:rsid w:val="002715B4"/>
    <w:rsid w:val="00273439"/>
    <w:rsid w:val="0027600D"/>
    <w:rsid w:val="00276CB7"/>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30B"/>
    <w:rsid w:val="002B1684"/>
    <w:rsid w:val="002B3E4B"/>
    <w:rsid w:val="002B4209"/>
    <w:rsid w:val="002B65C7"/>
    <w:rsid w:val="002B7923"/>
    <w:rsid w:val="002C28C0"/>
    <w:rsid w:val="002C3F98"/>
    <w:rsid w:val="002C5686"/>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804CF"/>
    <w:rsid w:val="003813F9"/>
    <w:rsid w:val="00382D40"/>
    <w:rsid w:val="003874D7"/>
    <w:rsid w:val="00391D2D"/>
    <w:rsid w:val="0039407B"/>
    <w:rsid w:val="003942DA"/>
    <w:rsid w:val="003A0AF0"/>
    <w:rsid w:val="003A10A6"/>
    <w:rsid w:val="003A2890"/>
    <w:rsid w:val="003A330F"/>
    <w:rsid w:val="003A3D1C"/>
    <w:rsid w:val="003A4A52"/>
    <w:rsid w:val="003A4CFE"/>
    <w:rsid w:val="003A50D7"/>
    <w:rsid w:val="003A6117"/>
    <w:rsid w:val="003A64A5"/>
    <w:rsid w:val="003B105E"/>
    <w:rsid w:val="003B1337"/>
    <w:rsid w:val="003B23D5"/>
    <w:rsid w:val="003B31B5"/>
    <w:rsid w:val="003B5715"/>
    <w:rsid w:val="003B5B44"/>
    <w:rsid w:val="003B7D00"/>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F0445"/>
    <w:rsid w:val="003F0CC0"/>
    <w:rsid w:val="003F1336"/>
    <w:rsid w:val="003F2FBB"/>
    <w:rsid w:val="003F3649"/>
    <w:rsid w:val="003F62B3"/>
    <w:rsid w:val="003F65AA"/>
    <w:rsid w:val="003F66F9"/>
    <w:rsid w:val="003F7FF9"/>
    <w:rsid w:val="00400FDF"/>
    <w:rsid w:val="00404BE0"/>
    <w:rsid w:val="00404C9B"/>
    <w:rsid w:val="00407D42"/>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8E7"/>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47D6"/>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1C0B"/>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6C7"/>
    <w:rsid w:val="005C4843"/>
    <w:rsid w:val="005C58AB"/>
    <w:rsid w:val="005D10B0"/>
    <w:rsid w:val="005D11FE"/>
    <w:rsid w:val="005D27B9"/>
    <w:rsid w:val="005D3324"/>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5EB"/>
    <w:rsid w:val="00652770"/>
    <w:rsid w:val="00652887"/>
    <w:rsid w:val="00652BFE"/>
    <w:rsid w:val="0065361D"/>
    <w:rsid w:val="006540CC"/>
    <w:rsid w:val="006548BB"/>
    <w:rsid w:val="00654A8C"/>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5DCB"/>
    <w:rsid w:val="006A0B14"/>
    <w:rsid w:val="006A1B0E"/>
    <w:rsid w:val="006A26C7"/>
    <w:rsid w:val="006A4932"/>
    <w:rsid w:val="006A4DEC"/>
    <w:rsid w:val="006A5727"/>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1CF8"/>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793"/>
    <w:rsid w:val="00706AF9"/>
    <w:rsid w:val="00710E1F"/>
    <w:rsid w:val="0071387B"/>
    <w:rsid w:val="0071431C"/>
    <w:rsid w:val="00714929"/>
    <w:rsid w:val="00724382"/>
    <w:rsid w:val="00724BCD"/>
    <w:rsid w:val="00731033"/>
    <w:rsid w:val="00732B04"/>
    <w:rsid w:val="00733C20"/>
    <w:rsid w:val="00734E11"/>
    <w:rsid w:val="007353F6"/>
    <w:rsid w:val="00741093"/>
    <w:rsid w:val="00741DE1"/>
    <w:rsid w:val="00742EA6"/>
    <w:rsid w:val="0074788F"/>
    <w:rsid w:val="00751139"/>
    <w:rsid w:val="0075280B"/>
    <w:rsid w:val="00752FC6"/>
    <w:rsid w:val="007537F6"/>
    <w:rsid w:val="00753C42"/>
    <w:rsid w:val="00754AA5"/>
    <w:rsid w:val="00754AEC"/>
    <w:rsid w:val="00755394"/>
    <w:rsid w:val="00756282"/>
    <w:rsid w:val="00762541"/>
    <w:rsid w:val="0076520A"/>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4BEC"/>
    <w:rsid w:val="007B6D60"/>
    <w:rsid w:val="007B7D87"/>
    <w:rsid w:val="007C0622"/>
    <w:rsid w:val="007C425C"/>
    <w:rsid w:val="007C6D4C"/>
    <w:rsid w:val="007D026C"/>
    <w:rsid w:val="007D48FA"/>
    <w:rsid w:val="007E200D"/>
    <w:rsid w:val="007E26D5"/>
    <w:rsid w:val="007E27C8"/>
    <w:rsid w:val="007E3FE5"/>
    <w:rsid w:val="007E4A9C"/>
    <w:rsid w:val="007E4BF1"/>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0CD7"/>
    <w:rsid w:val="008C6C43"/>
    <w:rsid w:val="008C7768"/>
    <w:rsid w:val="008D01D5"/>
    <w:rsid w:val="008D5AA6"/>
    <w:rsid w:val="008D6D65"/>
    <w:rsid w:val="008E095B"/>
    <w:rsid w:val="008E2A28"/>
    <w:rsid w:val="008E3350"/>
    <w:rsid w:val="008E4BC9"/>
    <w:rsid w:val="008E7F0F"/>
    <w:rsid w:val="008F0F04"/>
    <w:rsid w:val="008F3E9A"/>
    <w:rsid w:val="008F6460"/>
    <w:rsid w:val="008F6F9B"/>
    <w:rsid w:val="0090085C"/>
    <w:rsid w:val="00902992"/>
    <w:rsid w:val="00907C10"/>
    <w:rsid w:val="009118CD"/>
    <w:rsid w:val="00920EC6"/>
    <w:rsid w:val="00921CD2"/>
    <w:rsid w:val="00921EAE"/>
    <w:rsid w:val="00923A55"/>
    <w:rsid w:val="009257A7"/>
    <w:rsid w:val="00926BBA"/>
    <w:rsid w:val="00926C00"/>
    <w:rsid w:val="00930820"/>
    <w:rsid w:val="009314BD"/>
    <w:rsid w:val="0093384C"/>
    <w:rsid w:val="00937254"/>
    <w:rsid w:val="00940D45"/>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2A51"/>
    <w:rsid w:val="009D3E0B"/>
    <w:rsid w:val="009D488D"/>
    <w:rsid w:val="009D7135"/>
    <w:rsid w:val="009D76DA"/>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5417"/>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0E43"/>
    <w:rsid w:val="00AA4066"/>
    <w:rsid w:val="00AA532C"/>
    <w:rsid w:val="00AA7C8B"/>
    <w:rsid w:val="00AB0AE3"/>
    <w:rsid w:val="00AB128A"/>
    <w:rsid w:val="00AB4734"/>
    <w:rsid w:val="00AB4922"/>
    <w:rsid w:val="00AB564D"/>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17158"/>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31E6"/>
    <w:rsid w:val="00B5326D"/>
    <w:rsid w:val="00B5427B"/>
    <w:rsid w:val="00B557DD"/>
    <w:rsid w:val="00B55E04"/>
    <w:rsid w:val="00B6267A"/>
    <w:rsid w:val="00B63803"/>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C1BE6"/>
    <w:rsid w:val="00BC5F8F"/>
    <w:rsid w:val="00BC76EC"/>
    <w:rsid w:val="00BD04B9"/>
    <w:rsid w:val="00BD283F"/>
    <w:rsid w:val="00BD769D"/>
    <w:rsid w:val="00BD7C36"/>
    <w:rsid w:val="00BE035C"/>
    <w:rsid w:val="00BE3667"/>
    <w:rsid w:val="00BE41DF"/>
    <w:rsid w:val="00BE61E6"/>
    <w:rsid w:val="00BE6A30"/>
    <w:rsid w:val="00BF31F2"/>
    <w:rsid w:val="00BF3600"/>
    <w:rsid w:val="00BF48D3"/>
    <w:rsid w:val="00C012BC"/>
    <w:rsid w:val="00C01C22"/>
    <w:rsid w:val="00C02573"/>
    <w:rsid w:val="00C031BE"/>
    <w:rsid w:val="00C03740"/>
    <w:rsid w:val="00C03EF2"/>
    <w:rsid w:val="00C0497E"/>
    <w:rsid w:val="00C07085"/>
    <w:rsid w:val="00C11664"/>
    <w:rsid w:val="00C15D15"/>
    <w:rsid w:val="00C16592"/>
    <w:rsid w:val="00C17726"/>
    <w:rsid w:val="00C17743"/>
    <w:rsid w:val="00C23AA1"/>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F06"/>
    <w:rsid w:val="00C72C74"/>
    <w:rsid w:val="00C74CD4"/>
    <w:rsid w:val="00C756D9"/>
    <w:rsid w:val="00C75AA7"/>
    <w:rsid w:val="00C76F8E"/>
    <w:rsid w:val="00C80691"/>
    <w:rsid w:val="00C80AF3"/>
    <w:rsid w:val="00C815B8"/>
    <w:rsid w:val="00C85C0F"/>
    <w:rsid w:val="00C8619F"/>
    <w:rsid w:val="00C86721"/>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56D7"/>
    <w:rsid w:val="00CF5AAF"/>
    <w:rsid w:val="00D01823"/>
    <w:rsid w:val="00D01F43"/>
    <w:rsid w:val="00D027DB"/>
    <w:rsid w:val="00D044A0"/>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0263"/>
    <w:rsid w:val="00D618DF"/>
    <w:rsid w:val="00D63225"/>
    <w:rsid w:val="00D64830"/>
    <w:rsid w:val="00D64CF8"/>
    <w:rsid w:val="00D66740"/>
    <w:rsid w:val="00D66992"/>
    <w:rsid w:val="00D66B33"/>
    <w:rsid w:val="00D67219"/>
    <w:rsid w:val="00D7187D"/>
    <w:rsid w:val="00D71D76"/>
    <w:rsid w:val="00D72400"/>
    <w:rsid w:val="00D749BF"/>
    <w:rsid w:val="00D7583C"/>
    <w:rsid w:val="00D77894"/>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558"/>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32B2"/>
    <w:rsid w:val="00DF423A"/>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4CC7"/>
    <w:rsid w:val="00EC5823"/>
    <w:rsid w:val="00EC6063"/>
    <w:rsid w:val="00ED01DD"/>
    <w:rsid w:val="00ED0CA7"/>
    <w:rsid w:val="00ED0DDC"/>
    <w:rsid w:val="00ED1D6C"/>
    <w:rsid w:val="00ED246A"/>
    <w:rsid w:val="00ED2555"/>
    <w:rsid w:val="00ED3D7A"/>
    <w:rsid w:val="00ED41A4"/>
    <w:rsid w:val="00ED4D0D"/>
    <w:rsid w:val="00ED5453"/>
    <w:rsid w:val="00ED583A"/>
    <w:rsid w:val="00ED5DD9"/>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76BA"/>
    <w:rsid w:val="00FA012E"/>
    <w:rsid w:val="00FA1225"/>
    <w:rsid w:val="00FA156D"/>
    <w:rsid w:val="00FA18EB"/>
    <w:rsid w:val="00FA3CDA"/>
    <w:rsid w:val="00FA5C50"/>
    <w:rsid w:val="00FA5CB5"/>
    <w:rsid w:val="00FB08E5"/>
    <w:rsid w:val="00FB21C4"/>
    <w:rsid w:val="00FB492B"/>
    <w:rsid w:val="00FB4CEE"/>
    <w:rsid w:val="00FB79FF"/>
    <w:rsid w:val="00FC2145"/>
    <w:rsid w:val="00FC7AB9"/>
    <w:rsid w:val="00FD1EED"/>
    <w:rsid w:val="00FD253B"/>
    <w:rsid w:val="00FD2D11"/>
    <w:rsid w:val="00FD3DDF"/>
    <w:rsid w:val="00FD3FBF"/>
    <w:rsid w:val="00FD57BB"/>
    <w:rsid w:val="00FD62F6"/>
    <w:rsid w:val="00FD727B"/>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f:fields xmlns:f="http://schemas.fabasoft.com/folio/2007/fields">
  <f:record>
    <f:field ref="objname" par="" text="Priloha_c._1_SP_Ramcova_kupna_zmluva_18" edit="true"/>
    <f:field ref="objsubject" par="" text="" edit="true"/>
    <f:field ref="objcreatedby" par="" text="Molnárová, Denisa, Mgr."/>
    <f:field ref="objcreatedat" par="" date="2024-05-29T10:30:15" text="29. 5. 2024 10:30:15"/>
    <f:field ref="objchangedby" par="" text="Piperková, Magdaléna, Ing."/>
    <f:field ref="objmodifiedat" par="" date="2024-06-04T09:25:18" text="4. 6. 2024 9:25:18"/>
    <f:field ref="doc_FSCFOLIO_1_1001_FieldDocumentNumber" par="" text=""/>
    <f:field ref="doc_FSCFOLIO_1_1001_FieldSubject" par="" text=""/>
    <f:field ref="FSCFOLIO_1_1001_FieldCurrentUser" par="" text="Mgr. Denisa Molnárová"/>
    <f:field ref="CCAPRECONFIG_15_1001_Objektname" par="" text="Priloha_c._1_SP_Ramcova_kupna_zmluva_18"/>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9183</Words>
  <Characters>52347</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11</cp:revision>
  <cp:lastPrinted>2023-02-09T12:24:00Z</cp:lastPrinted>
  <dcterms:created xsi:type="dcterms:W3CDTF">2024-06-24T08:30:00Z</dcterms:created>
  <dcterms:modified xsi:type="dcterms:W3CDTF">2024-08-12T10:14:00Z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29. 5. 2024, 10:30</vt:lpwstr>
  </property>
  <property fmtid="{D5CDD505-2E9C-101B-9397-08002B2CF9AE}" pid="60" name="FSC#SKEDITIONREG@103.510:curruserrolegroup">
    <vt:lpwstr>Oddelenie administratívno-technickej podpory</vt:lpwstr>
  </property>
  <property fmtid="{D5CDD505-2E9C-101B-9397-08002B2CF9AE}" pid="61" name="FSC#SKEDITIONREG@103.510:currusersubst">
    <vt:lpwstr>Mgr. Denisa Molnárová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29. 5. 2024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29.5.2024, 10:30</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530/2024 - Rámcová kúpna zmluva - predbežná - chlieb a pečivo, okres BR</vt:lpwstr>
  </property>
  <property fmtid="{D5CDD505-2E9C-101B-9397-08002B2CF9AE}" pid="327" name="FSC#COOELAK@1.1001:FileReference">
    <vt:lpwstr>10523-2024</vt:lpwstr>
  </property>
  <property fmtid="{D5CDD505-2E9C-101B-9397-08002B2CF9AE}" pid="328" name="FSC#COOELAK@1.1001:FileRefYear">
    <vt:lpwstr>2024</vt:lpwstr>
  </property>
  <property fmtid="{D5CDD505-2E9C-101B-9397-08002B2CF9AE}" pid="329" name="FSC#COOELAK@1.1001:FileRefOrdinal">
    <vt:lpwstr>10523</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29.05.2024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*COO.2090.100.9.7558350*</vt:lpwstr>
  </property>
  <property fmtid="{D5CDD505-2E9C-101B-9397-08002B2CF9AE}" pid="344" name="FSC#COOELAK@1.1001:RefBarCode">
    <vt:lpwstr>*COO.2090.100.9.7558323*</vt:lpwstr>
  </property>
  <property fmtid="{D5CDD505-2E9C-101B-9397-08002B2CF9AE}" pid="345" name="FSC#COOELAK@1.1001:FileRefBarCode">
    <vt:lpwstr>*10523-2024*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Odborný referent II</vt:lpwstr>
  </property>
  <property fmtid="{D5CDD505-2E9C-101B-9397-08002B2CF9AE}" pid="360" name="FSC#COOELAK@1.1001:CurrentUserEmail">
    <vt:lpwstr>denisa.molnarova@bbsk.sk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29.05.2024</vt:lpwstr>
  </property>
  <property fmtid="{D5CDD505-2E9C-101B-9397-08002B2CF9AE}" pid="372" name="FSC#ATSTATECFG@1.1001:SubfileSubject">
    <vt:lpwstr>ZFK - 530/2024 - predbežná - Rámcová kúpna zmluva - chlieb a pečivo, okres BR</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10523-2024-1</vt:lpwstr>
  </property>
  <property fmtid="{D5CDD505-2E9C-101B-9397-08002B2CF9AE}" pid="380" name="FSC#ATSTATECFG@1.1001:Clause">
    <vt:lpwstr/>
  </property>
  <property fmtid="{D5CDD505-2E9C-101B-9397-08002B2CF9AE}" pid="381" name="FSC#ATSTATECFG@1.1001:ApprovedSignature">
    <vt:lpwstr>Ing. Magdaléna Piperková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COO.2090.100.9.7558350</vt:lpwstr>
  </property>
  <property fmtid="{D5CDD505-2E9C-101B-9397-08002B2CF9AE}" pid="392" name="FSC#FSCFOLIO@1.1001:docpropproject">
    <vt:lpwstr/>
  </property>
  <property fmtid="{D5CDD505-2E9C-101B-9397-08002B2CF9AE}" pid="393" name="FSC#COOELAK@1.1001:replyreference">
    <vt:lpwstr/>
  </property>
</Properties>
</file>