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46F9F" w:rsidP="00946F9F" w:rsidRDefault="00946F9F" w14:paraId="5DAD60EB" w14:textId="77777777">
      <w:pPr>
        <w:rPr>
          <w:rFonts w:ascii="Arial" w:hAnsi="Arial" w:eastAsia="Times New Roman" w:cs="Arial"/>
          <w:sz w:val="22"/>
          <w:szCs w:val="22"/>
        </w:rPr>
      </w:pPr>
    </w:p>
    <w:p w:rsidR="00946F9F" w:rsidP="3978787D" w:rsidRDefault="00946F9F" w14:paraId="5F6C0BBC" w14:textId="07035E58">
      <w:pPr>
        <w:pStyle w:val="Normlnweb"/>
        <w:spacing w:before="0" w:beforeAutospacing="off" w:after="0" w:afterAutospacing="off"/>
        <w:rPr>
          <w:rFonts w:ascii="Arial" w:hAnsi="Arial" w:cs="Arial"/>
          <w:sz w:val="22"/>
          <w:szCs w:val="22"/>
        </w:rPr>
      </w:pPr>
      <w:r w:rsidRPr="3978787D" w:rsidR="00946F9F">
        <w:rPr>
          <w:rFonts w:ascii="Arial" w:hAnsi="Arial" w:cs="Arial"/>
          <w:b w:val="1"/>
          <w:bCs w:val="1"/>
          <w:sz w:val="22"/>
          <w:szCs w:val="22"/>
          <w:u w:val="single"/>
        </w:rPr>
        <w:t>NB č. 1</w:t>
      </w:r>
      <w:r w:rsidRPr="3978787D" w:rsidR="538F4F44">
        <w:rPr>
          <w:rFonts w:ascii="Arial" w:hAnsi="Arial" w:cs="Arial"/>
          <w:b w:val="1"/>
          <w:bCs w:val="1"/>
          <w:sz w:val="22"/>
          <w:szCs w:val="22"/>
          <w:u w:val="single"/>
        </w:rPr>
        <w:t>_15</w:t>
      </w:r>
    </w:p>
    <w:p w:rsidR="00946F9F" w:rsidP="00946F9F" w:rsidRDefault="00946F9F" w14:paraId="75523B90" w14:textId="77777777">
      <w:pPr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proofErr w:type="spellStart"/>
      <w:r>
        <w:rPr>
          <w:rFonts w:ascii="Arial" w:hAnsi="Arial" w:eastAsia="Times New Roman" w:cs="Arial"/>
          <w:sz w:val="22"/>
          <w:szCs w:val="22"/>
        </w:rPr>
        <w:t>Šasí</w:t>
      </w:r>
      <w:proofErr w:type="spellEnd"/>
    </w:p>
    <w:p w:rsidR="00946F9F" w:rsidP="00946F9F" w:rsidRDefault="00946F9F" w14:paraId="6EC4096E" w14:textId="77777777">
      <w:pPr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odolné </w:t>
      </w:r>
      <w:proofErr w:type="spellStart"/>
      <w:r>
        <w:rPr>
          <w:rFonts w:ascii="Arial" w:hAnsi="Arial" w:eastAsia="Times New Roman" w:cs="Arial"/>
          <w:sz w:val="22"/>
          <w:szCs w:val="22"/>
        </w:rPr>
        <w:t>šasí</w:t>
      </w:r>
      <w:proofErr w:type="spellEnd"/>
      <w:r>
        <w:rPr>
          <w:rFonts w:ascii="Arial" w:hAnsi="Arial" w:eastAsia="Times New Roman" w:cs="Arial"/>
          <w:sz w:val="22"/>
          <w:szCs w:val="22"/>
        </w:rPr>
        <w:t>, testováno dle MIL-STD-810H</w:t>
      </w:r>
    </w:p>
    <w:p w:rsidR="00946F9F" w:rsidP="00946F9F" w:rsidRDefault="00946F9F" w14:paraId="71AAC68E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2x USB-A 3.2 (z toho 1x s </w:t>
      </w:r>
      <w:proofErr w:type="spellStart"/>
      <w:r>
        <w:rPr>
          <w:rFonts w:ascii="Arial" w:hAnsi="Arial" w:eastAsia="Times New Roman" w:cs="Arial"/>
          <w:sz w:val="22"/>
          <w:szCs w:val="22"/>
        </w:rPr>
        <w:t>funkčí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</w:t>
      </w:r>
      <w:proofErr w:type="spellStart"/>
      <w:r>
        <w:rPr>
          <w:rFonts w:ascii="Arial" w:hAnsi="Arial" w:eastAsia="Times New Roman" w:cs="Arial"/>
          <w:sz w:val="22"/>
          <w:szCs w:val="22"/>
        </w:rPr>
        <w:t>PošerShare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), </w:t>
      </w:r>
    </w:p>
    <w:p w:rsidR="00946F9F" w:rsidP="00946F9F" w:rsidRDefault="00946F9F" w14:paraId="3F9030B2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2x USB-C </w:t>
      </w:r>
      <w:proofErr w:type="spellStart"/>
      <w:r>
        <w:rPr>
          <w:rFonts w:ascii="Arial" w:hAnsi="Arial" w:eastAsia="Times New Roman" w:cs="Arial"/>
          <w:sz w:val="22"/>
          <w:szCs w:val="22"/>
        </w:rPr>
        <w:t>Thunderbolt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4.0 funkcí </w:t>
      </w:r>
      <w:proofErr w:type="spellStart"/>
      <w:r>
        <w:rPr>
          <w:rFonts w:ascii="Arial" w:hAnsi="Arial" w:eastAsia="Times New Roman" w:cs="Arial"/>
          <w:sz w:val="22"/>
          <w:szCs w:val="22"/>
        </w:rPr>
        <w:t>Power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</w:t>
      </w:r>
      <w:proofErr w:type="spellStart"/>
      <w:r>
        <w:rPr>
          <w:rFonts w:ascii="Arial" w:hAnsi="Arial" w:eastAsia="Times New Roman" w:cs="Arial"/>
          <w:sz w:val="22"/>
          <w:szCs w:val="22"/>
        </w:rPr>
        <w:t>Delivery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a </w:t>
      </w:r>
      <w:proofErr w:type="spellStart"/>
      <w:r>
        <w:rPr>
          <w:rFonts w:ascii="Arial" w:hAnsi="Arial" w:eastAsia="Times New Roman" w:cs="Arial"/>
          <w:sz w:val="22"/>
          <w:szCs w:val="22"/>
        </w:rPr>
        <w:t>DiplayPort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Alt mode, podpora dokování</w:t>
      </w:r>
    </w:p>
    <w:p w:rsidR="00946F9F" w:rsidP="00946F9F" w:rsidRDefault="00946F9F" w14:paraId="19A8E0ED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HDMI 2.0, RJ45, audio </w:t>
      </w:r>
      <w:proofErr w:type="spellStart"/>
      <w:r>
        <w:rPr>
          <w:rFonts w:ascii="Arial" w:hAnsi="Arial" w:eastAsia="Times New Roman" w:cs="Arial"/>
          <w:sz w:val="22"/>
          <w:szCs w:val="22"/>
        </w:rPr>
        <w:t>jack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universal, </w:t>
      </w:r>
      <w:proofErr w:type="spellStart"/>
      <w:r>
        <w:rPr>
          <w:rFonts w:ascii="Arial" w:hAnsi="Arial" w:eastAsia="Times New Roman" w:cs="Arial"/>
          <w:sz w:val="22"/>
          <w:szCs w:val="22"/>
        </w:rPr>
        <w:t>security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slot, čtečka </w:t>
      </w:r>
      <w:proofErr w:type="spellStart"/>
      <w:r>
        <w:rPr>
          <w:rFonts w:ascii="Arial" w:hAnsi="Arial" w:eastAsia="Times New Roman" w:cs="Arial"/>
          <w:sz w:val="22"/>
          <w:szCs w:val="22"/>
        </w:rPr>
        <w:t>uSD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4.0</w:t>
      </w:r>
    </w:p>
    <w:p w:rsidR="00946F9F" w:rsidP="00946F9F" w:rsidRDefault="00946F9F" w14:paraId="7EC9A9C7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čtečka </w:t>
      </w:r>
      <w:proofErr w:type="spellStart"/>
      <w:r>
        <w:rPr>
          <w:rFonts w:ascii="Arial" w:hAnsi="Arial" w:eastAsia="Times New Roman" w:cs="Arial"/>
          <w:sz w:val="22"/>
          <w:szCs w:val="22"/>
        </w:rPr>
        <w:t>SmartCard</w:t>
      </w:r>
      <w:proofErr w:type="spellEnd"/>
      <w:r>
        <w:rPr>
          <w:rFonts w:ascii="Arial" w:hAnsi="Arial" w:eastAsia="Times New Roman" w:cs="Arial"/>
          <w:sz w:val="22"/>
          <w:szCs w:val="22"/>
        </w:rPr>
        <w:t>, NFC</w:t>
      </w:r>
    </w:p>
    <w:p w:rsidR="00946F9F" w:rsidP="00946F9F" w:rsidRDefault="00946F9F" w14:paraId="198334A7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klávesnice česká odolná proti polití s numerickým blokem</w:t>
      </w:r>
    </w:p>
    <w:p w:rsidR="00946F9F" w:rsidP="00946F9F" w:rsidRDefault="00946F9F" w14:paraId="598799CC" w14:textId="77777777">
      <w:pPr>
        <w:pStyle w:val="Odstavecseseznamem"/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touchpad s rozlišením min. 300dpi</w:t>
      </w:r>
    </w:p>
    <w:p w:rsidR="00946F9F" w:rsidP="00946F9F" w:rsidRDefault="00946F9F" w14:paraId="42240A9D" w14:textId="77777777">
      <w:pPr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  <w:lang w:val="en-US"/>
        </w:rPr>
      </w:pPr>
      <w:proofErr w:type="spellStart"/>
      <w:r>
        <w:rPr>
          <w:rFonts w:ascii="Arial" w:hAnsi="Arial" w:eastAsia="Times New Roman" w:cs="Arial"/>
          <w:sz w:val="22"/>
          <w:szCs w:val="22"/>
          <w:lang w:val="en-US"/>
        </w:rPr>
        <w:t>Dsplay</w:t>
      </w:r>
      <w:proofErr w:type="spellEnd"/>
      <w:r>
        <w:rPr>
          <w:rFonts w:ascii="Arial" w:hAnsi="Arial" w:eastAsia="Times New Roman" w:cs="Arial"/>
          <w:sz w:val="22"/>
          <w:szCs w:val="22"/>
          <w:lang w:val="en-US"/>
        </w:rPr>
        <w:t xml:space="preserve"> </w:t>
      </w:r>
    </w:p>
    <w:p w:rsidR="00946F9F" w:rsidP="00946F9F" w:rsidRDefault="00946F9F" w14:paraId="7BB80B43" w14:textId="77777777">
      <w:pPr>
        <w:numPr>
          <w:ilvl w:val="2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  <w:lang w:val="en-US"/>
        </w:rPr>
      </w:pPr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15,6", IPS </w:t>
      </w:r>
      <w:proofErr w:type="spellStart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>FullHD</w:t>
      </w:r>
      <w:proofErr w:type="spellEnd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>matný</w:t>
      </w:r>
      <w:proofErr w:type="spellEnd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>svítivost</w:t>
      </w:r>
      <w:proofErr w:type="spellEnd"/>
      <w:r>
        <w:rPr>
          <w:rFonts w:ascii="Arial" w:hAnsi="Arial" w:eastAsia="Times New Roman" w:cs="Arial"/>
          <w:b/>
          <w:bCs/>
          <w:sz w:val="22"/>
          <w:szCs w:val="22"/>
          <w:lang w:val="en-US"/>
        </w:rPr>
        <w:t xml:space="preserve"> min. 250ntis</w:t>
      </w:r>
    </w:p>
    <w:p w:rsidR="00946F9F" w:rsidP="00946F9F" w:rsidRDefault="00946F9F" w14:paraId="5E950E90" w14:textId="77777777">
      <w:pPr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kamera FullHD + IR s integrovanou krytkou a mikrofonem s funkcí potlačení okolního šumu</w:t>
      </w:r>
    </w:p>
    <w:p w:rsidR="00946F9F" w:rsidP="00946F9F" w:rsidRDefault="00946F9F" w14:paraId="175C82A8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hmotnost max. 1.7 kg</w:t>
      </w:r>
    </w:p>
    <w:p w:rsidR="00946F9F" w:rsidP="00946F9F" w:rsidRDefault="00946F9F" w14:paraId="530D206D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CPU 10 jader výkon 16.500 bodů v testu </w:t>
      </w:r>
      <w:hyperlink w:history="1" r:id="rId10">
        <w:r>
          <w:rPr>
            <w:rStyle w:val="Hypertextovodkaz"/>
            <w:rFonts w:ascii="Arial" w:hAnsi="Arial" w:eastAsia="Times New Roman" w:cs="Arial"/>
            <w:sz w:val="22"/>
            <w:szCs w:val="22"/>
          </w:rPr>
          <w:t>https://www.cpubenchmark.net/</w:t>
        </w:r>
      </w:hyperlink>
    </w:p>
    <w:p w:rsidR="00946F9F" w:rsidP="00946F9F" w:rsidRDefault="00946F9F" w14:paraId="39A1D4AF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Grafika integrovaná 2.600 bodů v testu </w:t>
      </w:r>
      <w:hyperlink w:history="1" r:id="rId11">
        <w:r>
          <w:rPr>
            <w:rStyle w:val="Hypertextovodkaz"/>
            <w:rFonts w:ascii="Arial" w:hAnsi="Arial" w:eastAsia="Times New Roman" w:cs="Arial"/>
            <w:sz w:val="22"/>
            <w:szCs w:val="22"/>
          </w:rPr>
          <w:t>https://www.videocardbenchmark.net/</w:t>
        </w:r>
      </w:hyperlink>
    </w:p>
    <w:p w:rsidR="00946F9F" w:rsidP="00946F9F" w:rsidRDefault="00946F9F" w14:paraId="1069044F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RAM 1x 16GB DDR4 (jeden volný slot na rozšíření RAM)</w:t>
      </w:r>
    </w:p>
    <w:p w:rsidR="00946F9F" w:rsidP="00946F9F" w:rsidRDefault="00946F9F" w14:paraId="27D71029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HDD 1x 512GB </w:t>
      </w:r>
      <w:proofErr w:type="spellStart"/>
      <w:r>
        <w:rPr>
          <w:rFonts w:ascii="Arial" w:hAnsi="Arial" w:eastAsia="Times New Roman" w:cs="Arial"/>
          <w:sz w:val="22"/>
          <w:szCs w:val="22"/>
        </w:rPr>
        <w:t>NVMe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SSD (jeden slot M.2 2280 volný pro rozšíření)</w:t>
      </w:r>
    </w:p>
    <w:p w:rsidR="00946F9F" w:rsidP="00946F9F" w:rsidRDefault="00946F9F" w14:paraId="0093B6FC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LAN integrovaná síťová karta 10/100/1000 s rozhraním RJ45 </w:t>
      </w:r>
    </w:p>
    <w:p w:rsidR="00946F9F" w:rsidP="00946F9F" w:rsidRDefault="00946F9F" w14:paraId="3DDF9CF7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Wifi/BT min. Wifi 6E, Bluetooth 5.3</w:t>
      </w:r>
    </w:p>
    <w:p w:rsidR="00946F9F" w:rsidP="00946F9F" w:rsidRDefault="00946F9F" w14:paraId="46958B25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Baterie min 54Wh s funkcí rychlého dobíjení</w:t>
      </w:r>
    </w:p>
    <w:p w:rsidR="00946F9F" w:rsidP="00946F9F" w:rsidRDefault="00946F9F" w14:paraId="7207E075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Zdroj USB-C adapter min. 65W součástí dodávky</w:t>
      </w:r>
    </w:p>
    <w:p w:rsidR="00946F9F" w:rsidP="00946F9F" w:rsidRDefault="00946F9F" w14:paraId="333AD66D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OS Předinstalovaný OS Windows 11 Pro bez nutnosti aktivace</w:t>
      </w:r>
    </w:p>
    <w:p w:rsidR="00946F9F" w:rsidP="00946F9F" w:rsidRDefault="00946F9F" w14:paraId="7340D90E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Záruka min. 5 let, oprava následující pracovní den technikem v dohodnutém místě.</w:t>
      </w:r>
    </w:p>
    <w:p w:rsidR="00946F9F" w:rsidP="00946F9F" w:rsidRDefault="00946F9F" w14:paraId="19D3D68A" w14:textId="77777777">
      <w:pPr>
        <w:pStyle w:val="Odstavecseseznamem"/>
        <w:numPr>
          <w:ilvl w:val="1"/>
          <w:numId w:val="8"/>
        </w:numPr>
        <w:spacing w:before="100" w:after="100"/>
        <w:textAlignment w:val="center"/>
        <w:rPr>
          <w:rFonts w:ascii="Calibri" w:hAnsi="Calibri" w:eastAsia="Times New Roman" w:cs="Calibri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Technická podpora poskytovaná prostřednictvím telefonní linky musí být dostupná v pracovní dny minimálně v době od 9:00 do 16:00 hod. Podpora prostřednictvím internetu musí umožňovat stahování ovladačů a manuálů z internetu adresně pro konkrétní zadané sériové číslo zařízení.</w:t>
      </w:r>
    </w:p>
    <w:p w:rsidR="00946F9F" w:rsidP="00946F9F" w:rsidRDefault="00946F9F" w14:paraId="6EDA27B3" w14:textId="77777777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 </w:t>
      </w:r>
    </w:p>
    <w:p w:rsidR="00946F9F" w:rsidP="00946F9F" w:rsidRDefault="00946F9F" w14:paraId="4231E760" w14:textId="77777777">
      <w:pPr>
        <w:pStyle w:val="Normlnweb"/>
        <w:spacing w:before="0" w:beforeAutospacing="0" w:after="0" w:afterAutospacing="0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:rsidRPr="00946F9F" w:rsidR="000C79B8" w:rsidP="00946F9F" w:rsidRDefault="000C79B8" w14:paraId="195D0344" w14:textId="25AC4A5C"/>
    <w:sectPr w:rsidRPr="00946F9F" w:rsidR="000C79B8">
      <w:headerReference w:type="default" r:id="rId12"/>
      <w:footerReference w:type="defaul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F9F" w:rsidRDefault="00946F9F" w14:paraId="7E7EC927" w14:textId="77777777">
      <w:r>
        <w:separator/>
      </w:r>
    </w:p>
  </w:endnote>
  <w:endnote w:type="continuationSeparator" w:id="0">
    <w:p w:rsidR="00946F9F" w:rsidRDefault="00946F9F" w14:paraId="003FE2C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45F757" w:rsidTr="2345F757" w14:paraId="57D76CA4" w14:textId="77777777">
      <w:trPr>
        <w:trHeight w:val="300"/>
      </w:trPr>
      <w:tc>
        <w:tcPr>
          <w:tcW w:w="3020" w:type="dxa"/>
        </w:tcPr>
        <w:p w:rsidR="2345F757" w:rsidP="2345F757" w:rsidRDefault="2345F757" w14:paraId="6AC984A8" w14:textId="6A3D23AE">
          <w:pPr>
            <w:pStyle w:val="Zhlav"/>
            <w:ind w:left="-115"/>
          </w:pPr>
        </w:p>
      </w:tc>
      <w:tc>
        <w:tcPr>
          <w:tcW w:w="3020" w:type="dxa"/>
        </w:tcPr>
        <w:p w:rsidR="2345F757" w:rsidP="2345F757" w:rsidRDefault="2345F757" w14:paraId="6474F0D7" w14:textId="0CD5E11B">
          <w:pPr>
            <w:pStyle w:val="Zhlav"/>
            <w:jc w:val="center"/>
          </w:pPr>
        </w:p>
      </w:tc>
      <w:tc>
        <w:tcPr>
          <w:tcW w:w="3020" w:type="dxa"/>
        </w:tcPr>
        <w:p w:rsidR="2345F757" w:rsidP="2345F757" w:rsidRDefault="2345F757" w14:paraId="606E76B9" w14:textId="385617D2">
          <w:pPr>
            <w:pStyle w:val="Zhlav"/>
            <w:ind w:right="-115"/>
            <w:jc w:val="right"/>
          </w:pPr>
        </w:p>
      </w:tc>
    </w:tr>
  </w:tbl>
  <w:p w:rsidR="2345F757" w:rsidP="2345F757" w:rsidRDefault="2345F757" w14:paraId="5C1948B6" w14:textId="4E1C87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F9F" w:rsidRDefault="00946F9F" w14:paraId="6209A3AE" w14:textId="77777777">
      <w:r>
        <w:separator/>
      </w:r>
    </w:p>
  </w:footnote>
  <w:footnote w:type="continuationSeparator" w:id="0">
    <w:p w:rsidR="00946F9F" w:rsidRDefault="00946F9F" w14:paraId="301C014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345F757" w:rsidTr="2345F757" w14:paraId="7DA34953" w14:textId="77777777">
      <w:trPr>
        <w:trHeight w:val="300"/>
      </w:trPr>
      <w:tc>
        <w:tcPr>
          <w:tcW w:w="3020" w:type="dxa"/>
        </w:tcPr>
        <w:p w:rsidR="2345F757" w:rsidP="2345F757" w:rsidRDefault="2345F757" w14:paraId="1A586EB5" w14:textId="1A09E86F">
          <w:pPr>
            <w:pStyle w:val="Zhlav"/>
            <w:ind w:left="-115"/>
          </w:pPr>
        </w:p>
      </w:tc>
      <w:tc>
        <w:tcPr>
          <w:tcW w:w="3020" w:type="dxa"/>
        </w:tcPr>
        <w:p w:rsidR="2345F757" w:rsidP="2345F757" w:rsidRDefault="2345F757" w14:paraId="1DC07CED" w14:textId="6C2F13FE">
          <w:pPr>
            <w:pStyle w:val="Zhlav"/>
            <w:jc w:val="center"/>
          </w:pPr>
        </w:p>
      </w:tc>
      <w:tc>
        <w:tcPr>
          <w:tcW w:w="3020" w:type="dxa"/>
        </w:tcPr>
        <w:p w:rsidR="2345F757" w:rsidP="2345F757" w:rsidRDefault="2345F757" w14:paraId="7107D778" w14:textId="58A3FE11">
          <w:pPr>
            <w:pStyle w:val="Zhlav"/>
            <w:ind w:right="-115"/>
            <w:jc w:val="right"/>
          </w:pPr>
        </w:p>
      </w:tc>
    </w:tr>
  </w:tbl>
  <w:p w:rsidR="2345F757" w:rsidP="2345F757" w:rsidRDefault="2345F757" w14:paraId="02CB5752" w14:textId="673B5648">
    <w:pPr>
      <w:pStyle w:val="Zhlav"/>
      <w:tabs>
        <w:tab w:val="center" w:pos="4536"/>
        <w:tab w:val="right" w:pos="9072"/>
      </w:tabs>
      <w:spacing w:line="259" w:lineRule="auto"/>
      <w:rPr>
        <w:rFonts w:eastAsia="Times New Roman"/>
        <w:color w:val="000000" w:themeColor="text1"/>
      </w:rPr>
    </w:pPr>
    <w:r w:rsidRPr="3978787D" w:rsidR="3978787D">
      <w:rPr>
        <w:rFonts w:eastAsia="Times New Roman"/>
        <w:color w:val="000000" w:themeColor="text1" w:themeTint="FF" w:themeShade="FF"/>
      </w:rPr>
      <w:t xml:space="preserve">Příloha č. </w:t>
    </w:r>
    <w:r w:rsidRPr="3978787D" w:rsidR="3978787D">
      <w:rPr>
        <w:rFonts w:eastAsia="Times New Roman"/>
        <w:color w:val="000000" w:themeColor="text1" w:themeTint="FF" w:themeShade="FF"/>
      </w:rPr>
      <w:t>4</w:t>
    </w:r>
    <w:r w:rsidRPr="3978787D" w:rsidR="3978787D">
      <w:rPr>
        <w:rFonts w:eastAsia="Times New Roman"/>
        <w:color w:val="000000" w:themeColor="text1" w:themeTint="FF" w:themeShade="FF"/>
      </w:rPr>
      <w:t xml:space="preserve"> - Technická specifikace NB č. 1</w:t>
    </w:r>
    <w:r w:rsidRPr="3978787D" w:rsidR="3978787D">
      <w:rPr>
        <w:rFonts w:eastAsia="Times New Roman"/>
        <w:color w:val="000000" w:themeColor="text1" w:themeTint="FF" w:themeShade="FF"/>
      </w:rPr>
      <w:t>_15</w:t>
    </w:r>
  </w:p>
  <w:p w:rsidR="2345F757" w:rsidP="2345F757" w:rsidRDefault="2345F757" w14:paraId="1C88C691" w14:textId="6950F4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C52B7"/>
    <w:multiLevelType w:val="hybridMultilevel"/>
    <w:tmpl w:val="6DA48D68"/>
    <w:lvl w:ilvl="0" w:tplc="79145C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182312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6CA6DF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9DC39D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10CE0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F66E7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6B27A7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8B8414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B3238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1992227"/>
    <w:multiLevelType w:val="hybridMultilevel"/>
    <w:tmpl w:val="DFCE9EDA"/>
    <w:lvl w:ilvl="0" w:tplc="2C8C6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81CC1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19ED6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690E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390A8A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FC96AC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F3EE9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E7EC0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EBFA54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562F0768"/>
    <w:multiLevelType w:val="hybridMultilevel"/>
    <w:tmpl w:val="8F227C88"/>
    <w:lvl w:ilvl="0" w:tplc="C62655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68CE3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BEC29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752ECEB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plc="34B432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592EBA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AAEEDD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EEFCF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FD36A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5DCBFF68"/>
    <w:multiLevelType w:val="hybridMultilevel"/>
    <w:tmpl w:val="5890EF58"/>
    <w:lvl w:ilvl="0" w:tplc="CA221B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86EF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86C439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w:ilvl="3" w:tplc="782EFF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AAADD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EC0D6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CA7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E691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762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6876C4B"/>
    <w:multiLevelType w:val="multilevel"/>
    <w:tmpl w:val="9A06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86339950">
    <w:abstractNumId w:val="0"/>
  </w:num>
  <w:num w:numId="2" w16cid:durableId="789781555">
    <w:abstractNumId w:val="3"/>
  </w:num>
  <w:num w:numId="3" w16cid:durableId="1541092610">
    <w:abstractNumId w:val="1"/>
  </w:num>
  <w:num w:numId="4" w16cid:durableId="121121592">
    <w:abstractNumId w:val="2"/>
  </w:num>
  <w:num w:numId="5" w16cid:durableId="2050180256">
    <w:abstractNumId w:val="2"/>
    <w:lvlOverride w:ilvl="2">
      <w:lvl w:ilvl="2" w:tplc="9BEC2908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6" w16cid:durableId="114492622">
    <w:abstractNumId w:val="4"/>
  </w:num>
  <w:num w:numId="7" w16cid:durableId="367723546">
    <w:abstractNumId w:val="4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hint="default" w:ascii="Symbol" w:hAnsi="Symbol"/>
          <w:sz w:val="20"/>
        </w:rPr>
      </w:lvl>
    </w:lvlOverride>
  </w:num>
  <w:num w:numId="8" w16cid:durableId="101635063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B8"/>
    <w:rsid w:val="000C79B8"/>
    <w:rsid w:val="00324ED6"/>
    <w:rsid w:val="005F0AAE"/>
    <w:rsid w:val="00675D09"/>
    <w:rsid w:val="00686690"/>
    <w:rsid w:val="00946F9F"/>
    <w:rsid w:val="009D7A34"/>
    <w:rsid w:val="00BA3A2D"/>
    <w:rsid w:val="00C4038D"/>
    <w:rsid w:val="00D84801"/>
    <w:rsid w:val="00F45842"/>
    <w:rsid w:val="026FB840"/>
    <w:rsid w:val="0310E1E7"/>
    <w:rsid w:val="031F6BAC"/>
    <w:rsid w:val="0324B228"/>
    <w:rsid w:val="07F2587E"/>
    <w:rsid w:val="0A2EA4CA"/>
    <w:rsid w:val="0A8858D6"/>
    <w:rsid w:val="0BF0DE12"/>
    <w:rsid w:val="0FF6A98D"/>
    <w:rsid w:val="10076EE3"/>
    <w:rsid w:val="11648DBB"/>
    <w:rsid w:val="1331A47B"/>
    <w:rsid w:val="195CD52B"/>
    <w:rsid w:val="1A40A24C"/>
    <w:rsid w:val="1C108436"/>
    <w:rsid w:val="1DF49E50"/>
    <w:rsid w:val="1EA44CBB"/>
    <w:rsid w:val="1EC86998"/>
    <w:rsid w:val="21AC558E"/>
    <w:rsid w:val="2345F757"/>
    <w:rsid w:val="24899F4A"/>
    <w:rsid w:val="25D8AEEE"/>
    <w:rsid w:val="25F3702D"/>
    <w:rsid w:val="2771F9E1"/>
    <w:rsid w:val="29C01F7A"/>
    <w:rsid w:val="2C6197C0"/>
    <w:rsid w:val="2D2E052F"/>
    <w:rsid w:val="2DD07BCD"/>
    <w:rsid w:val="2DE8E50B"/>
    <w:rsid w:val="2E8C7BFE"/>
    <w:rsid w:val="2FDE3CEE"/>
    <w:rsid w:val="31090007"/>
    <w:rsid w:val="315A168B"/>
    <w:rsid w:val="33269648"/>
    <w:rsid w:val="35D09475"/>
    <w:rsid w:val="384261F2"/>
    <w:rsid w:val="3978787D"/>
    <w:rsid w:val="399F1461"/>
    <w:rsid w:val="3CA99E97"/>
    <w:rsid w:val="3D39A0ED"/>
    <w:rsid w:val="40818BF5"/>
    <w:rsid w:val="413DA155"/>
    <w:rsid w:val="42118F3F"/>
    <w:rsid w:val="428AF154"/>
    <w:rsid w:val="435B4B72"/>
    <w:rsid w:val="49E9F277"/>
    <w:rsid w:val="4DD92426"/>
    <w:rsid w:val="4EE74248"/>
    <w:rsid w:val="505088DB"/>
    <w:rsid w:val="5240B8E5"/>
    <w:rsid w:val="538F4F44"/>
    <w:rsid w:val="53D1103D"/>
    <w:rsid w:val="53E0B0E9"/>
    <w:rsid w:val="5404F945"/>
    <w:rsid w:val="58F7E5F1"/>
    <w:rsid w:val="5BBC7EC5"/>
    <w:rsid w:val="5CB118BC"/>
    <w:rsid w:val="5F789B56"/>
    <w:rsid w:val="5F9F5BBA"/>
    <w:rsid w:val="61744463"/>
    <w:rsid w:val="649CF371"/>
    <w:rsid w:val="65BF7DD1"/>
    <w:rsid w:val="66B10208"/>
    <w:rsid w:val="66ED9598"/>
    <w:rsid w:val="6AA7D271"/>
    <w:rsid w:val="6CB2678F"/>
    <w:rsid w:val="6D80AF1C"/>
    <w:rsid w:val="6DAA1013"/>
    <w:rsid w:val="6FDE9412"/>
    <w:rsid w:val="6FE06470"/>
    <w:rsid w:val="70D2567F"/>
    <w:rsid w:val="738868A7"/>
    <w:rsid w:val="73E99F82"/>
    <w:rsid w:val="742A44E7"/>
    <w:rsid w:val="75435804"/>
    <w:rsid w:val="75638B3D"/>
    <w:rsid w:val="760D2FDE"/>
    <w:rsid w:val="7A867EB0"/>
    <w:rsid w:val="7B3257F5"/>
    <w:rsid w:val="7B83D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AA184"/>
  <w15:chartTrackingRefBased/>
  <w15:docId w15:val="{40D96536-D7B7-4C0D-BAE3-55B2C3B4E7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Pr>
      <w:rFonts w:eastAsiaTheme="minorEastAsia"/>
      <w:sz w:val="24"/>
      <w:szCs w:val="24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msonormal0" w:customStyle="1">
    <w:name w:val="msonormal"/>
    <w:basedOn w:val="Normln"/>
    <w:pPr>
      <w:spacing w:before="100" w:beforeAutospacing="1" w:after="100" w:afterAutospacing="1"/>
    </w:p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ZhlavChar" w:customStyle="1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</w:pPr>
  </w:style>
  <w:style w:type="character" w:styleId="ZpatChar" w:customStyle="1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videocardbenchmark.net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yperlink" Target="https://www.cpubenchmark.ne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DED8D9-DFAF-4F85-A7F3-0FDB9533E7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D6AAE-D830-4C5A-9DB2-B2AA75037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DD490-C5F8-4CFF-91CF-EB98568268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Jirsová Martina Ing.</dc:creator>
  <keywords/>
  <dc:description/>
  <lastModifiedBy>Jirsová Martina Ing.</lastModifiedBy>
  <revision>17</revision>
  <dcterms:created xsi:type="dcterms:W3CDTF">2024-03-02T18:57:00.0000000Z</dcterms:created>
  <dcterms:modified xsi:type="dcterms:W3CDTF">2024-11-08T17:11:26.4698789Z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0x010100287E8B818424544C9B64308CA8F59D7E</vt:lpwstr>
  </property>
</Properties>
</file>