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ADE79" w14:textId="776DA3FF" w:rsidR="004206F3" w:rsidRPr="007A0CFA" w:rsidRDefault="00E90580" w:rsidP="00E90580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Príloka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k č. p.:</w:t>
      </w:r>
      <w:r w:rsidR="00F0374B">
        <w:rPr>
          <w:rFonts w:ascii="Times New Roman" w:hAnsi="Times New Roman"/>
          <w:b w:val="0"/>
          <w:sz w:val="24"/>
          <w:szCs w:val="24"/>
        </w:rPr>
        <w:t xml:space="preserve"> </w:t>
      </w:r>
      <w:r w:rsidR="003F0BC1">
        <w:rPr>
          <w:rFonts w:ascii="Times New Roman" w:hAnsi="Times New Roman"/>
          <w:b w:val="0"/>
          <w:sz w:val="24"/>
          <w:szCs w:val="24"/>
          <w:lang w:val="sk-SK"/>
        </w:rPr>
        <w:t>CPBB-MP-2024/003028</w:t>
      </w:r>
      <w:r w:rsidR="00F0374B">
        <w:rPr>
          <w:rFonts w:ascii="Times New Roman" w:hAnsi="Times New Roman"/>
          <w:b w:val="0"/>
          <w:sz w:val="24"/>
          <w:szCs w:val="24"/>
          <w:lang w:val="sk-SK"/>
        </w:rPr>
        <w:t>-001</w:t>
      </w:r>
    </w:p>
    <w:p w14:paraId="00BC55C1" w14:textId="77777777" w:rsidR="009C78E8" w:rsidRPr="00A4328B" w:rsidRDefault="009C78E8" w:rsidP="00E91900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</w:p>
    <w:p w14:paraId="2FB42B85" w14:textId="5EF7D294" w:rsidR="004206F3" w:rsidRPr="00FB4C8E" w:rsidRDefault="00177523" w:rsidP="00177523">
      <w:pPr>
        <w:jc w:val="center"/>
        <w:rPr>
          <w:rFonts w:ascii="Times New Roman" w:hAnsi="Times New Roman"/>
          <w:b w:val="0"/>
          <w:sz w:val="24"/>
          <w:szCs w:val="24"/>
          <w:lang w:val="sk-SK"/>
        </w:rPr>
      </w:pPr>
      <w:r w:rsidRPr="00FB4C8E">
        <w:rPr>
          <w:rFonts w:ascii="Times New Roman" w:hAnsi="Times New Roman"/>
          <w:sz w:val="24"/>
          <w:szCs w:val="24"/>
          <w:lang w:val="sk-SK"/>
        </w:rPr>
        <w:t>Opis predmetu zákazky</w:t>
      </w:r>
    </w:p>
    <w:p w14:paraId="2DF64A89" w14:textId="77777777" w:rsidR="004206F3" w:rsidRPr="00FB4C8E" w:rsidRDefault="004206F3" w:rsidP="009817E3">
      <w:pPr>
        <w:jc w:val="both"/>
        <w:rPr>
          <w:rFonts w:ascii="Times New Roman" w:hAnsi="Times New Roman"/>
          <w:b w:val="0"/>
          <w:sz w:val="24"/>
          <w:szCs w:val="24"/>
          <w:lang w:val="sk-SK"/>
        </w:rPr>
      </w:pPr>
    </w:p>
    <w:p w14:paraId="171EC943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PREDMET ZÁKAZKY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: </w:t>
      </w:r>
    </w:p>
    <w:p w14:paraId="20436902" w14:textId="77777777" w:rsidR="002960C8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„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Preprava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spadajú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kompetencie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26C30E8" w14:textId="28815F27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3F0BC1">
        <w:rPr>
          <w:rFonts w:ascii="Times New Roman" w:hAnsi="Times New Roman"/>
          <w:b w:val="0"/>
          <w:sz w:val="24"/>
          <w:szCs w:val="24"/>
        </w:rPr>
        <w:t xml:space="preserve">OR PZ </w:t>
      </w:r>
      <w:proofErr w:type="spellStart"/>
      <w:r w:rsidR="003F0BC1">
        <w:rPr>
          <w:rFonts w:ascii="Times New Roman" w:hAnsi="Times New Roman"/>
          <w:b w:val="0"/>
          <w:sz w:val="24"/>
          <w:szCs w:val="24"/>
        </w:rPr>
        <w:t>Brezno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.”</w:t>
      </w:r>
    </w:p>
    <w:p w14:paraId="131BBB7A" w14:textId="5BC2FCE1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</w:p>
    <w:p w14:paraId="09797FF8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Predmetom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je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preprava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proofErr w:type="gram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z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dôvodu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</w:t>
      </w:r>
    </w:p>
    <w:p w14:paraId="14F0DFF3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potreby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zabezpečiť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uchovanie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</w:p>
    <w:p w14:paraId="713DF4BA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účely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vyšetrovania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ďalšieho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pre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91FB867" w14:textId="77777777" w:rsidR="00197EDF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Okresné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Polic</w:t>
      </w:r>
      <w:r w:rsidR="002960C8" w:rsidRPr="00FB4C8E">
        <w:rPr>
          <w:rFonts w:ascii="Times New Roman" w:hAnsi="Times New Roman"/>
          <w:b w:val="0"/>
          <w:sz w:val="24"/>
          <w:szCs w:val="24"/>
        </w:rPr>
        <w:t>ajného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2960C8"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="002960C8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9F3EA46" w14:textId="6D2B76A4" w:rsidR="00CF2D8B" w:rsidRPr="00FB4C8E" w:rsidRDefault="00197EDF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3F0BC1">
        <w:rPr>
          <w:rFonts w:ascii="Times New Roman" w:hAnsi="Times New Roman"/>
          <w:b w:val="0"/>
          <w:sz w:val="24"/>
          <w:szCs w:val="24"/>
        </w:rPr>
        <w:t xml:space="preserve">v </w:t>
      </w:r>
      <w:proofErr w:type="spellStart"/>
      <w:r w:rsidR="003F0BC1">
        <w:rPr>
          <w:rFonts w:ascii="Times New Roman" w:hAnsi="Times New Roman"/>
          <w:b w:val="0"/>
          <w:sz w:val="24"/>
          <w:szCs w:val="24"/>
        </w:rPr>
        <w:t>Brezne</w:t>
      </w:r>
      <w:proofErr w:type="spellEnd"/>
      <w:r w:rsidR="003F0BC1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súdno-lekárske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pracovisko</w:t>
      </w:r>
      <w:proofErr w:type="spellEnd"/>
      <w:r w:rsidR="00CF2D8B" w:rsidRPr="00FB4C8E">
        <w:rPr>
          <w:rFonts w:ascii="Times New Roman" w:hAnsi="Times New Roman"/>
          <w:b w:val="0"/>
          <w:bCs/>
          <w:sz w:val="24"/>
          <w:szCs w:val="24"/>
        </w:rPr>
        <w:t>.</w:t>
      </w:r>
    </w:p>
    <w:p w14:paraId="0D6F46B1" w14:textId="77777777" w:rsidR="00CF2D8B" w:rsidRPr="00FB4C8E" w:rsidRDefault="00CF2D8B" w:rsidP="00CF2D8B">
      <w:pPr>
        <w:pStyle w:val="Default"/>
        <w:jc w:val="both"/>
        <w:rPr>
          <w:noProof/>
          <w:color w:val="auto"/>
        </w:rPr>
      </w:pPr>
    </w:p>
    <w:p w14:paraId="0B8369D4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Predmetom tejto zákazky je aj prípad, keď je poskytovateľ privolaný na miesto činu a po </w:t>
      </w:r>
    </w:p>
    <w:p w14:paraId="55045D8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jeho príchode sa zistí, že nie je nutné telo prevážať na súdno-znaleckú pitvu. V takomto </w:t>
      </w:r>
    </w:p>
    <w:p w14:paraId="5FC10B91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 xml:space="preserve">prípade službukonajúci policajt vystaví potvrdenie o tom, kde bol poskytovateľ privolaný, </w:t>
      </w:r>
    </w:p>
    <w:p w14:paraId="781DF27D" w14:textId="77777777" w:rsidR="00197EDF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 </w:t>
      </w:r>
      <w:r w:rsidR="00CF2D8B" w:rsidRPr="00FB4C8E">
        <w:rPr>
          <w:noProof/>
          <w:color w:val="auto"/>
        </w:rPr>
        <w:t>kedy na miesto prišiel a kedy odišiel. Náklady, ktoré poskytovateľovi pri takomto výjazde</w:t>
      </w:r>
    </w:p>
    <w:p w14:paraId="00F79DD1" w14:textId="37D54048" w:rsidR="00CF2D8B" w:rsidRPr="00FB4C8E" w:rsidRDefault="00197EDF" w:rsidP="00CF2D8B">
      <w:pPr>
        <w:pStyle w:val="Default"/>
        <w:jc w:val="both"/>
        <w:rPr>
          <w:noProof/>
          <w:color w:val="auto"/>
        </w:rPr>
      </w:pPr>
      <w:r w:rsidRPr="00FB4C8E">
        <w:rPr>
          <w:noProof/>
          <w:color w:val="auto"/>
        </w:rPr>
        <w:t xml:space="preserve">      </w:t>
      </w:r>
      <w:r w:rsidR="00CF2D8B" w:rsidRPr="00FB4C8E">
        <w:rPr>
          <w:noProof/>
          <w:color w:val="auto"/>
        </w:rPr>
        <w:t xml:space="preserve"> vzniknú, budú účtované podľa platného cenníka.</w:t>
      </w:r>
    </w:p>
    <w:p w14:paraId="0DA39246" w14:textId="77777777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17F829A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povinný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NR SR č. 131/2010 Z. z. </w:t>
      </w:r>
    </w:p>
    <w:p w14:paraId="3869DDE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pohrebníctve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(§ 8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ods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h).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Jedná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prevoz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8AECB82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>a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prevádzky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disponujúcej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mraziacim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zariadením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vtedy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14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25BDE6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od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súdnej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pitvy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pochovať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dôsledku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5092FAA" w14:textId="3D0FB56D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orgánov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činných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trestnom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konaní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3C765AFC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238D414D" w14:textId="082C3522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Poskytovateľ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zabezpečí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prepravu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ľudských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pozostatkov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nepretržite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 24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hodín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D0EF2F2" w14:textId="77777777" w:rsidR="00CF2D8B" w:rsidRPr="00FB4C8E" w:rsidRDefault="00CF2D8B" w:rsidP="00CF2D8B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Times New Roman" w:hAnsi="Times New Roman"/>
          <w:sz w:val="24"/>
          <w:szCs w:val="24"/>
        </w:rPr>
      </w:pPr>
    </w:p>
    <w:p w14:paraId="418B3529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SPOLOČNÝ SLOVNÍK OBSTARÁVANIA (HLAVNÝ KÓD CPV):</w:t>
      </w:r>
    </w:p>
    <w:p w14:paraId="14833A7E" w14:textId="7777777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98370000-7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Pohrebné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súvisiace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cr/>
      </w:r>
    </w:p>
    <w:p w14:paraId="0967AA06" w14:textId="77777777" w:rsidR="00CF2D8B" w:rsidRPr="00FB4C8E" w:rsidRDefault="00CF2D8B" w:rsidP="00CF2D8B">
      <w:pPr>
        <w:pStyle w:val="Default"/>
        <w:numPr>
          <w:ilvl w:val="0"/>
          <w:numId w:val="5"/>
        </w:numPr>
        <w:ind w:left="426" w:hanging="426"/>
        <w:jc w:val="both"/>
        <w:rPr>
          <w:b/>
          <w:color w:val="auto"/>
        </w:rPr>
      </w:pPr>
      <w:r w:rsidRPr="00FB4C8E">
        <w:rPr>
          <w:b/>
          <w:color w:val="auto"/>
        </w:rPr>
        <w:t>ROZDELENIE PREDMETU ZÁKAZKY NA ČASTI:</w:t>
      </w:r>
    </w:p>
    <w:p w14:paraId="68F26F22" w14:textId="2EEB1422" w:rsidR="00CF2D8B" w:rsidRPr="00FB4C8E" w:rsidRDefault="00CF2D8B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Predmet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Pr="00FB4C8E">
        <w:rPr>
          <w:rStyle w:val="Nadpis3Char"/>
          <w:rFonts w:ascii="Times New Roman" w:eastAsiaTheme="minorHAnsi" w:hAnsi="Times New Roman"/>
          <w:sz w:val="24"/>
        </w:rPr>
        <w:t>zákazky</w:t>
      </w:r>
      <w:proofErr w:type="spellEnd"/>
      <w:r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nie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je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rozdelený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na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 xml:space="preserve"> </w:t>
      </w:r>
      <w:proofErr w:type="spellStart"/>
      <w:r w:rsidR="002960C8" w:rsidRPr="00FB4C8E">
        <w:rPr>
          <w:rStyle w:val="Nadpis3Char"/>
          <w:rFonts w:ascii="Times New Roman" w:eastAsiaTheme="minorHAnsi" w:hAnsi="Times New Roman"/>
          <w:sz w:val="24"/>
        </w:rPr>
        <w:t>časti</w:t>
      </w:r>
      <w:proofErr w:type="spellEnd"/>
      <w:r w:rsidR="002960C8" w:rsidRPr="00FB4C8E">
        <w:rPr>
          <w:rStyle w:val="Nadpis3Char"/>
          <w:rFonts w:ascii="Times New Roman" w:eastAsiaTheme="minorHAnsi" w:hAnsi="Times New Roman"/>
          <w:sz w:val="24"/>
        </w:rPr>
        <w:t>.</w:t>
      </w:r>
    </w:p>
    <w:p w14:paraId="0B702389" w14:textId="77777777" w:rsidR="002960C8" w:rsidRPr="00FB4C8E" w:rsidRDefault="002960C8" w:rsidP="00CF2D8B">
      <w:pPr>
        <w:ind w:left="426"/>
        <w:jc w:val="both"/>
        <w:rPr>
          <w:rStyle w:val="Nadpis3Char"/>
          <w:rFonts w:ascii="Times New Roman" w:eastAsiaTheme="minorHAnsi" w:hAnsi="Times New Roman"/>
          <w:sz w:val="24"/>
        </w:rPr>
      </w:pPr>
    </w:p>
    <w:p w14:paraId="7D162348" w14:textId="5AFAF154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 xml:space="preserve">MIESTO POSKYTNUTIA SLUŽBY: </w:t>
      </w:r>
    </w:p>
    <w:p w14:paraId="3EAC9E0C" w14:textId="4C4268D8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Ministerstvo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vnútra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Slovenskej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republiky</w:t>
      </w:r>
      <w:proofErr w:type="spellEnd"/>
    </w:p>
    <w:p w14:paraId="7F37FF88" w14:textId="6A4C62F5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Krajské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Banskej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Bystrici</w:t>
      </w:r>
      <w:proofErr w:type="spellEnd"/>
    </w:p>
    <w:p w14:paraId="2253080F" w14:textId="437405E0" w:rsidR="002960C8" w:rsidRPr="00FB4C8E" w:rsidRDefault="002960C8" w:rsidP="002960C8">
      <w:pPr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9.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mája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1, Banská Bystrica 974 86</w:t>
      </w:r>
    </w:p>
    <w:p w14:paraId="6668E078" w14:textId="77777777" w:rsidR="002960C8" w:rsidRPr="00FB4C8E" w:rsidRDefault="002960C8" w:rsidP="002960C8">
      <w:pPr>
        <w:pStyle w:val="Odsekzoznamu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14:paraId="7FF705DD" w14:textId="2482FAEE" w:rsidR="002960C8" w:rsidRDefault="002960C8" w:rsidP="002960C8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Okresné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riaditeľstvo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Policajného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color w:val="000000"/>
          <w:sz w:val="24"/>
          <w:szCs w:val="24"/>
        </w:rPr>
        <w:t>zboru</w:t>
      </w:r>
      <w:proofErr w:type="spellEnd"/>
      <w:r w:rsidRPr="00FB4C8E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3F0BC1">
        <w:rPr>
          <w:rFonts w:ascii="Times New Roman" w:hAnsi="Times New Roman"/>
          <w:b w:val="0"/>
          <w:color w:val="000000"/>
          <w:sz w:val="24"/>
          <w:szCs w:val="24"/>
        </w:rPr>
        <w:t xml:space="preserve">v </w:t>
      </w:r>
      <w:proofErr w:type="spellStart"/>
      <w:r w:rsidR="003F0BC1">
        <w:rPr>
          <w:rFonts w:ascii="Times New Roman" w:hAnsi="Times New Roman"/>
          <w:b w:val="0"/>
          <w:color w:val="000000"/>
          <w:sz w:val="24"/>
          <w:szCs w:val="24"/>
        </w:rPr>
        <w:t>Brezne</w:t>
      </w:r>
      <w:proofErr w:type="spellEnd"/>
    </w:p>
    <w:p w14:paraId="56B4BC64" w14:textId="607CA8AA" w:rsidR="00493085" w:rsidRPr="003F0BC1" w:rsidRDefault="00493085" w:rsidP="002960C8">
      <w:pPr>
        <w:jc w:val="both"/>
        <w:rPr>
          <w:rFonts w:ascii="Times New Roman" w:hAnsi="Times New Roman"/>
          <w:b w:val="0"/>
          <w:bCs/>
          <w:i/>
          <w:sz w:val="24"/>
          <w:szCs w:val="24"/>
        </w:rPr>
      </w:pPr>
      <w:r w:rsidRPr="00E90580">
        <w:rPr>
          <w:rFonts w:ascii="Times New Roman" w:hAnsi="Times New Roman"/>
          <w:b w:val="0"/>
          <w:bCs/>
          <w:sz w:val="24"/>
          <w:szCs w:val="24"/>
        </w:rPr>
        <w:t xml:space="preserve">       </w:t>
      </w:r>
      <w:proofErr w:type="spellStart"/>
      <w:r w:rsidR="003F0BC1" w:rsidRPr="003F0BC1">
        <w:rPr>
          <w:rStyle w:val="Zvraznenie"/>
          <w:rFonts w:ascii="Times New Roman" w:hAnsi="Times New Roman"/>
          <w:b w:val="0"/>
          <w:i w:val="0"/>
          <w:sz w:val="24"/>
          <w:szCs w:val="24"/>
        </w:rPr>
        <w:t>Mostárenská</w:t>
      </w:r>
      <w:proofErr w:type="spellEnd"/>
      <w:r w:rsidR="003F0BC1" w:rsidRPr="003F0BC1">
        <w:rPr>
          <w:rStyle w:val="Zvraznenie"/>
          <w:rFonts w:ascii="Times New Roman" w:hAnsi="Times New Roman"/>
          <w:b w:val="0"/>
          <w:i w:val="0"/>
          <w:sz w:val="24"/>
          <w:szCs w:val="24"/>
        </w:rPr>
        <w:t xml:space="preserve"> 13, 977 03 </w:t>
      </w:r>
      <w:proofErr w:type="spellStart"/>
      <w:r w:rsidR="003F0BC1" w:rsidRPr="003F0BC1">
        <w:rPr>
          <w:rStyle w:val="Zvraznenie"/>
          <w:rFonts w:ascii="Times New Roman" w:hAnsi="Times New Roman"/>
          <w:b w:val="0"/>
          <w:i w:val="0"/>
          <w:sz w:val="24"/>
          <w:szCs w:val="24"/>
        </w:rPr>
        <w:t>Brezno</w:t>
      </w:r>
      <w:proofErr w:type="spellEnd"/>
    </w:p>
    <w:p w14:paraId="264C943D" w14:textId="3BD674B5" w:rsidR="00CF2D8B" w:rsidRPr="00FB4C8E" w:rsidRDefault="00CF2D8B" w:rsidP="00CF2D8B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62DF9C75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LEHOTA NA PREDKLADANIE PONÚK</w:t>
      </w:r>
      <w:r w:rsidRPr="00FB4C8E">
        <w:rPr>
          <w:rStyle w:val="Nadpis3Char"/>
          <w:rFonts w:ascii="Times New Roman" w:eastAsiaTheme="minorHAnsi" w:hAnsi="Times New Roman"/>
          <w:sz w:val="24"/>
        </w:rPr>
        <w:t>:</w:t>
      </w:r>
    </w:p>
    <w:p w14:paraId="37822C77" w14:textId="464FD2AA" w:rsidR="00CF2D8B" w:rsidRPr="00FB4C8E" w:rsidRDefault="003F0BC1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z w:val="24"/>
          <w:szCs w:val="24"/>
        </w:rPr>
        <w:t>Dátum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: </w:t>
      </w:r>
      <w:r>
        <w:rPr>
          <w:rFonts w:ascii="Times New Roman" w:hAnsi="Times New Roman"/>
          <w:b w:val="0"/>
          <w:sz w:val="24"/>
          <w:szCs w:val="24"/>
        </w:rPr>
        <w:tab/>
        <w:t>29</w:t>
      </w:r>
      <w:r w:rsidR="00E90580">
        <w:rPr>
          <w:rFonts w:ascii="Times New Roman" w:hAnsi="Times New Roman"/>
          <w:b w:val="0"/>
          <w:sz w:val="24"/>
          <w:szCs w:val="24"/>
        </w:rPr>
        <w:t>.11</w:t>
      </w:r>
      <w:r w:rsidR="00CF2D8B" w:rsidRPr="00FB4C8E">
        <w:rPr>
          <w:rFonts w:ascii="Times New Roman" w:hAnsi="Times New Roman"/>
          <w:b w:val="0"/>
          <w:sz w:val="24"/>
          <w:szCs w:val="24"/>
        </w:rPr>
        <w:t>.2024</w:t>
      </w:r>
    </w:p>
    <w:p w14:paraId="17F0A3A8" w14:textId="17E7D7A7" w:rsidR="00CF2D8B" w:rsidRPr="00FB4C8E" w:rsidRDefault="00CF2D8B" w:rsidP="00CF2D8B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Čas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  <w:r w:rsidRPr="00FB4C8E">
        <w:rPr>
          <w:rFonts w:ascii="Times New Roman" w:hAnsi="Times New Roman"/>
          <w:b w:val="0"/>
          <w:sz w:val="24"/>
          <w:szCs w:val="24"/>
        </w:rPr>
        <w:tab/>
      </w:r>
      <w:r w:rsidR="003F0BC1">
        <w:rPr>
          <w:rFonts w:ascii="Times New Roman" w:hAnsi="Times New Roman"/>
          <w:b w:val="0"/>
          <w:sz w:val="24"/>
          <w:szCs w:val="24"/>
        </w:rPr>
        <w:t>10</w:t>
      </w:r>
      <w:r w:rsidRPr="00FB4C8E">
        <w:rPr>
          <w:rFonts w:ascii="Times New Roman" w:hAnsi="Times New Roman"/>
          <w:b w:val="0"/>
          <w:sz w:val="24"/>
          <w:szCs w:val="24"/>
        </w:rPr>
        <w:t>:00</w:t>
      </w:r>
    </w:p>
    <w:p w14:paraId="05C31005" w14:textId="7777777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0BB0ECDE" w14:textId="09B80209" w:rsidR="00CF2D8B" w:rsidRPr="00FB4C8E" w:rsidRDefault="00CF2D8B" w:rsidP="00FB4C8E">
      <w:pPr>
        <w:ind w:firstLine="426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predložená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uplynutí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lehoty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zaradená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do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vyhodnocovania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1D7BACEF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SPÔSOB PREDKLADANIA PONÚK:</w:t>
      </w:r>
    </w:p>
    <w:p w14:paraId="2CA60DB7" w14:textId="77777777" w:rsidR="00CF2D8B" w:rsidRPr="00FB4C8E" w:rsidRDefault="00CF2D8B" w:rsidP="00CF2D8B">
      <w:pPr>
        <w:pStyle w:val="Default"/>
        <w:ind w:firstLine="426"/>
        <w:jc w:val="both"/>
        <w:rPr>
          <w:rFonts w:eastAsiaTheme="minorHAnsi"/>
          <w:color w:val="000000" w:themeColor="text1"/>
          <w:shd w:val="clear" w:color="auto" w:fill="FFFFFF"/>
        </w:rPr>
      </w:pPr>
      <w:r w:rsidRPr="00FB4C8E">
        <w:rPr>
          <w:rFonts w:eastAsiaTheme="minorHAnsi"/>
          <w:color w:val="000000" w:themeColor="text1"/>
          <w:shd w:val="clear" w:color="auto" w:fill="FFFFFF"/>
        </w:rPr>
        <w:t xml:space="preserve">Ponuky je možné predkladať prostredníctvom systému JOSEPHINE. </w:t>
      </w:r>
    </w:p>
    <w:p w14:paraId="4812ACC2" w14:textId="52B72501" w:rsidR="00CF2D8B" w:rsidRPr="00FB4C8E" w:rsidRDefault="00CF2D8B" w:rsidP="00CF2D8B">
      <w:pPr>
        <w:rPr>
          <w:rFonts w:ascii="Times New Roman" w:hAnsi="Times New Roman"/>
          <w:sz w:val="24"/>
          <w:szCs w:val="24"/>
        </w:rPr>
      </w:pPr>
    </w:p>
    <w:p w14:paraId="0F7A796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PODMIENKY ÚČASTI</w:t>
      </w:r>
    </w:p>
    <w:p w14:paraId="68901F9C" w14:textId="77777777" w:rsidR="00CF2D8B" w:rsidRPr="00FB4C8E" w:rsidRDefault="00CF2D8B" w:rsidP="002960C8">
      <w:pPr>
        <w:pStyle w:val="Nadpis3"/>
        <w:numPr>
          <w:ilvl w:val="0"/>
          <w:numId w:val="7"/>
        </w:numPr>
        <w:spacing w:before="0" w:beforeAutospacing="0" w:after="0" w:afterAutospacing="0"/>
        <w:ind w:left="851"/>
        <w:rPr>
          <w:rFonts w:ascii="Times New Roman" w:hAnsi="Times New Roman"/>
          <w:b w:val="0"/>
          <w:sz w:val="24"/>
        </w:rPr>
      </w:pPr>
      <w:r w:rsidRPr="00FB4C8E">
        <w:rPr>
          <w:rFonts w:ascii="Times New Roman" w:hAnsi="Times New Roman"/>
          <w:b w:val="0"/>
          <w:sz w:val="24"/>
        </w:rPr>
        <w:t xml:space="preserve">Vypracovaná cenová ponuka zaslaná prostredníctvom systému JOSEPHINE </w:t>
      </w:r>
    </w:p>
    <w:p w14:paraId="7C19908A" w14:textId="0912FE35" w:rsidR="00CF2D8B" w:rsidRPr="00FB4C8E" w:rsidRDefault="00CF2D8B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Fotokópia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poskytovať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službu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zo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iné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než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živnostenské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oprávnenie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vydané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osobitných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predpisov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výpis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obchodného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registra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)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potvrdenie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príslušného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orgánu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,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ktorom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musí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zapísaný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podnikania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oprávňujúci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dodanie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požadovaného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</w:t>
      </w:r>
      <w:r w:rsidR="00FB4C8E">
        <w:rPr>
          <w:rFonts w:ascii="Times New Roman" w:hAnsi="Times New Roman"/>
          <w:b w:val="0"/>
          <w:sz w:val="24"/>
          <w:szCs w:val="24"/>
        </w:rPr>
        <w:t>k</w:t>
      </w:r>
      <w:r w:rsidRPr="00FB4C8E">
        <w:rPr>
          <w:rFonts w:ascii="Times New Roman" w:hAnsi="Times New Roman"/>
          <w:b w:val="0"/>
          <w:sz w:val="24"/>
          <w:szCs w:val="24"/>
        </w:rPr>
        <w:t>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3328F39" w14:textId="1A7FA975" w:rsidR="002960C8" w:rsidRPr="00FB4C8E" w:rsidRDefault="002960C8" w:rsidP="002960C8">
      <w:pPr>
        <w:pStyle w:val="Odsekzoznamu"/>
        <w:numPr>
          <w:ilvl w:val="0"/>
          <w:numId w:val="7"/>
        </w:numPr>
        <w:ind w:left="851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eastAsia="Calibri" w:hAnsi="Times New Roman"/>
          <w:b w:val="0"/>
          <w:sz w:val="24"/>
          <w:szCs w:val="24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 a čestné prehlásenie, že mu nebol udelený zákaz účasti vo verejnom obstarávaní.</w:t>
      </w:r>
    </w:p>
    <w:p w14:paraId="2E94B343" w14:textId="77777777" w:rsidR="002960C8" w:rsidRPr="00FB4C8E" w:rsidRDefault="002960C8" w:rsidP="002960C8">
      <w:pPr>
        <w:pStyle w:val="Odsekzoznamu"/>
        <w:ind w:left="851"/>
        <w:rPr>
          <w:rFonts w:ascii="Times New Roman" w:hAnsi="Times New Roman"/>
          <w:b w:val="0"/>
          <w:sz w:val="24"/>
          <w:szCs w:val="24"/>
        </w:rPr>
      </w:pPr>
    </w:p>
    <w:p w14:paraId="001C0B3F" w14:textId="230060D4" w:rsidR="00CF2D8B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nepožaduje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predloženie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originálu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overenej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kópie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608F7676" w14:textId="098DD096" w:rsidR="002960C8" w:rsidRPr="00FB4C8E" w:rsidRDefault="002960C8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vyššie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dokladov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B3CB17A" w14:textId="0E9656F7" w:rsidR="00CF2D8B" w:rsidRPr="00FB4C8E" w:rsidRDefault="00CF2D8B" w:rsidP="00CF2D8B">
      <w:pPr>
        <w:pStyle w:val="Nadpis3"/>
        <w:spacing w:before="0" w:beforeAutospacing="0" w:after="0" w:afterAutospacing="0"/>
        <w:rPr>
          <w:rFonts w:ascii="Times New Roman" w:hAnsi="Times New Roman"/>
          <w:bCs/>
          <w:smallCaps/>
          <w:sz w:val="24"/>
        </w:rPr>
      </w:pPr>
    </w:p>
    <w:p w14:paraId="22715E61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t>KRITÉRIA VYHODNOTENIA PONÚK</w:t>
      </w:r>
    </w:p>
    <w:p w14:paraId="01D8E96B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noProof/>
          <w:sz w:val="24"/>
          <w:szCs w:val="24"/>
          <w:lang w:eastAsia="sk-SK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Jediným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kritériom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vyhodnotenie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celková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najnižšia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ako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celý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7D331863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súčet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bod 1. a bod 2.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tabuľky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).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prípade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rovnosti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súčtu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cien</w:t>
      </w:r>
      <w:proofErr w:type="spellEnd"/>
    </w:p>
    <w:p w14:paraId="1427D2B5" w14:textId="77777777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rozhodovať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nižšou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cenou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1 km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prevozu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výjazdu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4E16601" w14:textId="11A271FF" w:rsidR="002960C8" w:rsidRPr="00FB4C8E" w:rsidRDefault="002960C8" w:rsidP="002960C8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miesto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určenia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(bod 1.).</w:t>
      </w:r>
    </w:p>
    <w:p w14:paraId="046DCE8F" w14:textId="38930B89" w:rsidR="002960C8" w:rsidRDefault="002960C8" w:rsidP="002960C8">
      <w:pPr>
        <w:rPr>
          <w:rFonts w:ascii="Times New Roman" w:hAnsi="Times New Roman"/>
          <w:b w:val="0"/>
          <w:sz w:val="24"/>
          <w:szCs w:val="24"/>
        </w:rPr>
      </w:pPr>
    </w:p>
    <w:p w14:paraId="7C2E5D62" w14:textId="77777777" w:rsidR="00493085" w:rsidRPr="00FB4C8E" w:rsidRDefault="00493085" w:rsidP="002960C8">
      <w:pPr>
        <w:rPr>
          <w:rFonts w:ascii="Times New Roman" w:hAnsi="Times New Roman"/>
          <w:b w:val="0"/>
          <w:sz w:val="24"/>
          <w:szCs w:val="24"/>
        </w:rPr>
      </w:pPr>
    </w:p>
    <w:tbl>
      <w:tblPr>
        <w:tblW w:w="8080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4386"/>
        <w:gridCol w:w="1559"/>
        <w:gridCol w:w="1559"/>
      </w:tblGrid>
      <w:tr w:rsidR="002960C8" w:rsidRPr="00FB4C8E" w14:paraId="2B07415B" w14:textId="77777777" w:rsidTr="00E93727"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9EA51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42BED8E7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bod</w:t>
            </w:r>
          </w:p>
        </w:tc>
        <w:tc>
          <w:tcPr>
            <w:tcW w:w="4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3E797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7B28653E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názov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služby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0F01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1FC8544A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bez DPH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35666DC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úkon</w:t>
            </w:r>
            <w:proofErr w:type="spellEnd"/>
          </w:p>
          <w:p w14:paraId="04B4E6CF" w14:textId="77777777" w:rsidR="002960C8" w:rsidRPr="00FB4C8E" w:rsidRDefault="002960C8" w:rsidP="00E93727">
            <w:pPr>
              <w:spacing w:before="6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v € s DPH</w:t>
            </w:r>
          </w:p>
        </w:tc>
      </w:tr>
      <w:tr w:rsidR="002960C8" w:rsidRPr="00FB4C8E" w14:paraId="6D38E0C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315B3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446579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km (z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výjazdu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miesto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určenia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a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späť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5869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38E1BD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3C86FC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5342D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F6735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Manipulácia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so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zosnulým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73352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8AD2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0150738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729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BFFA4" w14:textId="0FEA772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chladiaceho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AFDB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930AE0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7C6D24DA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2D301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570CE" w14:textId="6ECAD7B4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mraziaceho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boxu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="00B532FA">
              <w:rPr>
                <w:rFonts w:ascii="Times New Roman" w:hAnsi="Times New Roman"/>
                <w:b w:val="0"/>
                <w:sz w:val="24"/>
                <w:szCs w:val="24"/>
              </w:rPr>
              <w:t>deň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56574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F2031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3F2728D6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B270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9343F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Použitie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transportného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vaku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529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9C604C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214664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682CA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4728B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Čakacia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doba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hod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45AB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7C7E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5C6760F0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36FF5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AC127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Dezinfekcia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vozidla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cena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za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1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ks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C305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66616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49D78A3E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EB647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3622A" w14:textId="77777777" w:rsidR="002960C8" w:rsidRPr="00FB4C8E" w:rsidRDefault="002960C8" w:rsidP="00E9372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b w:val="0"/>
                <w:sz w:val="24"/>
                <w:szCs w:val="24"/>
              </w:rPr>
              <w:t xml:space="preserve"> (bod 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AAB8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1716EF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2960C8" w:rsidRPr="00FB4C8E" w14:paraId="03844044" w14:textId="77777777" w:rsidTr="00E93727"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47EF" w14:textId="77777777" w:rsidR="002960C8" w:rsidRPr="00FB4C8E" w:rsidRDefault="002960C8" w:rsidP="00E9372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78CBE" w14:textId="77777777" w:rsidR="002960C8" w:rsidRPr="00FB4C8E" w:rsidRDefault="002960C8" w:rsidP="00E9372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Súčet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B4C8E">
              <w:rPr>
                <w:rFonts w:ascii="Times New Roman" w:hAnsi="Times New Roman"/>
                <w:sz w:val="24"/>
                <w:szCs w:val="24"/>
              </w:rPr>
              <w:t>cien</w:t>
            </w:r>
            <w:proofErr w:type="spellEnd"/>
            <w:r w:rsidRPr="00FB4C8E">
              <w:rPr>
                <w:rFonts w:ascii="Times New Roman" w:hAnsi="Times New Roman"/>
                <w:sz w:val="24"/>
                <w:szCs w:val="24"/>
              </w:rPr>
              <w:t xml:space="preserve"> (bod 1+2)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3F24A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B4C8E">
              <w:rPr>
                <w:rFonts w:ascii="Times New Roman" w:hAnsi="Times New Roman"/>
                <w:b w:val="0"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6EB78D" w14:textId="77777777" w:rsidR="002960C8" w:rsidRPr="00FB4C8E" w:rsidRDefault="002960C8" w:rsidP="00E93727">
            <w:pPr>
              <w:spacing w:before="6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</w:tr>
    </w:tbl>
    <w:p w14:paraId="530E069A" w14:textId="58F74EDD" w:rsidR="00CF2D8B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2995671" w14:textId="77777777" w:rsidR="00937B4A" w:rsidRPr="00FB4C8E" w:rsidRDefault="00937B4A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43FCE83A" w14:textId="18BFCB3F" w:rsidR="00937B4A" w:rsidRDefault="00CF2D8B" w:rsidP="00937B4A">
      <w:pPr>
        <w:pStyle w:val="Nzov"/>
        <w:jc w:val="left"/>
        <w:rPr>
          <w:b w:val="0"/>
          <w:noProof/>
          <w:sz w:val="24"/>
          <w:szCs w:val="24"/>
        </w:rPr>
      </w:pPr>
      <w:r w:rsidRPr="00FB4C8E">
        <w:rPr>
          <w:b w:val="0"/>
          <w:noProof/>
          <w:sz w:val="24"/>
          <w:szCs w:val="24"/>
        </w:rPr>
        <w:t>Na základe výsledku vyhodnotenia ponúk bude určený úspešný uchádzač</w:t>
      </w:r>
      <w:r w:rsidR="00197EDF" w:rsidRPr="00FB4C8E">
        <w:rPr>
          <w:b w:val="0"/>
          <w:noProof/>
          <w:sz w:val="24"/>
          <w:szCs w:val="24"/>
        </w:rPr>
        <w:t>.</w:t>
      </w:r>
      <w:r w:rsidR="00937B4A">
        <w:rPr>
          <w:b w:val="0"/>
          <w:noProof/>
          <w:sz w:val="24"/>
          <w:szCs w:val="24"/>
        </w:rPr>
        <w:t xml:space="preserve">Všetkých </w:t>
      </w:r>
      <w:r w:rsidRPr="00FB4C8E">
        <w:rPr>
          <w:b w:val="0"/>
          <w:noProof/>
          <w:sz w:val="24"/>
          <w:szCs w:val="24"/>
        </w:rPr>
        <w:t>uchádzačov bude verejný obstarávateľ i</w:t>
      </w:r>
      <w:r w:rsidR="00937B4A">
        <w:rPr>
          <w:b w:val="0"/>
          <w:noProof/>
          <w:sz w:val="24"/>
          <w:szCs w:val="24"/>
        </w:rPr>
        <w:t>nformovať o výsledku vyhodnotenia</w:t>
      </w:r>
      <w:r w:rsidRPr="00FB4C8E">
        <w:rPr>
          <w:b w:val="0"/>
          <w:noProof/>
          <w:sz w:val="24"/>
          <w:szCs w:val="24"/>
        </w:rPr>
        <w:t xml:space="preserve"> ponúk.</w:t>
      </w:r>
      <w:r w:rsidR="00937B4A">
        <w:rPr>
          <w:b w:val="0"/>
          <w:noProof/>
          <w:sz w:val="24"/>
          <w:szCs w:val="24"/>
        </w:rPr>
        <w:t xml:space="preserve"> </w:t>
      </w:r>
    </w:p>
    <w:p w14:paraId="602F3102" w14:textId="77777777" w:rsid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noProof/>
          <w:sz w:val="24"/>
          <w:szCs w:val="24"/>
        </w:rPr>
        <w:t xml:space="preserve">Výsledkom verejného obstarávania bude </w:t>
      </w:r>
      <w:r w:rsidRPr="00937B4A">
        <w:rPr>
          <w:b w:val="0"/>
          <w:sz w:val="24"/>
          <w:szCs w:val="24"/>
        </w:rPr>
        <w:t>zmluva o preprave ľudských pozostatkov a </w:t>
      </w:r>
    </w:p>
    <w:p w14:paraId="1784840C" w14:textId="4EED0628" w:rsidR="00937B4A" w:rsidRPr="00937B4A" w:rsidRDefault="00937B4A" w:rsidP="00937B4A">
      <w:pPr>
        <w:pStyle w:val="Nzov"/>
        <w:jc w:val="left"/>
        <w:rPr>
          <w:b w:val="0"/>
          <w:sz w:val="24"/>
          <w:szCs w:val="24"/>
        </w:rPr>
      </w:pPr>
      <w:r w:rsidRPr="00937B4A">
        <w:rPr>
          <w:b w:val="0"/>
          <w:sz w:val="24"/>
          <w:szCs w:val="24"/>
        </w:rPr>
        <w:t xml:space="preserve">ľudských ostatkov </w:t>
      </w:r>
    </w:p>
    <w:p w14:paraId="5C2034BC" w14:textId="0A025BB2" w:rsidR="00CF2D8B" w:rsidRPr="00937B4A" w:rsidRDefault="00CF2D8B" w:rsidP="002960C8">
      <w:pPr>
        <w:jc w:val="both"/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5A93F4A0" w14:textId="13CACDA7" w:rsidR="00CF2D8B" w:rsidRPr="00937B4A" w:rsidRDefault="00CF2D8B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8C76A69" w14:textId="7332D9D9" w:rsidR="00197EDF" w:rsidRPr="00FB4C8E" w:rsidRDefault="00197EDF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07D281A7" w14:textId="6F9604F0" w:rsidR="00FB4C8E" w:rsidRPr="00FB4C8E" w:rsidRDefault="00FB4C8E" w:rsidP="00CF2D8B">
      <w:pPr>
        <w:rPr>
          <w:rFonts w:ascii="Times New Roman" w:hAnsi="Times New Roman"/>
          <w:b w:val="0"/>
          <w:noProof/>
          <w:sz w:val="24"/>
          <w:szCs w:val="24"/>
          <w:lang w:eastAsia="sk-SK"/>
        </w:rPr>
      </w:pPr>
    </w:p>
    <w:p w14:paraId="2F79E60D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Style w:val="Nadpis3Char"/>
          <w:rFonts w:ascii="Times New Roman" w:eastAsiaTheme="minorHAnsi" w:hAnsi="Times New Roman"/>
          <w:b/>
          <w:sz w:val="24"/>
        </w:rPr>
      </w:pPr>
      <w:r w:rsidRPr="00FB4C8E">
        <w:rPr>
          <w:rStyle w:val="Nadpis3Char"/>
          <w:rFonts w:ascii="Times New Roman" w:eastAsiaTheme="minorHAnsi" w:hAnsi="Times New Roman"/>
          <w:b/>
          <w:sz w:val="24"/>
        </w:rPr>
        <w:lastRenderedPageBreak/>
        <w:t>PODMIENKY TÝKAJÚCE SA ZMLUVY:</w:t>
      </w:r>
    </w:p>
    <w:p w14:paraId="3FE41694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zaslať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záväznú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úspešnému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uchádzačovi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len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18FDDB2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predpokladu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spĺňa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splní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tejto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r w:rsidR="00197EDF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C24855" w14:textId="26D0C11E" w:rsidR="00197EDF" w:rsidRPr="00FB4C8E" w:rsidRDefault="00CF2D8B" w:rsidP="00FB4C8E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výzve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6B2D4D5C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vyhradzuje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právo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výsledkov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tohto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6F777D3" w14:textId="4ECBBCB7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nevystaviť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7F2EE4A3" w14:textId="70A9DD78" w:rsidR="00197EDF" w:rsidRPr="00FB4C8E" w:rsidRDefault="00FB4C8E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Cenová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ponuka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ostáva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počas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celej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trvania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-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6F3E636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predpokladanej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hodnoty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zahrnuté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všetky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náklady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 </w:t>
      </w:r>
    </w:p>
    <w:p w14:paraId="472DA6BB" w14:textId="00C12FDE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limit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do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vyčerpania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limitu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7</w:t>
      </w:r>
      <w:r w:rsidRPr="00FB4C8E">
        <w:rPr>
          <w:rFonts w:ascii="Times New Roman" w:hAnsi="Times New Roman"/>
          <w:b w:val="0"/>
          <w:sz w:val="24"/>
          <w:szCs w:val="24"/>
        </w:rPr>
        <w:t> </w:t>
      </w:r>
      <w:r w:rsidR="00CF2D8B" w:rsidRPr="00FB4C8E">
        <w:rPr>
          <w:rFonts w:ascii="Times New Roman" w:hAnsi="Times New Roman"/>
          <w:b w:val="0"/>
          <w:sz w:val="24"/>
          <w:szCs w:val="24"/>
        </w:rPr>
        <w:t>000</w:t>
      </w:r>
      <w:r w:rsidRPr="00FB4C8E">
        <w:rPr>
          <w:rFonts w:ascii="Times New Roman" w:hAnsi="Times New Roman"/>
          <w:b w:val="0"/>
          <w:sz w:val="24"/>
          <w:szCs w:val="24"/>
        </w:rPr>
        <w:t>,00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€ bez DPH.</w:t>
      </w:r>
    </w:p>
    <w:p w14:paraId="74BF587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potrieb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</w:p>
    <w:p w14:paraId="7B9F69CC" w14:textId="164058F0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ktoré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môžu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byť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telefonicky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písomne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</w:p>
    <w:p w14:paraId="058FD48C" w14:textId="5965D4A5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Poskytnutie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služby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okamžite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doručení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2CFD9D0C" w14:textId="17933464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Preddavok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ani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zálohová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neposkytuje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4F30C7E8" w14:textId="0BB07D1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Na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vystavená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faktúra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minimálne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30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dňovou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dobou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splatnosti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7A7BCE8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Úhrada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realizovaná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formou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bezhotovostného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platobného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styku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96D34F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finančného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úradu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predmetu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1D71E5D3" w14:textId="006BD0CA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základe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objednávky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.</w:t>
      </w:r>
    </w:p>
    <w:p w14:paraId="358AA1A0" w14:textId="7777777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22674607" w14:textId="77777777" w:rsidR="00CF2D8B" w:rsidRPr="00FB4C8E" w:rsidRDefault="00CF2D8B" w:rsidP="00CF2D8B">
      <w:pPr>
        <w:pStyle w:val="Odsekzoznamu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sz w:val="24"/>
          <w:szCs w:val="24"/>
        </w:rPr>
        <w:t>KOMUNIKÁCIA:</w:t>
      </w:r>
    </w:p>
    <w:p w14:paraId="73FC28CB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bude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postupovať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16BCDAB8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zmysle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§ 20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zákona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prostredníctvom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komunikačného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rozhrania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JOSEPHINE. </w:t>
      </w:r>
    </w:p>
    <w:p w14:paraId="7E499E4F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Tento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týka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akejkoľvek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komunikácie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podaní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medzi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4E16F8A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záujemcami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resp.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uchádzačmi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má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možnosť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registrovať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do </w:t>
      </w:r>
    </w:p>
    <w:p w14:paraId="79536FD3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hesla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alebo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aj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pomocou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občianskeho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preukazu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s </w:t>
      </w:r>
    </w:p>
    <w:p w14:paraId="33879A47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elektronickým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čipom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bezpečnostným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osobnostným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kódom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(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eID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).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Technické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požiadavky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AB391D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informácie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o 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registrácii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o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používaní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JOSEPHINE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sú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03BBB0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 </w:t>
      </w:r>
    </w:p>
    <w:p w14:paraId="3B36E666" w14:textId="05DF3EAA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proofErr w:type="gramStart"/>
      <w:r w:rsidR="00FB4C8E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upozorňuje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že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predkladanie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ponúk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umožnené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iba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079400EE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autentifikovaným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uchádzačom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.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Spôsob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zrealizovania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autentifikácie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je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uvedený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v </w:t>
      </w:r>
    </w:p>
    <w:p w14:paraId="007315D9" w14:textId="77777777" w:rsidR="00197EDF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dokumente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registrácie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záujemcu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/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uchádzača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“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na</w:t>
      </w:r>
      <w:proofErr w:type="spellEnd"/>
      <w:proofErr w:type="gram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webovom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sídle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systému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7820AE6" w14:textId="52469003" w:rsidR="00CF2D8B" w:rsidRPr="00FB4C8E" w:rsidRDefault="00197EDF" w:rsidP="00CF2D8B">
      <w:pPr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       </w:t>
      </w:r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https://josephine.proebiz.com v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položke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„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Knižnica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CF2D8B" w:rsidRPr="00FB4C8E">
        <w:rPr>
          <w:rFonts w:ascii="Times New Roman" w:hAnsi="Times New Roman"/>
          <w:b w:val="0"/>
          <w:sz w:val="24"/>
          <w:szCs w:val="24"/>
        </w:rPr>
        <w:t>manuálov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 xml:space="preserve"> a </w:t>
      </w:r>
      <w:proofErr w:type="spellStart"/>
      <w:proofErr w:type="gramStart"/>
      <w:r w:rsidR="00CF2D8B" w:rsidRPr="00FB4C8E">
        <w:rPr>
          <w:rFonts w:ascii="Times New Roman" w:hAnsi="Times New Roman"/>
          <w:b w:val="0"/>
          <w:sz w:val="24"/>
          <w:szCs w:val="24"/>
        </w:rPr>
        <w:t>odkazov</w:t>
      </w:r>
      <w:proofErr w:type="spellEnd"/>
      <w:r w:rsidR="00CF2D8B" w:rsidRPr="00FB4C8E">
        <w:rPr>
          <w:rFonts w:ascii="Times New Roman" w:hAnsi="Times New Roman"/>
          <w:b w:val="0"/>
          <w:sz w:val="24"/>
          <w:szCs w:val="24"/>
        </w:rPr>
        <w:t>“</w:t>
      </w:r>
      <w:proofErr w:type="gramEnd"/>
    </w:p>
    <w:p w14:paraId="79506F17" w14:textId="780FA4B8" w:rsidR="00CF2D8B" w:rsidRPr="00FB4C8E" w:rsidRDefault="00CF2D8B" w:rsidP="00CF2D8B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1DC2C3E9" w14:textId="77777777" w:rsidR="00CF2D8B" w:rsidRPr="00FB4C8E" w:rsidRDefault="00CF2D8B" w:rsidP="00CF2D8B">
      <w:pPr>
        <w:pStyle w:val="Nadpis3"/>
        <w:numPr>
          <w:ilvl w:val="0"/>
          <w:numId w:val="5"/>
        </w:numPr>
        <w:spacing w:before="0" w:beforeAutospacing="0" w:after="0" w:afterAutospacing="0"/>
        <w:ind w:left="426" w:hanging="426"/>
        <w:rPr>
          <w:rFonts w:ascii="Times New Roman" w:hAnsi="Times New Roman"/>
          <w:bCs/>
          <w:smallCaps/>
          <w:sz w:val="24"/>
        </w:rPr>
      </w:pPr>
      <w:r w:rsidRPr="00FB4C8E">
        <w:rPr>
          <w:rFonts w:ascii="Times New Roman" w:hAnsi="Times New Roman"/>
          <w:bCs/>
          <w:smallCaps/>
          <w:sz w:val="24"/>
        </w:rPr>
        <w:t>DÔVODY NA ZRUŚENIE POUŽITÉHO POSTUPU ZÁKAZKY</w:t>
      </w:r>
    </w:p>
    <w:p w14:paraId="291F7E86" w14:textId="77777777" w:rsidR="00197EDF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Verejný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obstarávateľ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môže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zrušiť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použitý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postup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zadávania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zákazky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z </w:t>
      </w: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nasledovných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53E2938A" w14:textId="0B2F1AB0" w:rsidR="00CF2D8B" w:rsidRPr="00FB4C8E" w:rsidRDefault="00CF2D8B" w:rsidP="00CF2D8B">
      <w:pPr>
        <w:ind w:firstLine="426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FB4C8E">
        <w:rPr>
          <w:rFonts w:ascii="Times New Roman" w:hAnsi="Times New Roman"/>
          <w:b w:val="0"/>
          <w:sz w:val="24"/>
          <w:szCs w:val="24"/>
        </w:rPr>
        <w:t>dôvodov</w:t>
      </w:r>
      <w:proofErr w:type="spellEnd"/>
      <w:r w:rsidRPr="00FB4C8E">
        <w:rPr>
          <w:rFonts w:ascii="Times New Roman" w:hAnsi="Times New Roman"/>
          <w:b w:val="0"/>
          <w:sz w:val="24"/>
          <w:szCs w:val="24"/>
        </w:rPr>
        <w:t>:</w:t>
      </w:r>
    </w:p>
    <w:p w14:paraId="3643036E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nebude predložená ani jedna ponuka,</w:t>
      </w:r>
    </w:p>
    <w:p w14:paraId="43E754D3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jeden uchádzač nesplní podmienky účasti,</w:t>
      </w:r>
    </w:p>
    <w:p w14:paraId="1CADEF88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>ani jedna z predložených ponúk nebude zodpovedať určeným požiadavkám vo výzve na predkladanie ponúk,</w:t>
      </w:r>
    </w:p>
    <w:p w14:paraId="57CAF5D1" w14:textId="77777777" w:rsidR="00CF2D8B" w:rsidRPr="00FB4C8E" w:rsidRDefault="00CF2D8B" w:rsidP="00CF2D8B">
      <w:pPr>
        <w:pStyle w:val="Zarkazkladnhotextu2"/>
        <w:numPr>
          <w:ilvl w:val="0"/>
          <w:numId w:val="4"/>
        </w:numPr>
        <w:tabs>
          <w:tab w:val="right" w:leader="dot" w:pos="10080"/>
        </w:tabs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FB4C8E">
        <w:rPr>
          <w:rFonts w:ascii="Times New Roman" w:hAnsi="Times New Roman"/>
          <w:b w:val="0"/>
          <w:sz w:val="24"/>
          <w:szCs w:val="24"/>
        </w:rPr>
        <w:t xml:space="preserve">ak sa zmenili okolnosti, za ktorých sa vyhlásilo toto verejné obstarávanie  </w:t>
      </w:r>
    </w:p>
    <w:p w14:paraId="204542B9" w14:textId="77777777" w:rsidR="00CF2D8B" w:rsidRPr="00FB4C8E" w:rsidRDefault="00CF2D8B" w:rsidP="00CF2D8B">
      <w:pPr>
        <w:pStyle w:val="Zkladntext"/>
        <w:spacing w:after="0"/>
        <w:jc w:val="both"/>
        <w:rPr>
          <w:rFonts w:ascii="Times New Roman" w:hAnsi="Times New Roman"/>
          <w:b w:val="0"/>
          <w:iCs/>
          <w:sz w:val="24"/>
          <w:szCs w:val="24"/>
        </w:rPr>
      </w:pPr>
    </w:p>
    <w:p w14:paraId="1C1D66FC" w14:textId="792295E7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p w14:paraId="598FD5BD" w14:textId="269B5FC6" w:rsidR="00FB4C8E" w:rsidRPr="00FB4C8E" w:rsidRDefault="003F0BC1" w:rsidP="00FB4C8E">
      <w:pPr>
        <w:pStyle w:val="Textkomentra"/>
        <w:rPr>
          <w:rFonts w:eastAsia="Calibri"/>
          <w:lang w:val="sk-SK"/>
        </w:rPr>
      </w:pPr>
      <w:r>
        <w:rPr>
          <w:rFonts w:eastAsia="Calibri"/>
          <w:lang w:val="sk-SK"/>
        </w:rPr>
        <w:t>V Banskej Bystrici, dňa 19</w:t>
      </w:r>
      <w:r w:rsidR="009A739A">
        <w:rPr>
          <w:rFonts w:eastAsia="Calibri"/>
          <w:lang w:val="sk-SK"/>
        </w:rPr>
        <w:t>.11</w:t>
      </w:r>
      <w:r w:rsidR="00FB4C8E" w:rsidRPr="00FB4C8E">
        <w:rPr>
          <w:rFonts w:eastAsia="Calibri"/>
          <w:lang w:val="sk-SK"/>
        </w:rPr>
        <w:t>.2024</w:t>
      </w:r>
    </w:p>
    <w:p w14:paraId="3EDDAF03" w14:textId="77777777" w:rsidR="00FB4C8E" w:rsidRPr="00FB4C8E" w:rsidRDefault="00FB4C8E" w:rsidP="00CF2D8B">
      <w:pPr>
        <w:rPr>
          <w:rFonts w:ascii="Times New Roman" w:hAnsi="Times New Roman"/>
          <w:b w:val="0"/>
          <w:sz w:val="24"/>
          <w:szCs w:val="24"/>
        </w:rPr>
      </w:pPr>
    </w:p>
    <w:p w14:paraId="0222013C" w14:textId="23C78A1C" w:rsidR="00FB4C8E" w:rsidRPr="00FB4C8E" w:rsidRDefault="00937B4A" w:rsidP="00FB4C8E">
      <w:pPr>
        <w:jc w:val="both"/>
        <w:rPr>
          <w:rFonts w:ascii="Times New Roman" w:hAnsi="Times New Roman"/>
          <w:b w:val="0"/>
          <w:bCs/>
          <w:sz w:val="24"/>
          <w:szCs w:val="24"/>
        </w:rPr>
      </w:pPr>
      <w:proofErr w:type="spellStart"/>
      <w:r>
        <w:rPr>
          <w:rFonts w:ascii="Times New Roman" w:hAnsi="Times New Roman"/>
          <w:b w:val="0"/>
          <w:bCs/>
          <w:sz w:val="24"/>
          <w:szCs w:val="24"/>
        </w:rPr>
        <w:t>Spracovala</w:t>
      </w:r>
      <w:proofErr w:type="spellEnd"/>
      <w:r>
        <w:rPr>
          <w:rFonts w:ascii="Times New Roman" w:hAnsi="Times New Roman"/>
          <w:b w:val="0"/>
          <w:bCs/>
          <w:sz w:val="24"/>
          <w:szCs w:val="24"/>
        </w:rPr>
        <w:t xml:space="preserve">: </w:t>
      </w:r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Mgr. Eva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Barbeníková</w:t>
      </w:r>
      <w:proofErr w:type="spellEnd"/>
    </w:p>
    <w:p w14:paraId="6D960594" w14:textId="1636A277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ab/>
        <w:t xml:space="preserve">        </w:t>
      </w:r>
      <w:proofErr w:type="spellStart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>odborný</w:t>
      </w:r>
      <w:proofErr w:type="spellEnd"/>
      <w:r w:rsidR="00FB4C8E" w:rsidRPr="00FB4C8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radca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oddelenia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majetkovoprávneho</w:t>
      </w:r>
      <w:proofErr w:type="spellEnd"/>
    </w:p>
    <w:p w14:paraId="2F60F41B" w14:textId="232D0B2E" w:rsidR="00FB4C8E" w:rsidRPr="00FB4C8E" w:rsidRDefault="00937B4A" w:rsidP="00FB4C8E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</w:t>
      </w:r>
      <w:proofErr w:type="spellStart"/>
      <w:r w:rsidR="009A739A">
        <w:rPr>
          <w:rFonts w:ascii="Times New Roman" w:hAnsi="Times New Roman"/>
          <w:b w:val="0"/>
          <w:sz w:val="24"/>
          <w:szCs w:val="24"/>
        </w:rPr>
        <w:t>Centra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FB4C8E" w:rsidRPr="00FB4C8E">
        <w:rPr>
          <w:rFonts w:ascii="Times New Roman" w:hAnsi="Times New Roman"/>
          <w:b w:val="0"/>
          <w:sz w:val="24"/>
          <w:szCs w:val="24"/>
        </w:rPr>
        <w:t>podpory</w:t>
      </w:r>
      <w:proofErr w:type="spellEnd"/>
      <w:r w:rsidR="00FB4C8E" w:rsidRPr="00FB4C8E">
        <w:rPr>
          <w:rFonts w:ascii="Times New Roman" w:hAnsi="Times New Roman"/>
          <w:b w:val="0"/>
          <w:sz w:val="24"/>
          <w:szCs w:val="24"/>
        </w:rPr>
        <w:t xml:space="preserve"> Banská Bystrica</w:t>
      </w:r>
    </w:p>
    <w:p w14:paraId="35818B99" w14:textId="27DD912D" w:rsidR="00FB4C8E" w:rsidRPr="00FB4C8E" w:rsidRDefault="00937B4A" w:rsidP="00937B4A">
      <w:pPr>
        <w:pStyle w:val="Podpise-mailu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</w:t>
      </w:r>
      <w:r w:rsidR="00FB4C8E" w:rsidRPr="00FB4C8E">
        <w:rPr>
          <w:rFonts w:ascii="Times New Roman" w:hAnsi="Times New Roman"/>
          <w:sz w:val="24"/>
          <w:szCs w:val="24"/>
        </w:rPr>
        <w:t xml:space="preserve">e-mail: eva.barbenikova@minv.sk </w:t>
      </w:r>
      <w:bookmarkStart w:id="0" w:name="_GoBack"/>
      <w:bookmarkEnd w:id="0"/>
    </w:p>
    <w:p w14:paraId="45D5339D" w14:textId="77777777" w:rsidR="00FB4C8E" w:rsidRPr="00FB4C8E" w:rsidRDefault="00FB4C8E" w:rsidP="00FB4C8E">
      <w:pPr>
        <w:jc w:val="both"/>
        <w:rPr>
          <w:rFonts w:ascii="Times New Roman" w:hAnsi="Times New Roman"/>
          <w:b w:val="0"/>
          <w:sz w:val="24"/>
          <w:szCs w:val="24"/>
        </w:rPr>
      </w:pPr>
    </w:p>
    <w:p w14:paraId="2F0498BB" w14:textId="7E0790B8" w:rsidR="00CF2D8B" w:rsidRPr="00FB4C8E" w:rsidRDefault="00CF2D8B" w:rsidP="00CF2D8B">
      <w:pPr>
        <w:rPr>
          <w:rFonts w:ascii="Times New Roman" w:hAnsi="Times New Roman"/>
          <w:b w:val="0"/>
          <w:sz w:val="24"/>
          <w:szCs w:val="24"/>
        </w:rPr>
      </w:pPr>
    </w:p>
    <w:sectPr w:rsidR="00CF2D8B" w:rsidRPr="00FB4C8E" w:rsidSect="00642AD0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11984" w14:textId="77777777" w:rsidR="00E275EF" w:rsidRDefault="00E275EF" w:rsidP="003F7E73">
      <w:r>
        <w:separator/>
      </w:r>
    </w:p>
  </w:endnote>
  <w:endnote w:type="continuationSeparator" w:id="0">
    <w:p w14:paraId="1522BFE5" w14:textId="77777777" w:rsidR="00E275EF" w:rsidRDefault="00E275EF" w:rsidP="003F7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0D220" w14:textId="77777777" w:rsidR="00E275EF" w:rsidRDefault="00E275EF" w:rsidP="003F7E73">
      <w:r>
        <w:separator/>
      </w:r>
    </w:p>
  </w:footnote>
  <w:footnote w:type="continuationSeparator" w:id="0">
    <w:p w14:paraId="220A7BDC" w14:textId="77777777" w:rsidR="00E275EF" w:rsidRDefault="00E275EF" w:rsidP="003F7E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9C1A6" w14:textId="77777777" w:rsidR="00642AD0" w:rsidRPr="00493085" w:rsidRDefault="00642AD0" w:rsidP="00642AD0">
    <w:pPr>
      <w:pStyle w:val="Hlavika"/>
      <w:tabs>
        <w:tab w:val="right" w:pos="9356"/>
      </w:tabs>
      <w:ind w:right="-1"/>
      <w:jc w:val="center"/>
      <w:rPr>
        <w:b w:val="0"/>
        <w:bCs/>
        <w:sz w:val="34"/>
        <w:szCs w:val="34"/>
      </w:rPr>
    </w:pPr>
    <w:r w:rsidRPr="00493085">
      <w:rPr>
        <w:b w:val="0"/>
        <w:bCs/>
        <w:sz w:val="34"/>
        <w:szCs w:val="34"/>
      </w:rPr>
      <w:t>MINISTERSTVO VNÚTRA SLOVENSKEJ REPUBLIKY</w:t>
    </w:r>
  </w:p>
  <w:p w14:paraId="0266B7AE" w14:textId="77777777" w:rsidR="00642AD0" w:rsidRPr="00493085" w:rsidRDefault="00642AD0" w:rsidP="00642AD0">
    <w:pPr>
      <w:jc w:val="center"/>
      <w:rPr>
        <w:b w:val="0"/>
        <w:sz w:val="30"/>
        <w:szCs w:val="30"/>
      </w:rPr>
    </w:pPr>
    <w:r w:rsidRPr="00493085">
      <w:rPr>
        <w:b w:val="0"/>
        <w:sz w:val="30"/>
        <w:szCs w:val="30"/>
      </w:rPr>
      <w:t>CENTRUM PODPORY BANSKÁ BYSTRICA</w:t>
    </w:r>
  </w:p>
  <w:p w14:paraId="39A12E6E" w14:textId="77777777" w:rsidR="00642AD0" w:rsidRPr="00493085" w:rsidRDefault="00642AD0" w:rsidP="00642AD0">
    <w:pPr>
      <w:pStyle w:val="Hlavika"/>
      <w:pBdr>
        <w:bottom w:val="single" w:sz="4" w:space="1" w:color="auto"/>
      </w:pBdr>
      <w:tabs>
        <w:tab w:val="center" w:pos="-142"/>
        <w:tab w:val="right" w:pos="9356"/>
      </w:tabs>
      <w:ind w:right="-1"/>
      <w:jc w:val="center"/>
      <w:rPr>
        <w:b w:val="0"/>
        <w:sz w:val="28"/>
        <w:szCs w:val="28"/>
      </w:rPr>
    </w:pPr>
    <w:r w:rsidRPr="00493085">
      <w:rPr>
        <w:b w:val="0"/>
        <w:sz w:val="28"/>
        <w:szCs w:val="28"/>
      </w:rPr>
      <w:t xml:space="preserve">9. </w:t>
    </w:r>
    <w:proofErr w:type="spellStart"/>
    <w:r w:rsidRPr="00493085">
      <w:rPr>
        <w:b w:val="0"/>
        <w:sz w:val="28"/>
        <w:szCs w:val="28"/>
      </w:rPr>
      <w:t>mája</w:t>
    </w:r>
    <w:proofErr w:type="spellEnd"/>
    <w:r w:rsidRPr="00493085">
      <w:rPr>
        <w:b w:val="0"/>
        <w:sz w:val="28"/>
        <w:szCs w:val="28"/>
      </w:rPr>
      <w:t xml:space="preserve"> 1, 974 86 Banská Bystrica</w:t>
    </w:r>
  </w:p>
  <w:p w14:paraId="0C6DFBF6" w14:textId="77777777" w:rsidR="00642AD0" w:rsidRDefault="00642A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6F5"/>
    <w:multiLevelType w:val="hybridMultilevel"/>
    <w:tmpl w:val="2B0CEBD4"/>
    <w:lvl w:ilvl="0" w:tplc="A44698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B1E"/>
    <w:multiLevelType w:val="hybridMultilevel"/>
    <w:tmpl w:val="BC6862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E764F"/>
    <w:multiLevelType w:val="hybridMultilevel"/>
    <w:tmpl w:val="FEC4378E"/>
    <w:lvl w:ilvl="0" w:tplc="0E845A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F4473"/>
    <w:multiLevelType w:val="hybridMultilevel"/>
    <w:tmpl w:val="31DE8700"/>
    <w:lvl w:ilvl="0" w:tplc="C8EA6E7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E204BF"/>
    <w:multiLevelType w:val="hybridMultilevel"/>
    <w:tmpl w:val="564290A2"/>
    <w:lvl w:ilvl="0" w:tplc="82C67D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6F52482"/>
    <w:multiLevelType w:val="hybridMultilevel"/>
    <w:tmpl w:val="677EDC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900F84"/>
    <w:multiLevelType w:val="hybridMultilevel"/>
    <w:tmpl w:val="81DAFE6A"/>
    <w:lvl w:ilvl="0" w:tplc="952408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MDU3Mze0NDc3trBQ0lEKTi0uzszPAykwqgUAeJ+EsiwAAAA="/>
  </w:docVars>
  <w:rsids>
    <w:rsidRoot w:val="009D15B7"/>
    <w:rsid w:val="000524BB"/>
    <w:rsid w:val="000679E8"/>
    <w:rsid w:val="00086E46"/>
    <w:rsid w:val="000D5BB5"/>
    <w:rsid w:val="000E7B2D"/>
    <w:rsid w:val="000F4DD4"/>
    <w:rsid w:val="00114DBD"/>
    <w:rsid w:val="001177D2"/>
    <w:rsid w:val="00167D65"/>
    <w:rsid w:val="00170A93"/>
    <w:rsid w:val="00177523"/>
    <w:rsid w:val="001925BD"/>
    <w:rsid w:val="00197EDF"/>
    <w:rsid w:val="001F0658"/>
    <w:rsid w:val="001F284E"/>
    <w:rsid w:val="002960C8"/>
    <w:rsid w:val="002C402D"/>
    <w:rsid w:val="00313A67"/>
    <w:rsid w:val="00327952"/>
    <w:rsid w:val="00343FCE"/>
    <w:rsid w:val="003527C4"/>
    <w:rsid w:val="003B678F"/>
    <w:rsid w:val="003F0BC1"/>
    <w:rsid w:val="003F7E73"/>
    <w:rsid w:val="00402A8F"/>
    <w:rsid w:val="00402D24"/>
    <w:rsid w:val="00413D93"/>
    <w:rsid w:val="004206F3"/>
    <w:rsid w:val="00461A2C"/>
    <w:rsid w:val="00462B35"/>
    <w:rsid w:val="00462D1C"/>
    <w:rsid w:val="00493085"/>
    <w:rsid w:val="00496349"/>
    <w:rsid w:val="004B7F59"/>
    <w:rsid w:val="004E606B"/>
    <w:rsid w:val="00546C3C"/>
    <w:rsid w:val="00550FED"/>
    <w:rsid w:val="00573ECB"/>
    <w:rsid w:val="005911D1"/>
    <w:rsid w:val="005A1149"/>
    <w:rsid w:val="005B3ED5"/>
    <w:rsid w:val="005D480F"/>
    <w:rsid w:val="005E101F"/>
    <w:rsid w:val="005E1651"/>
    <w:rsid w:val="00630CD2"/>
    <w:rsid w:val="00642AD0"/>
    <w:rsid w:val="00660BAB"/>
    <w:rsid w:val="00682815"/>
    <w:rsid w:val="006A6771"/>
    <w:rsid w:val="006E7D3C"/>
    <w:rsid w:val="00750340"/>
    <w:rsid w:val="007513D0"/>
    <w:rsid w:val="0076439C"/>
    <w:rsid w:val="007A0CFA"/>
    <w:rsid w:val="008075E1"/>
    <w:rsid w:val="008130AD"/>
    <w:rsid w:val="00844183"/>
    <w:rsid w:val="0089468E"/>
    <w:rsid w:val="008A69A7"/>
    <w:rsid w:val="008B6ACB"/>
    <w:rsid w:val="008D367F"/>
    <w:rsid w:val="008F7046"/>
    <w:rsid w:val="00926022"/>
    <w:rsid w:val="00937B4A"/>
    <w:rsid w:val="009655B0"/>
    <w:rsid w:val="009660B1"/>
    <w:rsid w:val="009817E3"/>
    <w:rsid w:val="009A739A"/>
    <w:rsid w:val="009C78E8"/>
    <w:rsid w:val="009D15B7"/>
    <w:rsid w:val="00A320BE"/>
    <w:rsid w:val="00A4328B"/>
    <w:rsid w:val="00A558C1"/>
    <w:rsid w:val="00AA059E"/>
    <w:rsid w:val="00AD2968"/>
    <w:rsid w:val="00B30F83"/>
    <w:rsid w:val="00B32365"/>
    <w:rsid w:val="00B33D38"/>
    <w:rsid w:val="00B532FA"/>
    <w:rsid w:val="00B669B2"/>
    <w:rsid w:val="00B90DF2"/>
    <w:rsid w:val="00BB499C"/>
    <w:rsid w:val="00BC7BE0"/>
    <w:rsid w:val="00C21FE4"/>
    <w:rsid w:val="00C408A8"/>
    <w:rsid w:val="00C557CE"/>
    <w:rsid w:val="00C60216"/>
    <w:rsid w:val="00CB396C"/>
    <w:rsid w:val="00CC1182"/>
    <w:rsid w:val="00CD15AE"/>
    <w:rsid w:val="00CF2D8B"/>
    <w:rsid w:val="00D12E9B"/>
    <w:rsid w:val="00D14D8A"/>
    <w:rsid w:val="00D36697"/>
    <w:rsid w:val="00D664AF"/>
    <w:rsid w:val="00D7233C"/>
    <w:rsid w:val="00DE2AE5"/>
    <w:rsid w:val="00E275EF"/>
    <w:rsid w:val="00E46B75"/>
    <w:rsid w:val="00E534EE"/>
    <w:rsid w:val="00E82C04"/>
    <w:rsid w:val="00E90580"/>
    <w:rsid w:val="00E91900"/>
    <w:rsid w:val="00EB397C"/>
    <w:rsid w:val="00ED1059"/>
    <w:rsid w:val="00EE2533"/>
    <w:rsid w:val="00F0374B"/>
    <w:rsid w:val="00F1495F"/>
    <w:rsid w:val="00FB4C8E"/>
    <w:rsid w:val="00FB74B6"/>
    <w:rsid w:val="00FF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2F22B5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B4C8E"/>
    <w:rPr>
      <w:rFonts w:ascii="Times New Roman Bold" w:eastAsia="Times New Roman" w:hAnsi="Times New Roman Bold"/>
      <w:b/>
      <w:lang w:val="en-GB" w:eastAsia="en-GB"/>
    </w:rPr>
  </w:style>
  <w:style w:type="paragraph" w:styleId="Nadpis3">
    <w:name w:val="heading 3"/>
    <w:basedOn w:val="Normlny"/>
    <w:next w:val="Normlny"/>
    <w:link w:val="Nadpis3Char"/>
    <w:qFormat/>
    <w:locked/>
    <w:rsid w:val="00642AD0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Hlavika">
    <w:name w:val="header"/>
    <w:basedOn w:val="Normlny"/>
    <w:link w:val="HlavikaChar"/>
    <w:unhideWhenUsed/>
    <w:rsid w:val="003F7E7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3F7E7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7E73"/>
    <w:rPr>
      <w:rFonts w:ascii="Times New Roman Bold" w:eastAsia="Times New Roman" w:hAnsi="Times New Roman Bold"/>
      <w:b/>
      <w:lang w:val="en-GB" w:eastAsia="en-GB"/>
    </w:rPr>
  </w:style>
  <w:style w:type="paragraph" w:styleId="Textkomentra">
    <w:name w:val="annotation text"/>
    <w:basedOn w:val="Normlny"/>
    <w:link w:val="TextkomentraChar"/>
    <w:rsid w:val="00A4328B"/>
    <w:pPr>
      <w:widowControl w:val="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A4328B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Odsekzoznamu">
    <w:name w:val="List Paragraph"/>
    <w:aliases w:val="Bullet Number,lp1,lp11,List Paragraph11,Bullet 1,Use Case List Paragraph,Medium List 2 - Accent 41"/>
    <w:basedOn w:val="Normlny"/>
    <w:link w:val="OdsekzoznamuChar"/>
    <w:uiPriority w:val="34"/>
    <w:qFormat/>
    <w:rsid w:val="00177523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rsid w:val="00642AD0"/>
    <w:rPr>
      <w:rFonts w:ascii="Times New Roman Bold" w:eastAsia="Times New Roman" w:hAnsi="Times New Roman Bold"/>
      <w:b/>
      <w:sz w:val="22"/>
      <w:szCs w:val="24"/>
      <w:lang w:eastAsia="en-GB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CF2D8B"/>
    <w:pPr>
      <w:spacing w:after="120" w:line="480" w:lineRule="auto"/>
      <w:ind w:left="283"/>
    </w:pPr>
    <w:rPr>
      <w:lang w:val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CF2D8B"/>
    <w:rPr>
      <w:rFonts w:ascii="Times New Roman Bold" w:eastAsia="Times New Roman" w:hAnsi="Times New Roman Bold"/>
      <w:b/>
      <w:lang w:eastAsia="en-GB"/>
    </w:rPr>
  </w:style>
  <w:style w:type="character" w:customStyle="1" w:styleId="OdsekzoznamuChar">
    <w:name w:val="Odsek zoznamu Char"/>
    <w:aliases w:val="Bullet Number Char,lp1 Char,lp11 Char,List Paragraph11 Char,Bullet 1 Char,Use Case List Paragraph Char,Medium List 2 - Accent 41 Char"/>
    <w:link w:val="Odsekzoznamu"/>
    <w:uiPriority w:val="34"/>
    <w:qFormat/>
    <w:locked/>
    <w:rsid w:val="00CF2D8B"/>
    <w:rPr>
      <w:rFonts w:ascii="Times New Roman Bold" w:eastAsia="Times New Roman" w:hAnsi="Times New Roman Bold"/>
      <w:b/>
      <w:lang w:val="en-GB" w:eastAsia="en-GB"/>
    </w:rPr>
  </w:style>
  <w:style w:type="paragraph" w:customStyle="1" w:styleId="Default">
    <w:name w:val="Default"/>
    <w:rsid w:val="00CF2D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Mriekatabuky1">
    <w:name w:val="Mriežka tabuľky1"/>
    <w:basedOn w:val="Normlnatabuka"/>
    <w:next w:val="Mriekatabuky"/>
    <w:uiPriority w:val="59"/>
    <w:rsid w:val="00CF2D8B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locked/>
    <w:rsid w:val="00CF2D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basedOn w:val="Predvolenpsmoodseku"/>
    <w:uiPriority w:val="20"/>
    <w:qFormat/>
    <w:locked/>
    <w:rsid w:val="00493085"/>
    <w:rPr>
      <w:i/>
      <w:iCs/>
    </w:rPr>
  </w:style>
  <w:style w:type="paragraph" w:styleId="Nzov">
    <w:name w:val="Title"/>
    <w:basedOn w:val="Normlny"/>
    <w:link w:val="NzovChar"/>
    <w:qFormat/>
    <w:locked/>
    <w:rsid w:val="00937B4A"/>
    <w:pPr>
      <w:jc w:val="center"/>
    </w:pPr>
    <w:rPr>
      <w:rFonts w:ascii="Times New Roman" w:hAnsi="Times New Roman"/>
      <w:sz w:val="28"/>
      <w:lang w:val="sk-SK" w:eastAsia="sk-SK"/>
    </w:rPr>
  </w:style>
  <w:style w:type="character" w:customStyle="1" w:styleId="NzovChar">
    <w:name w:val="Názov Char"/>
    <w:basedOn w:val="Predvolenpsmoodseku"/>
    <w:link w:val="Nzov"/>
    <w:rsid w:val="00937B4A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FD63-640C-4F07-8C5F-0C2D4AABCC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2B65EC-2BD5-4D82-801C-D4101ACE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Eva Barbeniková</cp:lastModifiedBy>
  <cp:revision>2</cp:revision>
  <cp:lastPrinted>2024-11-11T12:10:00Z</cp:lastPrinted>
  <dcterms:created xsi:type="dcterms:W3CDTF">2024-11-19T10:12:00Z</dcterms:created>
  <dcterms:modified xsi:type="dcterms:W3CDTF">2024-11-19T10:12:00Z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GrammarlyDocumentId">
    <vt:lpwstr>9c82e4ffca7802d0071ad6c270fafc7a4a0e097de91f54e908a4af8c5b84d257</vt:lpwstr>
  </property>
</Properties>
</file>