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>Tender Cover Sheet</w:t>
      </w:r>
    </w:p>
    <w:p w14:paraId="38D01A24" w14:textId="77777777" w:rsidR="00C12983" w:rsidRDefault="00C12983" w:rsidP="00012ECB">
      <w:pPr>
        <w:pStyle w:val="Bezmezer"/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Contracting Authority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</w:rPr>
            </w:pPr>
            <w:r>
              <w:rPr>
                <w:b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</w:rPr>
            </w:pPr>
            <w: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</w:pPr>
            <w:r>
              <w:t>VAT Reg. No.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</w:rPr>
            </w:pPr>
            <w:r>
              <w:t>File No.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>
              <w:t>B 3040 administered by the Regional Court in Ostrava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</w:rPr>
            </w:pPr>
            <w:r>
              <w:t>Contracting Authority’s profile</w:t>
            </w:r>
          </w:p>
        </w:tc>
        <w:tc>
          <w:tcPr>
            <w:tcW w:w="5670" w:type="dxa"/>
          </w:tcPr>
          <w:p w14:paraId="138C4EE0" w14:textId="7F921C3C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hyperlink r:id="rId11" w:history="1">
              <w:r>
                <w:rPr>
                  <w:rStyle w:val="Hypertextovodkaz"/>
                </w:rPr>
                <w:t>https://profily.proebiz.com/profile/27376184</w:t>
              </w:r>
            </w:hyperlink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</w:rPr>
            </w:pPr>
            <w:r>
              <w:t>Contracting Authority’s web site</w:t>
            </w:r>
          </w:p>
        </w:tc>
        <w:tc>
          <w:tcPr>
            <w:tcW w:w="5670" w:type="dxa"/>
          </w:tcPr>
          <w:p w14:paraId="3F51140A" w14:textId="20420946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hyperlink r:id="rId12" w:history="1">
              <w:r>
                <w:rPr>
                  <w:rStyle w:val="Hypertextovodkaz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</w:rPr>
            </w:pPr>
            <w:r>
              <w:t>Data box ID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>
              <w:t>xcbcpxk</w:t>
            </w:r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</w:pPr>
            <w:r>
              <w:t>Contact person for the procurement procedure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</w:pPr>
            <w:r>
              <w:t>Phone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</w:pPr>
            <w:r>
              <w:t>E-mail</w:t>
            </w:r>
          </w:p>
        </w:tc>
        <w:tc>
          <w:tcPr>
            <w:tcW w:w="5670" w:type="dxa"/>
          </w:tcPr>
          <w:p w14:paraId="0BE495FC" w14:textId="2ECFBBBD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hyperlink r:id="rId13" w:history="1">
              <w:r>
                <w:rPr>
                  <w:rStyle w:val="Hypertextovodkaz"/>
                </w:rPr>
                <w:t>lucie.lukasova@alinvest.cz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</w:pPr>
            <w:r>
              <w:rPr>
                <w:b/>
              </w:rPr>
              <w:t>Public Contract Title</w:t>
            </w:r>
          </w:p>
        </w:tc>
        <w:tc>
          <w:tcPr>
            <w:tcW w:w="5670" w:type="dxa"/>
            <w:vAlign w:val="center"/>
          </w:tcPr>
          <w:p w14:paraId="36025ADA" w14:textId="7AF97C16" w:rsidR="00C12983" w:rsidRPr="00AD7BF8" w:rsidRDefault="008B17C4" w:rsidP="00206BA7">
            <w:pPr>
              <w:pStyle w:val="Podnadpis"/>
            </w:pPr>
            <w:r>
              <w:t>ALFAGEN - BUILDING FOR MELTING and CASTING - STAGE I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6E74B26F" w14:textId="77777777" w:rsidR="003C6924" w:rsidRDefault="003C6924" w:rsidP="003C6924">
      <w:pPr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Supplier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</w:pPr>
            <w:r>
              <w:rPr>
                <w:highlight w:val="yellow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</w:rPr>
            </w:pPr>
            <w:r>
              <w:rPr>
                <w:highlight w:val="yellow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</w:rPr>
            </w:pPr>
            <w:r>
              <w:rPr>
                <w:highlight w:val="yellow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</w:pPr>
            <w:r>
              <w:t>VAT Reg. No.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</w:rPr>
            </w:pPr>
            <w:r>
              <w:rPr>
                <w:highlight w:val="yellow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</w:pPr>
            <w:r>
              <w:t>Statutory representative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</w:rPr>
            </w:pPr>
            <w:r>
              <w:rPr>
                <w:highlight w:val="yellow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</w:pPr>
            <w:r>
              <w:t>Contact person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</w:rPr>
            </w:pPr>
            <w:r>
              <w:rPr>
                <w:highlight w:val="yellow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</w:pPr>
            <w:r>
              <w:t>Phone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</w:rPr>
            </w:pPr>
            <w:r>
              <w:rPr>
                <w:highlight w:val="yellow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</w:pPr>
            <w: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</w:rPr>
            </w:pPr>
            <w:r>
              <w:rPr>
                <w:highlight w:val="yellow"/>
              </w:rPr>
              <w:t>XXX</w:t>
            </w:r>
          </w:p>
        </w:tc>
      </w:tr>
    </w:tbl>
    <w:p w14:paraId="30CA6057" w14:textId="77777777" w:rsidR="003C6924" w:rsidRPr="003C6924" w:rsidRDefault="003C6924" w:rsidP="003C6924">
      <w:pPr>
        <w:rPr>
          <w:lang w:eastAsia="sk-SK"/>
        </w:rPr>
      </w:pPr>
    </w:p>
    <w:p w14:paraId="5EDEB894" w14:textId="77777777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t>Tender price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</w:pPr>
            <w:r>
              <w:rPr>
                <w:b/>
              </w:rPr>
              <w:t>Tender price total, without VAT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CZK XXX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</w:pPr>
            <w:r>
              <w:t>Total VAT of 21 %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</w:rPr>
            </w:pPr>
            <w:r>
              <w:rPr>
                <w:highlight w:val="yellow"/>
              </w:rPr>
              <w:t>CZK XXX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shd w:val="clear" w:color="auto" w:fill="auto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</w:rPr>
            </w:pPr>
            <w:r>
              <w:rPr>
                <w:b/>
              </w:rPr>
              <w:t>Tender price total, including VAT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CZK XXX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96AF150" w14:textId="04CC4CE7" w:rsidR="00095B54" w:rsidRDefault="00532548" w:rsidP="00095B54">
      <w:pPr>
        <w:pStyle w:val="Nadpis2sl"/>
        <w:numPr>
          <w:ilvl w:val="0"/>
          <w:numId w:val="0"/>
        </w:numPr>
        <w:ind w:left="709" w:hanging="709"/>
      </w:pPr>
      <w:r w:rsidRPr="00532548">
        <w:t>Earlier Stage 2 Readiness Deadline</w:t>
      </w:r>
    </w:p>
    <w:p w14:paraId="36B84C60" w14:textId="0662CC60" w:rsidR="00095B54" w:rsidRPr="00775001" w:rsidRDefault="00095B54" w:rsidP="00095B54">
      <w:r>
        <w:rPr>
          <w:highlight w:val="yellow"/>
        </w:rPr>
        <w:t>XXX</w:t>
      </w:r>
      <w:r>
        <w:t xml:space="preserve"> calendar days</w:t>
      </w:r>
    </w:p>
    <w:p w14:paraId="58604995" w14:textId="568A567D" w:rsidR="00095B54" w:rsidRPr="008B17C4" w:rsidRDefault="008B17C4" w:rsidP="008B17C4">
      <w:pPr>
        <w:rPr>
          <w:i/>
          <w:iCs/>
          <w:sz w:val="20"/>
          <w:szCs w:val="20"/>
        </w:rPr>
      </w:pPr>
      <w:r>
        <w:rPr>
          <w:i/>
          <w:sz w:val="20"/>
        </w:rPr>
        <w:t>(Note: The Participant is to fill in the offered value of the partial evaluation criterion “</w:t>
      </w:r>
      <w:r w:rsidR="00532548" w:rsidRPr="00532548">
        <w:rPr>
          <w:i/>
          <w:sz w:val="20"/>
        </w:rPr>
        <w:t>Earlier Stage 2 Readiness Deadline</w:t>
      </w:r>
      <w:r>
        <w:rPr>
          <w:i/>
          <w:sz w:val="20"/>
        </w:rPr>
        <w:t xml:space="preserve"> (in calendar days)”. The actual </w:t>
      </w:r>
      <w:r w:rsidR="00532548">
        <w:rPr>
          <w:i/>
          <w:sz w:val="20"/>
        </w:rPr>
        <w:t xml:space="preserve">Stage II </w:t>
      </w:r>
      <w:r>
        <w:rPr>
          <w:i/>
          <w:sz w:val="20"/>
        </w:rPr>
        <w:t xml:space="preserve">readiness </w:t>
      </w:r>
      <w:r w:rsidR="00540D2C">
        <w:rPr>
          <w:i/>
          <w:sz w:val="20"/>
        </w:rPr>
        <w:t>deadline</w:t>
      </w:r>
      <w:r>
        <w:rPr>
          <w:i/>
          <w:sz w:val="20"/>
        </w:rPr>
        <w:t xml:space="preserve"> II which shall be set out according to the </w:t>
      </w:r>
      <w:r>
        <w:rPr>
          <w:i/>
          <w:sz w:val="20"/>
        </w:rPr>
        <w:lastRenderedPageBreak/>
        <w:t xml:space="preserve">procedure given in Table in Chapter 13.3 of the Tender Documentation, the Participant is only to fill in the </w:t>
      </w:r>
      <w:proofErr w:type="gramStart"/>
      <w:r>
        <w:rPr>
          <w:i/>
          <w:sz w:val="20"/>
        </w:rPr>
        <w:t>particular field</w:t>
      </w:r>
      <w:proofErr w:type="gramEnd"/>
      <w:r>
        <w:rPr>
          <w:i/>
          <w:sz w:val="20"/>
        </w:rPr>
        <w:t xml:space="preserve"> within the Draft Contract.)</w:t>
      </w:r>
    </w:p>
    <w:p w14:paraId="691EE1D1" w14:textId="7511644A" w:rsidR="008B17C4" w:rsidRDefault="008B17C4" w:rsidP="008B17C4">
      <w:pPr>
        <w:pStyle w:val="Nadpis2sl"/>
        <w:numPr>
          <w:ilvl w:val="0"/>
          <w:numId w:val="0"/>
        </w:numPr>
        <w:ind w:left="709" w:hanging="709"/>
      </w:pPr>
      <w:r>
        <w:t>Guarantee period</w:t>
      </w:r>
    </w:p>
    <w:p w14:paraId="160E0849" w14:textId="1F6A8030" w:rsidR="008B17C4" w:rsidRDefault="008B17C4" w:rsidP="008B17C4">
      <w:r>
        <w:rPr>
          <w:highlight w:val="yellow"/>
        </w:rPr>
        <w:t>XXX</w:t>
      </w:r>
      <w:r>
        <w:t xml:space="preserve"> months</w:t>
      </w:r>
    </w:p>
    <w:p w14:paraId="76590D24" w14:textId="77777777" w:rsidR="005A06B2" w:rsidRDefault="005A06B2" w:rsidP="005A06B2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t>Supplier’s authorized representative signature</w:t>
      </w:r>
    </w:p>
    <w:p w14:paraId="0651A40D" w14:textId="77777777" w:rsidR="005A06B2" w:rsidRP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Title, Name, Surname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Title, Name, Surname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filled by the Participant</w:t>
      </w:r>
    </w:p>
    <w:sectPr w:rsidR="00C255AF" w:rsidRPr="00C255AF" w:rsidSect="007168B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1E506" w14:textId="77777777" w:rsidR="00345C51" w:rsidRDefault="00345C51" w:rsidP="007E6E26">
      <w:r>
        <w:separator/>
      </w:r>
    </w:p>
  </w:endnote>
  <w:endnote w:type="continuationSeparator" w:id="0">
    <w:p w14:paraId="25DE332F" w14:textId="77777777" w:rsidR="00345C51" w:rsidRDefault="00345C51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2C15CF">
                            <w:rPr>
                              <w:color w:val="808080" w:themeColor="background1" w:themeShade="80"/>
                              <w:sz w:val="18"/>
                            </w:rPr>
                            <w:t>2</w: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color w:val="808080" w:themeColor="background1" w:themeShade="80"/>
                              <w:sz w:val="18"/>
                            </w:rPr>
                            <w:t>2</w: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2C15CF">
                      <w:rPr>
                        <w:color w:val="808080" w:themeColor="background1" w:themeShade="80"/>
                        <w:sz w:val="18"/>
                      </w:rPr>
                      <w:t>2</w:t>
                    </w:r>
                    <w:r w:rsidRPr="00953204"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color w:val="808080" w:themeColor="background1" w:themeShade="80"/>
                        <w:sz w:val="18"/>
                      </w:rPr>
                      <w:t>2</w:t>
                    </w:r>
                    <w:r w:rsidRPr="00953204"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7B7107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" strokecolor="#7f7f7f [1612]">
              <w10:wrap anchorx="marg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383F6067" w:rsidR="00AA2110" w:rsidRPr="00953204" w:rsidRDefault="004E0AEC" w:rsidP="00FC1CE4">
                          <w:pPr>
                            <w:pStyle w:val="Zhlav1"/>
                          </w:pPr>
                          <w:fldSimple w:instr=" STYLEREF  &quot;X Žadatel&quot;  \* MERGEFORMAT ">
                            <w:r w:rsidR="00532548">
                              <w:rPr>
                                <w:noProof/>
                              </w:rPr>
                              <w:t>AL INVEST Břidličná, a.s.</w:t>
                            </w:r>
                          </w:fldSimple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383F6067" w:rsidR="00AA2110" w:rsidRPr="00953204" w:rsidRDefault="004E0AEC" w:rsidP="00FC1CE4">
                    <w:pPr>
                      <w:pStyle w:val="Zhlav1"/>
                    </w:pPr>
                    <w:fldSimple w:instr=" STYLEREF  &quot;X Žadatel&quot;  \* MERGEFORMAT ">
                      <w:r w:rsidR="00532548">
                        <w:rPr>
                          <w:noProof/>
                        </w:rPr>
                        <w:t>AL INVEST Břidličná, a.s.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FD1DB3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" strokecolor="#7f7f7f [1612]">
              <w10:wrap anchorx="margin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DB74C0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color w:val="808080" w:themeColor="background1" w:themeShade="80"/>
                              <w:sz w:val="18"/>
                            </w:rPr>
                            <w:t>2</w: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30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DB5U0t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DB74C0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 w:rsidRPr="00953204"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color w:val="808080" w:themeColor="background1" w:themeShade="80"/>
                        <w:sz w:val="18"/>
                      </w:rPr>
                      <w:t>2</w:t>
                    </w:r>
                    <w:r w:rsidRPr="00953204"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649DFA64" w:rsidR="00381A78" w:rsidRPr="00953204" w:rsidRDefault="004E0AEC" w:rsidP="00381A78">
                          <w:pPr>
                            <w:pStyle w:val="Zhlav1"/>
                          </w:pPr>
                          <w:fldSimple w:instr=" STYLEREF  &quot;X Žadatel&quot;  \* MERGEFORMAT ">
                            <w:r w:rsidR="00532548">
                              <w:rPr>
                                <w:noProof/>
                              </w:rPr>
                              <w:t>AL INVEST Břidličná, a.s.</w:t>
                            </w:r>
                          </w:fldSimple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EHs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qnLCBFZV1CfiDfCtFf0H5DRAf7hbKCdKrn/&#10;fRCoODNfLGkXFzAZy9XVghxMzjpfLsmpnkeElQRT8sDZZO7CtLQHh7rtqMo0KQs3pHWjkwxPHZ1b&#10;p51J6pz3Oy7lcz9lPf2F278A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JMRB7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649DFA64" w:rsidR="00381A78" w:rsidRPr="00953204" w:rsidRDefault="004E0AEC" w:rsidP="00381A78">
                    <w:pPr>
                      <w:pStyle w:val="Zhlav1"/>
                    </w:pPr>
                    <w:fldSimple w:instr=" STYLEREF  &quot;X Žadatel&quot;  \* MERGEFORMAT ">
                      <w:r w:rsidR="00532548">
                        <w:rPr>
                          <w:noProof/>
                        </w:rPr>
                        <w:t>AL INVEST Břidličná, a.s.</w:t>
                      </w:r>
                    </w:fldSimple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FB259" w14:textId="77777777" w:rsidR="00345C51" w:rsidRDefault="00345C51" w:rsidP="007E6E26">
      <w:r>
        <w:separator/>
      </w:r>
    </w:p>
  </w:footnote>
  <w:footnote w:type="continuationSeparator" w:id="0">
    <w:p w14:paraId="672BEEA6" w14:textId="77777777" w:rsidR="00345C51" w:rsidRDefault="00345C51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2409669E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532548">
                            <w:rPr>
                              <w:noProof/>
                              <w:color w:val="808080" w:themeColor="background1" w:themeShade="80"/>
                              <w:sz w:val="18"/>
                            </w:rPr>
                            <w:t>Tender Cover Sheet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2409669E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532548">
                      <w:rPr>
                        <w:noProof/>
                        <w:color w:val="808080" w:themeColor="background1" w:themeShade="80"/>
                        <w:sz w:val="18"/>
                      </w:rPr>
                      <w:t>Tender Cover Sheet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38ACD8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" strokecolor="#7f7f7f [1612]"/>
          </w:pict>
        </mc:Fallback>
      </mc:AlternateContent>
    </w:r>
    <w:r>
      <w:rPr>
        <w:color w:val="808080" w:themeColor="background1" w:themeShade="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52483" w14:textId="402B1006" w:rsidR="00542756" w:rsidRDefault="00BE229F">
    <w:pPr>
      <w:pStyle w:val="Zhlav"/>
    </w:pPr>
    <w:r w:rsidRPr="00627A8D">
      <w:rPr>
        <w:noProof/>
        <w:color w:val="808080" w:themeColor="background1" w:themeShade="80"/>
        <w:lang w:eastAsia="cs-CZ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4F129CE8" wp14:editId="2F6C95AE">
              <wp:simplePos x="0" y="0"/>
              <wp:positionH relativeFrom="column">
                <wp:posOffset>45720</wp:posOffset>
              </wp:positionH>
              <wp:positionV relativeFrom="paragraph">
                <wp:posOffset>-361315</wp:posOffset>
              </wp:positionV>
              <wp:extent cx="5814000" cy="360000"/>
              <wp:effectExtent l="0" t="0" r="0" b="254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4000" cy="36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6D2986" w14:textId="77777777" w:rsidR="00BE229F" w:rsidRPr="00BE229F" w:rsidRDefault="00BE229F" w:rsidP="00BE229F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E229F">
                            <w:rPr>
                              <w:sz w:val="16"/>
                              <w:szCs w:val="16"/>
                            </w:rPr>
                            <w:t>This project is co-financed by the EU Emissions Trading Scheme through the Modernisation Fund.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129CE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9" type="#_x0000_t202" style="position:absolute;left:0;text-align:left;margin-left:3.6pt;margin-top:-28.45pt;width:457.8pt;height:28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" stroked="f">
              <v:textbox>
                <w:txbxContent>
                  <w:p w14:paraId="6E6D2986" w14:textId="77777777" w:rsidR="00BE229F" w:rsidRPr="00BE229F" w:rsidRDefault="00BE229F" w:rsidP="00BE229F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BE229F">
                      <w:rPr>
                        <w:sz w:val="16"/>
                        <w:szCs w:val="16"/>
                      </w:rPr>
                      <w:t>This project is co-financed by the EU Emissions Trading Scheme through the Modernisation Fund.</w:t>
                    </w:r>
                  </w:p>
                </w:txbxContent>
              </v:textbox>
            </v:shape>
          </w:pict>
        </mc:Fallback>
      </mc:AlternateContent>
    </w:r>
    <w:r w:rsidR="008B17C4">
      <w:rPr>
        <w:noProof/>
      </w:rPr>
      <w:drawing>
        <wp:anchor distT="0" distB="0" distL="114300" distR="114300" simplePos="0" relativeHeight="251668480" behindDoc="0" locked="0" layoutInCell="1" allowOverlap="1" wp14:anchorId="27BDA490" wp14:editId="2E4A29EB">
          <wp:simplePos x="0" y="0"/>
          <wp:positionH relativeFrom="column">
            <wp:posOffset>570230</wp:posOffset>
          </wp:positionH>
          <wp:positionV relativeFrom="paragraph">
            <wp:posOffset>-221615</wp:posOffset>
          </wp:positionV>
          <wp:extent cx="4617720" cy="551240"/>
          <wp:effectExtent l="0" t="0" r="0" b="1270"/>
          <wp:wrapNone/>
          <wp:docPr id="170905423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9054231" name="Obrázek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7720" cy="55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081D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6100"/>
    <w:rsid w:val="001A5823"/>
    <w:rsid w:val="001A77C1"/>
    <w:rsid w:val="001B7937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45C51"/>
    <w:rsid w:val="00351586"/>
    <w:rsid w:val="003529E0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D68D1"/>
    <w:rsid w:val="004E0AEC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548"/>
    <w:rsid w:val="00532F9C"/>
    <w:rsid w:val="0053555A"/>
    <w:rsid w:val="00536CDC"/>
    <w:rsid w:val="00540D2C"/>
    <w:rsid w:val="00542756"/>
    <w:rsid w:val="00546F0F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F34D9"/>
    <w:rsid w:val="005F4055"/>
    <w:rsid w:val="006016AC"/>
    <w:rsid w:val="0060373F"/>
    <w:rsid w:val="00617EC8"/>
    <w:rsid w:val="006261D6"/>
    <w:rsid w:val="006271FF"/>
    <w:rsid w:val="00640D32"/>
    <w:rsid w:val="00644DDF"/>
    <w:rsid w:val="006505FA"/>
    <w:rsid w:val="00652D6C"/>
    <w:rsid w:val="00680021"/>
    <w:rsid w:val="006863A9"/>
    <w:rsid w:val="006929A1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071E8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062B"/>
    <w:rsid w:val="00763488"/>
    <w:rsid w:val="00775001"/>
    <w:rsid w:val="007811FA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4D44"/>
    <w:rsid w:val="00806451"/>
    <w:rsid w:val="00810BB8"/>
    <w:rsid w:val="008144BF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6AD2"/>
    <w:rsid w:val="008B17C4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304A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45962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3089"/>
    <w:rsid w:val="00AF62D3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229F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4754"/>
    <w:rsid w:val="00C45FAF"/>
    <w:rsid w:val="00C64FB2"/>
    <w:rsid w:val="00C7102A"/>
    <w:rsid w:val="00C760EA"/>
    <w:rsid w:val="00C83A51"/>
    <w:rsid w:val="00C93494"/>
    <w:rsid w:val="00C93CF7"/>
    <w:rsid w:val="00CB6576"/>
    <w:rsid w:val="00CC071F"/>
    <w:rsid w:val="00CC27E7"/>
    <w:rsid w:val="00CC34A0"/>
    <w:rsid w:val="00CE25D9"/>
    <w:rsid w:val="00CE3383"/>
    <w:rsid w:val="00CE4403"/>
    <w:rsid w:val="00CF18E1"/>
    <w:rsid w:val="00D02DAC"/>
    <w:rsid w:val="00D02FB6"/>
    <w:rsid w:val="00D0724A"/>
    <w:rsid w:val="00D108DA"/>
    <w:rsid w:val="00D31AB2"/>
    <w:rsid w:val="00D40C8C"/>
    <w:rsid w:val="00D5079B"/>
    <w:rsid w:val="00D50B03"/>
    <w:rsid w:val="00D51D39"/>
    <w:rsid w:val="00D60B09"/>
    <w:rsid w:val="00D64A9B"/>
    <w:rsid w:val="00D66CBE"/>
    <w:rsid w:val="00D8666D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38E0"/>
    <w:rsid w:val="00F04360"/>
    <w:rsid w:val="00F20AAF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en-US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en-US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en-US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en-US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en-US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en-US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en-US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en-US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en-US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ucie.lukasova@alinvest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alinvest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n.nipez.cz/profil/AL_INVEST_Bridlic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2017-06-22T13:16:00Z</dcterms:created>
  <dcterms:modified xsi:type="dcterms:W3CDTF">2025-01-09T14:26:00Z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  <property fmtid="{D5CDD505-2E9C-101B-9397-08002B2CF9AE}" pid="3" name="MediaServiceImageTags">
    <vt:lpwstr/>
  </property>
</Properties>
</file>