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880E38D"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w:t>
      </w:r>
      <w:r w:rsidRPr="00C6440A">
        <w:rPr>
          <w:rFonts w:asciiTheme="minorHAnsi" w:hAnsiTheme="minorHAnsi"/>
          <w:sz w:val="22"/>
          <w:szCs w:val="22"/>
        </w:rPr>
        <w:t xml:space="preserve"> j</w:t>
      </w:r>
      <w:r w:rsidR="005169F9" w:rsidRPr="00C6440A">
        <w:rPr>
          <w:rFonts w:asciiTheme="minorHAnsi" w:hAnsiTheme="minorHAnsi"/>
          <w:sz w:val="22"/>
          <w:szCs w:val="22"/>
        </w:rPr>
        <w:t>sou</w:t>
      </w:r>
      <w:r w:rsidR="005169F9" w:rsidRPr="00C6440A">
        <w:rPr>
          <w:rFonts w:asciiTheme="minorHAnsi" w:hAnsiTheme="minorHAnsi"/>
          <w:b/>
          <w:bCs/>
          <w:sz w:val="22"/>
          <w:szCs w:val="22"/>
        </w:rPr>
        <w:t xml:space="preserve"> motorové oleje pro vozy s pohonem Diesel/CNG</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E01078">
        <w:rPr>
          <w:rFonts w:asciiTheme="minorHAnsi" w:hAnsiTheme="minorHAnsi" w:cstheme="minorHAnsi"/>
          <w:b/>
          <w:bCs/>
          <w:sz w:val="22"/>
          <w:szCs w:val="22"/>
        </w:rPr>
        <w:t>xxxxx</w:t>
      </w:r>
      <w:proofErr w:type="spellEnd"/>
      <w:r w:rsidRPr="00E01078">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27A378B6" w14:textId="17CCA37A"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w:t>
      </w:r>
      <w:r w:rsidR="00B17585">
        <w:rPr>
          <w:rFonts w:asciiTheme="minorHAnsi" w:hAnsiTheme="minorHAnsi" w:cstheme="minorHAnsi"/>
          <w:sz w:val="22"/>
          <w:szCs w:val="22"/>
        </w:rPr>
        <w:t>i</w:t>
      </w:r>
      <w:r w:rsidRPr="00F5276B">
        <w:rPr>
          <w:rFonts w:asciiTheme="minorHAnsi" w:hAnsiTheme="minorHAnsi" w:cstheme="minorHAnsi"/>
          <w:sz w:val="22"/>
          <w:szCs w:val="22"/>
        </w:rPr>
        <w:t xml:space="preserve"> míst</w:t>
      </w:r>
      <w:r w:rsidR="00B17585">
        <w:rPr>
          <w:rFonts w:asciiTheme="minorHAnsi" w:hAnsiTheme="minorHAnsi" w:cstheme="minorHAnsi"/>
          <w:sz w:val="22"/>
          <w:szCs w:val="22"/>
        </w:rPr>
        <w:t>y</w:t>
      </w:r>
      <w:r w:rsidRPr="00F5276B">
        <w:rPr>
          <w:rFonts w:asciiTheme="minorHAnsi" w:hAnsiTheme="minorHAnsi" w:cstheme="minorHAnsi"/>
          <w:sz w:val="22"/>
          <w:szCs w:val="22"/>
        </w:rPr>
        <w:t xml:space="preserve"> dodání j</w:t>
      </w:r>
      <w:r w:rsidR="00B17585">
        <w:rPr>
          <w:rFonts w:asciiTheme="minorHAnsi" w:hAnsiTheme="minorHAnsi" w:cstheme="minorHAnsi"/>
          <w:sz w:val="22"/>
          <w:szCs w:val="22"/>
        </w:rPr>
        <w:t>sou</w:t>
      </w:r>
      <w:r w:rsidR="00CD3361">
        <w:rPr>
          <w:rFonts w:asciiTheme="minorHAnsi" w:hAnsiTheme="minorHAnsi" w:cstheme="minorHAnsi"/>
          <w:sz w:val="22"/>
          <w:szCs w:val="22"/>
        </w:rPr>
        <w:t>:</w:t>
      </w:r>
    </w:p>
    <w:p w14:paraId="1D32AA88" w14:textId="77777777" w:rsidR="00D20410" w:rsidRPr="00D20410" w:rsidRDefault="00D20410" w:rsidP="00D20410">
      <w:pPr>
        <w:pStyle w:val="Odstavecseseznamem"/>
        <w:ind w:left="360"/>
        <w:jc w:val="both"/>
        <w:rPr>
          <w:rFonts w:ascii="Calibri" w:hAnsi="Calibri"/>
          <w:sz w:val="22"/>
          <w:szCs w:val="22"/>
        </w:rPr>
      </w:pPr>
      <w:r w:rsidRPr="00D20410">
        <w:rPr>
          <w:rFonts w:ascii="Calibri" w:hAnsi="Calibri"/>
          <w:sz w:val="22"/>
          <w:szCs w:val="22"/>
        </w:rPr>
        <w:t>Dopravní podnik města Brna, a.s., sklad 400, Hviezdoslavova 1a, Brno – Slatina, 627 00</w:t>
      </w:r>
    </w:p>
    <w:p w14:paraId="3BC4EE8F" w14:textId="54462AE0" w:rsidR="00D20410" w:rsidRPr="00D20410" w:rsidRDefault="00D20410" w:rsidP="00D20410">
      <w:pPr>
        <w:pStyle w:val="Odstavecseseznamem"/>
        <w:ind w:left="360"/>
        <w:jc w:val="both"/>
        <w:rPr>
          <w:rFonts w:ascii="Calibri" w:hAnsi="Calibri"/>
          <w:sz w:val="22"/>
          <w:szCs w:val="22"/>
        </w:rPr>
      </w:pPr>
      <w:r w:rsidRPr="00D20410">
        <w:rPr>
          <w:rFonts w:ascii="Calibri" w:hAnsi="Calibri"/>
          <w:sz w:val="22"/>
          <w:szCs w:val="22"/>
        </w:rPr>
        <w:t>Dopravní podnik města Brna, a.s., sklad 100, Hudcova 74, Brno – Medlánky, 621 0</w:t>
      </w:r>
      <w:r>
        <w:rPr>
          <w:rFonts w:ascii="Calibri" w:hAnsi="Calibri"/>
          <w:sz w:val="22"/>
          <w:szCs w:val="22"/>
        </w:rPr>
        <w:t>0</w:t>
      </w:r>
    </w:p>
    <w:p w14:paraId="0D00C4E9" w14:textId="676FD328" w:rsidR="00D20410" w:rsidRPr="00D20410" w:rsidRDefault="00D20410" w:rsidP="00D20410">
      <w:pPr>
        <w:pStyle w:val="Odstavecseseznamem"/>
        <w:ind w:left="360"/>
        <w:jc w:val="both"/>
        <w:rPr>
          <w:rFonts w:ascii="Calibri" w:hAnsi="Calibri"/>
          <w:sz w:val="22"/>
          <w:szCs w:val="22"/>
        </w:rPr>
      </w:pPr>
      <w:r w:rsidRPr="00D20410">
        <w:rPr>
          <w:rFonts w:ascii="Calibri" w:hAnsi="Calibri"/>
          <w:sz w:val="22"/>
          <w:szCs w:val="22"/>
        </w:rPr>
        <w:t>Dopravní podnik města Brna, a.s., sklad 450, Hudcova 74, Brno – Medlánky, 621 00</w:t>
      </w:r>
    </w:p>
    <w:p w14:paraId="17AFE4F8" w14:textId="3171E084"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7873ECB3" w14:textId="77777777" w:rsidR="00C31CB2" w:rsidRDefault="00C31CB2" w:rsidP="009F167F">
      <w:pPr>
        <w:spacing w:line="276" w:lineRule="auto"/>
        <w:jc w:val="both"/>
        <w:rPr>
          <w:rFonts w:asciiTheme="minorHAnsi" w:hAnsiTheme="minorHAnsi" w:cstheme="minorHAnsi"/>
          <w:sz w:val="22"/>
          <w:szCs w:val="22"/>
        </w:rPr>
      </w:pPr>
    </w:p>
    <w:p w14:paraId="1FB7C9D2" w14:textId="77777777" w:rsidR="00C31CB2" w:rsidRDefault="00C31CB2" w:rsidP="009F167F">
      <w:pPr>
        <w:spacing w:line="276" w:lineRule="auto"/>
        <w:jc w:val="both"/>
        <w:rPr>
          <w:rFonts w:asciiTheme="minorHAnsi" w:hAnsiTheme="minorHAnsi" w:cstheme="minorHAnsi"/>
          <w:sz w:val="22"/>
          <w:szCs w:val="22"/>
        </w:rPr>
      </w:pPr>
    </w:p>
    <w:p w14:paraId="15CE0670" w14:textId="77777777" w:rsidR="00C31CB2" w:rsidRDefault="00C31CB2"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5169F9"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5169F9">
        <w:rPr>
          <w:rFonts w:asciiTheme="minorHAnsi" w:hAnsiTheme="minorHAnsi"/>
          <w:sz w:val="22"/>
          <w:szCs w:val="22"/>
        </w:rPr>
        <w:t>Tato smlouva se uzavírá na dobu</w:t>
      </w:r>
      <w:r w:rsidR="00C27682" w:rsidRPr="005169F9">
        <w:rPr>
          <w:rFonts w:asciiTheme="minorHAnsi" w:hAnsiTheme="minorHAnsi"/>
          <w:sz w:val="22"/>
          <w:szCs w:val="22"/>
        </w:rPr>
        <w:t xml:space="preserve"> </w:t>
      </w:r>
      <w:r w:rsidR="00547406" w:rsidRPr="005169F9">
        <w:rPr>
          <w:rFonts w:asciiTheme="minorHAnsi" w:hAnsiTheme="minorHAnsi"/>
          <w:sz w:val="22"/>
          <w:szCs w:val="22"/>
        </w:rPr>
        <w:t>určitou,</w:t>
      </w:r>
      <w:r w:rsidR="00C27682" w:rsidRPr="005169F9">
        <w:rPr>
          <w:rFonts w:asciiTheme="minorHAnsi" w:hAnsiTheme="minorHAnsi"/>
          <w:sz w:val="22"/>
          <w:szCs w:val="22"/>
        </w:rPr>
        <w:t xml:space="preserve"> </w:t>
      </w:r>
      <w:r w:rsidR="00911ED0" w:rsidRPr="005169F9">
        <w:rPr>
          <w:rFonts w:asciiTheme="minorHAnsi" w:hAnsiTheme="minorHAnsi"/>
          <w:sz w:val="22"/>
          <w:szCs w:val="22"/>
        </w:rPr>
        <w:t>a to</w:t>
      </w:r>
      <w:r w:rsidR="00547406" w:rsidRPr="005169F9">
        <w:rPr>
          <w:rFonts w:asciiTheme="minorHAnsi" w:hAnsiTheme="minorHAnsi"/>
          <w:sz w:val="22"/>
          <w:szCs w:val="22"/>
        </w:rPr>
        <w:t xml:space="preserve"> na 1 </w:t>
      </w:r>
      <w:r w:rsidR="00911ED0" w:rsidRPr="005169F9">
        <w:rPr>
          <w:rFonts w:asciiTheme="minorHAnsi" w:hAnsiTheme="minorHAnsi"/>
          <w:sz w:val="22"/>
          <w:szCs w:val="22"/>
        </w:rPr>
        <w:t>rok ode dne</w:t>
      </w:r>
      <w:r w:rsidR="00547406" w:rsidRPr="005169F9">
        <w:rPr>
          <w:rFonts w:asciiTheme="minorHAnsi" w:hAnsiTheme="minorHAnsi"/>
          <w:sz w:val="22"/>
          <w:szCs w:val="22"/>
        </w:rPr>
        <w:t xml:space="preserve"> </w:t>
      </w:r>
      <w:r w:rsidR="00911ED0" w:rsidRPr="005169F9">
        <w:rPr>
          <w:rFonts w:asciiTheme="minorHAnsi" w:hAnsiTheme="minorHAnsi"/>
          <w:sz w:val="22"/>
          <w:szCs w:val="22"/>
        </w:rPr>
        <w:t xml:space="preserve">účinnosti, </w:t>
      </w:r>
      <w:r w:rsidR="009F167F" w:rsidRPr="005169F9">
        <w:rPr>
          <w:rFonts w:asciiTheme="minorHAnsi" w:hAnsiTheme="minorHAnsi"/>
          <w:sz w:val="22"/>
          <w:szCs w:val="22"/>
        </w:rPr>
        <w:t xml:space="preserve">nejpozději </w:t>
      </w:r>
      <w:r w:rsidR="00547406" w:rsidRPr="005169F9">
        <w:rPr>
          <w:rFonts w:asciiTheme="minorHAnsi" w:hAnsiTheme="minorHAnsi"/>
          <w:sz w:val="22"/>
          <w:szCs w:val="22"/>
        </w:rPr>
        <w:t xml:space="preserve">však </w:t>
      </w:r>
      <w:r w:rsidR="009F167F" w:rsidRPr="005169F9">
        <w:rPr>
          <w:rFonts w:asciiTheme="minorHAnsi" w:hAnsiTheme="minorHAnsi"/>
          <w:sz w:val="22"/>
          <w:szCs w:val="22"/>
        </w:rPr>
        <w:t>do okamžiku vyčerpání finančního limitu uvedeného v čl. III</w:t>
      </w:r>
      <w:r w:rsidR="00AB0A47" w:rsidRPr="005169F9">
        <w:rPr>
          <w:rFonts w:asciiTheme="minorHAnsi" w:hAnsiTheme="minorHAnsi"/>
          <w:sz w:val="22"/>
          <w:szCs w:val="22"/>
        </w:rPr>
        <w:t>.</w:t>
      </w:r>
      <w:r w:rsidR="009F167F" w:rsidRPr="005169F9">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C31CB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 xml:space="preserve">reklamační lhůty a doby stanovené touto smlouvou, zaplatí kupujícímu smluvní pokutu ve výši </w:t>
      </w:r>
      <w:r w:rsidRPr="00C31CB2">
        <w:rPr>
          <w:rFonts w:asciiTheme="minorHAnsi" w:hAnsiTheme="minorHAnsi" w:cstheme="minorHAnsi"/>
          <w:sz w:val="22"/>
          <w:szCs w:val="22"/>
        </w:rPr>
        <w:t>500,- Kč za každý den prodlení</w:t>
      </w:r>
      <w:r w:rsidR="006C68DB" w:rsidRPr="00C31CB2">
        <w:rPr>
          <w:rFonts w:asciiTheme="minorHAnsi" w:hAnsiTheme="minorHAnsi" w:cstheme="minorHAnsi"/>
          <w:sz w:val="22"/>
          <w:szCs w:val="22"/>
        </w:rPr>
        <w:t>.</w:t>
      </w:r>
    </w:p>
    <w:p w14:paraId="25380754" w14:textId="2A14C7E0" w:rsidR="00A83551" w:rsidRPr="00C31CB2"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C31CB2">
        <w:rPr>
          <w:rFonts w:asciiTheme="minorHAnsi" w:hAnsiTheme="minorHAnsi" w:cstheme="minorHAnsi"/>
          <w:sz w:val="22"/>
          <w:szCs w:val="22"/>
        </w:rPr>
        <w:t>Prodávající je povinen před první dodávkou předat kupujícímu v elektronické formě bezpečnostní list</w:t>
      </w:r>
      <w:r w:rsidR="00902505" w:rsidRPr="00C31CB2">
        <w:rPr>
          <w:rFonts w:asciiTheme="minorHAnsi" w:hAnsiTheme="minorHAnsi" w:cstheme="minorHAnsi"/>
          <w:sz w:val="22"/>
          <w:szCs w:val="22"/>
        </w:rPr>
        <w:t>y</w:t>
      </w:r>
      <w:r w:rsidRPr="00C31CB2">
        <w:rPr>
          <w:rFonts w:asciiTheme="minorHAnsi" w:hAnsiTheme="minorHAnsi" w:cstheme="minorHAnsi"/>
          <w:sz w:val="22"/>
          <w:szCs w:val="22"/>
        </w:rPr>
        <w:t xml:space="preserve"> zpracovan</w:t>
      </w:r>
      <w:r w:rsidR="00902505" w:rsidRPr="00C31CB2">
        <w:rPr>
          <w:rFonts w:asciiTheme="minorHAnsi" w:hAnsiTheme="minorHAnsi" w:cstheme="minorHAnsi"/>
          <w:sz w:val="22"/>
          <w:szCs w:val="22"/>
        </w:rPr>
        <w:t>é</w:t>
      </w:r>
      <w:r w:rsidRPr="00C31CB2">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C31CB2">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AE861" w14:textId="77777777" w:rsidR="008D43FF" w:rsidRDefault="008D43FF">
      <w:r>
        <w:separator/>
      </w:r>
    </w:p>
  </w:endnote>
  <w:endnote w:type="continuationSeparator" w:id="0">
    <w:p w14:paraId="4C4BD706" w14:textId="77777777" w:rsidR="008D43FF" w:rsidRDefault="008D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80B55" w14:textId="77777777" w:rsidR="008D43FF" w:rsidRDefault="008D43FF">
      <w:r>
        <w:separator/>
      </w:r>
    </w:p>
  </w:footnote>
  <w:footnote w:type="continuationSeparator" w:id="0">
    <w:p w14:paraId="1F1CB854" w14:textId="77777777" w:rsidR="008D43FF" w:rsidRDefault="008D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63BAA"/>
    <w:rsid w:val="00064426"/>
    <w:rsid w:val="000653BC"/>
    <w:rsid w:val="000720FA"/>
    <w:rsid w:val="000725EF"/>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A773D"/>
    <w:rsid w:val="001C13C6"/>
    <w:rsid w:val="001C7DC0"/>
    <w:rsid w:val="001E2815"/>
    <w:rsid w:val="001E38E4"/>
    <w:rsid w:val="001E4AAF"/>
    <w:rsid w:val="001F1932"/>
    <w:rsid w:val="001F1DED"/>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0086"/>
    <w:rsid w:val="00294E4C"/>
    <w:rsid w:val="002974BD"/>
    <w:rsid w:val="002A4AAD"/>
    <w:rsid w:val="002A7A48"/>
    <w:rsid w:val="002B137B"/>
    <w:rsid w:val="002B3A3C"/>
    <w:rsid w:val="002B697C"/>
    <w:rsid w:val="002C3E28"/>
    <w:rsid w:val="002C48F4"/>
    <w:rsid w:val="002D1813"/>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279"/>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43A5"/>
    <w:rsid w:val="00406298"/>
    <w:rsid w:val="00407227"/>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69F9"/>
    <w:rsid w:val="005176DC"/>
    <w:rsid w:val="0052054A"/>
    <w:rsid w:val="00522BCD"/>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FCB"/>
    <w:rsid w:val="005D2FCF"/>
    <w:rsid w:val="005D33B6"/>
    <w:rsid w:val="005D75D5"/>
    <w:rsid w:val="005E003E"/>
    <w:rsid w:val="005F4716"/>
    <w:rsid w:val="005F73E8"/>
    <w:rsid w:val="005F7938"/>
    <w:rsid w:val="00600643"/>
    <w:rsid w:val="00602AC5"/>
    <w:rsid w:val="00605C76"/>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5341"/>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541"/>
    <w:rsid w:val="007C162E"/>
    <w:rsid w:val="007C2582"/>
    <w:rsid w:val="007C32D7"/>
    <w:rsid w:val="007C489E"/>
    <w:rsid w:val="007C5712"/>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287E"/>
    <w:rsid w:val="008A4E0D"/>
    <w:rsid w:val="008A5D44"/>
    <w:rsid w:val="008A6B06"/>
    <w:rsid w:val="008B2F3F"/>
    <w:rsid w:val="008B4C49"/>
    <w:rsid w:val="008D0BDB"/>
    <w:rsid w:val="008D43FF"/>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53FC"/>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26A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52AF"/>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414A"/>
    <w:rsid w:val="00AE539B"/>
    <w:rsid w:val="00AF61EA"/>
    <w:rsid w:val="00AF679C"/>
    <w:rsid w:val="00B05026"/>
    <w:rsid w:val="00B15B04"/>
    <w:rsid w:val="00B17585"/>
    <w:rsid w:val="00B24552"/>
    <w:rsid w:val="00B30B79"/>
    <w:rsid w:val="00B32B91"/>
    <w:rsid w:val="00B34F5F"/>
    <w:rsid w:val="00B37C72"/>
    <w:rsid w:val="00B519CF"/>
    <w:rsid w:val="00B5372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396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7B2B"/>
    <w:rsid w:val="00C22DCA"/>
    <w:rsid w:val="00C2344A"/>
    <w:rsid w:val="00C25183"/>
    <w:rsid w:val="00C27682"/>
    <w:rsid w:val="00C31421"/>
    <w:rsid w:val="00C31CB2"/>
    <w:rsid w:val="00C32B8D"/>
    <w:rsid w:val="00C32DF3"/>
    <w:rsid w:val="00C350DC"/>
    <w:rsid w:val="00C3798F"/>
    <w:rsid w:val="00C41ADD"/>
    <w:rsid w:val="00C422AD"/>
    <w:rsid w:val="00C64079"/>
    <w:rsid w:val="00C6440A"/>
    <w:rsid w:val="00C704DA"/>
    <w:rsid w:val="00C7319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0410"/>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686E"/>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1381</Words>
  <Characters>8150</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48</cp:revision>
  <cp:lastPrinted>2024-03-20T11:27:00Z</cp:lastPrinted>
  <dcterms:created xsi:type="dcterms:W3CDTF">2024-01-26T08:54:00Z</dcterms:created>
  <dcterms:modified xsi:type="dcterms:W3CDTF">2024-12-17T12:28:00Z</dcterms:modified>
</cp:coreProperties>
</file>