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7807DED8" w:rsidR="00D66B33" w:rsidRPr="00A664F5" w:rsidRDefault="001E60D1"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sidR="00D66B33" w:rsidRPr="00A664F5">
        <w:rPr>
          <w:rFonts w:ascii="Tahoma" w:hAnsi="Tahoma" w:cs="Tahoma"/>
          <w:i/>
          <w:iCs/>
          <w:sz w:val="20"/>
          <w:szCs w:val="20"/>
        </w:rPr>
        <w:t>Číslo zmluvy Predávajúceho:</w:t>
      </w:r>
      <w:r w:rsidR="00423602" w:rsidRPr="00A664F5">
        <w:rPr>
          <w:rFonts w:ascii="Tahoma" w:hAnsi="Tahoma" w:cs="Tahoma"/>
          <w:i/>
          <w:iCs/>
          <w:sz w:val="20"/>
          <w:szCs w:val="20"/>
        </w:rPr>
        <w:t xml:space="preserve"> </w:t>
      </w:r>
      <w:r w:rsidR="00423602" w:rsidRPr="00A664F5">
        <w:rPr>
          <w:rFonts w:ascii="Tahoma" w:hAnsi="Tahoma" w:cs="Tahoma"/>
          <w:i/>
          <w:iCs/>
          <w:sz w:val="20"/>
          <w:szCs w:val="20"/>
        </w:rPr>
        <w:tab/>
      </w:r>
    </w:p>
    <w:p w14:paraId="51929829" w14:textId="44AEF7F5" w:rsidR="00D66B33" w:rsidRPr="00A664F5" w:rsidRDefault="00216D0C"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Pr>
          <w:rFonts w:ascii="Tahoma" w:hAnsi="Tahoma" w:cs="Tahoma"/>
          <w:i/>
          <w:iCs/>
          <w:sz w:val="20"/>
          <w:szCs w:val="20"/>
        </w:rPr>
        <w:t xml:space="preserve">       </w:t>
      </w:r>
      <w:r>
        <w:rPr>
          <w:rFonts w:ascii="Tahoma" w:hAnsi="Tahoma" w:cs="Tahoma"/>
          <w:i/>
          <w:iCs/>
          <w:sz w:val="20"/>
          <w:szCs w:val="20"/>
        </w:rPr>
        <w:tab/>
      </w:r>
      <w:r>
        <w:rPr>
          <w:rFonts w:ascii="Tahoma" w:hAnsi="Tahoma" w:cs="Tahoma"/>
          <w:i/>
          <w:iCs/>
          <w:sz w:val="20"/>
          <w:szCs w:val="20"/>
        </w:rPr>
        <w:tab/>
      </w:r>
      <w:r w:rsidR="0039419D">
        <w:rPr>
          <w:rFonts w:ascii="Tahoma" w:hAnsi="Tahoma" w:cs="Tahoma"/>
          <w:i/>
          <w:iCs/>
          <w:sz w:val="20"/>
          <w:szCs w:val="20"/>
        </w:rPr>
        <w:t xml:space="preserve">         </w:t>
      </w:r>
      <w:r w:rsidR="004861FA">
        <w:rPr>
          <w:rFonts w:ascii="Tahoma" w:hAnsi="Tahoma" w:cs="Tahoma"/>
          <w:i/>
          <w:iCs/>
          <w:sz w:val="20"/>
          <w:szCs w:val="20"/>
        </w:rPr>
        <w:t xml:space="preserve"> </w:t>
      </w:r>
      <w:r w:rsidR="00D66B33" w:rsidRPr="00A664F5">
        <w:rPr>
          <w:rFonts w:ascii="Tahoma" w:hAnsi="Tahoma" w:cs="Tahoma"/>
          <w:i/>
          <w:iCs/>
          <w:sz w:val="20"/>
          <w:szCs w:val="20"/>
        </w:rPr>
        <w:t xml:space="preserve">Číslo zmluvy Kupujúceho: </w:t>
      </w:r>
    </w:p>
    <w:p w14:paraId="2E9DD806" w14:textId="77777777" w:rsidR="00D970D3" w:rsidRPr="00A664F5" w:rsidRDefault="00D970D3" w:rsidP="00D970D3">
      <w:pPr>
        <w:pStyle w:val="Nadpis1"/>
        <w:ind w:left="0" w:firstLine="0"/>
        <w:rPr>
          <w:rFonts w:ascii="Tahoma" w:hAnsi="Tahoma" w:cs="Tahoma"/>
          <w:sz w:val="20"/>
          <w:szCs w:val="20"/>
        </w:rPr>
      </w:pPr>
    </w:p>
    <w:p w14:paraId="7B721518" w14:textId="2953E562" w:rsidR="00E5241D" w:rsidRPr="00A664F5" w:rsidRDefault="00D970D3" w:rsidP="00D970D3">
      <w:pPr>
        <w:pStyle w:val="Nadpis1"/>
        <w:ind w:left="0" w:firstLine="0"/>
        <w:rPr>
          <w:rFonts w:ascii="Tahoma" w:hAnsi="Tahoma" w:cs="Tahoma"/>
          <w:sz w:val="20"/>
          <w:szCs w:val="20"/>
        </w:rPr>
      </w:pPr>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A664F5" w:rsidRDefault="00D970D3" w:rsidP="00D970D3">
      <w:pPr>
        <w:pStyle w:val="Nadpis1"/>
        <w:ind w:left="0" w:firstLine="0"/>
        <w:rPr>
          <w:rFonts w:ascii="Tahoma" w:hAnsi="Tahoma" w:cs="Tahoma"/>
          <w:sz w:val="20"/>
          <w:szCs w:val="20"/>
        </w:rPr>
      </w:pPr>
    </w:p>
    <w:p w14:paraId="7D66AB55" w14:textId="48B87270" w:rsidR="00E07C51" w:rsidRPr="00216D0C" w:rsidRDefault="00E07C51" w:rsidP="00E07C51">
      <w:pPr>
        <w:pStyle w:val="Nadpis2"/>
        <w:tabs>
          <w:tab w:val="left" w:pos="0"/>
        </w:tabs>
        <w:ind w:left="0"/>
        <w:rPr>
          <w:rFonts w:ascii="Tahoma" w:hAnsi="Tahoma" w:cs="Tahoma"/>
          <w:sz w:val="20"/>
          <w:szCs w:val="20"/>
        </w:rPr>
      </w:pPr>
      <w:r>
        <w:rPr>
          <w:rFonts w:ascii="Tahoma" w:hAnsi="Tahoma" w:cs="Tahoma"/>
          <w:b w:val="0"/>
          <w:bCs w:val="0"/>
          <w:sz w:val="20"/>
          <w:szCs w:val="20"/>
        </w:rPr>
        <w:t>O</w:t>
      </w:r>
      <w:r w:rsidRPr="00A664F5">
        <w:rPr>
          <w:rFonts w:ascii="Tahoma" w:hAnsi="Tahoma" w:cs="Tahoma"/>
          <w:b w:val="0"/>
          <w:bCs w:val="0"/>
          <w:sz w:val="20"/>
          <w:szCs w:val="20"/>
        </w:rPr>
        <w:t>bchodné meno:</w:t>
      </w:r>
      <w:r w:rsidRPr="00A664F5">
        <w:rPr>
          <w:rFonts w:ascii="Tahoma" w:hAnsi="Tahoma" w:cs="Tahoma"/>
          <w:sz w:val="20"/>
          <w:szCs w:val="20"/>
        </w:rPr>
        <w:tab/>
      </w:r>
      <w:r w:rsidRPr="00A664F5">
        <w:rPr>
          <w:rFonts w:ascii="Tahoma" w:hAnsi="Tahoma" w:cs="Tahoma"/>
          <w:sz w:val="20"/>
          <w:szCs w:val="20"/>
        </w:rPr>
        <w:tab/>
      </w:r>
    </w:p>
    <w:p w14:paraId="66C7DD94" w14:textId="5FCC7942" w:rsidR="00E07C51" w:rsidRPr="00A664F5" w:rsidRDefault="00E07C51" w:rsidP="00E07C51">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r>
    </w:p>
    <w:p w14:paraId="1C8C60CB" w14:textId="60FCEF17" w:rsidR="00E07C51" w:rsidRPr="00A664F5" w:rsidRDefault="00E07C51" w:rsidP="00E07C51">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Pr="00A664F5">
        <w:rPr>
          <w:rFonts w:ascii="Tahoma" w:hAnsi="Tahoma" w:cs="Tahoma"/>
          <w:sz w:val="20"/>
          <w:szCs w:val="20"/>
        </w:rPr>
        <w:tab/>
      </w:r>
      <w:r w:rsidRPr="00A664F5">
        <w:rPr>
          <w:rFonts w:ascii="Tahoma" w:hAnsi="Tahoma" w:cs="Tahoma"/>
          <w:sz w:val="20"/>
          <w:szCs w:val="20"/>
        </w:rPr>
        <w:tab/>
      </w:r>
    </w:p>
    <w:p w14:paraId="506A000C" w14:textId="626D317A" w:rsidR="00E07C51" w:rsidRPr="00A664F5" w:rsidRDefault="00E07C51" w:rsidP="00E07C51">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r>
    </w:p>
    <w:p w14:paraId="0D909DF6" w14:textId="120FF349" w:rsidR="00E07C51" w:rsidRPr="00A664F5" w:rsidRDefault="00E07C51" w:rsidP="00E07C51">
      <w:pPr>
        <w:tabs>
          <w:tab w:val="left" w:pos="0"/>
        </w:tabs>
        <w:rPr>
          <w:rFonts w:ascii="Tahoma" w:hAnsi="Tahoma" w:cs="Tahoma"/>
          <w:sz w:val="20"/>
          <w:szCs w:val="20"/>
          <w:lang w:bidi="ar-SA"/>
        </w:rPr>
      </w:pPr>
      <w:r w:rsidRPr="00A664F5">
        <w:rPr>
          <w:rFonts w:ascii="Tahoma" w:hAnsi="Tahoma" w:cs="Tahoma"/>
          <w:sz w:val="20"/>
          <w:szCs w:val="20"/>
        </w:rPr>
        <w:t>DIČ:</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 xml:space="preserve">                   </w:t>
      </w:r>
    </w:p>
    <w:p w14:paraId="0008926E" w14:textId="08F4E275" w:rsidR="00E07C51" w:rsidRPr="00A664F5" w:rsidRDefault="00E07C51" w:rsidP="008B6923">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Pr="00A664F5">
        <w:rPr>
          <w:rFonts w:ascii="Tahoma" w:hAnsi="Tahoma" w:cs="Tahoma"/>
          <w:sz w:val="20"/>
          <w:szCs w:val="20"/>
        </w:rPr>
        <w:tab/>
      </w:r>
    </w:p>
    <w:p w14:paraId="63E631F1" w14:textId="63852A8D" w:rsidR="00E07C51" w:rsidRPr="00A664F5" w:rsidRDefault="00E07C51" w:rsidP="00E07C51">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Pr="00A664F5">
        <w:rPr>
          <w:rFonts w:ascii="Tahoma" w:hAnsi="Tahoma" w:cs="Tahoma"/>
          <w:sz w:val="20"/>
          <w:szCs w:val="20"/>
        </w:rPr>
        <w:tab/>
      </w:r>
    </w:p>
    <w:p w14:paraId="1B3852AA" w14:textId="06BE5378" w:rsidR="001137C0" w:rsidRPr="00A664F5" w:rsidRDefault="00E07C51" w:rsidP="00E07C51">
      <w:pPr>
        <w:pStyle w:val="Zkladntext"/>
        <w:tabs>
          <w:tab w:val="left" w:pos="0"/>
          <w:tab w:val="left" w:pos="2212"/>
        </w:tabs>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Pr="00A664F5">
        <w:rPr>
          <w:rFonts w:ascii="Tahoma" w:hAnsi="Tahoma" w:cs="Tahoma"/>
          <w:sz w:val="20"/>
          <w:szCs w:val="20"/>
        </w:rPr>
        <w:tab/>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1137C0" w:rsidRPr="00A664F5">
        <w:rPr>
          <w:rFonts w:ascii="Tahoma" w:hAnsi="Tahoma" w:cs="Tahoma"/>
          <w:sz w:val="20"/>
          <w:szCs w:val="20"/>
        </w:rPr>
        <w:tab/>
      </w: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p w14:paraId="1CC6202A" w14:textId="77777777" w:rsidR="00E5241D" w:rsidRPr="00A664F5" w:rsidRDefault="00E5241D" w:rsidP="00D970D3">
      <w:pPr>
        <w:pStyle w:val="Zkladntext"/>
        <w:ind w:left="117"/>
        <w:jc w:val="both"/>
        <w:rPr>
          <w:rFonts w:ascii="Tahoma" w:hAnsi="Tahoma" w:cs="Tahoma"/>
          <w:sz w:val="20"/>
          <w:szCs w:val="20"/>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A664F5" w:rsidRDefault="00D970D3" w:rsidP="00D970D3">
      <w:pPr>
        <w:pStyle w:val="Nadpis1"/>
        <w:ind w:left="0" w:firstLine="0"/>
        <w:jc w:val="center"/>
        <w:rPr>
          <w:rFonts w:ascii="Tahoma" w:hAnsi="Tahoma" w:cs="Tahoma"/>
          <w:sz w:val="20"/>
          <w:szCs w:val="20"/>
        </w:rPr>
      </w:pPr>
    </w:p>
    <w:p w14:paraId="177A6890" w14:textId="779F0B28" w:rsidR="001137C0" w:rsidRPr="00A664F5" w:rsidRDefault="001137C0" w:rsidP="00D970D3">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Banskobystrický samosprávny</w:t>
      </w:r>
      <w:r w:rsidRPr="00A664F5">
        <w:rPr>
          <w:rFonts w:ascii="Tahoma" w:hAnsi="Tahoma" w:cs="Tahoma"/>
          <w:spacing w:val="-1"/>
          <w:sz w:val="20"/>
          <w:szCs w:val="20"/>
        </w:rPr>
        <w:t xml:space="preserve"> </w:t>
      </w:r>
      <w:r w:rsidRPr="00A664F5">
        <w:rPr>
          <w:rFonts w:ascii="Tahoma" w:hAnsi="Tahoma" w:cs="Tahoma"/>
          <w:sz w:val="20"/>
          <w:szCs w:val="20"/>
        </w:rPr>
        <w:t>kraj</w:t>
      </w:r>
    </w:p>
    <w:p w14:paraId="4E0A0838" w14:textId="4BED87A2" w:rsidR="001137C0" w:rsidRPr="00A664F5" w:rsidRDefault="001137C0" w:rsidP="00D970D3">
      <w:pPr>
        <w:pStyle w:val="Zkladntext"/>
        <w:tabs>
          <w:tab w:val="left" w:pos="2212"/>
          <w:tab w:val="left" w:pos="224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Námestie SNP 23, 974 01 Banská Bystrica</w:t>
      </w:r>
    </w:p>
    <w:p w14:paraId="71EA371D" w14:textId="5A03157A" w:rsidR="001137C0" w:rsidRPr="00A664F5" w:rsidRDefault="001137C0" w:rsidP="00D970D3">
      <w:pPr>
        <w:pStyle w:val="Zkladntext"/>
        <w:tabs>
          <w:tab w:val="left" w:pos="2212"/>
          <w:tab w:val="left" w:pos="2242"/>
        </w:tabs>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D66B33" w:rsidRPr="00A664F5">
        <w:rPr>
          <w:rFonts w:ascii="Tahoma" w:hAnsi="Tahoma" w:cs="Tahoma"/>
          <w:sz w:val="20"/>
          <w:szCs w:val="20"/>
        </w:rPr>
        <w:t>Mgr. Ondrej</w:t>
      </w:r>
      <w:r w:rsidRPr="00A664F5">
        <w:rPr>
          <w:rFonts w:ascii="Tahoma" w:hAnsi="Tahoma" w:cs="Tahoma"/>
          <w:sz w:val="20"/>
          <w:szCs w:val="20"/>
        </w:rPr>
        <w:t xml:space="preserve"> Lunter, predseda samosprávneho kraja</w:t>
      </w:r>
    </w:p>
    <w:p w14:paraId="41514D85" w14:textId="435BD990" w:rsidR="001137C0" w:rsidRPr="00A664F5" w:rsidRDefault="001137C0" w:rsidP="00D970D3">
      <w:pPr>
        <w:pStyle w:val="Zkladntext"/>
        <w:tabs>
          <w:tab w:val="right" w:pos="2127"/>
          <w:tab w:val="left" w:pos="2212"/>
        </w:tabs>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ab/>
        <w:t>37 828 100</w:t>
      </w:r>
    </w:p>
    <w:p w14:paraId="6717B610" w14:textId="2CCABA60" w:rsidR="001137C0" w:rsidRPr="00A664F5" w:rsidRDefault="001137C0" w:rsidP="00423602">
      <w:pPr>
        <w:pStyle w:val="Zkladntext"/>
        <w:tabs>
          <w:tab w:val="left" w:pos="2212"/>
          <w:tab w:val="right" w:pos="2835"/>
        </w:tabs>
        <w:rPr>
          <w:rFonts w:ascii="Tahoma" w:hAnsi="Tahoma" w:cs="Tahoma"/>
          <w:sz w:val="20"/>
          <w:szCs w:val="20"/>
        </w:rPr>
      </w:pPr>
      <w:r w:rsidRPr="00A664F5">
        <w:rPr>
          <w:rFonts w:ascii="Tahoma" w:hAnsi="Tahoma" w:cs="Tahoma"/>
          <w:sz w:val="20"/>
          <w:szCs w:val="20"/>
        </w:rPr>
        <w:t>DIČ:</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6206AA6C" w14:textId="212793F7" w:rsidR="001137C0" w:rsidRPr="00A664F5" w:rsidRDefault="001137C0" w:rsidP="00D970D3">
      <w:pPr>
        <w:pStyle w:val="Zkladntext"/>
        <w:tabs>
          <w:tab w:val="left" w:pos="2212"/>
        </w:tabs>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SK92 8180 0000 0070 0038 9679</w:t>
      </w:r>
    </w:p>
    <w:p w14:paraId="1E941C08" w14:textId="3E27B39C" w:rsidR="00E5241D" w:rsidRPr="00A664F5" w:rsidRDefault="00E5241D" w:rsidP="00E57A92">
      <w:pPr>
        <w:pStyle w:val="Zkladntext"/>
        <w:ind w:right="4819"/>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E57A92" w:rsidRPr="00A664F5">
        <w:rPr>
          <w:rFonts w:ascii="Tahoma" w:hAnsi="Tahoma" w:cs="Tahoma"/>
          <w:b/>
          <w:sz w:val="20"/>
          <w:szCs w:val="20"/>
        </w:rPr>
        <w:t>BBSK</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A664F5" w:rsidRDefault="003F0445" w:rsidP="00D970D3">
      <w:pPr>
        <w:rPr>
          <w:rFonts w:ascii="Tahoma" w:hAnsi="Tahoma" w:cs="Tahoma"/>
          <w:sz w:val="20"/>
          <w:szCs w:val="20"/>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A664F5" w:rsidRDefault="00D66B33" w:rsidP="00D970D3">
      <w:pPr>
        <w:jc w:val="both"/>
        <w:rPr>
          <w:rFonts w:ascii="Tahoma" w:hAnsi="Tahoma" w:cs="Tahoma"/>
          <w:b/>
          <w:sz w:val="20"/>
          <w:szCs w:val="20"/>
        </w:rPr>
      </w:pPr>
    </w:p>
    <w:p w14:paraId="31112901" w14:textId="77777777" w:rsidR="001137C0" w:rsidRPr="00A664F5" w:rsidRDefault="001137C0" w:rsidP="00D970D3">
      <w:pPr>
        <w:jc w:val="both"/>
        <w:rPr>
          <w:rFonts w:ascii="Tahoma" w:hAnsi="Tahoma" w:cs="Tahoma"/>
          <w:color w:val="000000"/>
          <w:sz w:val="20"/>
          <w:szCs w:val="20"/>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0"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0"/>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67D70775" w:rsidR="00677293" w:rsidRPr="00A664F5" w:rsidRDefault="00677293" w:rsidP="00124080">
      <w:pPr>
        <w:spacing w:after="120"/>
        <w:ind w:left="709"/>
        <w:jc w:val="both"/>
        <w:rPr>
          <w:rFonts w:ascii="Tahoma" w:hAnsi="Tahoma" w:cs="Tahoma"/>
          <w:bCs/>
          <w:sz w:val="20"/>
          <w:szCs w:val="20"/>
        </w:rPr>
      </w:pPr>
      <w:bookmarkStart w:id="1" w:name="_Toc248119098"/>
      <w:bookmarkStart w:id="2"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1"/>
      <w:bookmarkEnd w:id="2"/>
      <w:r w:rsidR="001806A8" w:rsidRPr="00A664F5">
        <w:rPr>
          <w:rFonts w:ascii="Tahoma" w:hAnsi="Tahoma" w:cs="Tahoma"/>
          <w:sz w:val="20"/>
          <w:szCs w:val="20"/>
        </w:rPr>
        <w:t>9</w:t>
      </w:r>
      <w:r w:rsidRPr="00A664F5">
        <w:rPr>
          <w:rFonts w:ascii="Tahoma" w:hAnsi="Tahoma" w:cs="Tahoma"/>
          <w:sz w:val="20"/>
          <w:szCs w:val="20"/>
        </w:rPr>
        <w:t>.</w:t>
      </w:r>
    </w:p>
    <w:p w14:paraId="1A792FF9" w14:textId="5A39E826"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BBSK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7BBDC5BE" w:rsidR="003D5CB6" w:rsidRPr="00216D0C" w:rsidRDefault="003D5CB6" w:rsidP="008D01D5">
      <w:pPr>
        <w:spacing w:after="120"/>
        <w:ind w:left="703"/>
        <w:jc w:val="both"/>
        <w:rPr>
          <w:rFonts w:ascii="Tahoma" w:hAnsi="Tahoma" w:cs="Tahoma"/>
          <w:bCs/>
          <w:sz w:val="20"/>
          <w:szCs w:val="20"/>
        </w:rPr>
      </w:pPr>
      <w:r w:rsidRPr="00A664F5">
        <w:rPr>
          <w:rFonts w:ascii="Tahoma" w:hAnsi="Tahoma" w:cs="Tahoma"/>
          <w:b/>
          <w:bCs/>
          <w:sz w:val="20"/>
          <w:szCs w:val="20"/>
        </w:rPr>
        <w:lastRenderedPageBreak/>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p>
    <w:p w14:paraId="59C4F6EE" w14:textId="77777777"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5856DC49" w:rsidR="00EE2F3A" w:rsidRPr="00A664F5" w:rsidRDefault="005C58AB" w:rsidP="00EE2F3A">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3C42E9" w:rsidRPr="00A664F5">
        <w:rPr>
          <w:rFonts w:ascii="Tahoma" w:hAnsi="Tahoma" w:cs="Tahoma"/>
          <w:sz w:val="20"/>
          <w:szCs w:val="20"/>
        </w:rPr>
        <w:t>2</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7D56A69"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 tepelnej úprave)</w:t>
      </w:r>
      <w:r w:rsidR="00E70ED0" w:rsidRPr="00A664F5">
        <w:rPr>
          <w:rFonts w:ascii="Tahoma" w:hAnsi="Tahoma" w:cs="Tahoma"/>
          <w:sz w:val="20"/>
          <w:szCs w:val="20"/>
        </w:rPr>
        <w:t>.</w:t>
      </w:r>
    </w:p>
    <w:p w14:paraId="366B0E0E" w14:textId="64BEF6B6" w:rsidR="00FF4079" w:rsidRPr="00216D0C" w:rsidRDefault="004F74F7" w:rsidP="00D970D3">
      <w:pPr>
        <w:spacing w:after="120"/>
        <w:ind w:left="705"/>
        <w:jc w:val="both"/>
        <w:rPr>
          <w:rFonts w:ascii="Tahoma" w:hAnsi="Tahoma" w:cs="Tahoma"/>
          <w:bCs/>
          <w:sz w:val="20"/>
          <w:szCs w:val="20"/>
        </w:rPr>
      </w:pPr>
      <w:r w:rsidRPr="00A664F5">
        <w:rPr>
          <w:rFonts w:ascii="Tahoma" w:hAnsi="Tahoma" w:cs="Tahoma"/>
          <w:b/>
          <w:sz w:val="20"/>
          <w:szCs w:val="20"/>
        </w:rPr>
        <w:t>Verejné obstarávanie</w:t>
      </w:r>
      <w:r w:rsidR="00F90BE4" w:rsidRPr="00A664F5">
        <w:rPr>
          <w:rFonts w:ascii="Tahoma" w:hAnsi="Tahoma" w:cs="Tahoma"/>
          <w:b/>
          <w:sz w:val="20"/>
          <w:szCs w:val="20"/>
        </w:rPr>
        <w:t xml:space="preserve"> </w:t>
      </w:r>
      <w:r w:rsidR="00FF4079" w:rsidRPr="00A664F5">
        <w:rPr>
          <w:rFonts w:ascii="Tahoma" w:hAnsi="Tahoma" w:cs="Tahoma"/>
          <w:bCs/>
          <w:sz w:val="20"/>
          <w:szCs w:val="20"/>
        </w:rPr>
        <w:t>–</w:t>
      </w:r>
      <w:r w:rsidR="00FF4079" w:rsidRPr="00A664F5">
        <w:rPr>
          <w:rFonts w:ascii="Tahoma" w:hAnsi="Tahoma" w:cs="Tahoma"/>
          <w:b/>
          <w:sz w:val="20"/>
          <w:szCs w:val="20"/>
        </w:rPr>
        <w:t xml:space="preserve"> </w:t>
      </w:r>
      <w:r w:rsidR="00B443A2" w:rsidRPr="00A664F5">
        <w:rPr>
          <w:rFonts w:ascii="Tahoma" w:hAnsi="Tahoma" w:cs="Tahoma"/>
          <w:bCs/>
          <w:sz w:val="20"/>
          <w:szCs w:val="20"/>
        </w:rPr>
        <w:t>centrálne</w:t>
      </w:r>
      <w:r w:rsidR="00B443A2" w:rsidRPr="00A664F5">
        <w:rPr>
          <w:rFonts w:ascii="Tahoma" w:hAnsi="Tahoma" w:cs="Tahoma"/>
          <w:b/>
          <w:sz w:val="20"/>
          <w:szCs w:val="20"/>
        </w:rPr>
        <w:t xml:space="preserve"> </w:t>
      </w:r>
      <w:r w:rsidR="00B443A2" w:rsidRPr="00A664F5">
        <w:rPr>
          <w:rFonts w:ascii="Tahoma" w:hAnsi="Tahoma" w:cs="Tahoma"/>
          <w:bCs/>
          <w:sz w:val="20"/>
          <w:szCs w:val="20"/>
        </w:rPr>
        <w:t xml:space="preserve">verejné obstarávanie realizované </w:t>
      </w:r>
      <w:r w:rsidR="00B443A2" w:rsidRPr="00A664F5">
        <w:rPr>
          <w:rFonts w:ascii="Tahoma" w:hAnsi="Tahoma" w:cs="Tahoma"/>
          <w:sz w:val="20"/>
          <w:szCs w:val="20"/>
        </w:rPr>
        <w:t xml:space="preserve">BBSK ako centrálnou obstarávacou organizáciou v zmysle § 15 Zákona o VO </w:t>
      </w:r>
      <w:r w:rsidR="00B443A2" w:rsidRPr="00A664F5">
        <w:rPr>
          <w:rFonts w:ascii="Tahoma" w:hAnsi="Tahoma" w:cs="Tahoma"/>
          <w:bCs/>
          <w:sz w:val="20"/>
          <w:szCs w:val="20"/>
        </w:rPr>
        <w:t>n</w:t>
      </w:r>
      <w:r w:rsidR="00B443A2" w:rsidRPr="00A664F5">
        <w:rPr>
          <w:rFonts w:ascii="Tahoma" w:hAnsi="Tahoma" w:cs="Tahoma"/>
          <w:sz w:val="20"/>
          <w:szCs w:val="20"/>
        </w:rPr>
        <w:t xml:space="preserve">a obstaranie </w:t>
      </w:r>
      <w:r w:rsidR="00B443A2" w:rsidRPr="00A664F5">
        <w:rPr>
          <w:rFonts w:ascii="Tahoma" w:hAnsi="Tahoma" w:cs="Tahoma"/>
          <w:bCs/>
          <w:sz w:val="20"/>
          <w:szCs w:val="20"/>
        </w:rPr>
        <w:t xml:space="preserve">predmetu zákazky s názvom: </w:t>
      </w:r>
      <w:r w:rsidR="00B443A2" w:rsidRPr="00216D0C">
        <w:rPr>
          <w:rFonts w:ascii="Tahoma" w:hAnsi="Tahoma" w:cs="Tahoma"/>
          <w:b/>
          <w:sz w:val="20"/>
          <w:szCs w:val="20"/>
        </w:rPr>
        <w:t xml:space="preserve">Zabezpečenie dodávok mlieka a mliečnych výrobkov pre organizácie </w:t>
      </w:r>
      <w:proofErr w:type="spellStart"/>
      <w:r w:rsidR="00B443A2" w:rsidRPr="00216D0C">
        <w:rPr>
          <w:rFonts w:ascii="Tahoma" w:hAnsi="Tahoma" w:cs="Tahoma"/>
          <w:b/>
          <w:sz w:val="20"/>
          <w:szCs w:val="20"/>
        </w:rPr>
        <w:t>BBSK_Výzva</w:t>
      </w:r>
      <w:proofErr w:type="spellEnd"/>
      <w:r w:rsidR="00B443A2" w:rsidRPr="00216D0C">
        <w:rPr>
          <w:rFonts w:ascii="Tahoma" w:hAnsi="Tahoma" w:cs="Tahoma"/>
          <w:b/>
          <w:sz w:val="20"/>
          <w:szCs w:val="20"/>
        </w:rPr>
        <w:t xml:space="preserve"> č. </w:t>
      </w:r>
      <w:r w:rsidR="00D411EC">
        <w:rPr>
          <w:rFonts w:ascii="Tahoma" w:hAnsi="Tahoma" w:cs="Tahoma"/>
          <w:b/>
          <w:sz w:val="20"/>
          <w:szCs w:val="20"/>
        </w:rPr>
        <w:t>74</w:t>
      </w:r>
      <w:r w:rsidR="00B443A2" w:rsidRPr="00216D0C">
        <w:rPr>
          <w:rFonts w:ascii="Tahoma" w:hAnsi="Tahoma" w:cs="Tahoma"/>
          <w:b/>
          <w:sz w:val="20"/>
          <w:szCs w:val="20"/>
        </w:rPr>
        <w:t xml:space="preserve"> </w:t>
      </w:r>
      <w:r w:rsidR="00B443A2" w:rsidRPr="00A664F5">
        <w:rPr>
          <w:rFonts w:ascii="Tahoma" w:hAnsi="Tahoma" w:cs="Tahoma"/>
          <w:bCs/>
          <w:sz w:val="20"/>
          <w:szCs w:val="20"/>
        </w:rPr>
        <w:t xml:space="preserve">realizované </w:t>
      </w:r>
      <w:bookmarkStart w:id="3" w:name="_Hlk130214436"/>
      <w:r w:rsidR="00B443A2" w:rsidRPr="00A664F5">
        <w:rPr>
          <w:rFonts w:ascii="Tahoma" w:hAnsi="Tahoma" w:cs="Tahoma"/>
          <w:bCs/>
          <w:sz w:val="20"/>
          <w:szCs w:val="20"/>
        </w:rPr>
        <w:t xml:space="preserve">v rámci procesu verejného obstarávania </w:t>
      </w:r>
      <w:bookmarkEnd w:id="3"/>
      <w:r w:rsidR="00B443A2" w:rsidRPr="00A664F5">
        <w:rPr>
          <w:rFonts w:ascii="Tahoma" w:hAnsi="Tahoma" w:cs="Tahoma"/>
          <w:bCs/>
          <w:sz w:val="20"/>
          <w:szCs w:val="20"/>
        </w:rPr>
        <w:t xml:space="preserve">postupom zadávania zákazky podľa § 58 až 61 zákona č. 343/2015 Z. z. o verejnom obstarávaní a o zmene a doplnení niektorých zákonov v znení neskorších predpisov, výzva v rámci zriadeného dynamického nákupného systému s predmetom Dodávanie čerstvých potravín najvyššej akosti s uplatnením sociálneho aspektu, vyhlásené vo Vestníku verejného obstarávania č. </w:t>
      </w:r>
      <w:bookmarkStart w:id="4" w:name="_Hlk130214449"/>
      <w:r w:rsidR="00B443A2" w:rsidRPr="00A664F5">
        <w:rPr>
          <w:rFonts w:ascii="Tahoma" w:hAnsi="Tahoma" w:cs="Tahoma"/>
          <w:bCs/>
          <w:sz w:val="20"/>
          <w:szCs w:val="20"/>
        </w:rPr>
        <w:t>221/2021 30.09.2021</w:t>
      </w:r>
      <w:bookmarkEnd w:id="4"/>
      <w:r w:rsidR="00B443A2" w:rsidRPr="00A664F5">
        <w:rPr>
          <w:rFonts w:ascii="Tahoma" w:hAnsi="Tahoma" w:cs="Tahoma"/>
          <w:bCs/>
          <w:sz w:val="20"/>
          <w:szCs w:val="20"/>
        </w:rPr>
        <w:t xml:space="preserve"> pod značkou oznámenia </w:t>
      </w:r>
      <w:r w:rsidR="00B443A2" w:rsidRPr="00216D0C">
        <w:rPr>
          <w:rFonts w:ascii="Tahoma" w:hAnsi="Tahoma" w:cs="Tahoma"/>
          <w:bCs/>
          <w:sz w:val="20"/>
          <w:szCs w:val="20"/>
        </w:rPr>
        <w:t>44350 - MUT</w:t>
      </w:r>
      <w:r w:rsidR="00B443A2" w:rsidRPr="00A664F5">
        <w:rPr>
          <w:rFonts w:ascii="Tahoma" w:hAnsi="Tahoma" w:cs="Tahoma"/>
          <w:bCs/>
          <w:sz w:val="20"/>
          <w:szCs w:val="20"/>
        </w:rPr>
        <w:t xml:space="preserve"> a v Úradnom Vestníku EÚ pod č. oznámenia </w:t>
      </w:r>
      <w:r w:rsidR="00B443A2" w:rsidRPr="00216D0C">
        <w:rPr>
          <w:rFonts w:ascii="Tahoma" w:hAnsi="Tahoma" w:cs="Tahoma"/>
          <w:bCs/>
          <w:sz w:val="20"/>
          <w:szCs w:val="20"/>
        </w:rPr>
        <w:t>2021/S 189-491121 d</w:t>
      </w:r>
      <w:r w:rsidR="00B443A2" w:rsidRPr="00A664F5">
        <w:rPr>
          <w:rFonts w:ascii="Tahoma" w:hAnsi="Tahoma" w:cs="Tahoma"/>
          <w:bCs/>
          <w:sz w:val="20"/>
          <w:szCs w:val="20"/>
        </w:rPr>
        <w:t>ňa 29.9.2021.</w:t>
      </w:r>
    </w:p>
    <w:p w14:paraId="07693A23" w14:textId="145155CD" w:rsidR="001A39EC" w:rsidRPr="00A664F5" w:rsidRDefault="00954EFF" w:rsidP="001A39EC">
      <w:pPr>
        <w:spacing w:after="120"/>
        <w:ind w:left="703"/>
        <w:jc w:val="both"/>
        <w:rPr>
          <w:rFonts w:ascii="Tahoma" w:hAnsi="Tahoma" w:cs="Tahoma"/>
          <w:bCs/>
          <w:sz w:val="20"/>
          <w:szCs w:val="20"/>
        </w:rPr>
      </w:pPr>
      <w:r w:rsidRPr="00A664F5">
        <w:rPr>
          <w:rFonts w:ascii="Tahoma" w:hAnsi="Tahoma" w:cs="Tahoma"/>
          <w:b/>
          <w:sz w:val="20"/>
          <w:szCs w:val="20"/>
        </w:rPr>
        <w:t xml:space="preserve">Vyhláška </w:t>
      </w:r>
      <w:r w:rsidRPr="00A664F5">
        <w:rPr>
          <w:rFonts w:ascii="Tahoma" w:hAnsi="Tahoma" w:cs="Tahoma"/>
          <w:bCs/>
          <w:sz w:val="20"/>
          <w:szCs w:val="20"/>
        </w:rPr>
        <w:t>–</w:t>
      </w:r>
      <w:r w:rsidRPr="00A664F5">
        <w:rPr>
          <w:rFonts w:ascii="Tahoma" w:hAnsi="Tahoma" w:cs="Tahoma"/>
          <w:b/>
          <w:sz w:val="20"/>
          <w:szCs w:val="20"/>
        </w:rPr>
        <w:t xml:space="preserve"> </w:t>
      </w:r>
      <w:r w:rsidR="001A39EC" w:rsidRPr="00A664F5">
        <w:rPr>
          <w:rFonts w:ascii="Tahoma" w:hAnsi="Tahoma" w:cs="Tahoma"/>
          <w:bCs/>
          <w:sz w:val="20"/>
          <w:szCs w:val="20"/>
        </w:rPr>
        <w:t xml:space="preserve">vyhláška Ministerstva pôdohospodárstva a rozvoja vidieka Slovenskej republiky č. 343/2016 Z. z. o niektorých výrobkoch z mlieka, vyhláška Ministerstva pôdohospodárstva a rozvoja vidieka Slovenskej republiky č. 179/2016 Z. z. o požiadavkách na zahustené mlieko a sušené mlieko a vyhláška Ministerstva pôdohospodárstva a rozvoja vidieka Slovenskej republiky č. 180/2016 Z. z. o potravinárskych kazeínoch a potravinárskych </w:t>
      </w:r>
      <w:proofErr w:type="spellStart"/>
      <w:r w:rsidR="001A39EC" w:rsidRPr="00A664F5">
        <w:rPr>
          <w:rFonts w:ascii="Tahoma" w:hAnsi="Tahoma" w:cs="Tahoma"/>
          <w:bCs/>
          <w:sz w:val="20"/>
          <w:szCs w:val="20"/>
        </w:rPr>
        <w:t>kazeinátoch</w:t>
      </w:r>
      <w:proofErr w:type="spellEnd"/>
      <w:r w:rsidR="001A39EC" w:rsidRPr="00A664F5">
        <w:rPr>
          <w:rFonts w:ascii="Tahoma" w:hAnsi="Tahoma" w:cs="Tahoma"/>
          <w:bCs/>
          <w:sz w:val="20"/>
          <w:szCs w:val="20"/>
        </w:rPr>
        <w:t xml:space="preserve">. </w:t>
      </w:r>
    </w:p>
    <w:p w14:paraId="1C20F94D" w14:textId="04AEDA1B" w:rsidR="0062241D" w:rsidRPr="00A664F5" w:rsidRDefault="0062241D" w:rsidP="001A39EC">
      <w:pPr>
        <w:spacing w:after="120"/>
        <w:ind w:left="703"/>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7777777"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 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w:t>
      </w:r>
      <w:r w:rsidR="00D970D3" w:rsidRPr="00A664F5">
        <w:rPr>
          <w:rFonts w:ascii="Tahoma" w:hAnsi="Tahoma" w:cs="Tahoma"/>
          <w:bCs/>
          <w:sz w:val="20"/>
          <w:szCs w:val="20"/>
        </w:rPr>
        <w:lastRenderedPageBreak/>
        <w:t>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498F1FE3"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703C4BA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 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A664F5">
        <w:rPr>
          <w:rFonts w:ascii="Tahoma" w:hAnsi="Tahoma" w:cs="Tahoma"/>
          <w:sz w:val="20"/>
          <w:szCs w:val="20"/>
        </w:rPr>
        <w:t>ne</w:t>
      </w:r>
      <w:proofErr w:type="spellEnd"/>
      <w:r w:rsidRPr="00A664F5">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48ADABE7"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 Slovenskej republike.</w:t>
      </w:r>
      <w:r w:rsidR="00200F8C" w:rsidRPr="00A664F5">
        <w:rPr>
          <w:rFonts w:ascii="Tahoma" w:hAnsi="Tahoma" w:cs="Tahoma"/>
          <w:bCs/>
          <w:sz w:val="20"/>
          <w:szCs w:val="20"/>
        </w:rPr>
        <w:t xml:space="preserve"> </w:t>
      </w:r>
    </w:p>
    <w:p w14:paraId="0A9F5EDC" w14:textId="77777777" w:rsidR="007E6738" w:rsidRPr="00A664F5" w:rsidRDefault="007E6738" w:rsidP="006268C7">
      <w:pPr>
        <w:jc w:val="both"/>
        <w:rPr>
          <w:rFonts w:ascii="Tahoma" w:hAnsi="Tahoma" w:cs="Tahoma"/>
          <w:sz w:val="20"/>
          <w:szCs w:val="20"/>
        </w:rPr>
      </w:pPr>
    </w:p>
    <w:p w14:paraId="140D8ACD" w14:textId="77777777" w:rsidR="006B3483" w:rsidRPr="00A664F5" w:rsidRDefault="006B3483" w:rsidP="006268C7">
      <w:pPr>
        <w:jc w:val="both"/>
        <w:rPr>
          <w:rFonts w:ascii="Tahoma" w:hAnsi="Tahoma" w:cs="Tahoma"/>
          <w:sz w:val="20"/>
          <w:szCs w:val="20"/>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109AC743"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1E60D1" w:rsidRPr="00D411EC">
        <w:rPr>
          <w:rFonts w:ascii="Tahoma" w:hAnsi="Tahoma" w:cs="Tahoma"/>
          <w:sz w:val="20"/>
          <w:szCs w:val="20"/>
          <w:highlight w:val="yellow"/>
        </w:rPr>
        <w:t>XX</w:t>
      </w:r>
      <w:r w:rsidR="00673135" w:rsidRPr="00D411EC">
        <w:rPr>
          <w:rFonts w:ascii="Tahoma" w:hAnsi="Tahoma" w:cs="Tahoma"/>
          <w:b/>
          <w:sz w:val="20"/>
          <w:szCs w:val="20"/>
          <w:highlight w:val="yellow"/>
        </w:rPr>
        <w:t>.</w:t>
      </w:r>
      <w:r w:rsidR="001E60D1" w:rsidRPr="00D411EC">
        <w:rPr>
          <w:rFonts w:ascii="Tahoma" w:hAnsi="Tahoma" w:cs="Tahoma"/>
          <w:b/>
          <w:sz w:val="20"/>
          <w:szCs w:val="20"/>
          <w:highlight w:val="yellow"/>
        </w:rPr>
        <w:t>XX</w:t>
      </w:r>
      <w:r w:rsidR="00673135" w:rsidRPr="00D411EC">
        <w:rPr>
          <w:rFonts w:ascii="Tahoma" w:hAnsi="Tahoma" w:cs="Tahoma"/>
          <w:b/>
          <w:sz w:val="20"/>
          <w:szCs w:val="20"/>
          <w:highlight w:val="yellow"/>
        </w:rPr>
        <w:t>.202</w:t>
      </w:r>
      <w:r w:rsidR="00D411EC" w:rsidRPr="00D411EC">
        <w:rPr>
          <w:rFonts w:ascii="Tahoma" w:hAnsi="Tahoma" w:cs="Tahoma"/>
          <w:b/>
          <w:sz w:val="20"/>
          <w:szCs w:val="20"/>
          <w:highlight w:val="yellow"/>
        </w:rPr>
        <w:t>5</w:t>
      </w:r>
      <w:r w:rsidR="0075280B" w:rsidRPr="00216D0C">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w:t>
      </w:r>
      <w:r w:rsidR="00D970D3" w:rsidRPr="00A664F5">
        <w:rPr>
          <w:rFonts w:ascii="Tahoma" w:hAnsi="Tahoma" w:cs="Tahoma"/>
          <w:sz w:val="20"/>
          <w:szCs w:val="20"/>
        </w:rPr>
        <w:lastRenderedPageBreak/>
        <w:t xml:space="preserve">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6652C3A0" w:rsidR="00D970D3"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A664F5">
        <w:rPr>
          <w:sz w:val="20"/>
          <w:szCs w:val="20"/>
        </w:rPr>
        <w:t xml:space="preserve">Predávajúci vyhlasuje, </w:t>
      </w:r>
      <w:r w:rsidR="00D970D3" w:rsidRPr="00A664F5">
        <w:rPr>
          <w:sz w:val="20"/>
          <w:szCs w:val="20"/>
        </w:rPr>
        <w:t xml:space="preserve">že v jeho ponuke predloženej do Verejného obstarávania vzal do úvahy komplexný rozsah služieb, personálnych nákladov a iných nákladov potrebných na riadne </w:t>
      </w:r>
      <w:r w:rsidR="003037D2" w:rsidRPr="00A664F5">
        <w:rPr>
          <w:sz w:val="20"/>
          <w:szCs w:val="20"/>
        </w:rPr>
        <w:t>dodanie Tovaru</w:t>
      </w:r>
      <w:r w:rsidR="00A60BC5" w:rsidRPr="00A664F5">
        <w:rPr>
          <w:sz w:val="20"/>
          <w:szCs w:val="20"/>
        </w:rPr>
        <w:t xml:space="preserve"> alebo plnenie iných povinností</w:t>
      </w:r>
      <w:r w:rsidR="003037D2" w:rsidRPr="00A664F5">
        <w:rPr>
          <w:sz w:val="20"/>
          <w:szCs w:val="20"/>
        </w:rPr>
        <w:t xml:space="preserve"> v</w:t>
      </w:r>
      <w:r w:rsidR="00A60BC5" w:rsidRPr="00A664F5">
        <w:rPr>
          <w:sz w:val="20"/>
          <w:szCs w:val="20"/>
        </w:rPr>
        <w:t> zmysle Zmluvy</w:t>
      </w:r>
      <w:r w:rsidR="00EF5058" w:rsidRPr="00A664F5">
        <w:rPr>
          <w:sz w:val="20"/>
          <w:szCs w:val="20"/>
        </w:rPr>
        <w:t xml:space="preserve"> </w:t>
      </w:r>
      <w:r w:rsidR="00A60BC5" w:rsidRPr="00A664F5">
        <w:rPr>
          <w:sz w:val="20"/>
          <w:szCs w:val="20"/>
        </w:rPr>
        <w:t>a v súlade</w:t>
      </w:r>
      <w:r w:rsidR="00D970D3" w:rsidRPr="00A664F5">
        <w:rPr>
          <w:sz w:val="20"/>
          <w:szCs w:val="20"/>
        </w:rPr>
        <w:t xml:space="preserve"> s podmienkami Zmluvy, s ktorej obsahom sa vopred </w:t>
      </w:r>
      <w:r w:rsidR="00A60BC5" w:rsidRPr="00A664F5">
        <w:rPr>
          <w:sz w:val="20"/>
          <w:szCs w:val="20"/>
        </w:rPr>
        <w:t>dôkladne</w:t>
      </w:r>
      <w:r w:rsidR="00D970D3" w:rsidRPr="00A664F5">
        <w:rPr>
          <w:sz w:val="20"/>
          <w:szCs w:val="20"/>
        </w:rPr>
        <w:t xml:space="preserve"> oboznámil, a akékoľvek a všetky takéto náklady starostlivo zahrnul do návrhu </w:t>
      </w:r>
      <w:r w:rsidR="00A60BC5" w:rsidRPr="00A664F5">
        <w:rPr>
          <w:sz w:val="20"/>
          <w:szCs w:val="20"/>
        </w:rPr>
        <w:t>C</w:t>
      </w:r>
      <w:r w:rsidR="00D970D3" w:rsidRPr="00A664F5">
        <w:rPr>
          <w:sz w:val="20"/>
          <w:szCs w:val="20"/>
        </w:rPr>
        <w:t xml:space="preserve">eny v ponuke, ktorú predložil do Verejného obstarávania, pričom do cenotvorby starostlivo zahrnul všetky </w:t>
      </w:r>
      <w:r w:rsidR="00CA691C" w:rsidRPr="00A664F5">
        <w:rPr>
          <w:sz w:val="20"/>
          <w:szCs w:val="20"/>
        </w:rPr>
        <w:t>úkony</w:t>
      </w:r>
      <w:r w:rsidR="00D970D3" w:rsidRPr="00A664F5">
        <w:rPr>
          <w:sz w:val="20"/>
          <w:szCs w:val="20"/>
        </w:rPr>
        <w:t xml:space="preserve"> potrebné na</w:t>
      </w:r>
      <w:r w:rsidR="00A60BC5" w:rsidRPr="00A664F5">
        <w:rPr>
          <w:sz w:val="20"/>
          <w:szCs w:val="20"/>
        </w:rPr>
        <w:t xml:space="preserve"> riadne</w:t>
      </w:r>
      <w:r w:rsidR="00D970D3" w:rsidRPr="00A664F5">
        <w:rPr>
          <w:sz w:val="20"/>
          <w:szCs w:val="20"/>
        </w:rPr>
        <w:t xml:space="preserve"> </w:t>
      </w:r>
      <w:r w:rsidR="00A60BC5" w:rsidRPr="00A664F5">
        <w:rPr>
          <w:sz w:val="20"/>
          <w:szCs w:val="20"/>
        </w:rPr>
        <w:t xml:space="preserve">dodanie </w:t>
      </w:r>
      <w:r w:rsidR="008E7F0F" w:rsidRPr="00A664F5">
        <w:rPr>
          <w:sz w:val="20"/>
          <w:szCs w:val="20"/>
        </w:rPr>
        <w:t>Tovaru</w:t>
      </w:r>
      <w:r w:rsidR="00D970D3" w:rsidRPr="00A664F5">
        <w:rPr>
          <w:sz w:val="20"/>
          <w:szCs w:val="20"/>
        </w:rPr>
        <w:t xml:space="preserve"> aj v prípade, ak neboli výslovne</w:t>
      </w:r>
      <w:r w:rsidR="00A60BC5" w:rsidRPr="00A664F5">
        <w:rPr>
          <w:sz w:val="20"/>
          <w:szCs w:val="20"/>
        </w:rPr>
        <w:t xml:space="preserve"> vymienené</w:t>
      </w:r>
      <w:r w:rsidR="00D970D3" w:rsidRPr="00A664F5">
        <w:rPr>
          <w:sz w:val="20"/>
          <w:szCs w:val="20"/>
        </w:rPr>
        <w:t xml:space="preserve"> v opise predmetu zákazky podľa </w:t>
      </w:r>
      <w:r w:rsidR="008E7F0F" w:rsidRPr="00A664F5">
        <w:rPr>
          <w:sz w:val="20"/>
          <w:szCs w:val="20"/>
        </w:rPr>
        <w:t>P</w:t>
      </w:r>
      <w:r w:rsidR="00D970D3" w:rsidRPr="00A664F5">
        <w:rPr>
          <w:sz w:val="20"/>
          <w:szCs w:val="20"/>
        </w:rPr>
        <w:t>rílohy č. 1</w:t>
      </w:r>
      <w:r w:rsidR="00FF57AD" w:rsidRPr="00A664F5">
        <w:rPr>
          <w:sz w:val="20"/>
          <w:szCs w:val="20"/>
        </w:rPr>
        <w:t xml:space="preserve">, ale vznik nákladov na </w:t>
      </w:r>
      <w:proofErr w:type="spellStart"/>
      <w:r w:rsidR="00FF57AD" w:rsidRPr="00A664F5">
        <w:rPr>
          <w:sz w:val="20"/>
          <w:szCs w:val="20"/>
        </w:rPr>
        <w:t>ne</w:t>
      </w:r>
      <w:proofErr w:type="spellEnd"/>
      <w:r w:rsidR="00FF57AD" w:rsidRPr="00A664F5">
        <w:rPr>
          <w:sz w:val="20"/>
          <w:szCs w:val="20"/>
        </w:rPr>
        <w:t xml:space="preserve"> možno v zmysle tejto Zmluvy predpokladať</w:t>
      </w:r>
      <w:r w:rsidR="00D970D3" w:rsidRPr="00A664F5">
        <w:rPr>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A664F5" w:rsidRDefault="00FF484B" w:rsidP="00D970D3">
      <w:pPr>
        <w:jc w:val="both"/>
        <w:rPr>
          <w:rFonts w:ascii="Tahoma" w:hAnsi="Tahoma" w:cs="Tahoma"/>
          <w:b/>
          <w:bCs/>
          <w:sz w:val="20"/>
          <w:szCs w:val="20"/>
        </w:rPr>
      </w:pPr>
    </w:p>
    <w:p w14:paraId="1CC9A876" w14:textId="77777777" w:rsidR="006B3483" w:rsidRPr="00A664F5" w:rsidRDefault="006B3483" w:rsidP="00D970D3">
      <w:pPr>
        <w:jc w:val="both"/>
        <w:rPr>
          <w:rFonts w:ascii="Tahoma" w:hAnsi="Tahoma" w:cs="Tahoma"/>
          <w:b/>
          <w:bCs/>
          <w:sz w:val="20"/>
          <w:szCs w:val="20"/>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5AD3C782"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strán v zmysle podmienok uvedených v Zmluve, vznikne právo na úhradu i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A664F5" w:rsidRDefault="00602A00" w:rsidP="006C6ED9">
      <w:pPr>
        <w:ind w:left="709" w:hanging="709"/>
        <w:jc w:val="both"/>
        <w:rPr>
          <w:rFonts w:ascii="Tahoma" w:hAnsi="Tahoma" w:cs="Tahoma"/>
          <w:sz w:val="20"/>
          <w:szCs w:val="20"/>
        </w:rPr>
      </w:pPr>
    </w:p>
    <w:p w14:paraId="4F44E54F" w14:textId="77777777" w:rsidR="006B3483" w:rsidRPr="00A664F5" w:rsidRDefault="006B3483" w:rsidP="006C6ED9">
      <w:pPr>
        <w:ind w:left="709" w:hanging="709"/>
        <w:jc w:val="both"/>
        <w:rPr>
          <w:rFonts w:ascii="Tahoma" w:hAnsi="Tahoma" w:cs="Tahoma"/>
          <w:sz w:val="20"/>
          <w:szCs w:val="20"/>
        </w:rPr>
      </w:pPr>
    </w:p>
    <w:p w14:paraId="696F2231" w14:textId="53FF02F7" w:rsidR="00602A00" w:rsidRPr="00A664F5" w:rsidRDefault="00602A00" w:rsidP="00602A00">
      <w:pPr>
        <w:jc w:val="both"/>
        <w:rPr>
          <w:rFonts w:ascii="Tahoma" w:hAnsi="Tahoma" w:cs="Tahoma"/>
          <w:b/>
          <w:bCs/>
          <w:sz w:val="20"/>
          <w:szCs w:val="20"/>
        </w:rPr>
      </w:pPr>
      <w:r w:rsidRPr="00A664F5">
        <w:rPr>
          <w:rFonts w:ascii="Tahoma" w:hAnsi="Tahoma" w:cs="Tahoma"/>
          <w:b/>
          <w:bCs/>
          <w:sz w:val="20"/>
          <w:szCs w:val="20"/>
        </w:rPr>
        <w:t>4</w:t>
      </w:r>
      <w:r w:rsidRPr="00A664F5">
        <w:rPr>
          <w:rFonts w:ascii="Tahoma" w:hAnsi="Tahoma" w:cs="Tahoma"/>
          <w:b/>
          <w:bCs/>
          <w:sz w:val="20"/>
          <w:szCs w:val="20"/>
        </w:rPr>
        <w:tab/>
      </w:r>
      <w:r w:rsidR="008F6460" w:rsidRPr="00A664F5">
        <w:rPr>
          <w:rFonts w:ascii="Tahoma" w:hAnsi="Tahoma" w:cs="Tahoma"/>
          <w:b/>
          <w:bCs/>
          <w:sz w:val="20"/>
          <w:szCs w:val="20"/>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16BFF0A9"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xml:space="preserve">. Tam, kde sa ďalej použije označenie BBSK,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0288D52D"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BBSK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BBSK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BBSK a BBSK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žiaden dlh BBSK alebo iných Tretích osôb</w:t>
      </w:r>
      <w:r w:rsidR="00812AD1" w:rsidRPr="00A664F5">
        <w:rPr>
          <w:rFonts w:ascii="Tahoma" w:hAnsi="Tahoma" w:cs="Tahoma"/>
          <w:sz w:val="20"/>
          <w:szCs w:val="20"/>
        </w:rPr>
        <w:t>, ani za takáto záväzky žiadnym spôsobom nezodpovedá.</w:t>
      </w:r>
      <w:r w:rsidR="00F166B0" w:rsidRPr="00A664F5">
        <w:rPr>
          <w:rFonts w:ascii="Tahoma" w:hAnsi="Tahoma" w:cs="Tahoma"/>
          <w:bCs/>
          <w:sz w:val="20"/>
          <w:szCs w:val="20"/>
        </w:rPr>
        <w:t xml:space="preserve"> </w:t>
      </w:r>
      <w:r w:rsidR="005959F6" w:rsidRPr="00A664F5">
        <w:rPr>
          <w:rFonts w:ascii="Tahoma" w:hAnsi="Tahoma" w:cs="Tahoma"/>
          <w:bCs/>
          <w:sz w:val="20"/>
          <w:szCs w:val="20"/>
        </w:rPr>
        <w:t xml:space="preserve"> </w:t>
      </w:r>
    </w:p>
    <w:p w14:paraId="3F83CC20" w14:textId="7EA7D1B0" w:rsidR="006455F7" w:rsidRPr="00A664F5" w:rsidRDefault="006455F7" w:rsidP="00D970D3">
      <w:pPr>
        <w:jc w:val="both"/>
        <w:rPr>
          <w:rFonts w:ascii="Tahoma" w:hAnsi="Tahoma" w:cs="Tahoma"/>
          <w:b/>
          <w:bCs/>
          <w:sz w:val="20"/>
          <w:szCs w:val="20"/>
        </w:rPr>
      </w:pPr>
    </w:p>
    <w:p w14:paraId="03B9A887" w14:textId="77777777" w:rsidR="006B3483" w:rsidRPr="00A664F5" w:rsidRDefault="006B3483" w:rsidP="00D970D3">
      <w:pPr>
        <w:jc w:val="both"/>
        <w:rPr>
          <w:rFonts w:ascii="Tahoma" w:hAnsi="Tahoma" w:cs="Tahoma"/>
          <w:b/>
          <w:bCs/>
          <w:sz w:val="20"/>
          <w:szCs w:val="20"/>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036DE4C9"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prevádzku zabezpečí BBSK.</w:t>
      </w:r>
    </w:p>
    <w:p w14:paraId="12614E3E" w14:textId="558C939F"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FF1CD0" w:rsidRPr="00A664F5">
        <w:rPr>
          <w:rFonts w:ascii="Tahoma" w:hAnsi="Tahoma" w:cs="Tahoma"/>
          <w:sz w:val="20"/>
          <w:szCs w:val="20"/>
        </w:rPr>
        <w:t>BBSK, pričom bude vychádzať z údajov uvedených v Prílohe č. 1.</w:t>
      </w:r>
    </w:p>
    <w:p w14:paraId="4BB018C1" w14:textId="73825A82"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9808F6" w:rsidRPr="00A664F5">
        <w:rPr>
          <w:rFonts w:ascii="Tahoma" w:hAnsi="Tahoma" w:cs="Tahoma"/>
          <w:sz w:val="20"/>
          <w:szCs w:val="20"/>
        </w:rPr>
        <w:t>BBS</w:t>
      </w:r>
      <w:r w:rsidR="007005EF" w:rsidRPr="00A664F5">
        <w:rPr>
          <w:rFonts w:ascii="Tahoma" w:hAnsi="Tahoma" w:cs="Tahoma"/>
          <w:sz w:val="20"/>
          <w:szCs w:val="20"/>
        </w:rPr>
        <w:t>K</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a</w:t>
      </w:r>
      <w:r w:rsidR="00794C03" w:rsidRPr="00A664F5">
        <w:rPr>
          <w:rFonts w:ascii="Tahoma" w:hAnsi="Tahoma" w:cs="Tahoma"/>
          <w:sz w:val="20"/>
          <w:szCs w:val="20"/>
        </w:rPr>
        <w:t> to 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7C275F8F"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lastRenderedPageBreak/>
        <w:t>(d)</w:t>
      </w:r>
      <w:r w:rsidRPr="00A664F5">
        <w:rPr>
          <w:rFonts w:ascii="Tahoma" w:hAnsi="Tahoma" w:cs="Tahoma"/>
          <w:sz w:val="20"/>
          <w:szCs w:val="20"/>
        </w:rPr>
        <w:tab/>
      </w:r>
      <w:r w:rsidR="007712F7" w:rsidRPr="00A664F5">
        <w:rPr>
          <w:rFonts w:ascii="Tahoma" w:hAnsi="Tahoma" w:cs="Tahoma"/>
          <w:sz w:val="20"/>
          <w:szCs w:val="20"/>
        </w:rPr>
        <w:t>BBSK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xml:space="preserve">), príp. poruchou na 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6AFA2C7E"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w:t>
      </w:r>
      <w:r w:rsidR="00A965B0">
        <w:rPr>
          <w:rFonts w:ascii="Tahoma" w:hAnsi="Tahoma" w:cs="Tahoma"/>
          <w:sz w:val="20"/>
          <w:szCs w:val="20"/>
        </w:rPr>
        <w:t>2</w:t>
      </w:r>
      <w:r w:rsidRPr="00A664F5">
        <w:rPr>
          <w:rFonts w:ascii="Tahoma" w:hAnsi="Tahoma" w:cs="Tahoma"/>
          <w:sz w:val="20"/>
          <w:szCs w:val="20"/>
        </w:rPr>
        <w:t>.00 hod. daného dňa.</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1BF20399" w:rsidR="004E598E" w:rsidRPr="00216D0C"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 </w:t>
      </w:r>
      <w:r w:rsidR="004E598E" w:rsidRPr="00A664F5">
        <w:rPr>
          <w:rFonts w:ascii="Tahoma" w:hAnsi="Tahoma" w:cs="Tahoma"/>
          <w:sz w:val="20"/>
          <w:szCs w:val="20"/>
        </w:rPr>
        <w:br/>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216D0C">
        <w:rPr>
          <w:rFonts w:ascii="Tahoma" w:hAnsi="Tahoma" w:cs="Tahoma"/>
          <w:bCs/>
          <w:sz w:val="20"/>
          <w:szCs w:val="20"/>
        </w:rPr>
        <w:t>uvedenú v systéme Josephine</w:t>
      </w:r>
      <w:r w:rsidR="004E598E" w:rsidRPr="00216D0C">
        <w:rPr>
          <w:rFonts w:ascii="Tahoma" w:hAnsi="Tahoma" w:cs="Tahoma"/>
          <w:bCs/>
          <w:sz w:val="20"/>
          <w:szCs w:val="20"/>
        </w:rPr>
        <w:t>.</w:t>
      </w:r>
    </w:p>
    <w:p w14:paraId="3266A182" w14:textId="6CC4604D" w:rsidR="00986955" w:rsidRPr="00A664F5" w:rsidRDefault="004E598E" w:rsidP="00621249">
      <w:pPr>
        <w:pStyle w:val="Zkladntext"/>
        <w:tabs>
          <w:tab w:val="left" w:pos="0"/>
        </w:tabs>
        <w:ind w:left="1134" w:right="-46" w:hanging="425"/>
        <w:jc w:val="both"/>
        <w:rPr>
          <w:rFonts w:ascii="Tahoma" w:hAnsi="Tahoma" w:cs="Tahoma"/>
          <w:sz w:val="20"/>
          <w:szCs w:val="20"/>
        </w:rPr>
      </w:pPr>
      <w:r w:rsidRPr="00216D0C">
        <w:rPr>
          <w:rFonts w:ascii="Tahoma" w:hAnsi="Tahoma" w:cs="Tahoma"/>
          <w:bCs/>
          <w:sz w:val="20"/>
          <w:szCs w:val="20"/>
        </w:rPr>
        <w:t>(b)</w:t>
      </w:r>
      <w:r w:rsidRPr="00216D0C">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664F5">
        <w:rPr>
          <w:rFonts w:ascii="Tahoma" w:hAnsi="Tahoma" w:cs="Tahoma"/>
          <w:sz w:val="20"/>
          <w:szCs w:val="20"/>
        </w:rPr>
        <w:t>do 24 hodín od</w:t>
      </w:r>
      <w:r w:rsidR="00777213" w:rsidRPr="00A664F5">
        <w:rPr>
          <w:rFonts w:ascii="Tahoma" w:hAnsi="Tahoma" w:cs="Tahoma"/>
          <w:sz w:val="20"/>
          <w:szCs w:val="20"/>
        </w:rPr>
        <w:t xml:space="preserve"> jej</w:t>
      </w:r>
      <w:r w:rsidR="00F63ACE" w:rsidRPr="00A664F5">
        <w:rPr>
          <w:rFonts w:ascii="Tahoma" w:hAnsi="Tahoma" w:cs="Tahoma"/>
          <w:sz w:val="20"/>
          <w:szCs w:val="20"/>
        </w:rPr>
        <w:t xml:space="preserve"> doručenia</w:t>
      </w:r>
      <w:r w:rsidR="00777213" w:rsidRPr="00A664F5">
        <w:rPr>
          <w:rFonts w:ascii="Tahoma" w:hAnsi="Tahoma" w:cs="Tahoma"/>
          <w:sz w:val="20"/>
          <w:szCs w:val="20"/>
        </w:rPr>
        <w:t>, a 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24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19EAB326"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(nie skôr ako 40 hodín od odoslania objednávky</w:t>
      </w:r>
      <w:r w:rsidR="008704E1">
        <w:rPr>
          <w:rFonts w:ascii="Tahoma" w:hAnsi="Tahoma" w:cs="Tahoma"/>
          <w:sz w:val="20"/>
          <w:szCs w:val="20"/>
        </w:rPr>
        <w:t>, nie skôr ako o</w:t>
      </w:r>
      <w:r w:rsidR="00C5210A">
        <w:rPr>
          <w:rFonts w:ascii="Tahoma" w:hAnsi="Tahoma" w:cs="Tahoma"/>
          <w:sz w:val="20"/>
          <w:szCs w:val="20"/>
        </w:rPr>
        <w:t> 06:30 hod.</w:t>
      </w:r>
      <w:r w:rsidR="00CC010D" w:rsidRPr="00A664F5">
        <w:rPr>
          <w:rFonts w:ascii="Tahoma" w:hAnsi="Tahoma" w:cs="Tahoma"/>
          <w:sz w:val="20"/>
          <w:szCs w:val="20"/>
        </w:rPr>
        <w:t>).</w:t>
      </w:r>
    </w:p>
    <w:p w14:paraId="5EDB34A5" w14:textId="7441446B"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 xml:space="preserve"> </w:t>
      </w:r>
    </w:p>
    <w:p w14:paraId="1C3EEBF1" w14:textId="77777777" w:rsidR="006B3483" w:rsidRPr="00A664F5" w:rsidRDefault="006B3483" w:rsidP="00986955">
      <w:pPr>
        <w:ind w:left="1134" w:hanging="425"/>
        <w:jc w:val="both"/>
        <w:rPr>
          <w:rFonts w:ascii="Tahoma" w:hAnsi="Tahoma" w:cs="Tahoma"/>
          <w:sz w:val="20"/>
          <w:szCs w:val="20"/>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2980C2B4" w14:textId="57AFBD4A" w:rsidR="003D3F31" w:rsidRPr="00A664F5" w:rsidRDefault="00C63116" w:rsidP="003D3F31">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p>
    <w:p w14:paraId="196F857D" w14:textId="5BC32A37" w:rsidR="00937254" w:rsidRPr="00A664F5" w:rsidRDefault="003D3F31" w:rsidP="00B5326D">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bookmarkStart w:id="8" w:name="_Hlk137216950"/>
      <w:r w:rsidRPr="00A664F5">
        <w:rPr>
          <w:rFonts w:ascii="Tahoma" w:hAnsi="Tahoma" w:cs="Tahoma"/>
          <w:sz w:val="20"/>
          <w:szCs w:val="20"/>
        </w:rPr>
        <w:t>Predávajúci sa zaväzuje, že všetok Tovar dodávaný na základe tejto Zmluvy bude spĺňať požiadavku na prvotný produkt potravín nasledovne:</w:t>
      </w:r>
    </w:p>
    <w:p w14:paraId="69394D88" w14:textId="33D74678" w:rsidR="003D3F31" w:rsidRPr="00A664F5" w:rsidRDefault="003D3F31" w:rsidP="006B53DE">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Tovar bude dodaný buď priamo z</w:t>
      </w:r>
      <w:r w:rsidR="0099269C" w:rsidRPr="00A664F5">
        <w:rPr>
          <w:rFonts w:ascii="Tahoma" w:hAnsi="Tahoma" w:cs="Tahoma"/>
          <w:sz w:val="20"/>
          <w:szCs w:val="20"/>
        </w:rPr>
        <w:t> </w:t>
      </w:r>
      <w:r w:rsidR="0045529C">
        <w:rPr>
          <w:rFonts w:ascii="Tahoma" w:hAnsi="Tahoma" w:cs="Tahoma"/>
          <w:sz w:val="20"/>
          <w:szCs w:val="20"/>
        </w:rPr>
        <w:t>farmárskej</w:t>
      </w:r>
      <w:r w:rsidR="0099269C" w:rsidRPr="00A664F5">
        <w:rPr>
          <w:rFonts w:ascii="Tahoma" w:hAnsi="Tahoma" w:cs="Tahoma"/>
          <w:sz w:val="20"/>
          <w:szCs w:val="20"/>
        </w:rPr>
        <w:t xml:space="preserve"> </w:t>
      </w:r>
      <w:r w:rsidR="006B53DE" w:rsidRPr="00A664F5">
        <w:rPr>
          <w:rFonts w:ascii="Tahoma" w:hAnsi="Tahoma" w:cs="Tahoma"/>
          <w:sz w:val="20"/>
          <w:szCs w:val="20"/>
        </w:rPr>
        <w:t>činnosti</w:t>
      </w:r>
      <w:r w:rsidRPr="00A664F5">
        <w:rPr>
          <w:rFonts w:ascii="Tahoma" w:hAnsi="Tahoma" w:cs="Tahoma"/>
          <w:sz w:val="20"/>
          <w:szCs w:val="20"/>
        </w:rPr>
        <w:t xml:space="preserve"> Predávajúceho, alebo</w:t>
      </w:r>
    </w:p>
    <w:p w14:paraId="56604A59" w14:textId="45380EE4" w:rsidR="003D3F31" w:rsidRPr="00A664F5" w:rsidRDefault="003D3F31" w:rsidP="00937254">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 xml:space="preserve">bude Tovar dodaný od niektorého zo subdodávateľov Predávajúceho uvedeného v Prílohe č. </w:t>
      </w:r>
      <w:r w:rsidR="006D7F20" w:rsidRPr="00A664F5">
        <w:rPr>
          <w:rFonts w:ascii="Tahoma" w:hAnsi="Tahoma" w:cs="Tahoma"/>
          <w:sz w:val="20"/>
          <w:szCs w:val="20"/>
        </w:rPr>
        <w:t>3</w:t>
      </w:r>
      <w:r w:rsidRPr="00A664F5">
        <w:rPr>
          <w:rFonts w:ascii="Tahoma" w:hAnsi="Tahoma" w:cs="Tahoma"/>
          <w:sz w:val="20"/>
          <w:szCs w:val="20"/>
        </w:rPr>
        <w:t xml:space="preserve"> Zmluvy.</w:t>
      </w:r>
    </w:p>
    <w:bookmarkEnd w:id="8"/>
    <w:p w14:paraId="7B4CD883" w14:textId="0C560CB1"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 Tovarom, teda aj požiadavkám vyplývajúcim z hygienických štandardov systému HACCP, požiadavkám uloženým Nariadeniami, Zákonom o potravinách, Potravinovým kódexom a Vyhláškou a že manipulácia s Tovarom pred jeho odovzdaním na prepravu bude v plnom súlade s normatívnymi požiadavkami podľa tohto bodu Zmluvy.</w:t>
      </w:r>
    </w:p>
    <w:p w14:paraId="1448993F" w14:textId="2403EBE0"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v</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457CAA4B"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 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77777777"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 xml:space="preserve">Predávajúci je povinný Tovar zabaliť alebo vybaviť na prepravu spôsobom, ktorý je obvyklý pre taký Tovar v obchodnom styku, alebo, ak nemožno tento spôsob určiť, spôsobom potrebným na uchovanie a ochranu Tovaru. </w:t>
      </w:r>
      <w:r w:rsidR="00267D41" w:rsidRPr="00A664F5">
        <w:rPr>
          <w:rFonts w:ascii="Tahoma" w:hAnsi="Tahoma" w:cs="Tahoma"/>
          <w:sz w:val="20"/>
          <w:szCs w:val="20"/>
        </w:rPr>
        <w:t xml:space="preserve">Predávajúci je povinný zabezpečiť, aby manipulácia s Tovarom pred jeho odovzdaním na prepravu aj počas jeho prepravy, ako aj samotná preprava Tovaru boli v súlade s požiadavkami vyplývajúcimi z hygienických štandardov systému HACCP, požiadavkami uloženými </w:t>
      </w:r>
      <w:r w:rsidR="00267D41" w:rsidRPr="00A664F5">
        <w:rPr>
          <w:rFonts w:ascii="Tahoma" w:hAnsi="Tahoma" w:cs="Tahoma"/>
          <w:sz w:val="20"/>
          <w:szCs w:val="20"/>
        </w:rPr>
        <w:lastRenderedPageBreak/>
        <w:t>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Vyhláškou</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77777777"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155AC5E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 xml:space="preserve">Kupujúci je oprávnený kedykoľvek požiadať Predávajúceho, aby mu preukázal splnenie povinností Predávajúceho vzťahujúcich sa na akosť Tovaru alebo jeho prepravu v zmysle tejto Zmluvy, a to aj vo vzťahu k jednotlivým Objednávkam, najmä predložením dokladov (napr. dodacie listy či faktúry pri dodávaní Tovaru s pôvodom podľa bodu </w:t>
      </w:r>
      <w:r w:rsidR="00BC1BE6" w:rsidRPr="00A664F5">
        <w:rPr>
          <w:rFonts w:ascii="Tahoma" w:hAnsi="Tahoma" w:cs="Tahoma"/>
          <w:sz w:val="20"/>
          <w:szCs w:val="20"/>
        </w:rPr>
        <w:t>6</w:t>
      </w:r>
      <w:r w:rsidR="00D50BAD" w:rsidRPr="00A664F5">
        <w:rPr>
          <w:rFonts w:ascii="Tahoma" w:hAnsi="Tahoma" w:cs="Tahoma"/>
          <w:sz w:val="20"/>
          <w:szCs w:val="20"/>
        </w:rPr>
        <w:t>.1</w:t>
      </w:r>
      <w:r w:rsidR="001B20FC" w:rsidRPr="00A664F5">
        <w:rPr>
          <w:rFonts w:ascii="Tahoma" w:hAnsi="Tahoma" w:cs="Tahoma"/>
          <w:sz w:val="20"/>
          <w:szCs w:val="20"/>
        </w:rPr>
        <w:t xml:space="preserve"> (a)</w:t>
      </w:r>
      <w:r w:rsidR="00D50BAD" w:rsidRPr="00A664F5">
        <w:rPr>
          <w:rFonts w:ascii="Tahoma" w:hAnsi="Tahoma" w:cs="Tahoma"/>
          <w:sz w:val="20"/>
          <w:szCs w:val="20"/>
        </w:rPr>
        <w:t xml:space="preserve"> </w:t>
      </w:r>
      <w:proofErr w:type="spellStart"/>
      <w:r w:rsidR="00AF3D43" w:rsidRPr="00A664F5">
        <w:rPr>
          <w:rFonts w:ascii="Tahoma" w:hAnsi="Tahoma" w:cs="Tahoma"/>
          <w:sz w:val="20"/>
          <w:szCs w:val="20"/>
        </w:rPr>
        <w:t>podbod</w:t>
      </w:r>
      <w:proofErr w:type="spellEnd"/>
      <w:r w:rsidR="00D50BAD" w:rsidRPr="00A664F5">
        <w:rPr>
          <w:rFonts w:ascii="Tahoma" w:hAnsi="Tahoma" w:cs="Tahoma"/>
          <w:sz w:val="20"/>
          <w:szCs w:val="20"/>
        </w:rPr>
        <w:t xml:space="preserve"> </w:t>
      </w:r>
      <w:r w:rsidR="001B1E28" w:rsidRPr="00A664F5">
        <w:rPr>
          <w:rFonts w:ascii="Tahoma" w:hAnsi="Tahoma" w:cs="Tahoma"/>
          <w:sz w:val="20"/>
          <w:szCs w:val="20"/>
        </w:rPr>
        <w:t xml:space="preserve">(ii) </w:t>
      </w:r>
      <w:proofErr w:type="spellStart"/>
      <w:r w:rsidR="001B1E28" w:rsidRPr="00A664F5">
        <w:rPr>
          <w:rFonts w:ascii="Tahoma" w:hAnsi="Tahoma" w:cs="Tahoma"/>
          <w:sz w:val="20"/>
          <w:szCs w:val="20"/>
        </w:rPr>
        <w:t>podpísm</w:t>
      </w:r>
      <w:proofErr w:type="spellEnd"/>
      <w:r w:rsidR="001B1E28" w:rsidRPr="00A664F5">
        <w:rPr>
          <w:rFonts w:ascii="Tahoma" w:hAnsi="Tahoma" w:cs="Tahoma"/>
          <w:sz w:val="20"/>
          <w:szCs w:val="20"/>
        </w:rPr>
        <w:t>. (b)</w:t>
      </w:r>
      <w:r w:rsidR="00D50BAD" w:rsidRPr="00A664F5">
        <w:rPr>
          <w:rFonts w:ascii="Tahoma" w:hAnsi="Tahoma" w:cs="Tahoma"/>
          <w:sz w:val="20"/>
          <w:szCs w:val="20"/>
        </w:rPr>
        <w:t xml:space="preserve">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3F964A1"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 xml:space="preserve">a 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Pr="00A664F5"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77777777"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w:t>
      </w:r>
      <w:r w:rsidRPr="00A664F5">
        <w:rPr>
          <w:rFonts w:ascii="Tahoma" w:hAnsi="Tahoma" w:cs="Tahoma"/>
          <w:sz w:val="20"/>
          <w:szCs w:val="20"/>
          <w:lang w:eastAsia="en-US"/>
        </w:rPr>
        <w:lastRenderedPageBreak/>
        <w:t xml:space="preserve">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2B8323AE"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 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35FDD456"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77777777"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 troch origináloch,</w:t>
      </w:r>
      <w:r w:rsidR="00025696" w:rsidRPr="00A664F5">
        <w:rPr>
          <w:rFonts w:ascii="Tahoma" w:hAnsi="Tahoma" w:cs="Tahoma"/>
          <w:sz w:val="20"/>
          <w:szCs w:val="20"/>
        </w:rPr>
        <w:t xml:space="preserve"> z ktorých jeden originál dostane Predávajúci a dva originály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6096B66"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249AC67C"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Pr="00A664F5">
        <w:rPr>
          <w:rFonts w:ascii="Tahoma" w:hAnsi="Tahoma" w:cs="Tahoma"/>
          <w:sz w:val="20"/>
          <w:szCs w:val="20"/>
        </w:rPr>
        <w:t xml:space="preserve"> </w:t>
      </w:r>
      <w:r w:rsidRPr="00A664F5">
        <w:rPr>
          <w:rFonts w:ascii="Tahoma" w:hAnsi="Tahoma" w:cs="Tahoma"/>
          <w:sz w:val="20"/>
          <w:szCs w:val="20"/>
        </w:rPr>
        <w:tab/>
      </w:r>
    </w:p>
    <w:p w14:paraId="021F2699" w14:textId="4B2E6D09"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 xml:space="preserve">ovaru Kupujúcim nemá Kupujúci dôvodné pochybnosti o tom, že dodaný </w:t>
      </w:r>
      <w:r w:rsidR="00734E11" w:rsidRPr="00A664F5">
        <w:rPr>
          <w:rFonts w:ascii="Tahoma" w:hAnsi="Tahoma" w:cs="Tahoma"/>
          <w:sz w:val="20"/>
          <w:szCs w:val="20"/>
        </w:rPr>
        <w:t>T</w:t>
      </w:r>
      <w:r w:rsidR="00025696" w:rsidRPr="00A664F5">
        <w:rPr>
          <w:rFonts w:ascii="Tahoma" w:hAnsi="Tahoma" w:cs="Tahoma"/>
          <w:sz w:val="20"/>
          <w:szCs w:val="20"/>
        </w:rPr>
        <w:t xml:space="preserve">ovar môže byť bez akýchkoľvek obmedzení, plne bezpečne a v súlade s 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 xml:space="preserve">tak, ako je vymedzené </w:t>
      </w:r>
      <w:r w:rsidR="00E50113" w:rsidRPr="00A664F5">
        <w:rPr>
          <w:rFonts w:ascii="Tahoma" w:hAnsi="Tahoma" w:cs="Tahoma"/>
          <w:sz w:val="20"/>
          <w:szCs w:val="20"/>
        </w:rPr>
        <w:lastRenderedPageBreak/>
        <w:t xml:space="preserve">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 ktorý sa Tovar spravidla používa;</w:t>
      </w:r>
    </w:p>
    <w:p w14:paraId="25E764FC" w14:textId="4EDFF4EB"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 Objednávkou, nevhodné pachové a/alebo vzhľadové, prípadne chuťové vlastnosti Tovaru a porušenie dohodnutej najvyššej alebo najnižšej teploty Tovaru</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78A49762"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Kupujúci nie je povinný prevziať od Predávajúceho dodávaný Tovar, ak Kupujúci pri preberaní Tovaru zistí existenciu akéhokoľvek dôvodu podľa bodu </w:t>
      </w:r>
      <w:r w:rsidR="00474B57" w:rsidRPr="00A664F5">
        <w:rPr>
          <w:rFonts w:ascii="Tahoma" w:hAnsi="Tahoma" w:cs="Tahoma"/>
          <w:sz w:val="20"/>
          <w:szCs w:val="20"/>
        </w:rPr>
        <w:t>6.5 písm. (g)</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6143F95A"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(g),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A664F5" w:rsidRDefault="00D37C78" w:rsidP="00D970D3">
      <w:pPr>
        <w:pStyle w:val="Odsekzoznamu"/>
        <w:ind w:left="1134" w:firstLine="0"/>
        <w:rPr>
          <w:rFonts w:ascii="Tahoma" w:hAnsi="Tahoma" w:cs="Tahoma"/>
          <w:sz w:val="20"/>
          <w:szCs w:val="20"/>
        </w:rPr>
      </w:pPr>
    </w:p>
    <w:p w14:paraId="46B1AFEE" w14:textId="77777777" w:rsidR="006B3483" w:rsidRPr="00A664F5" w:rsidRDefault="006B3483" w:rsidP="00D970D3">
      <w:pPr>
        <w:pStyle w:val="Odsekzoznamu"/>
        <w:ind w:left="1134" w:firstLine="0"/>
        <w:rPr>
          <w:rFonts w:ascii="Tahoma" w:hAnsi="Tahoma" w:cs="Tahoma"/>
          <w:sz w:val="20"/>
          <w:szCs w:val="20"/>
        </w:rPr>
      </w:pPr>
    </w:p>
    <w:p w14:paraId="20D5CA11" w14:textId="77777777" w:rsidR="00096210" w:rsidRPr="00C805FB" w:rsidRDefault="00096210" w:rsidP="00096210">
      <w:pPr>
        <w:pStyle w:val="Odsekzoznamu"/>
        <w:numPr>
          <w:ilvl w:val="0"/>
          <w:numId w:val="40"/>
        </w:numPr>
        <w:ind w:left="709" w:hanging="709"/>
        <w:rPr>
          <w:rFonts w:ascii="Tahoma" w:hAnsi="Tahoma" w:cs="Tahoma"/>
          <w:b/>
          <w:bCs/>
          <w:sz w:val="20"/>
          <w:szCs w:val="20"/>
        </w:rPr>
      </w:pPr>
      <w:bookmarkStart w:id="9" w:name="_Hlk171692143"/>
      <w:r w:rsidRPr="00A664F5">
        <w:rPr>
          <w:rFonts w:ascii="Tahoma" w:hAnsi="Tahoma" w:cs="Tahoma"/>
          <w:b/>
          <w:bCs/>
          <w:sz w:val="20"/>
          <w:szCs w:val="20"/>
        </w:rPr>
        <w:t>CENA, PLATOBNÉ A FAKTURAČNÉ PODMIENKY</w:t>
      </w:r>
    </w:p>
    <w:p w14:paraId="44B5A925" w14:textId="77777777" w:rsidR="00096210" w:rsidRPr="00A664F5" w:rsidRDefault="00096210" w:rsidP="00096210">
      <w:pPr>
        <w:pStyle w:val="Odsekzoznamu"/>
        <w:numPr>
          <w:ilvl w:val="1"/>
          <w:numId w:val="44"/>
        </w:numPr>
        <w:rPr>
          <w:rFonts w:ascii="Tahoma" w:hAnsi="Tahoma" w:cs="Tahoma"/>
          <w:b/>
          <w:bCs/>
          <w:sz w:val="20"/>
          <w:szCs w:val="20"/>
        </w:rPr>
      </w:pPr>
      <w:r w:rsidRPr="00A664F5">
        <w:rPr>
          <w:rFonts w:ascii="Tahoma" w:hAnsi="Tahoma" w:cs="Tahoma"/>
          <w:sz w:val="20"/>
          <w:szCs w:val="20"/>
        </w:rPr>
        <w:t>Predávajúci berie na vedomie, že Cena je maximálna, úplná, pevná a záväzná a Predávajúci zaručuje Kupujúcemu jej úplnosť počas celej doby trvania Zmluvy. Cena bola dohodnutá v</w:t>
      </w:r>
      <w:r>
        <w:rPr>
          <w:rFonts w:ascii="Tahoma" w:hAnsi="Tahoma" w:cs="Tahoma"/>
          <w:sz w:val="20"/>
          <w:szCs w:val="20"/>
        </w:rPr>
        <w:t> </w:t>
      </w:r>
      <w:r w:rsidRPr="00A664F5">
        <w:rPr>
          <w:rFonts w:ascii="Tahoma" w:hAnsi="Tahoma" w:cs="Tahoma"/>
          <w:sz w:val="20"/>
          <w:szCs w:val="20"/>
        </w:rPr>
        <w:t xml:space="preserve">súlade so Zákonom o cenách. </w:t>
      </w:r>
    </w:p>
    <w:p w14:paraId="0826C869" w14:textId="77777777" w:rsidR="00096210" w:rsidRPr="00A664F5" w:rsidRDefault="00096210" w:rsidP="00096210">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Cena dohodnutá Zmluvnými stranami za jednotlivé druhy Tovarov je uvedená v Prílohe č.</w:t>
      </w:r>
      <w:r>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Zmluvné strany sa môžu dohodnúť na znížení Ceny za jednotlivé druhy Tovarov podľa tohto bodu Zmluvy, ak dôjde k podstatnému zníženiu cien za obdobný tovar</w:t>
      </w:r>
      <w:r>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bookmarkEnd w:id="9"/>
    <w:p w14:paraId="7B853854" w14:textId="2EBCC5D5" w:rsidR="0000048A" w:rsidRPr="00096210" w:rsidRDefault="00DA2F3A" w:rsidP="00096210">
      <w:pPr>
        <w:rPr>
          <w:rFonts w:ascii="Tahoma" w:hAnsi="Tahoma" w:cs="Tahoma"/>
          <w:b/>
          <w:bCs/>
          <w:sz w:val="20"/>
          <w:szCs w:val="20"/>
        </w:rPr>
      </w:pPr>
      <w:r w:rsidRPr="00096210">
        <w:rPr>
          <w:rFonts w:ascii="Tahoma" w:hAnsi="Tahoma" w:cs="Tahoma"/>
          <w:b/>
          <w:bCs/>
          <w:color w:val="000000"/>
          <w:sz w:val="20"/>
          <w:szCs w:val="20"/>
        </w:rPr>
        <w:t>7</w:t>
      </w:r>
      <w:r w:rsidR="0000048A" w:rsidRPr="00096210">
        <w:rPr>
          <w:rFonts w:ascii="Tahoma" w:hAnsi="Tahoma" w:cs="Tahoma"/>
          <w:b/>
          <w:bCs/>
          <w:color w:val="000000"/>
          <w:sz w:val="20"/>
          <w:szCs w:val="20"/>
        </w:rPr>
        <w:t>.3</w:t>
      </w:r>
      <w:r w:rsidR="0000048A" w:rsidRPr="00096210">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4DB03D4D"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Maximálna cena bez DPH </w:t>
      </w:r>
      <w:r w:rsidRPr="00A664F5">
        <w:rPr>
          <w:rFonts w:ascii="Tahoma" w:hAnsi="Tahoma" w:cs="Tahoma"/>
          <w:sz w:val="20"/>
          <w:szCs w:val="20"/>
        </w:rPr>
        <w:tab/>
      </w:r>
      <w:r w:rsidR="00673135">
        <w:rPr>
          <w:rFonts w:ascii="Tahoma" w:hAnsi="Tahoma" w:cs="Tahoma"/>
          <w:sz w:val="20"/>
          <w:szCs w:val="20"/>
        </w:rPr>
        <w:t xml:space="preserve"> </w:t>
      </w:r>
      <w:r w:rsidR="007B005F" w:rsidRPr="00A664F5">
        <w:rPr>
          <w:rFonts w:ascii="Tahoma" w:hAnsi="Tahoma" w:cs="Tahoma"/>
          <w:sz w:val="20"/>
          <w:szCs w:val="20"/>
        </w:rPr>
        <w:t>€</w:t>
      </w:r>
    </w:p>
    <w:p w14:paraId="12ADC38E" w14:textId="7D2C901B"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(slovom:</w:t>
      </w:r>
      <w:r w:rsidR="00673135">
        <w:rPr>
          <w:rFonts w:ascii="Tahoma" w:hAnsi="Tahoma" w:cs="Tahoma"/>
          <w:sz w:val="20"/>
          <w:szCs w:val="20"/>
        </w:rPr>
        <w:t xml:space="preserve"> tridsaťsedem centov</w:t>
      </w:r>
      <w:r w:rsidRPr="00A664F5">
        <w:rPr>
          <w:rFonts w:ascii="Tahoma" w:hAnsi="Tahoma" w:cs="Tahoma"/>
          <w:sz w:val="20"/>
          <w:szCs w:val="20"/>
        </w:rPr>
        <w:t xml:space="preserve"> )</w:t>
      </w:r>
    </w:p>
    <w:p w14:paraId="14237AE5" w14:textId="31A1538C"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w:t>
      </w:r>
      <w:r w:rsidRPr="00A664F5">
        <w:rPr>
          <w:rFonts w:ascii="Tahoma" w:hAnsi="Tahoma" w:cs="Tahoma"/>
          <w:sz w:val="20"/>
          <w:szCs w:val="20"/>
        </w:rPr>
        <w:tab/>
      </w:r>
    </w:p>
    <w:p w14:paraId="2F33C95F" w14:textId="150EDF87"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(slovom:)</w:t>
      </w:r>
    </w:p>
    <w:p w14:paraId="563DF758" w14:textId="76A20453"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 </w:t>
      </w:r>
      <w:r w:rsidRPr="00A664F5">
        <w:rPr>
          <w:rFonts w:ascii="Tahoma" w:hAnsi="Tahoma" w:cs="Tahoma"/>
          <w:sz w:val="20"/>
          <w:szCs w:val="20"/>
        </w:rPr>
        <w:tab/>
      </w:r>
    </w:p>
    <w:p w14:paraId="1764C4FC" w14:textId="408CCC87"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(slovom:</w:t>
      </w:r>
      <w:r w:rsidR="00673135">
        <w:rPr>
          <w:rFonts w:ascii="Tahoma" w:hAnsi="Tahoma" w:cs="Tahoma"/>
          <w:sz w:val="20"/>
          <w:szCs w:val="20"/>
        </w:rPr>
        <w:t>)</w:t>
      </w:r>
    </w:p>
    <w:p w14:paraId="61DE3AA3" w14:textId="646B9DFA"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troch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F2F30E1"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 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019B6232"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w:t>
      </w:r>
      <w:r w:rsidR="0013762D" w:rsidRPr="00A664F5">
        <w:rPr>
          <w:rFonts w:ascii="Tahoma" w:hAnsi="Tahoma" w:cs="Tahoma"/>
          <w:color w:val="000000"/>
          <w:sz w:val="20"/>
          <w:szCs w:val="20"/>
        </w:rPr>
        <w:lastRenderedPageBreak/>
        <w:t>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 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A664F5" w:rsidRDefault="0007516C" w:rsidP="00D970D3">
      <w:pPr>
        <w:rPr>
          <w:rStyle w:val="markedcontent"/>
          <w:rFonts w:ascii="Tahoma" w:hAnsi="Tahoma" w:cs="Tahoma"/>
          <w:sz w:val="20"/>
          <w:szCs w:val="20"/>
        </w:rPr>
      </w:pPr>
    </w:p>
    <w:p w14:paraId="40881AEE" w14:textId="77777777" w:rsidR="00D970D3" w:rsidRPr="00A664F5" w:rsidRDefault="00D970D3" w:rsidP="00D970D3">
      <w:pPr>
        <w:rPr>
          <w:rStyle w:val="markedcontent"/>
          <w:rFonts w:ascii="Tahoma" w:hAnsi="Tahoma" w:cs="Tahoma"/>
          <w:sz w:val="20"/>
          <w:szCs w:val="20"/>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BA868F"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3A0AF0" w:rsidRPr="00A664F5">
        <w:rPr>
          <w:rFonts w:ascii="Tahoma" w:hAnsi="Tahoma" w:cs="Tahoma"/>
          <w:bCs/>
          <w:color w:val="000000"/>
          <w:sz w:val="20"/>
          <w:szCs w:val="20"/>
        </w:rPr>
        <w:t>BBSK</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60216646"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64DD8A33"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F639C" w:rsidRPr="00A664F5">
        <w:rPr>
          <w:rFonts w:ascii="Tahoma" w:hAnsi="Tahoma" w:cs="Tahoma"/>
          <w:sz w:val="20"/>
          <w:szCs w:val="20"/>
        </w:rPr>
        <w:t>BBSK</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F639C" w:rsidRPr="00A664F5">
        <w:rPr>
          <w:rFonts w:ascii="Tahoma" w:hAnsi="Tahoma" w:cs="Tahoma"/>
          <w:sz w:val="20"/>
          <w:szCs w:val="20"/>
        </w:rPr>
        <w:t>BBSK</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607FAD3E"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 xml:space="preserve">vyhlasuje, že nemá a nebude mať žiadne prepojenie so žiadnou osobou pôsobiacou u 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 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015AB6D2"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w:t>
      </w:r>
      <w:r w:rsidR="007C425C" w:rsidRPr="00A664F5">
        <w:rPr>
          <w:rFonts w:ascii="Tahoma" w:hAnsi="Tahoma" w:cs="Tahoma"/>
          <w:sz w:val="20"/>
          <w:szCs w:val="20"/>
          <w:lang w:eastAsia="en-US"/>
        </w:rPr>
        <w:lastRenderedPageBreak/>
        <w:t xml:space="preserve">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17AB0A06"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 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E66E93A"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1FCD5A56"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42F52AEF"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xml:space="preserve">. Oprávnené osoby na 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1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0F86C9E"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 na 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499262D5"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 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A664F5" w:rsidRDefault="006B3483" w:rsidP="00D970D3">
      <w:pPr>
        <w:ind w:left="709" w:hanging="709"/>
        <w:jc w:val="both"/>
        <w:rPr>
          <w:rFonts w:ascii="Tahoma" w:hAnsi="Tahoma" w:cs="Tahoma"/>
          <w:b/>
          <w:bCs/>
          <w:sz w:val="20"/>
          <w:szCs w:val="20"/>
        </w:rPr>
      </w:pPr>
    </w:p>
    <w:p w14:paraId="62491CF5" w14:textId="77777777" w:rsidR="0030301A" w:rsidRPr="00A664F5" w:rsidRDefault="0030301A" w:rsidP="00D970D3">
      <w:pPr>
        <w:ind w:left="709" w:hanging="709"/>
        <w:jc w:val="both"/>
        <w:rPr>
          <w:rFonts w:ascii="Tahoma" w:hAnsi="Tahoma" w:cs="Tahoma"/>
          <w:b/>
          <w:bCs/>
          <w:sz w:val="20"/>
          <w:szCs w:val="20"/>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 xml:space="preserve">musí byť </w:t>
      </w:r>
      <w:r w:rsidRPr="00A664F5">
        <w:rPr>
          <w:rFonts w:ascii="Tahoma" w:hAnsi="Tahoma" w:cs="Tahoma"/>
          <w:sz w:val="20"/>
          <w:szCs w:val="20"/>
        </w:rPr>
        <w:lastRenderedPageBreak/>
        <w:t>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71B069BC"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44203F" w:rsidRPr="00A664F5">
        <w:rPr>
          <w:rFonts w:ascii="Tahoma" w:hAnsi="Tahoma" w:cs="Tahoma"/>
          <w:sz w:val="20"/>
          <w:szCs w:val="20"/>
        </w:rPr>
        <w:t> </w:t>
      </w:r>
      <w:r w:rsidR="001D40A1" w:rsidRPr="00A664F5">
        <w:rPr>
          <w:rFonts w:ascii="Tahoma" w:hAnsi="Tahoma" w:cs="Tahoma"/>
          <w:sz w:val="20"/>
          <w:szCs w:val="20"/>
        </w:rPr>
        <w:t xml:space="preserve"> v deň odmietnutia prevzatia zásielky, ak bola zásielka doručená poštou, osobne alebo expresnou kuriérnou službou</w:t>
      </w:r>
      <w:r w:rsidR="0044203F" w:rsidRPr="00A664F5">
        <w:rPr>
          <w:rFonts w:ascii="Tahoma" w:hAnsi="Tahoma" w:cs="Tahoma"/>
          <w:sz w:val="20"/>
          <w:szCs w:val="20"/>
        </w:rPr>
        <w:t> </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44203F" w:rsidRPr="00A664F5">
        <w:rPr>
          <w:rFonts w:ascii="Tahoma" w:hAnsi="Tahoma" w:cs="Tahoma"/>
          <w:sz w:val="20"/>
          <w:szCs w:val="20"/>
        </w:rPr>
        <w:t> </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44203F" w:rsidRPr="00A664F5">
        <w:rPr>
          <w:rFonts w:ascii="Tahoma" w:hAnsi="Tahoma" w:cs="Tahoma"/>
          <w:sz w:val="20"/>
          <w:szCs w:val="20"/>
        </w:rPr>
        <w:t> </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44203F" w:rsidRPr="00A664F5">
        <w:rPr>
          <w:rFonts w:ascii="Tahoma" w:hAnsi="Tahoma" w:cs="Tahoma"/>
          <w:sz w:val="20"/>
          <w:szCs w:val="20"/>
        </w:rPr>
        <w:t>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 xml:space="preserve">orešpondencie elektronickou formou sa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r w:rsidR="008F6F9B" w:rsidRPr="00A664F5">
        <w:rPr>
          <w:rFonts w:ascii="Tahoma" w:hAnsi="Tahoma" w:cs="Tahoma"/>
          <w:sz w:val="20"/>
          <w:szCs w:val="20"/>
        </w:rPr>
        <w:t xml:space="preserve"> </w:t>
      </w:r>
      <w:r w:rsidR="00435924" w:rsidRPr="00A664F5">
        <w:rPr>
          <w:rFonts w:ascii="Tahoma" w:hAnsi="Tahoma" w:cs="Tahoma"/>
          <w:sz w:val="20"/>
          <w:szCs w:val="20"/>
        </w:rPr>
        <w:t xml:space="preserve">  </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1EA4411C"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2E4F4C" w:rsidRPr="00A664F5">
        <w:rPr>
          <w:rFonts w:ascii="Tahoma" w:hAnsi="Tahoma" w:cs="Tahoma"/>
          <w:b/>
          <w:bCs/>
          <w:sz w:val="20"/>
          <w:szCs w:val="20"/>
        </w:rPr>
        <w:t>BBSK</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1783CB6C" w14:textId="4C597140"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 priezvisko</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627F4D8" w:rsidR="007B005F" w:rsidRPr="00A664F5" w:rsidRDefault="00673135" w:rsidP="007B005F">
            <w:pPr>
              <w:pStyle w:val="Zkladntext"/>
              <w:tabs>
                <w:tab w:val="left" w:pos="0"/>
              </w:tabs>
              <w:spacing w:line="256" w:lineRule="auto"/>
              <w:ind w:right="-46"/>
              <w:rPr>
                <w:rFonts w:ascii="Tahoma" w:hAnsi="Tahoma" w:cs="Tahoma"/>
                <w:sz w:val="20"/>
                <w:szCs w:val="20"/>
                <w:lang w:eastAsia="en-US"/>
              </w:rPr>
            </w:pPr>
            <w:hyperlink r:id="rId12" w:history="1">
              <w:r w:rsidRPr="00A40C1B">
                <w:rPr>
                  <w:rStyle w:val="Hypertextovprepojenie"/>
                  <w:rFonts w:ascii="Tahoma" w:hAnsi="Tahoma" w:cs="Tahoma"/>
                  <w:sz w:val="20"/>
                  <w:szCs w:val="20"/>
                  <w:lang w:eastAsia="en-US"/>
                </w:rPr>
                <w:t>jakub.izak@bbsk.sk</w:t>
              </w:r>
            </w:hyperlink>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A664F5" w:rsidRDefault="001D40A1" w:rsidP="00A563B5">
      <w:pPr>
        <w:ind w:left="1418" w:hanging="709"/>
        <w:rPr>
          <w:rFonts w:ascii="Tahoma" w:hAnsi="Tahoma" w:cs="Tahoma"/>
          <w:b/>
          <w:bCs/>
          <w:sz w:val="20"/>
          <w:szCs w:val="20"/>
        </w:rPr>
      </w:pPr>
      <w:r w:rsidRPr="00A664F5">
        <w:rPr>
          <w:rFonts w:ascii="Tahoma" w:hAnsi="Tahoma" w:cs="Tahoma"/>
          <w:b/>
          <w:bCs/>
          <w:sz w:val="20"/>
          <w:szCs w:val="20"/>
        </w:rPr>
        <w:t>(</w:t>
      </w:r>
      <w:r w:rsidR="00A563B5" w:rsidRPr="00A664F5">
        <w:rPr>
          <w:rFonts w:ascii="Tahoma" w:hAnsi="Tahoma" w:cs="Tahoma"/>
          <w:b/>
          <w:bCs/>
          <w:sz w:val="20"/>
          <w:szCs w:val="20"/>
        </w:rPr>
        <w:t>b</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C6C43" w:rsidRPr="00A664F5">
        <w:rPr>
          <w:rFonts w:ascii="Tahoma" w:hAnsi="Tahoma" w:cs="Tahoma"/>
          <w:b/>
          <w:bCs/>
          <w:sz w:val="20"/>
          <w:szCs w:val="20"/>
        </w:rPr>
        <w:t>P</w:t>
      </w:r>
      <w:r w:rsidR="0063644F" w:rsidRPr="00A664F5">
        <w:rPr>
          <w:rFonts w:ascii="Tahoma" w:hAnsi="Tahoma" w:cs="Tahoma"/>
          <w:b/>
          <w:bCs/>
          <w:sz w:val="20"/>
          <w:szCs w:val="20"/>
        </w:rPr>
        <w:t>redávajúceho</w:t>
      </w:r>
      <w:r w:rsidRPr="00A664F5">
        <w:rPr>
          <w:rFonts w:ascii="Tahoma" w:hAnsi="Tahoma" w:cs="Tahoma"/>
          <w:b/>
          <w:bCs/>
          <w:sz w:val="20"/>
          <w:szCs w:val="20"/>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E07C51" w:rsidRPr="00A664F5" w14:paraId="16FC1B7D" w14:textId="77777777" w:rsidTr="00EC49ED">
        <w:trPr>
          <w:jc w:val="center"/>
        </w:trPr>
        <w:tc>
          <w:tcPr>
            <w:tcW w:w="1388" w:type="pct"/>
            <w:tcMar>
              <w:left w:w="0" w:type="dxa"/>
              <w:right w:w="0" w:type="dxa"/>
            </w:tcMar>
            <w:vAlign w:val="center"/>
          </w:tcPr>
          <w:p w14:paraId="6C171482" w14:textId="77777777" w:rsidR="00E07C51" w:rsidRPr="00A664F5" w:rsidRDefault="00E07C51" w:rsidP="00EC49ED">
            <w:pPr>
              <w:pStyle w:val="TABLE"/>
              <w:rPr>
                <w:rFonts w:ascii="Tahoma" w:hAnsi="Tahoma" w:cs="Tahoma"/>
                <w:b/>
                <w:bCs/>
                <w:sz w:val="20"/>
                <w:szCs w:val="20"/>
              </w:rPr>
            </w:pPr>
            <w:r w:rsidRPr="00A664F5">
              <w:rPr>
                <w:rFonts w:ascii="Tahoma" w:hAnsi="Tahoma" w:cs="Tahoma"/>
                <w:b/>
                <w:bCs/>
                <w:sz w:val="20"/>
                <w:szCs w:val="20"/>
              </w:rPr>
              <w:t>Meno a priezvisko</w:t>
            </w:r>
          </w:p>
        </w:tc>
        <w:tc>
          <w:tcPr>
            <w:tcW w:w="1092" w:type="pct"/>
          </w:tcPr>
          <w:p w14:paraId="4C7AAB0C" w14:textId="77777777" w:rsidR="00E07C51" w:rsidRPr="00A664F5" w:rsidRDefault="00E07C51" w:rsidP="00EC49ED">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1900D3E3" w14:textId="77777777" w:rsidR="00E07C51" w:rsidRPr="00A664F5" w:rsidRDefault="00E07C51" w:rsidP="00EC49ED">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4FCD6DDA" w14:textId="77777777" w:rsidR="00E07C51" w:rsidRPr="00A664F5" w:rsidRDefault="00E07C51" w:rsidP="00EC49ED">
            <w:pPr>
              <w:pStyle w:val="TABLE"/>
              <w:rPr>
                <w:rFonts w:ascii="Tahoma" w:hAnsi="Tahoma" w:cs="Tahoma"/>
                <w:b/>
                <w:bCs/>
                <w:sz w:val="20"/>
                <w:szCs w:val="20"/>
              </w:rPr>
            </w:pPr>
            <w:r w:rsidRPr="00A664F5">
              <w:rPr>
                <w:rFonts w:ascii="Tahoma" w:hAnsi="Tahoma" w:cs="Tahoma"/>
                <w:b/>
                <w:bCs/>
                <w:sz w:val="20"/>
                <w:szCs w:val="20"/>
              </w:rPr>
              <w:t>Rozsah oprávnenia</w:t>
            </w:r>
          </w:p>
        </w:tc>
      </w:tr>
      <w:tr w:rsidR="00E07C51" w:rsidRPr="00A664F5" w14:paraId="0D547587" w14:textId="77777777" w:rsidTr="00EC49ED">
        <w:trPr>
          <w:trHeight w:val="511"/>
          <w:jc w:val="center"/>
        </w:trPr>
        <w:tc>
          <w:tcPr>
            <w:tcW w:w="1388" w:type="pct"/>
            <w:tcMar>
              <w:left w:w="0" w:type="dxa"/>
              <w:right w:w="0" w:type="dxa"/>
            </w:tcMar>
          </w:tcPr>
          <w:p w14:paraId="60B75556" w14:textId="347B5DF7" w:rsidR="00E07C51" w:rsidRPr="00A664F5" w:rsidRDefault="00E07C51" w:rsidP="00EC49ED">
            <w:pPr>
              <w:pStyle w:val="Zkladntext"/>
              <w:tabs>
                <w:tab w:val="left" w:pos="0"/>
              </w:tabs>
              <w:ind w:right="-46"/>
              <w:rPr>
                <w:rFonts w:ascii="Tahoma" w:hAnsi="Tahoma" w:cs="Tahoma"/>
                <w:sz w:val="20"/>
                <w:szCs w:val="20"/>
              </w:rPr>
            </w:pPr>
          </w:p>
        </w:tc>
        <w:tc>
          <w:tcPr>
            <w:tcW w:w="1092" w:type="pct"/>
          </w:tcPr>
          <w:p w14:paraId="7DD932E1" w14:textId="77777777" w:rsidR="00E07C51" w:rsidRPr="00A664F5" w:rsidRDefault="00E07C51" w:rsidP="00EC49ED">
            <w:pPr>
              <w:pStyle w:val="TABLE"/>
              <w:rPr>
                <w:rFonts w:ascii="Tahoma" w:hAnsi="Tahoma" w:cs="Tahoma"/>
                <w:sz w:val="20"/>
                <w:szCs w:val="20"/>
              </w:rPr>
            </w:pPr>
          </w:p>
        </w:tc>
        <w:tc>
          <w:tcPr>
            <w:tcW w:w="1685" w:type="pct"/>
          </w:tcPr>
          <w:p w14:paraId="1081D8A7" w14:textId="748F31EE" w:rsidR="00E07C51" w:rsidRPr="00A664F5" w:rsidRDefault="00E07C51" w:rsidP="00EC49ED">
            <w:pPr>
              <w:pStyle w:val="Zkladntext"/>
              <w:tabs>
                <w:tab w:val="left" w:pos="0"/>
              </w:tabs>
              <w:ind w:right="-46"/>
              <w:rPr>
                <w:rFonts w:ascii="Tahoma" w:hAnsi="Tahoma" w:cs="Tahoma"/>
                <w:sz w:val="20"/>
                <w:szCs w:val="20"/>
              </w:rPr>
            </w:pPr>
          </w:p>
        </w:tc>
        <w:tc>
          <w:tcPr>
            <w:tcW w:w="835" w:type="pct"/>
            <w:tcMar>
              <w:left w:w="0" w:type="dxa"/>
              <w:right w:w="0" w:type="dxa"/>
            </w:tcMar>
            <w:vAlign w:val="center"/>
          </w:tcPr>
          <w:p w14:paraId="60613C55" w14:textId="77777777" w:rsidR="00E07C51" w:rsidRPr="00A664F5" w:rsidRDefault="00E07C51" w:rsidP="00EC49ED">
            <w:pPr>
              <w:pStyle w:val="TABLE"/>
              <w:rPr>
                <w:rFonts w:ascii="Tahoma" w:hAnsi="Tahoma" w:cs="Tahoma"/>
                <w:sz w:val="20"/>
                <w:szCs w:val="20"/>
              </w:rPr>
            </w:pPr>
            <w:r w:rsidRPr="00A664F5">
              <w:rPr>
                <w:rFonts w:ascii="Tahoma" w:hAnsi="Tahoma" w:cs="Tahoma"/>
                <w:sz w:val="20"/>
                <w:szCs w:val="20"/>
              </w:rPr>
              <w:t xml:space="preserve">Zmluvné záležitosti </w:t>
            </w:r>
          </w:p>
        </w:tc>
      </w:tr>
      <w:tr w:rsidR="00E07C51" w:rsidRPr="00A664F5" w14:paraId="071920A4" w14:textId="77777777" w:rsidTr="00EC49ED">
        <w:trPr>
          <w:trHeight w:val="511"/>
          <w:jc w:val="center"/>
        </w:trPr>
        <w:tc>
          <w:tcPr>
            <w:tcW w:w="1388" w:type="pct"/>
            <w:tcMar>
              <w:left w:w="0" w:type="dxa"/>
              <w:right w:w="0" w:type="dxa"/>
            </w:tcMar>
            <w:vAlign w:val="center"/>
          </w:tcPr>
          <w:p w14:paraId="7849B9E5" w14:textId="7FF1EC85" w:rsidR="00E07C51" w:rsidRPr="00A664F5" w:rsidRDefault="00E07C51" w:rsidP="00EC49ED">
            <w:pPr>
              <w:pStyle w:val="TABLE"/>
              <w:rPr>
                <w:rFonts w:ascii="Tahoma" w:hAnsi="Tahoma" w:cs="Tahoma"/>
                <w:sz w:val="20"/>
                <w:szCs w:val="20"/>
              </w:rPr>
            </w:pPr>
          </w:p>
        </w:tc>
        <w:tc>
          <w:tcPr>
            <w:tcW w:w="1092" w:type="pct"/>
          </w:tcPr>
          <w:p w14:paraId="68A4189B" w14:textId="0B9C22DB" w:rsidR="00E07C51" w:rsidRPr="00A664F5" w:rsidRDefault="00E07C51" w:rsidP="00EC49ED">
            <w:pPr>
              <w:pStyle w:val="TABLE"/>
              <w:rPr>
                <w:rFonts w:ascii="Tahoma" w:hAnsi="Tahoma" w:cs="Tahoma"/>
                <w:sz w:val="20"/>
                <w:szCs w:val="20"/>
              </w:rPr>
            </w:pPr>
          </w:p>
        </w:tc>
        <w:tc>
          <w:tcPr>
            <w:tcW w:w="1685" w:type="pct"/>
          </w:tcPr>
          <w:p w14:paraId="0E7CFCE1" w14:textId="7BD092C9" w:rsidR="00E07C51" w:rsidRPr="00A664F5" w:rsidRDefault="00E07C51" w:rsidP="00EC49ED">
            <w:pPr>
              <w:pStyle w:val="TABLE"/>
              <w:rPr>
                <w:rFonts w:ascii="Tahoma" w:hAnsi="Tahoma" w:cs="Tahoma"/>
                <w:sz w:val="20"/>
                <w:szCs w:val="20"/>
              </w:rPr>
            </w:pPr>
          </w:p>
        </w:tc>
        <w:tc>
          <w:tcPr>
            <w:tcW w:w="835" w:type="pct"/>
            <w:tcMar>
              <w:left w:w="0" w:type="dxa"/>
              <w:right w:w="0" w:type="dxa"/>
            </w:tcMar>
            <w:vAlign w:val="center"/>
          </w:tcPr>
          <w:p w14:paraId="6BFDEA79" w14:textId="77777777" w:rsidR="00E07C51" w:rsidRPr="00A664F5" w:rsidRDefault="00E07C51" w:rsidP="00EC49ED">
            <w:pPr>
              <w:pStyle w:val="TABLE"/>
              <w:rPr>
                <w:rFonts w:ascii="Tahoma" w:hAnsi="Tahoma" w:cs="Tahoma"/>
                <w:sz w:val="20"/>
                <w:szCs w:val="20"/>
              </w:rPr>
            </w:pPr>
            <w:r w:rsidRPr="00A664F5">
              <w:rPr>
                <w:rFonts w:ascii="Tahoma" w:hAnsi="Tahoma" w:cs="Tahoma"/>
                <w:sz w:val="20"/>
                <w:szCs w:val="20"/>
              </w:rPr>
              <w:t>Odovzdanie Tovaru/podpis dodacieho listu</w:t>
            </w:r>
          </w:p>
        </w:tc>
      </w:tr>
      <w:tr w:rsidR="00E07C51" w:rsidRPr="00A664F5" w14:paraId="242BD8BD" w14:textId="77777777" w:rsidTr="00EC49ED">
        <w:trPr>
          <w:trHeight w:val="70"/>
          <w:jc w:val="center"/>
        </w:trPr>
        <w:tc>
          <w:tcPr>
            <w:tcW w:w="1388" w:type="pct"/>
            <w:tcMar>
              <w:left w:w="0" w:type="dxa"/>
              <w:right w:w="0" w:type="dxa"/>
            </w:tcMar>
          </w:tcPr>
          <w:p w14:paraId="00EDC535" w14:textId="5E3EC317" w:rsidR="00E07C51" w:rsidRPr="00A664F5" w:rsidRDefault="00E07C51" w:rsidP="00EC49ED">
            <w:pPr>
              <w:pStyle w:val="Zkladntext"/>
              <w:tabs>
                <w:tab w:val="left" w:pos="0"/>
              </w:tabs>
              <w:ind w:right="-46"/>
              <w:rPr>
                <w:rFonts w:ascii="Tahoma" w:hAnsi="Tahoma" w:cs="Tahoma"/>
                <w:sz w:val="20"/>
                <w:szCs w:val="20"/>
              </w:rPr>
            </w:pPr>
          </w:p>
        </w:tc>
        <w:tc>
          <w:tcPr>
            <w:tcW w:w="1092" w:type="pct"/>
          </w:tcPr>
          <w:p w14:paraId="437FC8D4" w14:textId="7A9FC468" w:rsidR="00E07C51" w:rsidRPr="00A664F5" w:rsidRDefault="00E07C51" w:rsidP="00EC49ED">
            <w:pPr>
              <w:pStyle w:val="TABLE"/>
              <w:rPr>
                <w:rFonts w:ascii="Tahoma" w:hAnsi="Tahoma" w:cs="Tahoma"/>
                <w:sz w:val="20"/>
                <w:szCs w:val="20"/>
              </w:rPr>
            </w:pPr>
          </w:p>
        </w:tc>
        <w:tc>
          <w:tcPr>
            <w:tcW w:w="1685" w:type="pct"/>
          </w:tcPr>
          <w:p w14:paraId="28DE6534" w14:textId="7F0B96A9" w:rsidR="00E07C51" w:rsidRPr="00A664F5" w:rsidRDefault="00E07C51" w:rsidP="00EC49ED">
            <w:pPr>
              <w:pStyle w:val="TABLE"/>
              <w:rPr>
                <w:rFonts w:ascii="Tahoma" w:hAnsi="Tahoma" w:cs="Tahoma"/>
                <w:sz w:val="20"/>
                <w:szCs w:val="20"/>
              </w:rPr>
            </w:pPr>
          </w:p>
        </w:tc>
        <w:tc>
          <w:tcPr>
            <w:tcW w:w="835" w:type="pct"/>
            <w:tcMar>
              <w:left w:w="0" w:type="dxa"/>
              <w:right w:w="0" w:type="dxa"/>
            </w:tcMar>
            <w:vAlign w:val="center"/>
          </w:tcPr>
          <w:p w14:paraId="76DD55A7" w14:textId="77777777" w:rsidR="00E07C51" w:rsidRPr="00A664F5" w:rsidRDefault="00E07C51" w:rsidP="00EC49ED">
            <w:pPr>
              <w:pStyle w:val="TABLE"/>
              <w:jc w:val="left"/>
              <w:rPr>
                <w:rFonts w:ascii="Tahoma" w:hAnsi="Tahoma" w:cs="Tahoma"/>
                <w:sz w:val="20"/>
                <w:szCs w:val="20"/>
              </w:rPr>
            </w:pPr>
            <w:r w:rsidRPr="00A664F5">
              <w:rPr>
                <w:rFonts w:ascii="Tahoma" w:hAnsi="Tahoma" w:cs="Tahoma"/>
                <w:sz w:val="20"/>
                <w:szCs w:val="20"/>
              </w:rPr>
              <w:t>Faktúry a platobné záležitosti</w:t>
            </w:r>
          </w:p>
        </w:tc>
      </w:tr>
    </w:tbl>
    <w:p w14:paraId="6C5A3EDB" w14:textId="65EFC8C4" w:rsidR="004C71CA" w:rsidRPr="00A664F5" w:rsidRDefault="004C71CA" w:rsidP="00D970D3">
      <w:pPr>
        <w:jc w:val="both"/>
        <w:rPr>
          <w:rFonts w:ascii="Tahoma" w:hAnsi="Tahoma" w:cs="Tahoma"/>
          <w:b/>
          <w:sz w:val="20"/>
          <w:szCs w:val="20"/>
        </w:rPr>
      </w:pPr>
    </w:p>
    <w:p w14:paraId="3AF5E936" w14:textId="77777777" w:rsidR="008B7508" w:rsidRPr="00A664F5" w:rsidRDefault="008B7508" w:rsidP="00D970D3">
      <w:pPr>
        <w:jc w:val="both"/>
        <w:rPr>
          <w:rFonts w:ascii="Tahoma" w:hAnsi="Tahoma" w:cs="Tahoma"/>
          <w:b/>
          <w:sz w:val="20"/>
          <w:szCs w:val="20"/>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6D8019E9"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 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2A6D55A5"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2477E4" w:rsidRPr="00A664F5">
        <w:rPr>
          <w:rFonts w:ascii="Tahoma" w:hAnsi="Tahoma" w:cs="Tahoma"/>
          <w:sz w:val="20"/>
          <w:szCs w:val="20"/>
          <w:lang w:eastAsia="en-US"/>
        </w:rPr>
        <w:t>BBSK</w:t>
      </w:r>
      <w:r w:rsidR="00BB4287" w:rsidRPr="00A664F5">
        <w:rPr>
          <w:rFonts w:ascii="Tahoma" w:hAnsi="Tahoma" w:cs="Tahoma"/>
          <w:sz w:val="20"/>
          <w:szCs w:val="20"/>
          <w:lang w:eastAsia="en-US"/>
        </w:rPr>
        <w:t xml:space="preserve"> predložiť </w:t>
      </w:r>
      <w:r w:rsidR="002477E4" w:rsidRPr="00A664F5">
        <w:rPr>
          <w:rFonts w:ascii="Tahoma" w:hAnsi="Tahoma" w:cs="Tahoma"/>
          <w:sz w:val="20"/>
          <w:szCs w:val="20"/>
          <w:lang w:eastAsia="en-US"/>
        </w:rPr>
        <w:t>BBSK</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66548D" w:rsidRPr="00A664F5">
        <w:rPr>
          <w:rFonts w:ascii="Tahoma" w:hAnsi="Tahoma" w:cs="Tahoma"/>
          <w:sz w:val="20"/>
          <w:szCs w:val="20"/>
          <w:lang w:eastAsia="en-US"/>
        </w:rPr>
        <w:t>BBSK</w:t>
      </w:r>
      <w:r w:rsidR="00BB4287" w:rsidRPr="00A664F5">
        <w:rPr>
          <w:rFonts w:ascii="Tahoma" w:hAnsi="Tahoma" w:cs="Tahoma"/>
          <w:sz w:val="20"/>
          <w:szCs w:val="20"/>
          <w:lang w:eastAsia="en-US"/>
        </w:rPr>
        <w:t xml:space="preserve"> v zmluvách so subdodávateľmi primerane zohľadniť.</w:t>
      </w:r>
    </w:p>
    <w:p w14:paraId="5C2E84CA" w14:textId="0C6E173C"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lastRenderedPageBreak/>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v 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BBSK</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36D44431"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 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0DB9F49E" w:rsidR="00233CB9" w:rsidRPr="00A664F5" w:rsidRDefault="00DA2F3A" w:rsidP="00B7123F">
      <w:pPr>
        <w:ind w:left="709" w:hanging="709"/>
        <w:jc w:val="both"/>
        <w:rPr>
          <w:rFonts w:ascii="Tahoma" w:hAnsi="Tahoma" w:cs="Tahoma"/>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 podpise Zmluvy Predávajúci uviedol, že subdodávateľov nevyužije, počas plnenia Zmluvy sa 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B72C4" w:rsidRPr="00A664F5">
        <w:rPr>
          <w:rFonts w:ascii="Tahoma" w:hAnsi="Tahoma" w:cs="Tahoma"/>
          <w:b/>
          <w:bCs/>
          <w:color w:val="000000"/>
          <w:sz w:val="20"/>
          <w:szCs w:val="20"/>
        </w:rPr>
        <w:t>BBSK</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6B72C4" w:rsidRPr="00A664F5">
        <w:rPr>
          <w:rFonts w:ascii="Tahoma" w:hAnsi="Tahoma" w:cs="Tahoma"/>
          <w:b/>
          <w:bCs/>
          <w:color w:val="000000"/>
          <w:sz w:val="20"/>
          <w:szCs w:val="20"/>
        </w:rPr>
        <w:t>BBSK</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442A70AE"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B72C4" w:rsidRPr="00A664F5">
        <w:rPr>
          <w:rFonts w:ascii="Tahoma" w:hAnsi="Tahoma" w:cs="Tahoma"/>
          <w:b/>
          <w:bCs/>
          <w:sz w:val="20"/>
          <w:szCs w:val="20"/>
        </w:rPr>
        <w:t>BBSK</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A664F5" w:rsidRDefault="00D970D3" w:rsidP="00D970D3">
      <w:pPr>
        <w:ind w:left="709" w:hanging="709"/>
        <w:jc w:val="both"/>
        <w:rPr>
          <w:rFonts w:ascii="Tahoma" w:hAnsi="Tahoma" w:cs="Tahoma"/>
          <w:sz w:val="20"/>
          <w:szCs w:val="20"/>
        </w:rPr>
      </w:pPr>
      <w:r w:rsidRPr="00A664F5">
        <w:rPr>
          <w:rFonts w:ascii="Tahoma" w:hAnsi="Tahoma" w:cs="Tahoma"/>
          <w:color w:val="000000"/>
          <w:sz w:val="20"/>
          <w:szCs w:val="20"/>
        </w:rPr>
        <w:tab/>
      </w:r>
    </w:p>
    <w:p w14:paraId="4A1F285C" w14:textId="77777777" w:rsidR="00C95908" w:rsidRPr="00A664F5" w:rsidRDefault="00C95908" w:rsidP="00D970D3">
      <w:pPr>
        <w:pStyle w:val="Odsekzoznamu"/>
        <w:ind w:left="720" w:firstLine="0"/>
        <w:rPr>
          <w:rFonts w:ascii="Tahoma" w:hAnsi="Tahoma" w:cs="Tahoma"/>
          <w:sz w:val="20"/>
          <w:szCs w:val="20"/>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35B1775"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 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60B65561"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 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036F49" w:rsidRPr="00A664F5">
        <w:rPr>
          <w:rFonts w:ascii="Tahoma" w:hAnsi="Tahoma" w:cs="Tahoma"/>
          <w:sz w:val="20"/>
          <w:szCs w:val="20"/>
          <w:lang w:eastAsia="en-US"/>
        </w:rPr>
        <w:lastRenderedPageBreak/>
        <w:t xml:space="preserve">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65EF6C4A"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xml:space="preserve">, že sa 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6E3E1703"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77777777"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 xml:space="preserve">ak Predávajúci na ich nevhodnosť alebo neúplnosť písomne upozornil Kupujúceho a ten na ich použití trval, alebo </w:t>
      </w:r>
    </w:p>
    <w:p w14:paraId="43F6E6CD" w14:textId="055B4CE1"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2B52FB8C"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923A55" w:rsidRPr="00A664F5">
        <w:rPr>
          <w:rFonts w:ascii="Tahoma" w:hAnsi="Tahoma" w:cs="Tahoma"/>
          <w:sz w:val="20"/>
          <w:szCs w:val="20"/>
        </w:rPr>
        <w:t>BBSK</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A664F5" w:rsidRDefault="004D4A1F" w:rsidP="004D4A1F">
      <w:pPr>
        <w:pStyle w:val="Odsekzoznamu"/>
        <w:ind w:left="1113" w:firstLine="0"/>
        <w:rPr>
          <w:rFonts w:ascii="Tahoma" w:hAnsi="Tahoma" w:cs="Tahoma"/>
          <w:sz w:val="20"/>
          <w:szCs w:val="20"/>
          <w:lang w:eastAsia="en-US"/>
        </w:rPr>
      </w:pPr>
    </w:p>
    <w:p w14:paraId="55EBC769" w14:textId="5AB5C32A" w:rsidR="00D66B33" w:rsidRPr="00A664F5" w:rsidRDefault="00036F49" w:rsidP="00D816EB">
      <w:pPr>
        <w:tabs>
          <w:tab w:val="left" w:pos="709"/>
        </w:tabs>
        <w:jc w:val="both"/>
        <w:rPr>
          <w:rFonts w:ascii="Tahoma" w:hAnsi="Tahoma" w:cs="Tahoma"/>
          <w:sz w:val="20"/>
          <w:szCs w:val="20"/>
          <w:lang w:eastAsia="en-US"/>
        </w:rPr>
      </w:pPr>
      <w:r w:rsidRPr="00A664F5">
        <w:rPr>
          <w:rFonts w:ascii="Tahoma" w:hAnsi="Tahoma" w:cs="Tahoma"/>
          <w:sz w:val="20"/>
          <w:szCs w:val="20"/>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01B72816"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lastRenderedPageBreak/>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2 %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247F1EDD"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213FF8" w:rsidRPr="00A664F5">
        <w:rPr>
          <w:rFonts w:ascii="Tahoma" w:hAnsi="Tahoma" w:cs="Tahoma"/>
          <w:noProof/>
          <w:sz w:val="20"/>
          <w:szCs w:val="20"/>
        </w:rPr>
        <w:t>BBSK</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100 %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FE4407" w:rsidRPr="00A664F5">
        <w:rPr>
          <w:rFonts w:ascii="Tahoma" w:hAnsi="Tahoma" w:cs="Tahoma"/>
          <w:noProof/>
          <w:sz w:val="20"/>
          <w:szCs w:val="20"/>
        </w:rPr>
        <w:t>BBSK</w:t>
      </w:r>
      <w:r w:rsidR="008E3350" w:rsidRPr="00A664F5">
        <w:rPr>
          <w:rFonts w:ascii="Tahoma" w:hAnsi="Tahoma" w:cs="Tahoma"/>
          <w:noProof/>
          <w:sz w:val="20"/>
          <w:szCs w:val="20"/>
        </w:rPr>
        <w:t xml:space="preserve"> 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2F30CC96"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050D8F" w:rsidRPr="00A664F5">
        <w:rPr>
          <w:rFonts w:ascii="Tahoma" w:hAnsi="Tahoma" w:cs="Tahoma"/>
          <w:noProof/>
          <w:sz w:val="20"/>
          <w:szCs w:val="20"/>
        </w:rPr>
        <w:t>BBSK</w:t>
      </w:r>
      <w:r w:rsidRPr="00A664F5">
        <w:rPr>
          <w:rFonts w:ascii="Tahoma" w:hAnsi="Tahoma" w:cs="Tahoma"/>
          <w:noProof/>
          <w:sz w:val="20"/>
          <w:szCs w:val="20"/>
        </w:rPr>
        <w:t xml:space="preserve"> oprávnený uplatniť si u Predávajúceho a Predávajúci sa 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7747EA20"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 xml:space="preserve">e 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7777777"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 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 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A664F5" w:rsidRDefault="00C17726" w:rsidP="00052988">
      <w:pPr>
        <w:widowControl/>
        <w:suppressAutoHyphens/>
        <w:autoSpaceDN/>
        <w:ind w:left="-11"/>
        <w:rPr>
          <w:rFonts w:ascii="Tahoma" w:hAnsi="Tahoma" w:cs="Tahoma"/>
          <w:sz w:val="20"/>
          <w:szCs w:val="20"/>
        </w:rPr>
      </w:pPr>
    </w:p>
    <w:p w14:paraId="1E36D4B9" w14:textId="77777777" w:rsidR="007E6738" w:rsidRPr="00A664F5" w:rsidRDefault="007E6738" w:rsidP="00052988">
      <w:pPr>
        <w:widowControl/>
        <w:suppressAutoHyphens/>
        <w:autoSpaceDN/>
        <w:ind w:left="-11"/>
        <w:rPr>
          <w:rFonts w:ascii="Tahoma" w:hAnsi="Tahoma" w:cs="Tahoma"/>
          <w:sz w:val="20"/>
          <w:szCs w:val="20"/>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4C2FB0B0"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 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7E6AB85A" w:rsidR="00BD04B9" w:rsidRPr="00A664F5" w:rsidRDefault="00184E3A" w:rsidP="004C64F0">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2934DC5E" w:rsidR="00BD04B9" w:rsidRPr="00A664F5" w:rsidRDefault="000D6CF9" w:rsidP="00414885">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72D84405" w14:textId="2EF2377A" w:rsidR="00130368" w:rsidRPr="00A664F5" w:rsidRDefault="002F5719" w:rsidP="00414885">
      <w:pPr>
        <w:pStyle w:val="Odsekzoznamu"/>
        <w:numPr>
          <w:ilvl w:val="0"/>
          <w:numId w:val="22"/>
        </w:numPr>
        <w:ind w:left="1134" w:hanging="425"/>
        <w:rPr>
          <w:rFonts w:ascii="Tahoma" w:hAnsi="Tahoma" w:cs="Tahoma"/>
          <w:sz w:val="20"/>
          <w:szCs w:val="20"/>
        </w:rPr>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lastRenderedPageBreak/>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7C299564"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0643A5" w:rsidRPr="00A664F5">
        <w:rPr>
          <w:rFonts w:ascii="Tahoma" w:hAnsi="Tahoma" w:cs="Tahoma"/>
          <w:color w:val="000000"/>
          <w:sz w:val="20"/>
          <w:szCs w:val="20"/>
        </w:rPr>
        <w:t>BBSK</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67662749"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0643A5" w:rsidRPr="00A664F5">
        <w:rPr>
          <w:rFonts w:ascii="Tahoma" w:hAnsi="Tahoma" w:cs="Tahoma"/>
          <w:color w:val="000000"/>
          <w:sz w:val="20"/>
          <w:szCs w:val="20"/>
        </w:rPr>
        <w:t>BBSK</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77777777" w:rsidR="00FD57BB" w:rsidRPr="00A664F5" w:rsidRDefault="00FD57BB"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sidRPr="00A664F5">
        <w:rPr>
          <w:rStyle w:val="ui-provider"/>
          <w:rFonts w:ascii="Tahoma" w:hAnsi="Tahoma" w:cs="Tahoma"/>
          <w:sz w:val="20"/>
          <w:szCs w:val="20"/>
        </w:rPr>
        <w:t xml:space="preserve">BBSK si na účely Zmluvy vyhradzuje, že porušenie povinností Predávajúceho alebo nepravdivosť vyhlásení a/alebo záruk Predávajúceho, uvedených v bodoch 2, 4.2, 8.2 až 8.5, 8.7, 8.9 a v bode 10, sa považuje </w:t>
      </w:r>
      <w:r w:rsidRPr="00A664F5">
        <w:rPr>
          <w:rStyle w:val="Vrazn"/>
          <w:rFonts w:ascii="Tahoma" w:hAnsi="Tahoma" w:cs="Tahoma"/>
          <w:sz w:val="20"/>
          <w:szCs w:val="20"/>
        </w:rPr>
        <w:t>za podstatné porušenie</w:t>
      </w:r>
      <w:r w:rsidRPr="00A664F5">
        <w:rPr>
          <w:rStyle w:val="ui-provider"/>
          <w:rFonts w:ascii="Tahoma" w:hAnsi="Tahoma" w:cs="Tahoma"/>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540E5CAB" w:rsidR="00042351" w:rsidRPr="00A664F5" w:rsidRDefault="00795299"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BBSK</w:t>
      </w:r>
      <w:r w:rsidR="00130368" w:rsidRPr="00A664F5">
        <w:rPr>
          <w:rFonts w:ascii="Tahoma" w:hAnsi="Tahoma" w:cs="Tahoma"/>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0F9FF0C9" w:rsidR="00471A96" w:rsidRPr="00A664F5" w:rsidRDefault="00471A96"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 xml:space="preserve">BBSK smie od Zmluvy odstúpiť bez poskytnutia dodatočnej primeranej lehoty na 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 trh, a pod., a to aj v prípade, ak táto sankcia nebude Predávajúcemu uložená v súvislosti s plnením podľa tejto Zmluvy (t. j. aj keď pôjde o iný tovar pre iných odberateľov).</w:t>
      </w:r>
    </w:p>
    <w:p w14:paraId="149BD678" w14:textId="5E19D8EF" w:rsidR="00D912F5" w:rsidRPr="00A664F5" w:rsidRDefault="002163D7"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BBSK</w:t>
      </w:r>
      <w:r w:rsidR="00130368" w:rsidRPr="00A664F5">
        <w:rPr>
          <w:rFonts w:ascii="Tahoma" w:hAnsi="Tahoma" w:cs="Tahoma"/>
          <w:color w:val="000000"/>
          <w:sz w:val="20"/>
          <w:szCs w:val="20"/>
        </w:rPr>
        <w:t xml:space="preserve"> smie od Zmluvy odstúpiť aj z iných než tu výslovne uvedených dôvodov. Takéto odstúpenie pre menej podstatné porušenie Zmluvy však predpokladá, že pred doručením odstúpenia </w:t>
      </w:r>
      <w:r w:rsidRPr="00A664F5">
        <w:rPr>
          <w:rFonts w:ascii="Tahoma" w:hAnsi="Tahoma" w:cs="Tahoma"/>
          <w:color w:val="000000"/>
          <w:sz w:val="20"/>
          <w:szCs w:val="20"/>
        </w:rPr>
        <w:t>BBSK</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A664F5" w:rsidRDefault="00DB5BBA" w:rsidP="00D970D3">
      <w:pPr>
        <w:tabs>
          <w:tab w:val="left" w:pos="709"/>
        </w:tabs>
        <w:jc w:val="both"/>
        <w:rPr>
          <w:rFonts w:ascii="Tahoma" w:hAnsi="Tahoma" w:cs="Tahoma"/>
          <w:b/>
          <w:caps/>
          <w:sz w:val="20"/>
          <w:szCs w:val="20"/>
        </w:rPr>
      </w:pPr>
    </w:p>
    <w:p w14:paraId="2A77266E" w14:textId="77777777" w:rsidR="00D66B33" w:rsidRPr="00A664F5" w:rsidRDefault="00D66B33" w:rsidP="00D970D3">
      <w:pPr>
        <w:tabs>
          <w:tab w:val="left" w:pos="709"/>
        </w:tabs>
        <w:jc w:val="both"/>
        <w:rPr>
          <w:rFonts w:ascii="Tahoma" w:hAnsi="Tahoma" w:cs="Tahoma"/>
          <w:b/>
          <w:caps/>
          <w:sz w:val="20"/>
          <w:szCs w:val="20"/>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70F0F7DA"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C72C74" w:rsidRPr="00A664F5">
        <w:rPr>
          <w:rFonts w:ascii="Tahoma" w:hAnsi="Tahoma" w:cs="Tahoma"/>
          <w:sz w:val="20"/>
          <w:szCs w:val="20"/>
        </w:rPr>
        <w:t xml:space="preserve"> na 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FD3DDF">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08B8EA63" w:rsidR="00CD0DD5" w:rsidRPr="00A664F5" w:rsidRDefault="000708FF" w:rsidP="00D970D3">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45529C">
        <w:rPr>
          <w:rFonts w:ascii="Tahoma" w:hAnsi="Tahoma" w:cs="Tahoma"/>
          <w:b/>
          <w:bCs/>
          <w:sz w:val="20"/>
          <w:szCs w:val="20"/>
        </w:rPr>
        <w:t>troc</w:t>
      </w:r>
      <w:r w:rsidR="00F36F6D" w:rsidRPr="00A664F5">
        <w:rPr>
          <w:rFonts w:ascii="Tahoma" w:hAnsi="Tahoma" w:cs="Tahoma"/>
          <w:b/>
          <w:bCs/>
          <w:sz w:val="20"/>
          <w:szCs w:val="20"/>
        </w:rPr>
        <w:t>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pričom každá Zmluvná strana obdrží po dvoch rovnopisoch</w:t>
      </w:r>
      <w:r w:rsidR="00CD0DD5" w:rsidRPr="00A664F5">
        <w:rPr>
          <w:rFonts w:ascii="Tahoma" w:hAnsi="Tahoma" w:cs="Tahoma"/>
          <w:sz w:val="20"/>
          <w:szCs w:val="20"/>
        </w:rPr>
        <w:t>.</w:t>
      </w:r>
    </w:p>
    <w:p w14:paraId="603B0AC9" w14:textId="2ADF836A" w:rsidR="000708FF" w:rsidRPr="00A664F5" w:rsidRDefault="000708FF"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0B8D869" w:rsidR="000708FF" w:rsidRPr="00A664F5" w:rsidRDefault="00CD0DD5" w:rsidP="00D970D3">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body</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w:t>
      </w:r>
      <w:r w:rsidR="000708FF" w:rsidRPr="00A664F5">
        <w:rPr>
          <w:rFonts w:ascii="Tahoma" w:hAnsi="Tahoma" w:cs="Tahoma"/>
          <w:sz w:val="20"/>
          <w:szCs w:val="20"/>
        </w:rPr>
        <w:lastRenderedPageBreak/>
        <w:t xml:space="preserve">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570F40">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B531E6">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570F40">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570F40">
      <w:pPr>
        <w:widowControl/>
        <w:autoSpaceDE/>
        <w:autoSpaceDN/>
        <w:ind w:firstLine="709"/>
        <w:contextualSpacing/>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3FC94A4" w:rsidR="00482082" w:rsidRPr="00A664F5" w:rsidRDefault="00570F40" w:rsidP="00482082">
      <w:pPr>
        <w:pStyle w:val="Bezriadkovania"/>
        <w:ind w:left="709"/>
        <w:rPr>
          <w:rFonts w:ascii="Tahoma" w:hAnsi="Tahoma" w:cs="Tahoma"/>
          <w:sz w:val="20"/>
          <w:szCs w:val="20"/>
        </w:rPr>
      </w:pPr>
      <w:r w:rsidRPr="00A664F5">
        <w:rPr>
          <w:rFonts w:ascii="Tahoma" w:hAnsi="Tahoma" w:cs="Tahoma"/>
          <w:sz w:val="20"/>
          <w:szCs w:val="20"/>
        </w:rPr>
        <w:t>Príloha č. 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r w:rsidRPr="00A664F5">
        <w:rPr>
          <w:rFonts w:ascii="Tahoma" w:hAnsi="Tahoma" w:cs="Tahoma"/>
          <w:sz w:val="20"/>
          <w:szCs w:val="20"/>
        </w:rPr>
        <w:tab/>
      </w:r>
      <w:bookmarkEnd w:id="21"/>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 predkladaní ponuky]</w:t>
      </w:r>
    </w:p>
    <w:p w14:paraId="7A63A09C" w14:textId="21511160" w:rsidR="002A581A" w:rsidRPr="00A664F5" w:rsidRDefault="002A581A" w:rsidP="002A581A">
      <w:pPr>
        <w:pStyle w:val="Bezriadkovania"/>
        <w:ind w:left="709"/>
        <w:rPr>
          <w:rFonts w:ascii="Tahoma" w:hAnsi="Tahoma" w:cs="Tahoma"/>
          <w:sz w:val="20"/>
          <w:szCs w:val="20"/>
        </w:rPr>
      </w:pPr>
      <w:r w:rsidRPr="00A664F5">
        <w:rPr>
          <w:rFonts w:ascii="Tahoma" w:hAnsi="Tahoma" w:cs="Tahoma"/>
          <w:sz w:val="20"/>
          <w:szCs w:val="20"/>
        </w:rPr>
        <w:t>Príloha č. 2 –</w:t>
      </w:r>
      <w:r w:rsidRPr="00A664F5">
        <w:rPr>
          <w:rFonts w:ascii="Tahoma" w:hAnsi="Tahoma" w:cs="Tahoma"/>
          <w:sz w:val="20"/>
          <w:szCs w:val="20"/>
        </w:rPr>
        <w:tab/>
        <w:t xml:space="preserve">Zoznam Tretích osôb </w:t>
      </w:r>
    </w:p>
    <w:p w14:paraId="525DB38D" w14:textId="3F3E527E" w:rsidR="00CA55F1" w:rsidRPr="00A664F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Pr="00A664F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55C7B55" w14:textId="04ED921F" w:rsidR="000708FF" w:rsidRPr="00A664F5" w:rsidRDefault="00B14A60" w:rsidP="00D970D3">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970D3">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A664F5" w:rsidRDefault="000708FF" w:rsidP="00D970D3">
      <w:pPr>
        <w:widowControl/>
        <w:tabs>
          <w:tab w:val="left" w:pos="1134"/>
        </w:tabs>
        <w:ind w:left="1134" w:hanging="425"/>
        <w:jc w:val="both"/>
        <w:rPr>
          <w:rStyle w:val="iadneA"/>
          <w:rFonts w:ascii="Tahoma" w:hAnsi="Tahoma" w:cs="Tahoma"/>
          <w:sz w:val="20"/>
          <w:szCs w:val="20"/>
        </w:rPr>
      </w:pPr>
    </w:p>
    <w:p w14:paraId="0D4ECEFF" w14:textId="31B73C89" w:rsidR="000708FF" w:rsidRPr="00A664F5" w:rsidRDefault="00571E17" w:rsidP="00D970D3">
      <w:pPr>
        <w:pStyle w:val="Zkladntext"/>
        <w:rPr>
          <w:rFonts w:ascii="Tahoma" w:hAnsi="Tahoma" w:cs="Tahoma"/>
          <w:bCs/>
          <w:sz w:val="20"/>
          <w:szCs w:val="20"/>
        </w:rPr>
      </w:pPr>
      <w:r w:rsidRPr="00A664F5">
        <w:rPr>
          <w:rFonts w:ascii="Tahoma" w:hAnsi="Tahoma" w:cs="Tahoma"/>
          <w:bCs/>
          <w:sz w:val="20"/>
          <w:szCs w:val="20"/>
        </w:rPr>
        <w:t>................</w:t>
      </w:r>
      <w:r w:rsidR="000708FF" w:rsidRPr="00A664F5">
        <w:rPr>
          <w:rFonts w:ascii="Tahoma" w:hAnsi="Tahoma" w:cs="Tahoma"/>
          <w:bCs/>
          <w:sz w:val="20"/>
          <w:szCs w:val="20"/>
        </w:rPr>
        <w:t>, dňa:</w:t>
      </w:r>
      <w:r w:rsidR="008B6923">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45529C">
        <w:rPr>
          <w:rFonts w:ascii="Tahoma" w:hAnsi="Tahoma" w:cs="Tahoma"/>
          <w:bCs/>
          <w:sz w:val="20"/>
          <w:szCs w:val="20"/>
        </w:rPr>
        <w:tab/>
      </w:r>
      <w:r w:rsidRPr="00A664F5">
        <w:rPr>
          <w:rFonts w:ascii="Tahoma" w:hAnsi="Tahoma" w:cs="Tahoma"/>
          <w:bCs/>
          <w:sz w:val="20"/>
          <w:szCs w:val="20"/>
        </w:rPr>
        <w:t>Banská Bystrica</w:t>
      </w:r>
      <w:r w:rsidR="000708FF" w:rsidRPr="00A664F5">
        <w:rPr>
          <w:rFonts w:ascii="Tahoma" w:hAnsi="Tahoma" w:cs="Tahoma"/>
          <w:bCs/>
          <w:sz w:val="20"/>
          <w:szCs w:val="20"/>
        </w:rPr>
        <w:t xml:space="preserve">, dňa: </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270DB44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86268D" w:rsidRPr="00A664F5">
        <w:rPr>
          <w:rFonts w:ascii="Tahoma" w:hAnsi="Tahoma" w:cs="Tahoma"/>
          <w:b/>
          <w:sz w:val="20"/>
          <w:szCs w:val="20"/>
        </w:rPr>
        <w:t>BBSK</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05F798F0" w14:textId="3B1424DB" w:rsidR="000708FF" w:rsidRDefault="001E60D1"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45529C">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Banskobystrický samosprávny kraj</w:t>
      </w:r>
    </w:p>
    <w:p w14:paraId="69C3419A" w14:textId="735F5C33" w:rsidR="00D64830" w:rsidRPr="001A39EC" w:rsidRDefault="001E60D1" w:rsidP="001E60D1">
      <w:pPr>
        <w:widowControl/>
        <w:jc w:val="both"/>
        <w:rPr>
          <w:rFonts w:ascii="Tahoma" w:hAnsi="Tahoma" w:cs="Tahoma"/>
          <w:sz w:val="20"/>
          <w:szCs w:val="20"/>
        </w:rPr>
      </w:pPr>
      <w:r>
        <w:rPr>
          <w:rFonts w:ascii="Tahoma" w:hAnsi="Tahoma" w:cs="Tahoma"/>
          <w:sz w:val="20"/>
          <w:szCs w:val="20"/>
        </w:rPr>
        <w:t>Meno a priezvisko, funkcia</w:t>
      </w:r>
      <w:r>
        <w:rPr>
          <w:rFonts w:ascii="Tahoma" w:hAnsi="Tahoma" w:cs="Tahoma"/>
          <w:sz w:val="20"/>
          <w:szCs w:val="20"/>
        </w:rPr>
        <w:tab/>
      </w:r>
      <w:r w:rsidR="00175A80" w:rsidDel="00175A80">
        <w:rPr>
          <w:rFonts w:ascii="Tahoma" w:hAnsi="Tahoma" w:cs="Tahoma"/>
          <w:sz w:val="20"/>
          <w:szCs w:val="20"/>
        </w:rPr>
        <w:t xml:space="preserve"> </w:t>
      </w:r>
      <w:r w:rsidR="0045529C">
        <w:rPr>
          <w:rFonts w:ascii="Tahoma" w:hAnsi="Tahoma" w:cs="Tahoma"/>
          <w:sz w:val="20"/>
          <w:szCs w:val="20"/>
        </w:rPr>
        <w:tab/>
      </w:r>
      <w:r w:rsidR="0045529C">
        <w:rPr>
          <w:rFonts w:ascii="Tahoma" w:hAnsi="Tahoma" w:cs="Tahoma"/>
          <w:sz w:val="20"/>
          <w:szCs w:val="20"/>
        </w:rPr>
        <w:tab/>
      </w:r>
      <w:r w:rsidR="00D66B33" w:rsidRPr="00A664F5">
        <w:rPr>
          <w:rFonts w:ascii="Tahoma" w:hAnsi="Tahoma" w:cs="Tahoma"/>
          <w:sz w:val="20"/>
          <w:szCs w:val="20"/>
        </w:rPr>
        <w:t xml:space="preserve">Mgr. Ondrej </w:t>
      </w:r>
      <w:r w:rsidR="00571E17" w:rsidRPr="00A664F5">
        <w:rPr>
          <w:rFonts w:ascii="Tahoma" w:hAnsi="Tahoma" w:cs="Tahoma"/>
          <w:sz w:val="20"/>
          <w:szCs w:val="20"/>
        </w:rPr>
        <w:t xml:space="preserve">Lunter, predseda </w:t>
      </w:r>
    </w:p>
    <w:sectPr w:rsidR="00D64830" w:rsidRPr="001A39EC" w:rsidSect="007E6738">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892BF" w14:textId="77777777" w:rsidR="00AA6D00" w:rsidRDefault="00AA6D00" w:rsidP="00D044A0">
      <w:r>
        <w:separator/>
      </w:r>
    </w:p>
  </w:endnote>
  <w:endnote w:type="continuationSeparator" w:id="0">
    <w:p w14:paraId="2EC74FB6" w14:textId="77777777" w:rsidR="00AA6D00" w:rsidRDefault="00AA6D00"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0FF49" w14:textId="77777777" w:rsidR="00AA6D00" w:rsidRDefault="00AA6D00" w:rsidP="00D044A0">
      <w:r>
        <w:separator/>
      </w:r>
    </w:p>
  </w:footnote>
  <w:footnote w:type="continuationSeparator" w:id="0">
    <w:p w14:paraId="7AA5A728" w14:textId="77777777" w:rsidR="00AA6D00" w:rsidRDefault="00AA6D00"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9B1E4" w14:textId="31FFFB78" w:rsidR="00C0497E" w:rsidRPr="00C0497E" w:rsidRDefault="0045529C">
    <w:pPr>
      <w:pStyle w:val="Hlavika"/>
      <w:rPr>
        <w:rFonts w:ascii="Tahoma" w:hAnsi="Tahoma" w:cs="Tahoma"/>
      </w:rPr>
    </w:pPr>
    <w:r>
      <w:rPr>
        <w:rFonts w:ascii="Tahoma" w:hAnsi="Tahoma" w:cs="Tahoma"/>
      </w:rPr>
      <w:t>MLIEČNE VÝROBKY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76B3"/>
    <w:rsid w:val="00007ACF"/>
    <w:rsid w:val="0001075F"/>
    <w:rsid w:val="00015D87"/>
    <w:rsid w:val="0001793F"/>
    <w:rsid w:val="00022520"/>
    <w:rsid w:val="00024665"/>
    <w:rsid w:val="00025696"/>
    <w:rsid w:val="00027685"/>
    <w:rsid w:val="00027FED"/>
    <w:rsid w:val="00031A12"/>
    <w:rsid w:val="0003518E"/>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28F"/>
    <w:rsid w:val="00057640"/>
    <w:rsid w:val="000604BE"/>
    <w:rsid w:val="00062CD1"/>
    <w:rsid w:val="000643A5"/>
    <w:rsid w:val="00064748"/>
    <w:rsid w:val="00070822"/>
    <w:rsid w:val="000708FF"/>
    <w:rsid w:val="000723A5"/>
    <w:rsid w:val="000734D6"/>
    <w:rsid w:val="0007516C"/>
    <w:rsid w:val="00075D8F"/>
    <w:rsid w:val="00077648"/>
    <w:rsid w:val="00077A67"/>
    <w:rsid w:val="0008237F"/>
    <w:rsid w:val="00082FC8"/>
    <w:rsid w:val="00083E89"/>
    <w:rsid w:val="00084581"/>
    <w:rsid w:val="00084D18"/>
    <w:rsid w:val="000924F3"/>
    <w:rsid w:val="00096210"/>
    <w:rsid w:val="00096BC0"/>
    <w:rsid w:val="00096E7B"/>
    <w:rsid w:val="000A00D5"/>
    <w:rsid w:val="000A1DA5"/>
    <w:rsid w:val="000A2825"/>
    <w:rsid w:val="000A351E"/>
    <w:rsid w:val="000A3BA0"/>
    <w:rsid w:val="000A3BF4"/>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6B93"/>
    <w:rsid w:val="00124080"/>
    <w:rsid w:val="00125898"/>
    <w:rsid w:val="00130368"/>
    <w:rsid w:val="0013762D"/>
    <w:rsid w:val="0014140A"/>
    <w:rsid w:val="00142C66"/>
    <w:rsid w:val="00144BE1"/>
    <w:rsid w:val="00146590"/>
    <w:rsid w:val="001479B1"/>
    <w:rsid w:val="00152015"/>
    <w:rsid w:val="00152B80"/>
    <w:rsid w:val="00156EC1"/>
    <w:rsid w:val="001642C9"/>
    <w:rsid w:val="00166442"/>
    <w:rsid w:val="001671BA"/>
    <w:rsid w:val="00172929"/>
    <w:rsid w:val="00172AA6"/>
    <w:rsid w:val="00175007"/>
    <w:rsid w:val="00175A80"/>
    <w:rsid w:val="00177C10"/>
    <w:rsid w:val="001806A8"/>
    <w:rsid w:val="001822B9"/>
    <w:rsid w:val="001839E9"/>
    <w:rsid w:val="00184E3A"/>
    <w:rsid w:val="0019197C"/>
    <w:rsid w:val="00192058"/>
    <w:rsid w:val="0019566F"/>
    <w:rsid w:val="001A1428"/>
    <w:rsid w:val="001A14F3"/>
    <w:rsid w:val="001A230A"/>
    <w:rsid w:val="001A39EC"/>
    <w:rsid w:val="001A4278"/>
    <w:rsid w:val="001A52F6"/>
    <w:rsid w:val="001A6348"/>
    <w:rsid w:val="001B0530"/>
    <w:rsid w:val="001B18E0"/>
    <w:rsid w:val="001B1D74"/>
    <w:rsid w:val="001B1E28"/>
    <w:rsid w:val="001B20FC"/>
    <w:rsid w:val="001C233D"/>
    <w:rsid w:val="001C5CA5"/>
    <w:rsid w:val="001C6C9B"/>
    <w:rsid w:val="001C70FF"/>
    <w:rsid w:val="001C7B4D"/>
    <w:rsid w:val="001D2DE1"/>
    <w:rsid w:val="001D40A1"/>
    <w:rsid w:val="001D4460"/>
    <w:rsid w:val="001D4F97"/>
    <w:rsid w:val="001D52A6"/>
    <w:rsid w:val="001D79D9"/>
    <w:rsid w:val="001E18A1"/>
    <w:rsid w:val="001E60D1"/>
    <w:rsid w:val="001F01C2"/>
    <w:rsid w:val="001F341D"/>
    <w:rsid w:val="001F5166"/>
    <w:rsid w:val="00200551"/>
    <w:rsid w:val="00200F8C"/>
    <w:rsid w:val="00202476"/>
    <w:rsid w:val="00202704"/>
    <w:rsid w:val="0020623D"/>
    <w:rsid w:val="00213FF8"/>
    <w:rsid w:val="002144A6"/>
    <w:rsid w:val="002163D7"/>
    <w:rsid w:val="00216C8B"/>
    <w:rsid w:val="00216D0C"/>
    <w:rsid w:val="0021733B"/>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C9B"/>
    <w:rsid w:val="00270CE4"/>
    <w:rsid w:val="00273439"/>
    <w:rsid w:val="0027600D"/>
    <w:rsid w:val="0028381A"/>
    <w:rsid w:val="0028408F"/>
    <w:rsid w:val="002844D9"/>
    <w:rsid w:val="002847BE"/>
    <w:rsid w:val="00285FC0"/>
    <w:rsid w:val="00293FF9"/>
    <w:rsid w:val="0029465B"/>
    <w:rsid w:val="00295395"/>
    <w:rsid w:val="00295E3B"/>
    <w:rsid w:val="00297E22"/>
    <w:rsid w:val="002A020D"/>
    <w:rsid w:val="002A2438"/>
    <w:rsid w:val="002A581A"/>
    <w:rsid w:val="002A6D10"/>
    <w:rsid w:val="002B1684"/>
    <w:rsid w:val="002B3E4B"/>
    <w:rsid w:val="002B4209"/>
    <w:rsid w:val="002B50EA"/>
    <w:rsid w:val="002B65C7"/>
    <w:rsid w:val="002B7923"/>
    <w:rsid w:val="002C28C0"/>
    <w:rsid w:val="002C74BB"/>
    <w:rsid w:val="002D1857"/>
    <w:rsid w:val="002D1C70"/>
    <w:rsid w:val="002D24CF"/>
    <w:rsid w:val="002D369D"/>
    <w:rsid w:val="002D6355"/>
    <w:rsid w:val="002D772E"/>
    <w:rsid w:val="002E2B8B"/>
    <w:rsid w:val="002E3018"/>
    <w:rsid w:val="002E3BDD"/>
    <w:rsid w:val="002E4F4C"/>
    <w:rsid w:val="002E5EBE"/>
    <w:rsid w:val="002E734C"/>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37D4C"/>
    <w:rsid w:val="00342164"/>
    <w:rsid w:val="00342CFC"/>
    <w:rsid w:val="00342DC6"/>
    <w:rsid w:val="003435EF"/>
    <w:rsid w:val="0034619F"/>
    <w:rsid w:val="00346241"/>
    <w:rsid w:val="00346D97"/>
    <w:rsid w:val="00346E71"/>
    <w:rsid w:val="00351000"/>
    <w:rsid w:val="00352850"/>
    <w:rsid w:val="0035367C"/>
    <w:rsid w:val="00355649"/>
    <w:rsid w:val="00357EFD"/>
    <w:rsid w:val="0036145F"/>
    <w:rsid w:val="0036386D"/>
    <w:rsid w:val="00366054"/>
    <w:rsid w:val="00375CFC"/>
    <w:rsid w:val="00376E1F"/>
    <w:rsid w:val="003804CF"/>
    <w:rsid w:val="003813F9"/>
    <w:rsid w:val="00382D40"/>
    <w:rsid w:val="00391D2D"/>
    <w:rsid w:val="0039407B"/>
    <w:rsid w:val="0039419D"/>
    <w:rsid w:val="003942DA"/>
    <w:rsid w:val="003A0AF0"/>
    <w:rsid w:val="003A10A6"/>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D3F31"/>
    <w:rsid w:val="003D43BF"/>
    <w:rsid w:val="003D4DAF"/>
    <w:rsid w:val="003D5CB6"/>
    <w:rsid w:val="003E0259"/>
    <w:rsid w:val="003E1009"/>
    <w:rsid w:val="003E2379"/>
    <w:rsid w:val="003E3667"/>
    <w:rsid w:val="003F0445"/>
    <w:rsid w:val="003F0CC0"/>
    <w:rsid w:val="003F1336"/>
    <w:rsid w:val="003F2FBB"/>
    <w:rsid w:val="003F3649"/>
    <w:rsid w:val="003F62B3"/>
    <w:rsid w:val="003F65AA"/>
    <w:rsid w:val="00400FDF"/>
    <w:rsid w:val="00404BE0"/>
    <w:rsid w:val="004133F4"/>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4096F"/>
    <w:rsid w:val="00440E52"/>
    <w:rsid w:val="004416CD"/>
    <w:rsid w:val="0044203F"/>
    <w:rsid w:val="00444884"/>
    <w:rsid w:val="0045529C"/>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61FA"/>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E089C"/>
    <w:rsid w:val="004E3B38"/>
    <w:rsid w:val="004E598E"/>
    <w:rsid w:val="004E6ED4"/>
    <w:rsid w:val="004E7FF9"/>
    <w:rsid w:val="004F340E"/>
    <w:rsid w:val="004F5383"/>
    <w:rsid w:val="004F5942"/>
    <w:rsid w:val="004F62B7"/>
    <w:rsid w:val="004F6F5E"/>
    <w:rsid w:val="004F74F7"/>
    <w:rsid w:val="00506E6F"/>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6177"/>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750C"/>
    <w:rsid w:val="005B1252"/>
    <w:rsid w:val="005B3A1C"/>
    <w:rsid w:val="005B5B0F"/>
    <w:rsid w:val="005C33F7"/>
    <w:rsid w:val="005C4843"/>
    <w:rsid w:val="005C58AB"/>
    <w:rsid w:val="005D11FE"/>
    <w:rsid w:val="005D27B9"/>
    <w:rsid w:val="005D3324"/>
    <w:rsid w:val="005D759A"/>
    <w:rsid w:val="005E16CA"/>
    <w:rsid w:val="005E6CF0"/>
    <w:rsid w:val="005E747F"/>
    <w:rsid w:val="005E772E"/>
    <w:rsid w:val="005F0DAB"/>
    <w:rsid w:val="005F15A1"/>
    <w:rsid w:val="005F1AB0"/>
    <w:rsid w:val="005F2BD8"/>
    <w:rsid w:val="005F34E0"/>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54AD"/>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6CFE"/>
    <w:rsid w:val="006709FB"/>
    <w:rsid w:val="00673135"/>
    <w:rsid w:val="00674779"/>
    <w:rsid w:val="00674F17"/>
    <w:rsid w:val="00675397"/>
    <w:rsid w:val="00675500"/>
    <w:rsid w:val="00676401"/>
    <w:rsid w:val="00677293"/>
    <w:rsid w:val="00681656"/>
    <w:rsid w:val="00681ED3"/>
    <w:rsid w:val="0068420F"/>
    <w:rsid w:val="00684D8B"/>
    <w:rsid w:val="00690793"/>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6DB"/>
    <w:rsid w:val="006C6ED9"/>
    <w:rsid w:val="006C7705"/>
    <w:rsid w:val="006D0C07"/>
    <w:rsid w:val="006D0D38"/>
    <w:rsid w:val="006D1425"/>
    <w:rsid w:val="006D4C92"/>
    <w:rsid w:val="006D60E3"/>
    <w:rsid w:val="006D7F20"/>
    <w:rsid w:val="006E0163"/>
    <w:rsid w:val="006E2EE0"/>
    <w:rsid w:val="006E469D"/>
    <w:rsid w:val="006E79E5"/>
    <w:rsid w:val="006F0043"/>
    <w:rsid w:val="006F055C"/>
    <w:rsid w:val="006F0BA8"/>
    <w:rsid w:val="006F29BB"/>
    <w:rsid w:val="006F59F9"/>
    <w:rsid w:val="006F639C"/>
    <w:rsid w:val="006F69EA"/>
    <w:rsid w:val="006F7BF5"/>
    <w:rsid w:val="007005EF"/>
    <w:rsid w:val="00700BC1"/>
    <w:rsid w:val="00702584"/>
    <w:rsid w:val="007046A0"/>
    <w:rsid w:val="007059CB"/>
    <w:rsid w:val="00706AF9"/>
    <w:rsid w:val="00710E1F"/>
    <w:rsid w:val="0071387B"/>
    <w:rsid w:val="00714929"/>
    <w:rsid w:val="00724382"/>
    <w:rsid w:val="00724BCD"/>
    <w:rsid w:val="00732B04"/>
    <w:rsid w:val="00733C20"/>
    <w:rsid w:val="00734C4C"/>
    <w:rsid w:val="00734E11"/>
    <w:rsid w:val="007353F6"/>
    <w:rsid w:val="00741093"/>
    <w:rsid w:val="00741DE1"/>
    <w:rsid w:val="00742EA6"/>
    <w:rsid w:val="0074788F"/>
    <w:rsid w:val="0075280B"/>
    <w:rsid w:val="00752FC6"/>
    <w:rsid w:val="007537F6"/>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45F4"/>
    <w:rsid w:val="007A55E2"/>
    <w:rsid w:val="007A6AB8"/>
    <w:rsid w:val="007A7D7A"/>
    <w:rsid w:val="007B005F"/>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6156"/>
    <w:rsid w:val="00801167"/>
    <w:rsid w:val="00801D39"/>
    <w:rsid w:val="0080272B"/>
    <w:rsid w:val="008031D0"/>
    <w:rsid w:val="00803BF3"/>
    <w:rsid w:val="00804660"/>
    <w:rsid w:val="008048EA"/>
    <w:rsid w:val="00812AD1"/>
    <w:rsid w:val="00814A75"/>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4E1"/>
    <w:rsid w:val="00870809"/>
    <w:rsid w:val="008714C5"/>
    <w:rsid w:val="00871F66"/>
    <w:rsid w:val="00872364"/>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6923"/>
    <w:rsid w:val="008B7508"/>
    <w:rsid w:val="008C6C43"/>
    <w:rsid w:val="008C7768"/>
    <w:rsid w:val="008D01D5"/>
    <w:rsid w:val="008D5AA6"/>
    <w:rsid w:val="008D6D65"/>
    <w:rsid w:val="008E2A28"/>
    <w:rsid w:val="008E3350"/>
    <w:rsid w:val="008E7F0F"/>
    <w:rsid w:val="008F0F04"/>
    <w:rsid w:val="008F3E9A"/>
    <w:rsid w:val="008F6460"/>
    <w:rsid w:val="008F6F9B"/>
    <w:rsid w:val="0090085C"/>
    <w:rsid w:val="009118CD"/>
    <w:rsid w:val="00920EC6"/>
    <w:rsid w:val="00921CD2"/>
    <w:rsid w:val="00921EAE"/>
    <w:rsid w:val="00923A55"/>
    <w:rsid w:val="009257A7"/>
    <w:rsid w:val="00926C00"/>
    <w:rsid w:val="00930820"/>
    <w:rsid w:val="009314BD"/>
    <w:rsid w:val="0093384C"/>
    <w:rsid w:val="00937254"/>
    <w:rsid w:val="00940D45"/>
    <w:rsid w:val="00943769"/>
    <w:rsid w:val="00944920"/>
    <w:rsid w:val="00946FC3"/>
    <w:rsid w:val="00950E76"/>
    <w:rsid w:val="00952B7C"/>
    <w:rsid w:val="00954EFF"/>
    <w:rsid w:val="009550DB"/>
    <w:rsid w:val="0095609C"/>
    <w:rsid w:val="00960471"/>
    <w:rsid w:val="009621EB"/>
    <w:rsid w:val="009624E2"/>
    <w:rsid w:val="00963550"/>
    <w:rsid w:val="00973B8C"/>
    <w:rsid w:val="00975453"/>
    <w:rsid w:val="00976C72"/>
    <w:rsid w:val="0098077D"/>
    <w:rsid w:val="009808F6"/>
    <w:rsid w:val="00983839"/>
    <w:rsid w:val="0098468E"/>
    <w:rsid w:val="00985A70"/>
    <w:rsid w:val="00986955"/>
    <w:rsid w:val="00986CFB"/>
    <w:rsid w:val="009872ED"/>
    <w:rsid w:val="0099269C"/>
    <w:rsid w:val="00994782"/>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4C0C"/>
    <w:rsid w:val="00A17169"/>
    <w:rsid w:val="00A17F9D"/>
    <w:rsid w:val="00A2140D"/>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64F5"/>
    <w:rsid w:val="00A703E9"/>
    <w:rsid w:val="00A70AAA"/>
    <w:rsid w:val="00A72728"/>
    <w:rsid w:val="00A72803"/>
    <w:rsid w:val="00A728D1"/>
    <w:rsid w:val="00A75D53"/>
    <w:rsid w:val="00A77E53"/>
    <w:rsid w:val="00A81151"/>
    <w:rsid w:val="00A820FA"/>
    <w:rsid w:val="00A86133"/>
    <w:rsid w:val="00A866C6"/>
    <w:rsid w:val="00A90B65"/>
    <w:rsid w:val="00A92638"/>
    <w:rsid w:val="00A965B0"/>
    <w:rsid w:val="00A96D51"/>
    <w:rsid w:val="00AA4066"/>
    <w:rsid w:val="00AA532C"/>
    <w:rsid w:val="00AA6D00"/>
    <w:rsid w:val="00AA7C8B"/>
    <w:rsid w:val="00AB0AE3"/>
    <w:rsid w:val="00AB128A"/>
    <w:rsid w:val="00AB4734"/>
    <w:rsid w:val="00AB689B"/>
    <w:rsid w:val="00AB7843"/>
    <w:rsid w:val="00AB7BF5"/>
    <w:rsid w:val="00AC1479"/>
    <w:rsid w:val="00AC2240"/>
    <w:rsid w:val="00AC43A3"/>
    <w:rsid w:val="00AC44E5"/>
    <w:rsid w:val="00AC51AE"/>
    <w:rsid w:val="00AD01F0"/>
    <w:rsid w:val="00AD17E7"/>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41F8"/>
    <w:rsid w:val="00B14A60"/>
    <w:rsid w:val="00B15BA6"/>
    <w:rsid w:val="00B16365"/>
    <w:rsid w:val="00B16826"/>
    <w:rsid w:val="00B16CC5"/>
    <w:rsid w:val="00B20D23"/>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A59"/>
    <w:rsid w:val="00BA6FEB"/>
    <w:rsid w:val="00BB2090"/>
    <w:rsid w:val="00BB2ACF"/>
    <w:rsid w:val="00BB351D"/>
    <w:rsid w:val="00BB4287"/>
    <w:rsid w:val="00BC1BE6"/>
    <w:rsid w:val="00BC5F8F"/>
    <w:rsid w:val="00BC76EC"/>
    <w:rsid w:val="00BD04B9"/>
    <w:rsid w:val="00BD283F"/>
    <w:rsid w:val="00BD769D"/>
    <w:rsid w:val="00BD7C36"/>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5D15"/>
    <w:rsid w:val="00C16592"/>
    <w:rsid w:val="00C17726"/>
    <w:rsid w:val="00C23AA1"/>
    <w:rsid w:val="00C268FC"/>
    <w:rsid w:val="00C3090D"/>
    <w:rsid w:val="00C30A96"/>
    <w:rsid w:val="00C30D8E"/>
    <w:rsid w:val="00C319AF"/>
    <w:rsid w:val="00C33430"/>
    <w:rsid w:val="00C40112"/>
    <w:rsid w:val="00C452DE"/>
    <w:rsid w:val="00C453E2"/>
    <w:rsid w:val="00C45742"/>
    <w:rsid w:val="00C45C5D"/>
    <w:rsid w:val="00C45D17"/>
    <w:rsid w:val="00C461EC"/>
    <w:rsid w:val="00C463B9"/>
    <w:rsid w:val="00C46804"/>
    <w:rsid w:val="00C5210A"/>
    <w:rsid w:val="00C53962"/>
    <w:rsid w:val="00C54151"/>
    <w:rsid w:val="00C55D06"/>
    <w:rsid w:val="00C56286"/>
    <w:rsid w:val="00C604D8"/>
    <w:rsid w:val="00C62266"/>
    <w:rsid w:val="00C63116"/>
    <w:rsid w:val="00C650E7"/>
    <w:rsid w:val="00C67B4B"/>
    <w:rsid w:val="00C71F06"/>
    <w:rsid w:val="00C72C74"/>
    <w:rsid w:val="00C74CD4"/>
    <w:rsid w:val="00C756D9"/>
    <w:rsid w:val="00C76F8E"/>
    <w:rsid w:val="00C80691"/>
    <w:rsid w:val="00C80AF3"/>
    <w:rsid w:val="00C8619F"/>
    <w:rsid w:val="00C90FC2"/>
    <w:rsid w:val="00C95725"/>
    <w:rsid w:val="00C95908"/>
    <w:rsid w:val="00CA0129"/>
    <w:rsid w:val="00CA042E"/>
    <w:rsid w:val="00CA350C"/>
    <w:rsid w:val="00CA55F1"/>
    <w:rsid w:val="00CA691C"/>
    <w:rsid w:val="00CA7F29"/>
    <w:rsid w:val="00CB078B"/>
    <w:rsid w:val="00CB1424"/>
    <w:rsid w:val="00CB1A97"/>
    <w:rsid w:val="00CB3D4D"/>
    <w:rsid w:val="00CB4D61"/>
    <w:rsid w:val="00CB7008"/>
    <w:rsid w:val="00CB74AD"/>
    <w:rsid w:val="00CC010D"/>
    <w:rsid w:val="00CC0761"/>
    <w:rsid w:val="00CC4E46"/>
    <w:rsid w:val="00CC5551"/>
    <w:rsid w:val="00CC7583"/>
    <w:rsid w:val="00CD0978"/>
    <w:rsid w:val="00CD0DD5"/>
    <w:rsid w:val="00CD3444"/>
    <w:rsid w:val="00CD3B6D"/>
    <w:rsid w:val="00CD5ACF"/>
    <w:rsid w:val="00CD68D4"/>
    <w:rsid w:val="00CD78FF"/>
    <w:rsid w:val="00CD7E77"/>
    <w:rsid w:val="00CE1516"/>
    <w:rsid w:val="00CE2D40"/>
    <w:rsid w:val="00CE6A70"/>
    <w:rsid w:val="00CF1C33"/>
    <w:rsid w:val="00CF56D7"/>
    <w:rsid w:val="00D01823"/>
    <w:rsid w:val="00D01F43"/>
    <w:rsid w:val="00D044A0"/>
    <w:rsid w:val="00D06C91"/>
    <w:rsid w:val="00D11445"/>
    <w:rsid w:val="00D156A7"/>
    <w:rsid w:val="00D161B3"/>
    <w:rsid w:val="00D17144"/>
    <w:rsid w:val="00D1798D"/>
    <w:rsid w:val="00D17AA4"/>
    <w:rsid w:val="00D202B0"/>
    <w:rsid w:val="00D2554F"/>
    <w:rsid w:val="00D26AE9"/>
    <w:rsid w:val="00D27A98"/>
    <w:rsid w:val="00D319D4"/>
    <w:rsid w:val="00D322D2"/>
    <w:rsid w:val="00D3266C"/>
    <w:rsid w:val="00D33D81"/>
    <w:rsid w:val="00D33E14"/>
    <w:rsid w:val="00D34DBA"/>
    <w:rsid w:val="00D35861"/>
    <w:rsid w:val="00D35AE5"/>
    <w:rsid w:val="00D37C78"/>
    <w:rsid w:val="00D411EC"/>
    <w:rsid w:val="00D459AB"/>
    <w:rsid w:val="00D45E48"/>
    <w:rsid w:val="00D50410"/>
    <w:rsid w:val="00D50BAD"/>
    <w:rsid w:val="00D50DF9"/>
    <w:rsid w:val="00D522B7"/>
    <w:rsid w:val="00D5351E"/>
    <w:rsid w:val="00D56F5D"/>
    <w:rsid w:val="00D63225"/>
    <w:rsid w:val="00D64830"/>
    <w:rsid w:val="00D64CF8"/>
    <w:rsid w:val="00D66992"/>
    <w:rsid w:val="00D66B33"/>
    <w:rsid w:val="00D67219"/>
    <w:rsid w:val="00D71D76"/>
    <w:rsid w:val="00D72400"/>
    <w:rsid w:val="00D749BF"/>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B3446"/>
    <w:rsid w:val="00DB464E"/>
    <w:rsid w:val="00DB5BBA"/>
    <w:rsid w:val="00DB5C0B"/>
    <w:rsid w:val="00DB6AF4"/>
    <w:rsid w:val="00DC0FAF"/>
    <w:rsid w:val="00DC265F"/>
    <w:rsid w:val="00DC2F0C"/>
    <w:rsid w:val="00DC4022"/>
    <w:rsid w:val="00DC4B9A"/>
    <w:rsid w:val="00DC70C5"/>
    <w:rsid w:val="00DC7335"/>
    <w:rsid w:val="00DC787E"/>
    <w:rsid w:val="00DD49BD"/>
    <w:rsid w:val="00DE09B3"/>
    <w:rsid w:val="00DE1C41"/>
    <w:rsid w:val="00DE2ACE"/>
    <w:rsid w:val="00DE3314"/>
    <w:rsid w:val="00DF2787"/>
    <w:rsid w:val="00DF32B2"/>
    <w:rsid w:val="00E00DF6"/>
    <w:rsid w:val="00E03547"/>
    <w:rsid w:val="00E0357A"/>
    <w:rsid w:val="00E04842"/>
    <w:rsid w:val="00E05136"/>
    <w:rsid w:val="00E06940"/>
    <w:rsid w:val="00E07853"/>
    <w:rsid w:val="00E07C51"/>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241D"/>
    <w:rsid w:val="00E57A92"/>
    <w:rsid w:val="00E62DD3"/>
    <w:rsid w:val="00E663AA"/>
    <w:rsid w:val="00E67165"/>
    <w:rsid w:val="00E676BD"/>
    <w:rsid w:val="00E70ED0"/>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11AE"/>
    <w:rsid w:val="00EA1EFD"/>
    <w:rsid w:val="00EA29E1"/>
    <w:rsid w:val="00EA329F"/>
    <w:rsid w:val="00EA385A"/>
    <w:rsid w:val="00EA4179"/>
    <w:rsid w:val="00EA5A8F"/>
    <w:rsid w:val="00EA642D"/>
    <w:rsid w:val="00EB0474"/>
    <w:rsid w:val="00EB0D8E"/>
    <w:rsid w:val="00EB10B5"/>
    <w:rsid w:val="00EB1566"/>
    <w:rsid w:val="00EB2AD3"/>
    <w:rsid w:val="00EB6AA0"/>
    <w:rsid w:val="00EC1900"/>
    <w:rsid w:val="00EC22C6"/>
    <w:rsid w:val="00EC4CC7"/>
    <w:rsid w:val="00EC5823"/>
    <w:rsid w:val="00EC6063"/>
    <w:rsid w:val="00ED0CA7"/>
    <w:rsid w:val="00ED0DDC"/>
    <w:rsid w:val="00ED1D6C"/>
    <w:rsid w:val="00ED246A"/>
    <w:rsid w:val="00ED2555"/>
    <w:rsid w:val="00ED3D7A"/>
    <w:rsid w:val="00ED41A4"/>
    <w:rsid w:val="00ED5DD9"/>
    <w:rsid w:val="00EE0247"/>
    <w:rsid w:val="00EE0633"/>
    <w:rsid w:val="00EE2F3A"/>
    <w:rsid w:val="00EE3CD9"/>
    <w:rsid w:val="00EE6F2A"/>
    <w:rsid w:val="00EE7668"/>
    <w:rsid w:val="00EF01B2"/>
    <w:rsid w:val="00EF0D89"/>
    <w:rsid w:val="00EF5058"/>
    <w:rsid w:val="00F010AA"/>
    <w:rsid w:val="00F030ED"/>
    <w:rsid w:val="00F04663"/>
    <w:rsid w:val="00F06BDF"/>
    <w:rsid w:val="00F10B0C"/>
    <w:rsid w:val="00F13DCA"/>
    <w:rsid w:val="00F1440C"/>
    <w:rsid w:val="00F1475F"/>
    <w:rsid w:val="00F166B0"/>
    <w:rsid w:val="00F17A4F"/>
    <w:rsid w:val="00F2169E"/>
    <w:rsid w:val="00F219F5"/>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63ACE"/>
    <w:rsid w:val="00F63B4D"/>
    <w:rsid w:val="00F65E44"/>
    <w:rsid w:val="00F70C0E"/>
    <w:rsid w:val="00F70D98"/>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912"/>
    <w:rsid w:val="00F92EBC"/>
    <w:rsid w:val="00F939E2"/>
    <w:rsid w:val="00F976BA"/>
    <w:rsid w:val="00FA012E"/>
    <w:rsid w:val="00FA1225"/>
    <w:rsid w:val="00FA156D"/>
    <w:rsid w:val="00FA18EB"/>
    <w:rsid w:val="00FA3CDA"/>
    <w:rsid w:val="00FA5C50"/>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kub.izak@bbsk.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f:field ref="objname" par="" text="Príloha č. 1 SP Rámcová zmluva_predbežná ZFK" edit="true"/>
    <f:field ref="objsubject" par="" text="" edit="true"/>
    <f:field ref="objcreatedby" par="" text="Molnárová, Denisa, Mgr."/>
    <f:field ref="objcreatedat" par="" date="2024-07-22T10:54:20" text="22. 7. 2024 10:54:20"/>
    <f:field ref="objchangedby" par="" text="Mesiariková, Ivana, JUDr."/>
    <f:field ref="objmodifiedat" par="" date="2024-07-22T16:48:08" text="22. 7. 2024 16:48:08"/>
    <f:field ref="doc_FSCFOLIO_1_1001_FieldDocumentNumber" par="" text=""/>
    <f:field ref="doc_FSCFOLIO_1_1001_FieldSubject" par="" text="" edit="true"/>
    <f:field ref="FSCFOLIO_1_1001_FieldCurrentUser" par="" text="Mgr. Lenka Kyselová"/>
    <f:field ref="CCAPRECONFIG_15_1001_Objektname" par="" text="Príloha č. 1 SP Rámcová zmluva_predbežná ZFK"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3.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16</Pages>
  <Words>9148</Words>
  <Characters>52150</Characters>
  <Application>Microsoft Office Word</Application>
  <DocSecurity>0</DocSecurity>
  <Lines>434</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Zolczerová Ľubica</cp:lastModifiedBy>
  <cp:revision>9</cp:revision>
  <cp:lastPrinted>2023-02-09T12:24:00Z</cp:lastPrinted>
  <dcterms:created xsi:type="dcterms:W3CDTF">2024-07-23T21:56:00Z</dcterms:created>
  <dcterms:modified xsi:type="dcterms:W3CDTF">2025-03-05T13:02:00Z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22. 7. 2024, 10:54</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22. 7. 2024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22.7.2024, 10:54</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kúpna zmluva - predbežná - mliečne výrobky</vt:lpwstr>
  </property>
  <property fmtid="{D5CDD505-2E9C-101B-9397-08002B2CF9AE}" pid="327" name="FSC#COOELAK@1.1001:FileReference">
    <vt:lpwstr>11258-2024</vt:lpwstr>
  </property>
  <property fmtid="{D5CDD505-2E9C-101B-9397-08002B2CF9AE}" pid="328" name="FSC#COOELAK@1.1001:FileRefYear">
    <vt:lpwstr>2024</vt:lpwstr>
  </property>
  <property fmtid="{D5CDD505-2E9C-101B-9397-08002B2CF9AE}" pid="329" name="FSC#COOELAK@1.1001:FileRefOrdinal">
    <vt:lpwstr>11258</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22.07.2024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*COO.2090.100.9.7748086*</vt:lpwstr>
  </property>
  <property fmtid="{D5CDD505-2E9C-101B-9397-08002B2CF9AE}" pid="344" name="FSC#COOELAK@1.1001:RefBarCode">
    <vt:lpwstr>*COO.2090.100.9.7748061*</vt:lpwstr>
  </property>
  <property fmtid="{D5CDD505-2E9C-101B-9397-08002B2CF9AE}" pid="345" name="FSC#COOELAK@1.1001:FileRefBarCode">
    <vt:lpwstr>*11258-2024*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22.07.2024</vt:lpwstr>
  </property>
  <property fmtid="{D5CDD505-2E9C-101B-9397-08002B2CF9AE}" pid="372" name="FSC#ATSTATECFG@1.1001:SubfileSubject">
    <vt:lpwstr>ZFK - 1333/2024 - Rámcová kúpna zmluva - predbežná - mliečne výrobky</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11258-2024-1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COOELAK@1.1001:replyreference">
    <vt:lpwstr/>
  </property>
  <property fmtid="{D5CDD505-2E9C-101B-9397-08002B2CF9AE}" pid="391" name="FSC#SKCONV@103.510:docname">
    <vt:lpwstr/>
  </property>
  <property fmtid="{D5CDD505-2E9C-101B-9397-08002B2CF9AE}" pid="392" name="FSC#COOSYSTEM@1.1:Container">
    <vt:lpwstr>COO.2090.100.9.7748086</vt:lpwstr>
  </property>
  <property fmtid="{D5CDD505-2E9C-101B-9397-08002B2CF9AE}" pid="393" name="FSC#FSCFOLIO@1.1001:docpropproject">
    <vt:lpwstr/>
  </property>
</Properties>
</file>